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42307A" w14:textId="77777777" w:rsidR="002058B4" w:rsidRPr="00571B94" w:rsidRDefault="002058B4"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olor w:val="auto"/>
          <w:sz w:val="20"/>
          <w:szCs w:val="20"/>
        </w:rPr>
      </w:pPr>
    </w:p>
    <w:p w14:paraId="4D03EBBB" w14:textId="77777777" w:rsidR="004547AC" w:rsidRPr="00571B94" w:rsidRDefault="004547AC"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olor w:val="auto"/>
          <w:sz w:val="20"/>
          <w:szCs w:val="20"/>
        </w:rPr>
      </w:pPr>
    </w:p>
    <w:p w14:paraId="2D94F9F2" w14:textId="4A3DBB2A" w:rsidR="004F6BED" w:rsidRPr="00571B94" w:rsidRDefault="00393ED5"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olor w:val="auto"/>
          <w:sz w:val="20"/>
          <w:szCs w:val="20"/>
        </w:rPr>
      </w:pPr>
      <w:r>
        <w:rPr>
          <w:rFonts w:ascii="Tahoma" w:hAnsi="Tahoma" w:cs="Tahoma"/>
          <w:b/>
          <w:color w:val="auto"/>
          <w:sz w:val="20"/>
          <w:szCs w:val="20"/>
        </w:rPr>
        <w:t>Országos Vízügyi Főigazgatóság</w:t>
      </w:r>
    </w:p>
    <w:p w14:paraId="474592AE" w14:textId="2D5F5744" w:rsidR="004F6BED" w:rsidRPr="00571B94" w:rsidRDefault="00393ED5"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olor w:val="auto"/>
          <w:sz w:val="20"/>
          <w:szCs w:val="20"/>
        </w:rPr>
      </w:pPr>
      <w:r>
        <w:rPr>
          <w:rFonts w:ascii="Tahoma" w:hAnsi="Tahoma" w:cs="Tahoma"/>
          <w:b/>
          <w:color w:val="auto"/>
          <w:sz w:val="20"/>
          <w:szCs w:val="20"/>
        </w:rPr>
        <w:t>1012</w:t>
      </w:r>
      <w:r w:rsidR="004F6BED" w:rsidRPr="00571B94">
        <w:rPr>
          <w:rFonts w:ascii="Tahoma" w:hAnsi="Tahoma" w:cs="Tahoma"/>
          <w:b/>
          <w:color w:val="auto"/>
          <w:sz w:val="20"/>
          <w:szCs w:val="20"/>
        </w:rPr>
        <w:t xml:space="preserve"> Budapest, </w:t>
      </w:r>
      <w:r>
        <w:rPr>
          <w:rFonts w:ascii="Tahoma" w:hAnsi="Tahoma" w:cs="Tahoma"/>
          <w:b/>
          <w:color w:val="auto"/>
          <w:sz w:val="20"/>
          <w:szCs w:val="20"/>
        </w:rPr>
        <w:t>Márvány utca 1/D.</w:t>
      </w:r>
    </w:p>
    <w:p w14:paraId="0442307E" w14:textId="77777777" w:rsidR="006330C8" w:rsidRPr="00571B94" w:rsidRDefault="006330C8"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olor w:val="auto"/>
          <w:sz w:val="20"/>
          <w:szCs w:val="20"/>
        </w:rPr>
      </w:pPr>
    </w:p>
    <w:p w14:paraId="0442307F" w14:textId="77777777" w:rsidR="002058B4" w:rsidRPr="00571B94" w:rsidRDefault="002058B4"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0"/>
          <w:szCs w:val="20"/>
        </w:rPr>
      </w:pPr>
    </w:p>
    <w:p w14:paraId="04423080" w14:textId="77777777" w:rsidR="002058B4" w:rsidRPr="00571B94" w:rsidRDefault="002058B4"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0"/>
          <w:szCs w:val="20"/>
        </w:rPr>
      </w:pPr>
    </w:p>
    <w:p w14:paraId="04423081" w14:textId="77777777" w:rsidR="00983CFF" w:rsidRPr="00571B94" w:rsidRDefault="00983CFF"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0"/>
          <w:szCs w:val="20"/>
        </w:rPr>
      </w:pPr>
    </w:p>
    <w:p w14:paraId="04423082" w14:textId="77777777" w:rsidR="00983CFF" w:rsidRPr="00571B94" w:rsidRDefault="00983CFF"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0"/>
          <w:szCs w:val="20"/>
        </w:rPr>
      </w:pPr>
    </w:p>
    <w:p w14:paraId="088AD24D" w14:textId="4546A07F" w:rsidR="0013405E" w:rsidRPr="00571B94" w:rsidRDefault="0013405E" w:rsidP="0013405E">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olor w:val="auto"/>
          <w:sz w:val="20"/>
          <w:szCs w:val="20"/>
        </w:rPr>
      </w:pPr>
      <w:r w:rsidRPr="00571B94">
        <w:rPr>
          <w:rFonts w:ascii="Tahoma" w:hAnsi="Tahoma" w:cs="Tahoma"/>
          <w:b/>
          <w:color w:val="auto"/>
          <w:sz w:val="20"/>
          <w:szCs w:val="20"/>
        </w:rPr>
        <w:t>AJÁNLAT</w:t>
      </w:r>
      <w:r w:rsidR="00AA53CC">
        <w:rPr>
          <w:rFonts w:ascii="Tahoma" w:hAnsi="Tahoma" w:cs="Tahoma"/>
          <w:b/>
          <w:color w:val="auto"/>
          <w:sz w:val="20"/>
          <w:szCs w:val="20"/>
        </w:rPr>
        <w:t>I</w:t>
      </w:r>
      <w:r w:rsidRPr="00571B94">
        <w:rPr>
          <w:rFonts w:ascii="Tahoma" w:hAnsi="Tahoma" w:cs="Tahoma"/>
          <w:b/>
          <w:color w:val="auto"/>
          <w:sz w:val="20"/>
          <w:szCs w:val="20"/>
        </w:rPr>
        <w:t xml:space="preserve"> FELHÍVÁS </w:t>
      </w:r>
    </w:p>
    <w:p w14:paraId="04423085" w14:textId="50B28713" w:rsidR="002058B4" w:rsidRPr="00571B94" w:rsidRDefault="0013405E" w:rsidP="0013405E">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0"/>
          <w:szCs w:val="20"/>
        </w:rPr>
      </w:pPr>
      <w:r w:rsidRPr="00571B94">
        <w:rPr>
          <w:rFonts w:ascii="Tahoma" w:hAnsi="Tahoma" w:cs="Tahoma"/>
          <w:b/>
          <w:color w:val="auto"/>
          <w:sz w:val="20"/>
          <w:szCs w:val="20"/>
        </w:rPr>
        <w:t>ÉS KÖZBESZERZÉSI DOKUMENTUMOK</w:t>
      </w:r>
    </w:p>
    <w:p w14:paraId="3ED35200" w14:textId="4864F92F" w:rsidR="004547AC" w:rsidRPr="00571B94" w:rsidRDefault="004547AC"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olor w:val="auto"/>
          <w:sz w:val="20"/>
          <w:szCs w:val="20"/>
        </w:rPr>
      </w:pPr>
      <w:r w:rsidRPr="00571B94">
        <w:rPr>
          <w:rFonts w:ascii="Tahoma" w:hAnsi="Tahoma" w:cs="Tahoma"/>
          <w:b/>
          <w:color w:val="auto"/>
          <w:sz w:val="20"/>
          <w:szCs w:val="20"/>
        </w:rPr>
        <w:t>a</w:t>
      </w:r>
    </w:p>
    <w:p w14:paraId="04423086" w14:textId="77777777" w:rsidR="002058B4" w:rsidRPr="00571B94" w:rsidRDefault="002058B4"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0"/>
          <w:szCs w:val="20"/>
        </w:rPr>
      </w:pPr>
    </w:p>
    <w:p w14:paraId="04423088" w14:textId="77777777" w:rsidR="002058B4" w:rsidRPr="00571B94" w:rsidRDefault="002058B4"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0"/>
          <w:szCs w:val="20"/>
        </w:rPr>
      </w:pPr>
    </w:p>
    <w:p w14:paraId="04423089" w14:textId="5F0DA66A" w:rsidR="00D54B93" w:rsidRPr="00571B94" w:rsidRDefault="00B409E9"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bCs/>
          <w:sz w:val="20"/>
          <w:szCs w:val="20"/>
        </w:rPr>
      </w:pPr>
      <w:r w:rsidRPr="00571B94">
        <w:rPr>
          <w:rFonts w:ascii="Tahoma" w:hAnsi="Tahoma" w:cs="Tahoma"/>
          <w:b/>
          <w:color w:val="auto"/>
          <w:sz w:val="20"/>
          <w:szCs w:val="20"/>
        </w:rPr>
        <w:t>„</w:t>
      </w:r>
      <w:r w:rsidR="00C81C49" w:rsidRPr="00571B94">
        <w:rPr>
          <w:rFonts w:ascii="Tahoma" w:hAnsi="Tahoma" w:cs="Tahoma"/>
          <w:b/>
          <w:i/>
          <w:color w:val="auto"/>
          <w:sz w:val="20"/>
          <w:szCs w:val="20"/>
        </w:rPr>
        <w:t>Balaton levezető rendszerének korszerűsítése" című projekt (KEHOP-1.3.0</w:t>
      </w:r>
      <w:r w:rsidR="00E047E2">
        <w:rPr>
          <w:rFonts w:ascii="Tahoma" w:hAnsi="Tahoma" w:cs="Tahoma"/>
          <w:b/>
          <w:i/>
          <w:color w:val="auto"/>
          <w:sz w:val="20"/>
          <w:szCs w:val="20"/>
        </w:rPr>
        <w:t>-15-2015-00007</w:t>
      </w:r>
      <w:r w:rsidR="00C81C49" w:rsidRPr="00571B94">
        <w:rPr>
          <w:rFonts w:ascii="Tahoma" w:hAnsi="Tahoma" w:cs="Tahoma"/>
          <w:b/>
          <w:i/>
          <w:color w:val="auto"/>
          <w:sz w:val="20"/>
          <w:szCs w:val="20"/>
        </w:rPr>
        <w:t>) komplex előkészítési feladatai”</w:t>
      </w:r>
    </w:p>
    <w:p w14:paraId="102AC5E0" w14:textId="77777777" w:rsidR="00196215" w:rsidRPr="00571B94" w:rsidRDefault="00196215"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bCs/>
          <w:color w:val="000000" w:themeColor="text1"/>
          <w:sz w:val="20"/>
          <w:szCs w:val="20"/>
        </w:rPr>
      </w:pPr>
    </w:p>
    <w:p w14:paraId="53F5EBA7" w14:textId="77777777" w:rsidR="00196215" w:rsidRPr="00571B94" w:rsidRDefault="00196215"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bCs/>
          <w:color w:val="000000" w:themeColor="text1"/>
          <w:sz w:val="20"/>
          <w:szCs w:val="20"/>
        </w:rPr>
      </w:pPr>
    </w:p>
    <w:p w14:paraId="0442308E" w14:textId="77777777" w:rsidR="002058B4" w:rsidRPr="00571B94" w:rsidRDefault="002058B4"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0"/>
          <w:szCs w:val="20"/>
        </w:rPr>
      </w:pPr>
      <w:r w:rsidRPr="00571B94">
        <w:rPr>
          <w:rFonts w:ascii="Tahoma" w:hAnsi="Tahoma" w:cs="Tahoma"/>
          <w:b/>
          <w:color w:val="auto"/>
          <w:sz w:val="20"/>
          <w:szCs w:val="20"/>
        </w:rPr>
        <w:t xml:space="preserve">TÁRGYÚ </w:t>
      </w:r>
    </w:p>
    <w:p w14:paraId="0442308F" w14:textId="77777777" w:rsidR="002058B4" w:rsidRPr="00571B94" w:rsidRDefault="002058B4"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0"/>
          <w:szCs w:val="20"/>
        </w:rPr>
      </w:pPr>
    </w:p>
    <w:p w14:paraId="04423090" w14:textId="017B855F" w:rsidR="00D54B93" w:rsidRPr="00571B94" w:rsidRDefault="000C7CD5"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aps/>
          <w:color w:val="auto"/>
          <w:sz w:val="20"/>
          <w:szCs w:val="20"/>
        </w:rPr>
      </w:pPr>
      <w:r w:rsidRPr="00571B94">
        <w:rPr>
          <w:rFonts w:ascii="Tahoma" w:hAnsi="Tahoma" w:cs="Tahoma"/>
          <w:b/>
          <w:caps/>
          <w:color w:val="auto"/>
          <w:sz w:val="20"/>
          <w:szCs w:val="20"/>
        </w:rPr>
        <w:t xml:space="preserve">A </w:t>
      </w:r>
      <w:r w:rsidR="00B409E9" w:rsidRPr="00571B94">
        <w:rPr>
          <w:rFonts w:ascii="Tahoma" w:hAnsi="Tahoma" w:cs="Tahoma"/>
          <w:b/>
          <w:caps/>
          <w:color w:val="auto"/>
          <w:sz w:val="20"/>
          <w:szCs w:val="20"/>
        </w:rPr>
        <w:t>2015</w:t>
      </w:r>
      <w:r w:rsidR="00D54B93" w:rsidRPr="00571B94">
        <w:rPr>
          <w:rFonts w:ascii="Tahoma" w:hAnsi="Tahoma" w:cs="Tahoma"/>
          <w:b/>
          <w:caps/>
          <w:color w:val="auto"/>
          <w:sz w:val="20"/>
          <w:szCs w:val="20"/>
        </w:rPr>
        <w:t xml:space="preserve">. évi </w:t>
      </w:r>
      <w:r w:rsidR="00B409E9" w:rsidRPr="00571B94">
        <w:rPr>
          <w:rFonts w:ascii="Tahoma" w:hAnsi="Tahoma" w:cs="Tahoma"/>
          <w:b/>
          <w:caps/>
          <w:color w:val="auto"/>
          <w:sz w:val="20"/>
          <w:szCs w:val="20"/>
        </w:rPr>
        <w:t>CXLIII</w:t>
      </w:r>
      <w:r w:rsidR="00D54B93" w:rsidRPr="00571B94">
        <w:rPr>
          <w:rFonts w:ascii="Tahoma" w:hAnsi="Tahoma" w:cs="Tahoma"/>
          <w:b/>
          <w:caps/>
          <w:color w:val="auto"/>
          <w:sz w:val="20"/>
          <w:szCs w:val="20"/>
        </w:rPr>
        <w:t>. törvény Második</w:t>
      </w:r>
      <w:r w:rsidRPr="00571B94">
        <w:rPr>
          <w:rFonts w:ascii="Tahoma" w:hAnsi="Tahoma" w:cs="Tahoma"/>
          <w:b/>
          <w:caps/>
          <w:color w:val="auto"/>
          <w:sz w:val="20"/>
          <w:szCs w:val="20"/>
        </w:rPr>
        <w:t xml:space="preserve"> RÉSZE</w:t>
      </w:r>
      <w:r w:rsidR="00196215" w:rsidRPr="00571B94">
        <w:rPr>
          <w:rFonts w:ascii="Tahoma" w:hAnsi="Tahoma" w:cs="Tahoma"/>
          <w:b/>
          <w:caps/>
          <w:color w:val="auto"/>
          <w:sz w:val="20"/>
          <w:szCs w:val="20"/>
        </w:rPr>
        <w:t xml:space="preserve"> szerinti</w:t>
      </w:r>
      <w:r w:rsidR="00D54B93" w:rsidRPr="00571B94">
        <w:rPr>
          <w:rFonts w:ascii="Tahoma" w:hAnsi="Tahoma" w:cs="Tahoma"/>
          <w:b/>
          <w:caps/>
          <w:color w:val="auto"/>
          <w:sz w:val="20"/>
          <w:szCs w:val="20"/>
        </w:rPr>
        <w:t xml:space="preserve">, </w:t>
      </w:r>
    </w:p>
    <w:p w14:paraId="04423091" w14:textId="471EA3D4" w:rsidR="00D54B93" w:rsidRPr="00571B94" w:rsidRDefault="00D54B93"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aps/>
          <w:color w:val="auto"/>
          <w:sz w:val="20"/>
          <w:szCs w:val="20"/>
        </w:rPr>
      </w:pPr>
      <w:r w:rsidRPr="00571B94">
        <w:rPr>
          <w:rFonts w:ascii="Tahoma" w:hAnsi="Tahoma" w:cs="Tahoma"/>
          <w:b/>
          <w:caps/>
          <w:color w:val="auto"/>
          <w:sz w:val="20"/>
          <w:szCs w:val="20"/>
        </w:rPr>
        <w:t xml:space="preserve">uniós </w:t>
      </w:r>
      <w:r w:rsidR="00B409E9" w:rsidRPr="00571B94">
        <w:rPr>
          <w:rFonts w:ascii="Tahoma" w:hAnsi="Tahoma" w:cs="Tahoma"/>
          <w:b/>
          <w:caps/>
          <w:color w:val="auto"/>
          <w:sz w:val="20"/>
          <w:szCs w:val="20"/>
        </w:rPr>
        <w:t>ÉRTÉKHATÁRT ELÉRŐ ÉRTÉKŰ</w:t>
      </w:r>
    </w:p>
    <w:p w14:paraId="04423092" w14:textId="5913A7E7" w:rsidR="000C7CD5" w:rsidRPr="00571B94" w:rsidRDefault="000C7CD5"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aps/>
          <w:color w:val="auto"/>
          <w:sz w:val="20"/>
          <w:szCs w:val="20"/>
        </w:rPr>
      </w:pPr>
      <w:r w:rsidRPr="00571B94">
        <w:rPr>
          <w:rFonts w:ascii="Tahoma" w:hAnsi="Tahoma" w:cs="Tahoma"/>
          <w:b/>
          <w:caps/>
          <w:color w:val="auto"/>
          <w:sz w:val="20"/>
          <w:szCs w:val="20"/>
        </w:rPr>
        <w:t>NYÍLT KÖZBESZERZÉSI ELJÁRÁSHOZ</w:t>
      </w:r>
    </w:p>
    <w:p w14:paraId="04423093" w14:textId="77777777" w:rsidR="005F4611" w:rsidRPr="00571B94" w:rsidRDefault="005F4611"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0"/>
          <w:szCs w:val="20"/>
        </w:rPr>
      </w:pPr>
    </w:p>
    <w:p w14:paraId="04423096" w14:textId="77777777" w:rsidR="002058B4" w:rsidRPr="00571B94" w:rsidRDefault="002058B4"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0"/>
          <w:szCs w:val="20"/>
        </w:rPr>
      </w:pPr>
    </w:p>
    <w:p w14:paraId="04423097" w14:textId="77777777" w:rsidR="002058B4" w:rsidRPr="00571B94" w:rsidRDefault="002058B4"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0"/>
          <w:szCs w:val="20"/>
        </w:rPr>
      </w:pPr>
    </w:p>
    <w:p w14:paraId="04423098" w14:textId="4E5DD58C" w:rsidR="002058B4" w:rsidRPr="00571B94" w:rsidRDefault="00D54B93"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0"/>
          <w:szCs w:val="20"/>
        </w:rPr>
      </w:pPr>
      <w:r w:rsidRPr="00571B94">
        <w:rPr>
          <w:rFonts w:ascii="Tahoma" w:hAnsi="Tahoma" w:cs="Tahoma"/>
          <w:b/>
          <w:color w:val="auto"/>
          <w:sz w:val="20"/>
          <w:szCs w:val="20"/>
        </w:rPr>
        <w:t>201</w:t>
      </w:r>
      <w:r w:rsidR="00806EC6" w:rsidRPr="00571B94">
        <w:rPr>
          <w:rFonts w:ascii="Tahoma" w:hAnsi="Tahoma" w:cs="Tahoma"/>
          <w:b/>
          <w:color w:val="auto"/>
          <w:sz w:val="20"/>
          <w:szCs w:val="20"/>
        </w:rPr>
        <w:t>6</w:t>
      </w:r>
      <w:r w:rsidR="002058B4" w:rsidRPr="00571B94">
        <w:rPr>
          <w:rFonts w:ascii="Tahoma" w:hAnsi="Tahoma" w:cs="Tahoma"/>
          <w:b/>
          <w:color w:val="auto"/>
          <w:sz w:val="20"/>
          <w:szCs w:val="20"/>
        </w:rPr>
        <w:t>.</w:t>
      </w:r>
    </w:p>
    <w:p w14:paraId="04423099" w14:textId="77777777" w:rsidR="002058B4" w:rsidRPr="00571B94" w:rsidRDefault="002058B4"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0"/>
          <w:szCs w:val="20"/>
        </w:rPr>
      </w:pPr>
    </w:p>
    <w:p w14:paraId="0442309B" w14:textId="5376B035" w:rsidR="00F516A6" w:rsidRPr="00571B94" w:rsidRDefault="00F516A6" w:rsidP="00F35F93">
      <w:pPr>
        <w:suppressAutoHyphens w:val="0"/>
        <w:spacing w:before="120" w:after="120"/>
        <w:ind w:left="426" w:hanging="426"/>
        <w:textAlignment w:val="auto"/>
        <w:rPr>
          <w:rFonts w:ascii="Tahoma" w:hAnsi="Tahoma" w:cs="Tahoma"/>
          <w:b/>
          <w:bCs/>
          <w:sz w:val="20"/>
          <w:szCs w:val="20"/>
        </w:rPr>
      </w:pPr>
      <w:r w:rsidRPr="00571B94">
        <w:rPr>
          <w:rFonts w:ascii="Tahoma" w:hAnsi="Tahoma" w:cs="Tahoma"/>
          <w:b/>
          <w:bCs/>
          <w:sz w:val="20"/>
          <w:szCs w:val="20"/>
        </w:rPr>
        <w:br w:type="page"/>
      </w:r>
    </w:p>
    <w:p w14:paraId="0442309C" w14:textId="77777777" w:rsidR="006F0595" w:rsidRPr="00571B94" w:rsidRDefault="006F0595"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aps/>
          <w:color w:val="auto"/>
          <w:sz w:val="20"/>
          <w:szCs w:val="20"/>
        </w:rPr>
      </w:pPr>
      <w:r w:rsidRPr="00571B94">
        <w:rPr>
          <w:rFonts w:ascii="Tahoma" w:hAnsi="Tahoma" w:cs="Tahoma"/>
          <w:b/>
          <w:caps/>
          <w:color w:val="auto"/>
          <w:sz w:val="20"/>
          <w:szCs w:val="20"/>
        </w:rPr>
        <w:lastRenderedPageBreak/>
        <w:t>ALAPINFORMÁCIÓK A KÖZBESZERZÉSI ELJÁRÁSRÓL</w:t>
      </w:r>
    </w:p>
    <w:p w14:paraId="396C70FE" w14:textId="5AB309A7" w:rsidR="004F6BED" w:rsidRPr="00571B94" w:rsidRDefault="004F6BED" w:rsidP="00E60728">
      <w:pPr>
        <w:spacing w:before="120" w:after="120"/>
        <w:jc w:val="both"/>
        <w:outlineLvl w:val="0"/>
        <w:rPr>
          <w:rFonts w:ascii="Tahoma" w:hAnsi="Tahoma" w:cs="Tahoma"/>
          <w:sz w:val="20"/>
          <w:szCs w:val="20"/>
        </w:rPr>
      </w:pPr>
      <w:r w:rsidRPr="00571B94">
        <w:rPr>
          <w:rFonts w:ascii="Tahoma" w:hAnsi="Tahoma" w:cs="Tahoma"/>
          <w:sz w:val="20"/>
          <w:szCs w:val="20"/>
        </w:rPr>
        <w:t xml:space="preserve">Az Ajánlatkérő, </w:t>
      </w:r>
      <w:r w:rsidR="00C81C49" w:rsidRPr="00571B94">
        <w:rPr>
          <w:rFonts w:ascii="Tahoma" w:hAnsi="Tahoma" w:cs="Tahoma"/>
          <w:sz w:val="20"/>
          <w:szCs w:val="20"/>
        </w:rPr>
        <w:t>az Országos Vízügyi Főigazgatóság</w:t>
      </w:r>
      <w:r w:rsidRPr="00571B94">
        <w:rPr>
          <w:rFonts w:ascii="Tahoma" w:hAnsi="Tahoma" w:cs="Tahoma"/>
          <w:sz w:val="20"/>
          <w:szCs w:val="20"/>
        </w:rPr>
        <w:t xml:space="preserve"> (</w:t>
      </w:r>
      <w:r w:rsidR="00C81C49" w:rsidRPr="00571B94">
        <w:rPr>
          <w:rFonts w:ascii="Tahoma" w:hAnsi="Tahoma" w:cs="Tahoma"/>
          <w:kern w:val="0"/>
          <w:sz w:val="20"/>
          <w:szCs w:val="20"/>
          <w:lang w:eastAsia="ar-SA"/>
        </w:rPr>
        <w:t>1012 Budapest, Márvány utca 1/D.</w:t>
      </w:r>
      <w:r w:rsidR="00EA1A36">
        <w:rPr>
          <w:rFonts w:ascii="Tahoma" w:hAnsi="Tahoma" w:cs="Tahoma"/>
          <w:kern w:val="0"/>
          <w:sz w:val="20"/>
          <w:szCs w:val="20"/>
          <w:lang w:eastAsia="ar-SA"/>
        </w:rPr>
        <w:t>)</w:t>
      </w:r>
      <w:r w:rsidRPr="00571B94">
        <w:rPr>
          <w:rFonts w:ascii="Tahoma" w:hAnsi="Tahoma" w:cs="Tahoma"/>
          <w:kern w:val="0"/>
          <w:sz w:val="20"/>
          <w:szCs w:val="20"/>
          <w:lang w:eastAsia="ar-SA"/>
        </w:rPr>
        <w:t xml:space="preserve"> </w:t>
      </w:r>
      <w:r w:rsidRPr="00571B94">
        <w:rPr>
          <w:rFonts w:ascii="Tahoma" w:hAnsi="Tahoma" w:cs="Tahoma"/>
          <w:sz w:val="20"/>
          <w:szCs w:val="20"/>
        </w:rPr>
        <w:t xml:space="preserve">nevében ezennel felkérem, hogy az Európai Unió Hivatalos Lapjában (TED) </w:t>
      </w:r>
      <w:r w:rsidR="007644C4" w:rsidRPr="007644C4">
        <w:rPr>
          <w:rFonts w:ascii="Tahoma" w:hAnsi="Tahoma" w:cs="Tahoma"/>
          <w:b/>
          <w:color w:val="auto"/>
          <w:sz w:val="20"/>
          <w:szCs w:val="20"/>
        </w:rPr>
        <w:t>2016/S 194-349156</w:t>
      </w:r>
      <w:r w:rsidR="007644C4" w:rsidRPr="007644C4">
        <w:rPr>
          <w:rFonts w:ascii="Tahoma" w:hAnsi="Tahoma" w:cs="Tahoma"/>
          <w:color w:val="auto"/>
          <w:sz w:val="20"/>
          <w:szCs w:val="20"/>
        </w:rPr>
        <w:t xml:space="preserve"> </w:t>
      </w:r>
      <w:r w:rsidR="0079427D" w:rsidRPr="00571B94">
        <w:rPr>
          <w:rFonts w:ascii="Tahoma" w:hAnsi="Tahoma" w:cs="Tahoma"/>
          <w:sz w:val="20"/>
          <w:szCs w:val="20"/>
        </w:rPr>
        <w:t xml:space="preserve">azonosítószámon </w:t>
      </w:r>
      <w:r w:rsidR="007644C4" w:rsidRPr="007644C4">
        <w:rPr>
          <w:rFonts w:ascii="Tahoma" w:hAnsi="Tahoma" w:cs="Tahoma"/>
          <w:color w:val="auto"/>
          <w:sz w:val="20"/>
          <w:szCs w:val="20"/>
        </w:rPr>
        <w:t xml:space="preserve">2016. október 7. </w:t>
      </w:r>
      <w:r w:rsidR="0079427D" w:rsidRPr="00571B94">
        <w:rPr>
          <w:rFonts w:ascii="Tahoma" w:hAnsi="Tahoma" w:cs="Tahoma"/>
          <w:sz w:val="20"/>
          <w:szCs w:val="20"/>
        </w:rPr>
        <w:t xml:space="preserve">napján </w:t>
      </w:r>
      <w:r w:rsidRPr="00571B94">
        <w:rPr>
          <w:rFonts w:ascii="Tahoma" w:hAnsi="Tahoma" w:cs="Tahoma"/>
          <w:sz w:val="20"/>
          <w:szCs w:val="20"/>
        </w:rPr>
        <w:t xml:space="preserve">közzétett </w:t>
      </w:r>
      <w:r w:rsidRPr="006E7879">
        <w:rPr>
          <w:rFonts w:ascii="Tahoma" w:hAnsi="Tahoma" w:cs="Tahoma"/>
          <w:sz w:val="20"/>
          <w:szCs w:val="20"/>
        </w:rPr>
        <w:t>ajánlati felhívás</w:t>
      </w:r>
      <w:r w:rsidRPr="00571B94">
        <w:rPr>
          <w:rFonts w:ascii="Tahoma" w:hAnsi="Tahoma" w:cs="Tahoma"/>
          <w:sz w:val="20"/>
          <w:szCs w:val="20"/>
        </w:rPr>
        <w:t xml:space="preserve">, valamint a közbeszerzési dokumentumokban leírtak szerint tegye meg ajánlatát a jelen közbeszerzés tárgyát képező feladatok megvalósítására. </w:t>
      </w:r>
    </w:p>
    <w:p w14:paraId="0442309F" w14:textId="77777777" w:rsidR="006F0595" w:rsidRPr="00571B94" w:rsidRDefault="006F0595" w:rsidP="00E60728">
      <w:pPr>
        <w:spacing w:before="120" w:after="120"/>
        <w:jc w:val="both"/>
        <w:rPr>
          <w:rFonts w:ascii="Tahoma" w:hAnsi="Tahoma" w:cs="Tahoma"/>
          <w:sz w:val="20"/>
          <w:szCs w:val="20"/>
        </w:rPr>
      </w:pPr>
      <w:r w:rsidRPr="00571B94">
        <w:rPr>
          <w:rFonts w:ascii="Tahoma" w:hAnsi="Tahoma" w:cs="Tahoma"/>
          <w:sz w:val="20"/>
          <w:szCs w:val="20"/>
          <w:u w:val="single"/>
        </w:rPr>
        <w:t>Ajánlatkérőre vonatkozó információk:</w:t>
      </w:r>
    </w:p>
    <w:p w14:paraId="18A8AA84" w14:textId="77777777" w:rsidR="00C81C49" w:rsidRPr="00571B94" w:rsidRDefault="00C81C49" w:rsidP="00393ED5">
      <w:pPr>
        <w:widowControl w:val="0"/>
        <w:spacing w:after="0" w:line="240" w:lineRule="auto"/>
        <w:jc w:val="both"/>
        <w:rPr>
          <w:rFonts w:ascii="Tahoma" w:eastAsia="Times New Roman" w:hAnsi="Tahoma" w:cs="Tahoma"/>
          <w:sz w:val="20"/>
          <w:szCs w:val="20"/>
        </w:rPr>
      </w:pPr>
      <w:r w:rsidRPr="00571B94">
        <w:rPr>
          <w:rFonts w:ascii="Tahoma" w:eastAsia="Times New Roman" w:hAnsi="Tahoma" w:cs="Tahoma"/>
          <w:sz w:val="20"/>
          <w:szCs w:val="20"/>
        </w:rPr>
        <w:t xml:space="preserve">Országos Vízügyi Főigazgatóság </w:t>
      </w:r>
    </w:p>
    <w:p w14:paraId="19A25303" w14:textId="77777777" w:rsidR="00C81C49" w:rsidRPr="00571B94" w:rsidRDefault="00C81C49" w:rsidP="00393ED5">
      <w:pPr>
        <w:widowControl w:val="0"/>
        <w:spacing w:after="0" w:line="240" w:lineRule="auto"/>
        <w:jc w:val="both"/>
        <w:rPr>
          <w:rFonts w:ascii="Tahoma" w:eastAsia="Times New Roman" w:hAnsi="Tahoma" w:cs="Tahoma"/>
          <w:sz w:val="20"/>
          <w:szCs w:val="20"/>
        </w:rPr>
      </w:pPr>
      <w:r w:rsidRPr="00571B94">
        <w:rPr>
          <w:rFonts w:ascii="Tahoma" w:eastAsia="Times New Roman" w:hAnsi="Tahoma" w:cs="Tahoma"/>
          <w:sz w:val="20"/>
          <w:szCs w:val="20"/>
        </w:rPr>
        <w:t>1012 Budapest, Márvány utca 1/D.</w:t>
      </w:r>
    </w:p>
    <w:p w14:paraId="03575164" w14:textId="77777777" w:rsidR="00C81C49" w:rsidRPr="00571B94" w:rsidRDefault="00C81C49" w:rsidP="00393ED5">
      <w:pPr>
        <w:widowControl w:val="0"/>
        <w:spacing w:after="0" w:line="240" w:lineRule="auto"/>
        <w:jc w:val="both"/>
        <w:rPr>
          <w:rFonts w:ascii="Tahoma" w:eastAsia="Times New Roman" w:hAnsi="Tahoma" w:cs="Tahoma"/>
          <w:sz w:val="20"/>
          <w:szCs w:val="20"/>
        </w:rPr>
      </w:pPr>
      <w:r w:rsidRPr="00571B94">
        <w:rPr>
          <w:rFonts w:ascii="Tahoma" w:eastAsia="Times New Roman" w:hAnsi="Tahoma" w:cs="Tahoma"/>
          <w:sz w:val="20"/>
          <w:szCs w:val="20"/>
        </w:rPr>
        <w:t>Tel: +36 12254400</w:t>
      </w:r>
    </w:p>
    <w:p w14:paraId="47DA1EC0" w14:textId="77777777" w:rsidR="00C81C49" w:rsidRPr="00571B94" w:rsidRDefault="00C81C49" w:rsidP="00393ED5">
      <w:pPr>
        <w:widowControl w:val="0"/>
        <w:spacing w:after="0" w:line="240" w:lineRule="auto"/>
        <w:jc w:val="both"/>
        <w:rPr>
          <w:rFonts w:ascii="Tahoma" w:eastAsia="Times New Roman" w:hAnsi="Tahoma" w:cs="Tahoma"/>
          <w:sz w:val="20"/>
          <w:szCs w:val="20"/>
        </w:rPr>
      </w:pPr>
      <w:r w:rsidRPr="00571B94">
        <w:rPr>
          <w:rFonts w:ascii="Tahoma" w:eastAsia="Times New Roman" w:hAnsi="Tahoma" w:cs="Tahoma"/>
          <w:sz w:val="20"/>
          <w:szCs w:val="20"/>
        </w:rPr>
        <w:t>Fax: +36 12120773</w:t>
      </w:r>
    </w:p>
    <w:p w14:paraId="3DA38553" w14:textId="0DD9F5B1" w:rsidR="00393ED5" w:rsidRPr="00571B94" w:rsidRDefault="00C81C49" w:rsidP="00393ED5">
      <w:pPr>
        <w:widowControl w:val="0"/>
        <w:spacing w:after="0" w:line="240" w:lineRule="auto"/>
        <w:jc w:val="both"/>
        <w:rPr>
          <w:rFonts w:ascii="Tahoma" w:eastAsia="Times New Roman" w:hAnsi="Tahoma" w:cs="Tahoma"/>
          <w:sz w:val="20"/>
          <w:szCs w:val="20"/>
        </w:rPr>
      </w:pPr>
      <w:r w:rsidRPr="00571B94">
        <w:rPr>
          <w:rFonts w:ascii="Tahoma" w:eastAsia="Times New Roman" w:hAnsi="Tahoma" w:cs="Tahoma"/>
          <w:sz w:val="20"/>
          <w:szCs w:val="20"/>
        </w:rPr>
        <w:t xml:space="preserve">E-mail: </w:t>
      </w:r>
      <w:hyperlink r:id="rId11" w:history="1">
        <w:r w:rsidR="00471C68">
          <w:rPr>
            <w:rStyle w:val="Hiperhivatkozs"/>
            <w:rFonts w:ascii="Tahoma" w:eastAsia="Times New Roman" w:hAnsi="Tahoma" w:cs="Tahoma"/>
            <w:sz w:val="20"/>
            <w:szCs w:val="20"/>
            <w:lang w:bidi="ar-SA"/>
          </w:rPr>
          <w:t>varga.eniko</w:t>
        </w:r>
        <w:r w:rsidR="00471C68" w:rsidRPr="003E0BF8">
          <w:rPr>
            <w:rStyle w:val="Hiperhivatkozs"/>
            <w:rFonts w:ascii="Tahoma" w:eastAsia="Times New Roman" w:hAnsi="Tahoma" w:cs="Tahoma"/>
            <w:sz w:val="20"/>
            <w:szCs w:val="20"/>
            <w:lang w:bidi="ar-SA"/>
          </w:rPr>
          <w:t>@ovf.hu</w:t>
        </w:r>
      </w:hyperlink>
    </w:p>
    <w:p w14:paraId="044230A6" w14:textId="77777777" w:rsidR="00D54B93" w:rsidRPr="00571B94" w:rsidRDefault="00D54B93" w:rsidP="00E60728">
      <w:pPr>
        <w:spacing w:before="120" w:after="120"/>
        <w:jc w:val="both"/>
        <w:rPr>
          <w:rFonts w:ascii="Tahoma" w:hAnsi="Tahoma" w:cs="Tahoma"/>
          <w:color w:val="auto"/>
          <w:sz w:val="20"/>
          <w:szCs w:val="20"/>
        </w:rPr>
      </w:pPr>
      <w:r w:rsidRPr="00571B94">
        <w:rPr>
          <w:rFonts w:ascii="Tahoma" w:hAnsi="Tahoma" w:cs="Tahoma"/>
          <w:color w:val="auto"/>
          <w:sz w:val="20"/>
          <w:szCs w:val="20"/>
          <w:u w:val="single"/>
        </w:rPr>
        <w:t>Lebonyolító szervezet:</w:t>
      </w:r>
    </w:p>
    <w:p w14:paraId="044230A7" w14:textId="77777777" w:rsidR="00D54B93" w:rsidRPr="00571B94" w:rsidRDefault="00D54B93" w:rsidP="00393ED5">
      <w:pPr>
        <w:pStyle w:val="Szvegtrzs32"/>
        <w:spacing w:after="0" w:line="240" w:lineRule="auto"/>
        <w:rPr>
          <w:rFonts w:ascii="Tahoma" w:hAnsi="Tahoma" w:cs="Tahoma"/>
          <w:color w:val="auto"/>
          <w:sz w:val="20"/>
          <w:szCs w:val="20"/>
        </w:rPr>
      </w:pPr>
      <w:r w:rsidRPr="00571B94">
        <w:rPr>
          <w:rFonts w:ascii="Tahoma" w:hAnsi="Tahoma" w:cs="Tahoma"/>
          <w:color w:val="auto"/>
          <w:sz w:val="20"/>
          <w:szCs w:val="20"/>
        </w:rPr>
        <w:t>ÉSZ-KER Kft.</w:t>
      </w:r>
    </w:p>
    <w:p w14:paraId="044230A8" w14:textId="77777777" w:rsidR="00D54B93" w:rsidRPr="00571B94" w:rsidRDefault="00D54B93" w:rsidP="00393ED5">
      <w:pPr>
        <w:pStyle w:val="Szvegtrzs32"/>
        <w:spacing w:after="0" w:line="240" w:lineRule="auto"/>
        <w:rPr>
          <w:rFonts w:ascii="Tahoma" w:hAnsi="Tahoma" w:cs="Tahoma"/>
          <w:color w:val="auto"/>
          <w:sz w:val="20"/>
          <w:szCs w:val="20"/>
        </w:rPr>
      </w:pPr>
      <w:r w:rsidRPr="00571B94">
        <w:rPr>
          <w:rFonts w:ascii="Tahoma" w:hAnsi="Tahoma" w:cs="Tahoma"/>
          <w:color w:val="auto"/>
          <w:sz w:val="20"/>
          <w:szCs w:val="20"/>
        </w:rPr>
        <w:t>1026 Budapest, Pasaréti út 83. – BBT Irodaház</w:t>
      </w:r>
    </w:p>
    <w:p w14:paraId="044230A9" w14:textId="77777777" w:rsidR="00D54B93" w:rsidRPr="00571B94" w:rsidRDefault="00D54B93" w:rsidP="00393ED5">
      <w:pPr>
        <w:pStyle w:val="Szvegtrzs32"/>
        <w:spacing w:after="0" w:line="240" w:lineRule="auto"/>
        <w:rPr>
          <w:rFonts w:ascii="Tahoma" w:hAnsi="Tahoma" w:cs="Tahoma"/>
          <w:color w:val="auto"/>
          <w:sz w:val="20"/>
          <w:szCs w:val="20"/>
        </w:rPr>
      </w:pPr>
      <w:r w:rsidRPr="00571B94">
        <w:rPr>
          <w:rFonts w:ascii="Tahoma" w:hAnsi="Tahoma" w:cs="Tahoma"/>
          <w:color w:val="auto"/>
          <w:sz w:val="20"/>
          <w:szCs w:val="20"/>
        </w:rPr>
        <w:t>Telefon: +361/788-8931</w:t>
      </w:r>
    </w:p>
    <w:p w14:paraId="044230AA" w14:textId="77777777" w:rsidR="00D54B93" w:rsidRPr="00571B94" w:rsidRDefault="00D54B93" w:rsidP="00393ED5">
      <w:pPr>
        <w:pStyle w:val="Szvegtrzs32"/>
        <w:spacing w:after="0" w:line="240" w:lineRule="auto"/>
        <w:rPr>
          <w:rFonts w:ascii="Tahoma" w:hAnsi="Tahoma" w:cs="Tahoma"/>
          <w:color w:val="auto"/>
          <w:sz w:val="20"/>
          <w:szCs w:val="20"/>
        </w:rPr>
      </w:pPr>
      <w:r w:rsidRPr="00571B94">
        <w:rPr>
          <w:rFonts w:ascii="Tahoma" w:hAnsi="Tahoma" w:cs="Tahoma"/>
          <w:color w:val="auto"/>
          <w:sz w:val="20"/>
          <w:szCs w:val="20"/>
        </w:rPr>
        <w:t>Fax: +361/789-6943</w:t>
      </w:r>
    </w:p>
    <w:p w14:paraId="4F20302E" w14:textId="397E7B27" w:rsidR="00C81C49" w:rsidRPr="00571B94" w:rsidRDefault="00D54B93" w:rsidP="00393ED5">
      <w:pPr>
        <w:pStyle w:val="Szvegtrzs32"/>
        <w:spacing w:after="0" w:line="240" w:lineRule="auto"/>
        <w:rPr>
          <w:rFonts w:ascii="Tahoma" w:hAnsi="Tahoma" w:cs="Tahoma"/>
          <w:color w:val="auto"/>
          <w:sz w:val="20"/>
          <w:szCs w:val="20"/>
        </w:rPr>
      </w:pPr>
      <w:r w:rsidRPr="00571B94">
        <w:rPr>
          <w:rFonts w:ascii="Tahoma" w:hAnsi="Tahoma" w:cs="Tahoma"/>
          <w:color w:val="auto"/>
          <w:sz w:val="20"/>
          <w:szCs w:val="20"/>
        </w:rPr>
        <w:t xml:space="preserve">E-mail: </w:t>
      </w:r>
      <w:hyperlink r:id="rId12" w:history="1">
        <w:r w:rsidRPr="00571B94">
          <w:rPr>
            <w:rFonts w:ascii="Tahoma" w:hAnsi="Tahoma" w:cs="Tahoma"/>
            <w:color w:val="auto"/>
            <w:sz w:val="20"/>
            <w:szCs w:val="20"/>
          </w:rPr>
          <w:t>titkarsag@eszker.eu</w:t>
        </w:r>
      </w:hyperlink>
    </w:p>
    <w:p w14:paraId="044230AC" w14:textId="77777777" w:rsidR="006F0595" w:rsidRPr="00571B94" w:rsidRDefault="006F0595" w:rsidP="00E60728">
      <w:pPr>
        <w:spacing w:before="120" w:after="120"/>
        <w:jc w:val="both"/>
        <w:outlineLvl w:val="0"/>
        <w:rPr>
          <w:rFonts w:ascii="Tahoma" w:hAnsi="Tahoma" w:cs="Tahoma"/>
          <w:sz w:val="20"/>
          <w:szCs w:val="20"/>
          <w:u w:val="single"/>
        </w:rPr>
      </w:pPr>
      <w:r w:rsidRPr="00571B94">
        <w:rPr>
          <w:rFonts w:ascii="Tahoma" w:hAnsi="Tahoma" w:cs="Tahoma"/>
          <w:sz w:val="20"/>
          <w:szCs w:val="20"/>
          <w:u w:val="single"/>
        </w:rPr>
        <w:t>Az eljárás típusa:</w:t>
      </w:r>
    </w:p>
    <w:p w14:paraId="044230AD" w14:textId="079268F8" w:rsidR="006F0595" w:rsidRPr="00571B94" w:rsidRDefault="000C7CD5" w:rsidP="00E60728">
      <w:pPr>
        <w:spacing w:before="120" w:after="120"/>
        <w:jc w:val="both"/>
        <w:outlineLvl w:val="0"/>
        <w:rPr>
          <w:rFonts w:ascii="Tahoma" w:hAnsi="Tahoma" w:cs="Tahoma"/>
          <w:sz w:val="20"/>
          <w:szCs w:val="20"/>
        </w:rPr>
      </w:pPr>
      <w:r w:rsidRPr="00571B94">
        <w:rPr>
          <w:rFonts w:ascii="Tahoma" w:hAnsi="Tahoma" w:cs="Tahoma"/>
          <w:sz w:val="20"/>
          <w:szCs w:val="20"/>
        </w:rPr>
        <w:t xml:space="preserve">Kbt. </w:t>
      </w:r>
      <w:r w:rsidR="00D54B93" w:rsidRPr="00571B94">
        <w:rPr>
          <w:rFonts w:ascii="Tahoma" w:hAnsi="Tahoma" w:cs="Tahoma"/>
          <w:sz w:val="20"/>
          <w:szCs w:val="20"/>
        </w:rPr>
        <w:t xml:space="preserve">Második Rész, uniós </w:t>
      </w:r>
      <w:r w:rsidR="00B409E9" w:rsidRPr="00571B94">
        <w:rPr>
          <w:rFonts w:ascii="Tahoma" w:hAnsi="Tahoma" w:cs="Tahoma"/>
          <w:sz w:val="20"/>
          <w:szCs w:val="20"/>
        </w:rPr>
        <w:t>értékhatárt elérő értékű</w:t>
      </w:r>
      <w:r w:rsidR="00D54B93" w:rsidRPr="00571B94">
        <w:rPr>
          <w:rFonts w:ascii="Tahoma" w:hAnsi="Tahoma" w:cs="Tahoma"/>
          <w:sz w:val="20"/>
          <w:szCs w:val="20"/>
        </w:rPr>
        <w:t xml:space="preserve"> </w:t>
      </w:r>
      <w:r w:rsidRPr="00571B94">
        <w:rPr>
          <w:rFonts w:ascii="Tahoma" w:hAnsi="Tahoma" w:cs="Tahoma"/>
          <w:sz w:val="20"/>
          <w:szCs w:val="20"/>
        </w:rPr>
        <w:t xml:space="preserve">nyílt közbeszerzési eljárás (Kbt. </w:t>
      </w:r>
      <w:r w:rsidR="00B409E9" w:rsidRPr="00571B94">
        <w:rPr>
          <w:rFonts w:ascii="Tahoma" w:hAnsi="Tahoma" w:cs="Tahoma"/>
          <w:sz w:val="20"/>
          <w:szCs w:val="20"/>
        </w:rPr>
        <w:t>81</w:t>
      </w:r>
      <w:r w:rsidRPr="00571B94">
        <w:rPr>
          <w:rFonts w:ascii="Tahoma" w:hAnsi="Tahoma" w:cs="Tahoma"/>
          <w:sz w:val="20"/>
          <w:szCs w:val="20"/>
        </w:rPr>
        <w:t>. § (1) bekezdés szerinti eljárás).</w:t>
      </w:r>
    </w:p>
    <w:p w14:paraId="044230AE" w14:textId="77777777" w:rsidR="006F0595" w:rsidRPr="00571B94" w:rsidRDefault="006F0595" w:rsidP="00E60728">
      <w:pPr>
        <w:spacing w:before="120" w:after="120"/>
        <w:jc w:val="both"/>
        <w:outlineLvl w:val="0"/>
        <w:rPr>
          <w:rFonts w:ascii="Tahoma" w:hAnsi="Tahoma" w:cs="Tahoma"/>
          <w:sz w:val="20"/>
          <w:szCs w:val="20"/>
          <w:u w:val="single"/>
        </w:rPr>
      </w:pPr>
      <w:r w:rsidRPr="00571B94">
        <w:rPr>
          <w:rFonts w:ascii="Tahoma" w:hAnsi="Tahoma" w:cs="Tahoma"/>
          <w:sz w:val="20"/>
          <w:szCs w:val="20"/>
          <w:u w:val="single"/>
        </w:rPr>
        <w:t>Eljárás nyelve:</w:t>
      </w:r>
    </w:p>
    <w:p w14:paraId="044230AF" w14:textId="77777777" w:rsidR="006F0595" w:rsidRPr="00571B94" w:rsidRDefault="006F0595" w:rsidP="00E60728">
      <w:pPr>
        <w:spacing w:before="120" w:after="120"/>
        <w:jc w:val="both"/>
        <w:outlineLvl w:val="0"/>
        <w:rPr>
          <w:rFonts w:ascii="Tahoma" w:hAnsi="Tahoma" w:cs="Tahoma"/>
          <w:sz w:val="20"/>
          <w:szCs w:val="20"/>
          <w:u w:val="single"/>
        </w:rPr>
      </w:pPr>
      <w:r w:rsidRPr="00571B94">
        <w:rPr>
          <w:rFonts w:ascii="Tahoma" w:hAnsi="Tahoma" w:cs="Tahoma"/>
          <w:sz w:val="20"/>
          <w:szCs w:val="20"/>
        </w:rPr>
        <w:t>Jelen közbeszerzési eljárás kizárólagos hivatalos nyelve a magyar. Az ajánlatkérő a nem magyar nyelven benyújtott dokumentumok ajánlattevő általi felelős fordítását is elfogadja.</w:t>
      </w:r>
    </w:p>
    <w:p w14:paraId="044230B0" w14:textId="77777777" w:rsidR="006F0595" w:rsidRPr="00571B94" w:rsidRDefault="006F0595" w:rsidP="00E60728">
      <w:pPr>
        <w:spacing w:before="120" w:after="120"/>
        <w:jc w:val="both"/>
        <w:outlineLvl w:val="0"/>
        <w:rPr>
          <w:rFonts w:ascii="Tahoma" w:hAnsi="Tahoma" w:cs="Tahoma"/>
          <w:sz w:val="20"/>
          <w:szCs w:val="20"/>
          <w:u w:val="single"/>
        </w:rPr>
      </w:pPr>
      <w:r w:rsidRPr="00571B94">
        <w:rPr>
          <w:rFonts w:ascii="Tahoma" w:hAnsi="Tahoma" w:cs="Tahoma"/>
          <w:sz w:val="20"/>
          <w:szCs w:val="20"/>
          <w:u w:val="single"/>
        </w:rPr>
        <w:t>Az eljárás tárgya:</w:t>
      </w:r>
    </w:p>
    <w:p w14:paraId="1A1BF84B" w14:textId="1EE50103" w:rsidR="00C81C49" w:rsidRPr="00571B94" w:rsidRDefault="00C81C49" w:rsidP="00E60728">
      <w:pPr>
        <w:spacing w:before="120" w:after="120"/>
        <w:jc w:val="both"/>
        <w:outlineLvl w:val="0"/>
        <w:rPr>
          <w:rFonts w:ascii="Tahoma" w:hAnsi="Tahoma" w:cs="Tahoma"/>
          <w:b/>
          <w:i/>
          <w:color w:val="auto"/>
          <w:sz w:val="20"/>
          <w:szCs w:val="20"/>
        </w:rPr>
      </w:pPr>
      <w:r w:rsidRPr="00571B94">
        <w:rPr>
          <w:rFonts w:ascii="Tahoma" w:hAnsi="Tahoma" w:cs="Tahoma"/>
          <w:b/>
          <w:i/>
          <w:color w:val="auto"/>
          <w:sz w:val="20"/>
          <w:szCs w:val="20"/>
        </w:rPr>
        <w:t>„Balaton levezető rendszerének korszerűsítése" című projekt (KEHOP-1.3.0</w:t>
      </w:r>
      <w:r w:rsidR="00392294">
        <w:rPr>
          <w:rFonts w:ascii="Tahoma" w:hAnsi="Tahoma" w:cs="Tahoma"/>
          <w:b/>
          <w:i/>
          <w:color w:val="auto"/>
          <w:sz w:val="20"/>
          <w:szCs w:val="20"/>
        </w:rPr>
        <w:t>-15-2015-00007</w:t>
      </w:r>
      <w:r w:rsidRPr="00571B94">
        <w:rPr>
          <w:rFonts w:ascii="Tahoma" w:hAnsi="Tahoma" w:cs="Tahoma"/>
          <w:b/>
          <w:i/>
          <w:color w:val="auto"/>
          <w:sz w:val="20"/>
          <w:szCs w:val="20"/>
        </w:rPr>
        <w:t>) komplex előkészítési feladatai</w:t>
      </w:r>
      <w:r w:rsidR="00C13837">
        <w:rPr>
          <w:rFonts w:ascii="Tahoma" w:hAnsi="Tahoma" w:cs="Tahoma"/>
          <w:b/>
          <w:i/>
          <w:color w:val="auto"/>
          <w:sz w:val="20"/>
          <w:szCs w:val="20"/>
        </w:rPr>
        <w:t>”</w:t>
      </w:r>
    </w:p>
    <w:p w14:paraId="044230B2" w14:textId="3E110474" w:rsidR="006F0595" w:rsidRPr="00571B94" w:rsidRDefault="00D54B93" w:rsidP="00E60728">
      <w:pPr>
        <w:spacing w:before="120" w:after="120"/>
        <w:jc w:val="both"/>
        <w:outlineLvl w:val="0"/>
        <w:rPr>
          <w:rFonts w:ascii="Tahoma" w:hAnsi="Tahoma" w:cs="Tahoma"/>
          <w:sz w:val="20"/>
          <w:szCs w:val="20"/>
          <w:u w:val="single"/>
        </w:rPr>
      </w:pPr>
      <w:r w:rsidRPr="00571B94">
        <w:rPr>
          <w:rFonts w:ascii="Tahoma" w:hAnsi="Tahoma" w:cs="Tahoma"/>
          <w:sz w:val="20"/>
          <w:szCs w:val="20"/>
          <w:u w:val="single"/>
        </w:rPr>
        <w:t>A szerződés időtartama vagy</w:t>
      </w:r>
      <w:r w:rsidR="006F0595" w:rsidRPr="00571B94">
        <w:rPr>
          <w:rFonts w:ascii="Tahoma" w:hAnsi="Tahoma" w:cs="Tahoma"/>
          <w:sz w:val="20"/>
          <w:szCs w:val="20"/>
          <w:u w:val="single"/>
        </w:rPr>
        <w:t xml:space="preserve"> a teljesítés határideje:</w:t>
      </w:r>
    </w:p>
    <w:p w14:paraId="13EB8481" w14:textId="14FF4663" w:rsidR="00C81C49" w:rsidRPr="00571B94" w:rsidRDefault="006E7879" w:rsidP="00E60728">
      <w:pPr>
        <w:tabs>
          <w:tab w:val="left" w:pos="2110"/>
        </w:tabs>
        <w:spacing w:before="120" w:after="120"/>
        <w:jc w:val="both"/>
        <w:rPr>
          <w:rFonts w:ascii="Tahoma" w:hAnsi="Tahoma" w:cs="Tahoma"/>
          <w:sz w:val="20"/>
          <w:szCs w:val="20"/>
        </w:rPr>
      </w:pPr>
      <w:r>
        <w:rPr>
          <w:rFonts w:ascii="Tahoma" w:hAnsi="Tahoma" w:cs="Tahoma"/>
          <w:sz w:val="20"/>
          <w:szCs w:val="20"/>
        </w:rPr>
        <w:t>A szerződéskötéstől számított 13 hónap.</w:t>
      </w:r>
    </w:p>
    <w:p w14:paraId="044230B4" w14:textId="4274A502" w:rsidR="006F0595" w:rsidRPr="00571B94" w:rsidRDefault="006F0595" w:rsidP="00E60728">
      <w:pPr>
        <w:tabs>
          <w:tab w:val="left" w:pos="2110"/>
        </w:tabs>
        <w:spacing w:before="120" w:after="120"/>
        <w:jc w:val="both"/>
        <w:rPr>
          <w:rFonts w:ascii="Tahoma" w:hAnsi="Tahoma" w:cs="Tahoma"/>
          <w:sz w:val="20"/>
          <w:szCs w:val="20"/>
          <w:u w:val="single"/>
        </w:rPr>
      </w:pPr>
      <w:r w:rsidRPr="00571B94">
        <w:rPr>
          <w:rFonts w:ascii="Tahoma" w:hAnsi="Tahoma" w:cs="Tahoma"/>
          <w:sz w:val="20"/>
          <w:szCs w:val="20"/>
          <w:u w:val="single"/>
        </w:rPr>
        <w:t>A közbeszerzésben résztvevők köre:</w:t>
      </w:r>
    </w:p>
    <w:p w14:paraId="044230B5" w14:textId="16A9F712" w:rsidR="006F0595" w:rsidRPr="00571B94" w:rsidRDefault="00B409E9" w:rsidP="00E60728">
      <w:pPr>
        <w:tabs>
          <w:tab w:val="left" w:pos="2110"/>
        </w:tabs>
        <w:spacing w:before="120" w:after="120"/>
        <w:jc w:val="both"/>
        <w:rPr>
          <w:rFonts w:ascii="Tahoma" w:hAnsi="Tahoma" w:cs="Tahoma"/>
          <w:sz w:val="20"/>
          <w:szCs w:val="20"/>
        </w:rPr>
      </w:pPr>
      <w:r w:rsidRPr="00571B94">
        <w:rPr>
          <w:rFonts w:ascii="Tahoma" w:hAnsi="Tahoma" w:cs="Tahoma"/>
          <w:sz w:val="20"/>
          <w:szCs w:val="20"/>
        </w:rPr>
        <w:t>A nyílt eljárás olyan, egy szakaszból álló közbeszerzési eljárás, amelyben minden érdekelt gazdasági szereplő ajánlatot tehet</w:t>
      </w:r>
      <w:r w:rsidR="006F0595" w:rsidRPr="00571B94">
        <w:rPr>
          <w:rFonts w:ascii="Tahoma" w:hAnsi="Tahoma" w:cs="Tahoma"/>
          <w:sz w:val="20"/>
          <w:szCs w:val="20"/>
        </w:rPr>
        <w:t>.</w:t>
      </w:r>
    </w:p>
    <w:p w14:paraId="044230B6" w14:textId="77777777" w:rsidR="006F0595" w:rsidRPr="00571B94" w:rsidRDefault="006F0595" w:rsidP="00E60728">
      <w:pPr>
        <w:spacing w:before="120" w:after="120"/>
        <w:jc w:val="both"/>
        <w:outlineLvl w:val="0"/>
        <w:rPr>
          <w:rFonts w:ascii="Tahoma" w:hAnsi="Tahoma" w:cs="Tahoma"/>
          <w:sz w:val="20"/>
          <w:szCs w:val="20"/>
          <w:u w:val="single"/>
        </w:rPr>
      </w:pPr>
      <w:r w:rsidRPr="00571B94">
        <w:rPr>
          <w:rFonts w:ascii="Tahoma" w:hAnsi="Tahoma" w:cs="Tahoma"/>
          <w:sz w:val="20"/>
          <w:szCs w:val="20"/>
          <w:u w:val="single"/>
        </w:rPr>
        <w:t>Egyéb rendelkezések:</w:t>
      </w:r>
    </w:p>
    <w:p w14:paraId="2666C57D" w14:textId="3B99E1C1" w:rsidR="00DB056F" w:rsidRPr="00571B94" w:rsidRDefault="00B409E9" w:rsidP="00E60728">
      <w:pPr>
        <w:spacing w:before="120" w:after="120"/>
        <w:jc w:val="both"/>
        <w:rPr>
          <w:rFonts w:ascii="Tahoma" w:hAnsi="Tahoma" w:cs="Tahoma"/>
          <w:sz w:val="20"/>
          <w:szCs w:val="20"/>
        </w:rPr>
      </w:pPr>
      <w:r w:rsidRPr="00571B94">
        <w:rPr>
          <w:rFonts w:ascii="Tahoma" w:hAnsi="Tahoma" w:cs="Tahoma"/>
          <w:sz w:val="20"/>
          <w:szCs w:val="20"/>
        </w:rPr>
        <w:t xml:space="preserve">A közbeszerzési eljárás </w:t>
      </w:r>
      <w:r w:rsidR="006F0595" w:rsidRPr="00571B94">
        <w:rPr>
          <w:rFonts w:ascii="Tahoma" w:hAnsi="Tahoma" w:cs="Tahoma"/>
          <w:sz w:val="20"/>
          <w:szCs w:val="20"/>
        </w:rPr>
        <w:t xml:space="preserve">során felmerülő, az </w:t>
      </w:r>
      <w:r w:rsidR="00250D65" w:rsidRPr="003914F4">
        <w:rPr>
          <w:rFonts w:ascii="Tahoma" w:hAnsi="Tahoma" w:cs="Tahoma"/>
          <w:sz w:val="20"/>
          <w:szCs w:val="20"/>
        </w:rPr>
        <w:t>ajánlati</w:t>
      </w:r>
      <w:r w:rsidR="006F0595" w:rsidRPr="003914F4">
        <w:rPr>
          <w:rFonts w:ascii="Tahoma" w:hAnsi="Tahoma" w:cs="Tahoma"/>
          <w:sz w:val="20"/>
          <w:szCs w:val="20"/>
        </w:rPr>
        <w:t xml:space="preserve"> felhívásban</w:t>
      </w:r>
      <w:r w:rsidR="006F0595" w:rsidRPr="00571B94">
        <w:rPr>
          <w:rFonts w:ascii="Tahoma" w:hAnsi="Tahoma" w:cs="Tahoma"/>
          <w:sz w:val="20"/>
          <w:szCs w:val="20"/>
        </w:rPr>
        <w:t xml:space="preserve"> és </w:t>
      </w:r>
      <w:r w:rsidRPr="00571B94">
        <w:rPr>
          <w:rFonts w:ascii="Tahoma" w:hAnsi="Tahoma" w:cs="Tahoma"/>
          <w:sz w:val="20"/>
          <w:szCs w:val="20"/>
        </w:rPr>
        <w:t>a közbeszerzési dokumentumokban</w:t>
      </w:r>
      <w:r w:rsidR="006F0595" w:rsidRPr="00571B94">
        <w:rPr>
          <w:rFonts w:ascii="Tahoma" w:hAnsi="Tahoma" w:cs="Tahoma"/>
          <w:sz w:val="20"/>
          <w:szCs w:val="20"/>
        </w:rPr>
        <w:t xml:space="preserve"> nem szabályozott kérdések tekintetében a közbeszerzésekről szóló </w:t>
      </w:r>
      <w:r w:rsidRPr="00571B94">
        <w:rPr>
          <w:rFonts w:ascii="Tahoma" w:hAnsi="Tahoma" w:cs="Tahoma"/>
          <w:sz w:val="20"/>
          <w:szCs w:val="20"/>
        </w:rPr>
        <w:t>2015. évi CXLIII. törvény</w:t>
      </w:r>
      <w:r w:rsidR="006F0595" w:rsidRPr="00571B94">
        <w:rPr>
          <w:rFonts w:ascii="Tahoma" w:hAnsi="Tahoma" w:cs="Tahoma"/>
          <w:sz w:val="20"/>
          <w:szCs w:val="20"/>
        </w:rPr>
        <w:t xml:space="preserve"> </w:t>
      </w:r>
      <w:r w:rsidR="004547AC" w:rsidRPr="00571B94">
        <w:rPr>
          <w:rFonts w:ascii="Tahoma" w:hAnsi="Tahoma" w:cs="Tahoma"/>
          <w:sz w:val="20"/>
          <w:szCs w:val="20"/>
        </w:rPr>
        <w:t xml:space="preserve">(a továbbiakban: Kbt.) </w:t>
      </w:r>
      <w:r w:rsidR="006F0595" w:rsidRPr="00571B94">
        <w:rPr>
          <w:rFonts w:ascii="Tahoma" w:hAnsi="Tahoma" w:cs="Tahoma"/>
          <w:sz w:val="20"/>
          <w:szCs w:val="20"/>
        </w:rPr>
        <w:t>és végrehajtási rendeletei az irányadóak.</w:t>
      </w:r>
    </w:p>
    <w:p w14:paraId="1F85168B" w14:textId="77777777" w:rsidR="004D1951" w:rsidRDefault="004D1951" w:rsidP="004D1951">
      <w:pPr>
        <w:spacing w:before="120" w:after="120"/>
        <w:jc w:val="both"/>
        <w:rPr>
          <w:rFonts w:ascii="Tahoma" w:hAnsi="Tahoma" w:cs="Tahoma"/>
          <w:sz w:val="20"/>
          <w:szCs w:val="20"/>
        </w:rPr>
      </w:pPr>
      <w:r>
        <w:rPr>
          <w:rFonts w:ascii="Tahoma" w:hAnsi="Tahoma" w:cs="Tahoma"/>
          <w:sz w:val="20"/>
          <w:szCs w:val="20"/>
        </w:rPr>
        <w:t xml:space="preserve">A 14/2016. (V. 25.) </w:t>
      </w:r>
      <w:proofErr w:type="spellStart"/>
      <w:r>
        <w:rPr>
          <w:rFonts w:ascii="Tahoma" w:hAnsi="Tahoma" w:cs="Tahoma"/>
          <w:sz w:val="20"/>
          <w:szCs w:val="20"/>
        </w:rPr>
        <w:t>MvM</w:t>
      </w:r>
      <w:proofErr w:type="spellEnd"/>
      <w:r>
        <w:rPr>
          <w:rFonts w:ascii="Tahoma" w:hAnsi="Tahoma" w:cs="Tahoma"/>
          <w:sz w:val="20"/>
          <w:szCs w:val="20"/>
        </w:rPr>
        <w:t>. rendelet 6. § (7) bekezdése alapján a felelős akkreditált közbeszerzési szaktanácsadó neve:</w:t>
      </w:r>
      <w:r w:rsidRPr="00D20C2A">
        <w:rPr>
          <w:rFonts w:ascii="Tahoma" w:hAnsi="Tahoma" w:cs="Tahoma"/>
          <w:sz w:val="20"/>
          <w:szCs w:val="20"/>
        </w:rPr>
        <w:t xml:space="preserve"> </w:t>
      </w:r>
      <w:r>
        <w:rPr>
          <w:rFonts w:ascii="Tahoma" w:hAnsi="Tahoma" w:cs="Tahoma"/>
          <w:sz w:val="20"/>
          <w:szCs w:val="20"/>
        </w:rPr>
        <w:t>Nemes Krisztina, levelezési címe:</w:t>
      </w:r>
      <w:r w:rsidRPr="00D20C2A">
        <w:rPr>
          <w:rFonts w:ascii="Tahoma" w:hAnsi="Tahoma" w:cs="Tahoma"/>
          <w:sz w:val="20"/>
          <w:szCs w:val="20"/>
        </w:rPr>
        <w:t xml:space="preserve"> </w:t>
      </w:r>
      <w:r>
        <w:rPr>
          <w:rFonts w:ascii="Tahoma" w:hAnsi="Tahoma" w:cs="Tahoma"/>
          <w:sz w:val="20"/>
          <w:szCs w:val="20"/>
        </w:rPr>
        <w:t xml:space="preserve">1026 Budapest Pasaréti út 83., e-mail címe: </w:t>
      </w:r>
      <w:hyperlink r:id="rId13" w:history="1">
        <w:r w:rsidRPr="00AD443B">
          <w:rPr>
            <w:rFonts w:ascii="Tahoma" w:hAnsi="Tahoma" w:cs="Tahoma"/>
            <w:sz w:val="20"/>
            <w:szCs w:val="20"/>
          </w:rPr>
          <w:t>nemes@eszker.eu</w:t>
        </w:r>
      </w:hyperlink>
      <w:r>
        <w:rPr>
          <w:rFonts w:ascii="Tahoma" w:hAnsi="Tahoma" w:cs="Tahoma"/>
          <w:sz w:val="20"/>
          <w:szCs w:val="20"/>
        </w:rPr>
        <w:t>,</w:t>
      </w:r>
      <w:r w:rsidRPr="00D20C2A">
        <w:rPr>
          <w:rFonts w:ascii="Tahoma" w:hAnsi="Tahoma" w:cs="Tahoma"/>
          <w:sz w:val="20"/>
          <w:szCs w:val="20"/>
        </w:rPr>
        <w:t xml:space="preserve"> </w:t>
      </w:r>
      <w:r>
        <w:rPr>
          <w:rFonts w:ascii="Tahoma" w:hAnsi="Tahoma" w:cs="Tahoma"/>
          <w:sz w:val="20"/>
          <w:szCs w:val="20"/>
        </w:rPr>
        <w:t>lajstromszáma: 00124.</w:t>
      </w:r>
    </w:p>
    <w:p w14:paraId="3B6D5D10" w14:textId="77777777" w:rsidR="004547AC" w:rsidRPr="00571B94" w:rsidRDefault="004547AC" w:rsidP="00F35F93">
      <w:pPr>
        <w:spacing w:before="120" w:after="120"/>
        <w:ind w:left="426" w:hanging="426"/>
        <w:jc w:val="both"/>
        <w:rPr>
          <w:rFonts w:ascii="Tahoma" w:hAnsi="Tahoma" w:cs="Tahoma"/>
          <w:sz w:val="20"/>
          <w:szCs w:val="20"/>
        </w:rPr>
      </w:pPr>
    </w:p>
    <w:p w14:paraId="5C997BB4" w14:textId="30189DE0" w:rsidR="004547AC" w:rsidRDefault="004547AC" w:rsidP="00F35F93">
      <w:pPr>
        <w:spacing w:before="120" w:after="120"/>
        <w:ind w:left="426" w:hanging="426"/>
        <w:jc w:val="center"/>
        <w:rPr>
          <w:rFonts w:ascii="Tahoma" w:hAnsi="Tahoma" w:cs="Tahoma"/>
          <w:sz w:val="20"/>
          <w:szCs w:val="20"/>
        </w:rPr>
      </w:pPr>
      <w:r w:rsidRPr="00571B94">
        <w:rPr>
          <w:rFonts w:ascii="Tahoma" w:hAnsi="Tahoma" w:cs="Tahoma"/>
          <w:sz w:val="20"/>
          <w:szCs w:val="20"/>
        </w:rPr>
        <w:sym w:font="Wingdings" w:char="F075"/>
      </w:r>
      <w:r w:rsidRPr="00571B94">
        <w:rPr>
          <w:rFonts w:ascii="Tahoma" w:hAnsi="Tahoma" w:cs="Tahoma"/>
          <w:sz w:val="20"/>
          <w:szCs w:val="20"/>
        </w:rPr>
        <w:sym w:font="Wingdings" w:char="F075"/>
      </w:r>
      <w:r w:rsidRPr="00571B94">
        <w:rPr>
          <w:rFonts w:ascii="Tahoma" w:hAnsi="Tahoma" w:cs="Tahoma"/>
          <w:sz w:val="20"/>
          <w:szCs w:val="20"/>
        </w:rPr>
        <w:sym w:font="Wingdings" w:char="F075"/>
      </w:r>
    </w:p>
    <w:p w14:paraId="3FFBC689" w14:textId="77777777" w:rsidR="008F3871" w:rsidRPr="00571B94" w:rsidRDefault="008F3871" w:rsidP="008F3871">
      <w:pPr>
        <w:pageBreakBefore/>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aps/>
          <w:color w:val="auto"/>
          <w:sz w:val="20"/>
          <w:szCs w:val="20"/>
        </w:rPr>
      </w:pPr>
      <w:r w:rsidRPr="00571B94">
        <w:rPr>
          <w:rFonts w:ascii="Tahoma" w:hAnsi="Tahoma" w:cs="Tahoma"/>
          <w:b/>
          <w:caps/>
          <w:color w:val="auto"/>
          <w:sz w:val="20"/>
          <w:szCs w:val="20"/>
        </w:rPr>
        <w:lastRenderedPageBreak/>
        <w:t>1. kötet</w:t>
      </w:r>
    </w:p>
    <w:p w14:paraId="38FC3C5A" w14:textId="77777777" w:rsidR="008F3871" w:rsidRPr="00571B94" w:rsidRDefault="008F3871" w:rsidP="008F3871">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0"/>
          <w:szCs w:val="20"/>
        </w:rPr>
      </w:pPr>
      <w:r w:rsidRPr="003914F4">
        <w:rPr>
          <w:rFonts w:ascii="Tahoma" w:hAnsi="Tahoma" w:cs="Tahoma"/>
          <w:b/>
          <w:caps/>
          <w:color w:val="auto"/>
          <w:sz w:val="20"/>
          <w:szCs w:val="20"/>
        </w:rPr>
        <w:t>AJÁNLATI felhívás</w:t>
      </w:r>
      <w:r w:rsidRPr="00571B94">
        <w:rPr>
          <w:rFonts w:ascii="Tahoma" w:hAnsi="Tahoma" w:cs="Tahoma"/>
          <w:b/>
          <w:caps/>
          <w:color w:val="auto"/>
          <w:sz w:val="20"/>
          <w:szCs w:val="20"/>
        </w:rPr>
        <w:t xml:space="preserve"> </w:t>
      </w:r>
    </w:p>
    <w:p w14:paraId="5F3DE008" w14:textId="3FA42695" w:rsidR="008F3871" w:rsidRDefault="008F3871" w:rsidP="008F3871">
      <w:pPr>
        <w:spacing w:before="120" w:after="120"/>
        <w:ind w:left="426" w:hanging="426"/>
        <w:jc w:val="both"/>
        <w:rPr>
          <w:rFonts w:ascii="Tahoma" w:hAnsi="Tahoma" w:cs="Tahoma"/>
          <w:color w:val="auto"/>
          <w:sz w:val="20"/>
          <w:szCs w:val="20"/>
        </w:rPr>
      </w:pPr>
      <w:r>
        <w:rPr>
          <w:rFonts w:ascii="Tahoma" w:hAnsi="Tahoma" w:cs="Tahoma"/>
          <w:color w:val="auto"/>
          <w:sz w:val="20"/>
          <w:szCs w:val="20"/>
        </w:rPr>
        <w:t xml:space="preserve">Az ajánlati felhívás az alábbi linken található: </w:t>
      </w:r>
    </w:p>
    <w:p w14:paraId="6460DB39" w14:textId="08D11225" w:rsidR="008F3871" w:rsidRDefault="008F3871" w:rsidP="008F3871">
      <w:pPr>
        <w:spacing w:before="120" w:after="120"/>
        <w:ind w:left="426" w:hanging="426"/>
        <w:jc w:val="both"/>
        <w:rPr>
          <w:rFonts w:ascii="Tahoma" w:hAnsi="Tahoma" w:cs="Tahoma"/>
          <w:color w:val="auto"/>
          <w:sz w:val="20"/>
          <w:szCs w:val="20"/>
        </w:rPr>
      </w:pPr>
      <w:hyperlink r:id="rId14" w:history="1">
        <w:r w:rsidRPr="003D6F09">
          <w:rPr>
            <w:rStyle w:val="Hiperhivatkozs"/>
            <w:rFonts w:ascii="Tahoma" w:hAnsi="Tahoma" w:cs="Tahoma"/>
            <w:sz w:val="20"/>
            <w:szCs w:val="20"/>
            <w:lang w:bidi="ar-SA"/>
          </w:rPr>
          <w:t>http://ted.europa.eu/udl?uri=TED:NOTICE:349156-2016:TEXT:HU:HTML</w:t>
        </w:r>
      </w:hyperlink>
    </w:p>
    <w:p w14:paraId="10689A05" w14:textId="77777777" w:rsidR="008F3871" w:rsidRPr="00571B94" w:rsidRDefault="008F3871" w:rsidP="008F3871">
      <w:pPr>
        <w:spacing w:before="120" w:after="120"/>
        <w:ind w:left="426" w:hanging="426"/>
        <w:jc w:val="both"/>
        <w:rPr>
          <w:rFonts w:ascii="Tahoma" w:hAnsi="Tahoma" w:cs="Tahoma"/>
          <w:color w:val="auto"/>
          <w:sz w:val="20"/>
          <w:szCs w:val="20"/>
        </w:rPr>
      </w:pPr>
    </w:p>
    <w:p w14:paraId="044230BD" w14:textId="7C5E4548" w:rsidR="002058B4" w:rsidRPr="00571B94" w:rsidRDefault="002058B4" w:rsidP="00C55412">
      <w:pPr>
        <w:pageBreakBefore/>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hanging="426"/>
        <w:jc w:val="center"/>
        <w:rPr>
          <w:rFonts w:ascii="Tahoma" w:hAnsi="Tahoma" w:cs="Tahoma"/>
          <w:b/>
          <w:caps/>
          <w:color w:val="auto"/>
          <w:sz w:val="20"/>
          <w:szCs w:val="20"/>
        </w:rPr>
      </w:pPr>
      <w:bookmarkStart w:id="0" w:name="pr3041"/>
      <w:bookmarkStart w:id="1" w:name="pr3071"/>
      <w:r w:rsidRPr="00571B94">
        <w:rPr>
          <w:rFonts w:ascii="Tahoma" w:hAnsi="Tahoma" w:cs="Tahoma"/>
          <w:b/>
          <w:caps/>
          <w:color w:val="auto"/>
          <w:sz w:val="20"/>
          <w:szCs w:val="20"/>
        </w:rPr>
        <w:lastRenderedPageBreak/>
        <w:t>2. kötet</w:t>
      </w:r>
    </w:p>
    <w:p w14:paraId="044230BE" w14:textId="77777777" w:rsidR="002058B4" w:rsidRPr="00571B94" w:rsidRDefault="002058B4" w:rsidP="00C55412">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hanging="426"/>
        <w:jc w:val="center"/>
        <w:rPr>
          <w:rFonts w:ascii="Tahoma" w:hAnsi="Tahoma" w:cs="Tahoma"/>
          <w:color w:val="auto"/>
          <w:sz w:val="20"/>
          <w:szCs w:val="20"/>
        </w:rPr>
      </w:pPr>
      <w:r w:rsidRPr="00571B94">
        <w:rPr>
          <w:rFonts w:ascii="Tahoma" w:hAnsi="Tahoma" w:cs="Tahoma"/>
          <w:b/>
          <w:caps/>
          <w:color w:val="auto"/>
          <w:sz w:val="20"/>
          <w:szCs w:val="20"/>
        </w:rPr>
        <w:t>ÚTMUTATÓ Az érdekelt gazdasági szereplők részére</w:t>
      </w:r>
    </w:p>
    <w:p w14:paraId="044230BF" w14:textId="2184AACB" w:rsidR="002058B4" w:rsidRPr="00571B94" w:rsidRDefault="00DD1F05" w:rsidP="00C55412">
      <w:pPr>
        <w:pStyle w:val="Listaszerbekezds1"/>
        <w:numPr>
          <w:ilvl w:val="0"/>
          <w:numId w:val="3"/>
        </w:numPr>
        <w:tabs>
          <w:tab w:val="clear" w:pos="66"/>
          <w:tab w:val="num" w:pos="-375"/>
        </w:tabs>
        <w:spacing w:line="276" w:lineRule="auto"/>
        <w:ind w:left="0" w:hanging="426"/>
        <w:rPr>
          <w:rFonts w:ascii="Tahoma" w:hAnsi="Tahoma" w:cs="Tahoma"/>
          <w:color w:val="auto"/>
          <w:sz w:val="20"/>
          <w:szCs w:val="20"/>
        </w:rPr>
      </w:pPr>
      <w:r w:rsidRPr="00571B94">
        <w:rPr>
          <w:rFonts w:ascii="Tahoma" w:hAnsi="Tahoma" w:cs="Tahoma"/>
          <w:b/>
          <w:color w:val="auto"/>
          <w:sz w:val="20"/>
          <w:szCs w:val="20"/>
        </w:rPr>
        <w:t>A KÖZBESZERZÉSI DOKUMENTUMOK TARTALMA</w:t>
      </w:r>
    </w:p>
    <w:p w14:paraId="044230C0" w14:textId="4AB49685" w:rsidR="002058B4" w:rsidRPr="00571B94" w:rsidRDefault="002058B4" w:rsidP="00C55412">
      <w:pPr>
        <w:pStyle w:val="Listaszerbekezds"/>
        <w:numPr>
          <w:ilvl w:val="1"/>
          <w:numId w:val="3"/>
        </w:numPr>
        <w:tabs>
          <w:tab w:val="clear" w:pos="0"/>
        </w:tabs>
        <w:spacing w:line="276" w:lineRule="auto"/>
        <w:ind w:left="0" w:hanging="426"/>
        <w:rPr>
          <w:rFonts w:ascii="Tahoma" w:hAnsi="Tahoma" w:cs="Tahoma"/>
          <w:sz w:val="20"/>
          <w:szCs w:val="20"/>
        </w:rPr>
      </w:pPr>
      <w:r w:rsidRPr="00571B94">
        <w:rPr>
          <w:rFonts w:ascii="Tahoma" w:hAnsi="Tahoma" w:cs="Tahoma"/>
          <w:sz w:val="20"/>
          <w:szCs w:val="20"/>
        </w:rPr>
        <w:t xml:space="preserve">A </w:t>
      </w:r>
      <w:r w:rsidR="00DD1F05" w:rsidRPr="00571B94">
        <w:rPr>
          <w:rFonts w:ascii="Tahoma" w:hAnsi="Tahoma" w:cs="Tahoma"/>
          <w:sz w:val="20"/>
          <w:szCs w:val="20"/>
        </w:rPr>
        <w:t>közbeszerzési dokumentumok</w:t>
      </w:r>
      <w:r w:rsidRPr="00571B94">
        <w:rPr>
          <w:rFonts w:ascii="Tahoma" w:hAnsi="Tahoma" w:cs="Tahoma"/>
          <w:sz w:val="20"/>
          <w:szCs w:val="20"/>
        </w:rPr>
        <w:t xml:space="preserve"> a következő részekből áll</w:t>
      </w:r>
      <w:r w:rsidR="00DD1F05" w:rsidRPr="00571B94">
        <w:rPr>
          <w:rFonts w:ascii="Tahoma" w:hAnsi="Tahoma" w:cs="Tahoma"/>
          <w:sz w:val="20"/>
          <w:szCs w:val="20"/>
        </w:rPr>
        <w:t>nak</w:t>
      </w:r>
      <w:r w:rsidRPr="00571B94">
        <w:rPr>
          <w:rFonts w:ascii="Tahoma" w:hAnsi="Tahoma" w:cs="Tahoma"/>
          <w:sz w:val="20"/>
          <w:szCs w:val="20"/>
        </w:rPr>
        <w:t>:</w:t>
      </w:r>
    </w:p>
    <w:p w14:paraId="044230C1" w14:textId="77777777" w:rsidR="002058B4" w:rsidRPr="00571B94" w:rsidRDefault="002058B4" w:rsidP="00C55412">
      <w:pPr>
        <w:pStyle w:val="Listaszerbekezds1"/>
        <w:numPr>
          <w:ilvl w:val="0"/>
          <w:numId w:val="4"/>
        </w:numPr>
        <w:tabs>
          <w:tab w:val="clear" w:pos="0"/>
        </w:tabs>
        <w:spacing w:line="276" w:lineRule="auto"/>
        <w:ind w:left="552" w:hanging="426"/>
        <w:rPr>
          <w:rFonts w:ascii="Tahoma" w:hAnsi="Tahoma" w:cs="Tahoma"/>
          <w:b/>
          <w:color w:val="auto"/>
          <w:sz w:val="20"/>
          <w:szCs w:val="20"/>
        </w:rPr>
      </w:pPr>
      <w:r w:rsidRPr="00571B94">
        <w:rPr>
          <w:rFonts w:ascii="Tahoma" w:hAnsi="Tahoma" w:cs="Tahoma"/>
          <w:b/>
          <w:color w:val="auto"/>
          <w:sz w:val="20"/>
          <w:szCs w:val="20"/>
        </w:rPr>
        <w:t xml:space="preserve">KÖTET: </w:t>
      </w:r>
      <w:r w:rsidR="00D54B93" w:rsidRPr="00571B94">
        <w:rPr>
          <w:rFonts w:ascii="Tahoma" w:hAnsi="Tahoma" w:cs="Tahoma"/>
          <w:b/>
          <w:caps/>
          <w:color w:val="auto"/>
          <w:sz w:val="20"/>
          <w:szCs w:val="20"/>
        </w:rPr>
        <w:t>ajánlati</w:t>
      </w:r>
      <w:r w:rsidRPr="00571B94">
        <w:rPr>
          <w:rFonts w:ascii="Tahoma" w:hAnsi="Tahoma" w:cs="Tahoma"/>
          <w:b/>
          <w:caps/>
          <w:color w:val="auto"/>
          <w:sz w:val="20"/>
          <w:szCs w:val="20"/>
        </w:rPr>
        <w:t xml:space="preserve"> felhívás</w:t>
      </w:r>
    </w:p>
    <w:p w14:paraId="044230C2" w14:textId="77777777" w:rsidR="002058B4" w:rsidRPr="00571B94" w:rsidRDefault="002058B4" w:rsidP="00C55412">
      <w:pPr>
        <w:pStyle w:val="Listaszerbekezds1"/>
        <w:numPr>
          <w:ilvl w:val="0"/>
          <w:numId w:val="4"/>
        </w:numPr>
        <w:tabs>
          <w:tab w:val="clear" w:pos="0"/>
        </w:tabs>
        <w:spacing w:line="276" w:lineRule="auto"/>
        <w:ind w:left="552" w:hanging="426"/>
        <w:rPr>
          <w:rFonts w:ascii="Tahoma" w:hAnsi="Tahoma" w:cs="Tahoma"/>
          <w:b/>
          <w:color w:val="auto"/>
          <w:sz w:val="20"/>
          <w:szCs w:val="20"/>
        </w:rPr>
      </w:pPr>
      <w:r w:rsidRPr="00571B94">
        <w:rPr>
          <w:rFonts w:ascii="Tahoma" w:hAnsi="Tahoma" w:cs="Tahoma"/>
          <w:b/>
          <w:color w:val="auto"/>
          <w:sz w:val="20"/>
          <w:szCs w:val="20"/>
        </w:rPr>
        <w:t>KÖTET: Ú</w:t>
      </w:r>
      <w:r w:rsidRPr="00571B94">
        <w:rPr>
          <w:rFonts w:ascii="Tahoma" w:hAnsi="Tahoma" w:cs="Tahoma"/>
          <w:b/>
          <w:caps/>
          <w:color w:val="auto"/>
          <w:sz w:val="20"/>
          <w:szCs w:val="20"/>
        </w:rPr>
        <w:t>TMUTATÓ Az érdekelt gazdasági szereplők részére</w:t>
      </w:r>
    </w:p>
    <w:p w14:paraId="044230C3" w14:textId="77777777" w:rsidR="002058B4" w:rsidRPr="00571B94" w:rsidRDefault="00B6191C" w:rsidP="00C55412">
      <w:pPr>
        <w:pStyle w:val="Listaszerbekezds1"/>
        <w:numPr>
          <w:ilvl w:val="0"/>
          <w:numId w:val="4"/>
        </w:numPr>
        <w:tabs>
          <w:tab w:val="clear" w:pos="0"/>
        </w:tabs>
        <w:spacing w:line="276" w:lineRule="auto"/>
        <w:ind w:left="552" w:hanging="426"/>
        <w:rPr>
          <w:rFonts w:ascii="Tahoma" w:hAnsi="Tahoma" w:cs="Tahoma"/>
          <w:b/>
          <w:color w:val="auto"/>
          <w:sz w:val="20"/>
          <w:szCs w:val="20"/>
        </w:rPr>
      </w:pPr>
      <w:r w:rsidRPr="00571B94">
        <w:rPr>
          <w:rFonts w:ascii="Tahoma" w:hAnsi="Tahoma" w:cs="Tahoma"/>
          <w:b/>
          <w:color w:val="auto"/>
          <w:sz w:val="20"/>
          <w:szCs w:val="20"/>
        </w:rPr>
        <w:t>KÖTET: SZERZŐDÉSTERVEZET</w:t>
      </w:r>
    </w:p>
    <w:p w14:paraId="044230C4" w14:textId="77777777" w:rsidR="002058B4" w:rsidRPr="00571B94" w:rsidRDefault="002058B4" w:rsidP="00C55412">
      <w:pPr>
        <w:pStyle w:val="Listaszerbekezds1"/>
        <w:numPr>
          <w:ilvl w:val="0"/>
          <w:numId w:val="4"/>
        </w:numPr>
        <w:tabs>
          <w:tab w:val="clear" w:pos="0"/>
        </w:tabs>
        <w:spacing w:line="276" w:lineRule="auto"/>
        <w:ind w:left="552" w:hanging="426"/>
        <w:rPr>
          <w:rFonts w:ascii="Tahoma" w:hAnsi="Tahoma" w:cs="Tahoma"/>
          <w:b/>
          <w:color w:val="auto"/>
          <w:sz w:val="20"/>
          <w:szCs w:val="20"/>
        </w:rPr>
      </w:pPr>
      <w:r w:rsidRPr="00571B94">
        <w:rPr>
          <w:rFonts w:ascii="Tahoma" w:hAnsi="Tahoma" w:cs="Tahoma"/>
          <w:b/>
          <w:color w:val="auto"/>
          <w:sz w:val="20"/>
          <w:szCs w:val="20"/>
        </w:rPr>
        <w:t>KÖTET: AJÁNLOTT IGAZOLÁS- ÉS NYILATKOZATMINTÁK</w:t>
      </w:r>
    </w:p>
    <w:p w14:paraId="044230C5" w14:textId="44E13952" w:rsidR="002058B4" w:rsidRPr="00571B94" w:rsidRDefault="002058B4" w:rsidP="00C55412">
      <w:pPr>
        <w:pStyle w:val="Listaszerbekezds1"/>
        <w:numPr>
          <w:ilvl w:val="0"/>
          <w:numId w:val="4"/>
        </w:numPr>
        <w:tabs>
          <w:tab w:val="clear" w:pos="0"/>
        </w:tabs>
        <w:spacing w:line="276" w:lineRule="auto"/>
        <w:ind w:left="552" w:hanging="426"/>
        <w:rPr>
          <w:rFonts w:ascii="Tahoma" w:hAnsi="Tahoma" w:cs="Tahoma"/>
          <w:b/>
          <w:color w:val="auto"/>
          <w:sz w:val="20"/>
          <w:szCs w:val="20"/>
        </w:rPr>
      </w:pPr>
      <w:r w:rsidRPr="00571B94">
        <w:rPr>
          <w:rFonts w:ascii="Tahoma" w:hAnsi="Tahoma" w:cs="Tahoma"/>
          <w:b/>
          <w:color w:val="auto"/>
          <w:sz w:val="20"/>
          <w:szCs w:val="20"/>
        </w:rPr>
        <w:t xml:space="preserve">KÖTET: </w:t>
      </w:r>
      <w:r w:rsidR="00AF4769">
        <w:rPr>
          <w:rFonts w:ascii="Tahoma" w:hAnsi="Tahoma" w:cs="Tahoma"/>
          <w:b/>
          <w:color w:val="auto"/>
          <w:sz w:val="20"/>
          <w:szCs w:val="20"/>
        </w:rPr>
        <w:t>MŰSZAKI LEÍRÁS</w:t>
      </w:r>
    </w:p>
    <w:p w14:paraId="044230C9" w14:textId="37E69E74" w:rsidR="002058B4" w:rsidRPr="00571B94" w:rsidRDefault="00B31EFE" w:rsidP="00C55412">
      <w:pPr>
        <w:pStyle w:val="Listaszerbekezds"/>
        <w:numPr>
          <w:ilvl w:val="1"/>
          <w:numId w:val="3"/>
        </w:numPr>
        <w:tabs>
          <w:tab w:val="clear" w:pos="0"/>
        </w:tabs>
        <w:spacing w:line="276" w:lineRule="auto"/>
        <w:ind w:left="0" w:hanging="426"/>
        <w:rPr>
          <w:rFonts w:ascii="Tahoma" w:hAnsi="Tahoma" w:cs="Tahoma"/>
          <w:sz w:val="20"/>
          <w:szCs w:val="20"/>
        </w:rPr>
      </w:pPr>
      <w:r w:rsidRPr="00571B94">
        <w:rPr>
          <w:rFonts w:ascii="Tahoma" w:hAnsi="Tahoma" w:cs="Tahoma"/>
          <w:sz w:val="20"/>
          <w:szCs w:val="20"/>
        </w:rPr>
        <w:t>Jelen útmutató</w:t>
      </w:r>
      <w:r w:rsidR="00D54B93" w:rsidRPr="00571B94">
        <w:rPr>
          <w:rFonts w:ascii="Tahoma" w:hAnsi="Tahoma" w:cs="Tahoma"/>
          <w:sz w:val="20"/>
          <w:szCs w:val="20"/>
        </w:rPr>
        <w:t xml:space="preserve"> nem mindenben ismétli meg a felhívásban foglaltakat, a </w:t>
      </w:r>
      <w:r w:rsidR="00DD1F05" w:rsidRPr="00571B94">
        <w:rPr>
          <w:rFonts w:ascii="Tahoma" w:hAnsi="Tahoma" w:cs="Tahoma"/>
          <w:sz w:val="20"/>
          <w:szCs w:val="20"/>
        </w:rPr>
        <w:t>közbeszerzési dokumentumok</w:t>
      </w:r>
      <w:r w:rsidR="00D54B93" w:rsidRPr="00571B94">
        <w:rPr>
          <w:rFonts w:ascii="Tahoma" w:hAnsi="Tahoma" w:cs="Tahoma"/>
          <w:sz w:val="20"/>
          <w:szCs w:val="20"/>
        </w:rPr>
        <w:t xml:space="preserve"> a felhívással együtt kezelendő</w:t>
      </w:r>
      <w:r w:rsidR="00DD1F05" w:rsidRPr="00571B94">
        <w:rPr>
          <w:rFonts w:ascii="Tahoma" w:hAnsi="Tahoma" w:cs="Tahoma"/>
          <w:sz w:val="20"/>
          <w:szCs w:val="20"/>
        </w:rPr>
        <w:t>k</w:t>
      </w:r>
      <w:r w:rsidR="00D54B93" w:rsidRPr="00571B94">
        <w:rPr>
          <w:rFonts w:ascii="Tahoma" w:hAnsi="Tahoma" w:cs="Tahoma"/>
          <w:sz w:val="20"/>
          <w:szCs w:val="20"/>
        </w:rPr>
        <w:t xml:space="preserve">. Az ajánlattevők kizárólagos kockázata, hogy gondosan megvizsgálják a </w:t>
      </w:r>
      <w:r w:rsidR="00DD1F05" w:rsidRPr="00571B94">
        <w:rPr>
          <w:rFonts w:ascii="Tahoma" w:hAnsi="Tahoma" w:cs="Tahoma"/>
          <w:sz w:val="20"/>
          <w:szCs w:val="20"/>
        </w:rPr>
        <w:t>közbeszerzési dokumentumokat</w:t>
      </w:r>
      <w:r w:rsidR="00D54B93" w:rsidRPr="00571B94">
        <w:rPr>
          <w:rFonts w:ascii="Tahoma" w:hAnsi="Tahoma" w:cs="Tahoma"/>
          <w:sz w:val="20"/>
          <w:szCs w:val="20"/>
        </w:rPr>
        <w:t xml:space="preserve"> és </w:t>
      </w:r>
      <w:r w:rsidR="00DD1F05" w:rsidRPr="00571B94">
        <w:rPr>
          <w:rFonts w:ascii="Tahoma" w:hAnsi="Tahoma" w:cs="Tahoma"/>
          <w:sz w:val="20"/>
          <w:szCs w:val="20"/>
        </w:rPr>
        <w:t>minden kiegészítést</w:t>
      </w:r>
      <w:r w:rsidR="00D54B93" w:rsidRPr="00571B94">
        <w:rPr>
          <w:rFonts w:ascii="Tahoma" w:hAnsi="Tahoma" w:cs="Tahoma"/>
          <w:sz w:val="20"/>
          <w:szCs w:val="20"/>
        </w:rPr>
        <w:t xml:space="preserve">, amely esetleg az </w:t>
      </w:r>
      <w:r w:rsidR="00DD1F05" w:rsidRPr="00571B94">
        <w:rPr>
          <w:rFonts w:ascii="Tahoma" w:hAnsi="Tahoma" w:cs="Tahoma"/>
          <w:sz w:val="20"/>
          <w:szCs w:val="20"/>
        </w:rPr>
        <w:t>ajánlattételi</w:t>
      </w:r>
      <w:r w:rsidR="00D54B93" w:rsidRPr="00571B94">
        <w:rPr>
          <w:rFonts w:ascii="Tahoma" w:hAnsi="Tahoma" w:cs="Tahoma"/>
          <w:sz w:val="20"/>
          <w:szCs w:val="20"/>
        </w:rPr>
        <w:t xml:space="preserve"> időszak alatt kerül kibocsátásra, valamint, hogy megbízható információkat szerezzenek be minden olyan körülmény és kötelezettség vonatkozásában, amely bármilyen módon is befolyásolhatja az ajánlat természetét vagy jellemzőit</w:t>
      </w:r>
      <w:r w:rsidR="002058B4" w:rsidRPr="00571B94">
        <w:rPr>
          <w:rFonts w:ascii="Tahoma" w:hAnsi="Tahoma" w:cs="Tahoma"/>
          <w:sz w:val="20"/>
          <w:szCs w:val="20"/>
        </w:rPr>
        <w:t>.</w:t>
      </w:r>
    </w:p>
    <w:p w14:paraId="044230CA" w14:textId="1D65DFB9" w:rsidR="00D54B93" w:rsidRPr="00571B94" w:rsidRDefault="00D54B93" w:rsidP="00C55412">
      <w:pPr>
        <w:pStyle w:val="Listaszerbekezds"/>
        <w:numPr>
          <w:ilvl w:val="1"/>
          <w:numId w:val="3"/>
        </w:numPr>
        <w:tabs>
          <w:tab w:val="clear" w:pos="0"/>
        </w:tabs>
        <w:spacing w:line="276" w:lineRule="auto"/>
        <w:ind w:left="0" w:hanging="426"/>
        <w:rPr>
          <w:rFonts w:ascii="Tahoma" w:hAnsi="Tahoma" w:cs="Tahoma"/>
          <w:sz w:val="20"/>
          <w:szCs w:val="20"/>
        </w:rPr>
      </w:pPr>
      <w:r w:rsidRPr="00571B94">
        <w:rPr>
          <w:rFonts w:ascii="Tahoma" w:hAnsi="Tahoma" w:cs="Tahoma"/>
          <w:sz w:val="20"/>
          <w:szCs w:val="20"/>
        </w:rPr>
        <w:t xml:space="preserve">Az ajánlattevőknek a </w:t>
      </w:r>
      <w:r w:rsidR="00DD1F05" w:rsidRPr="00571B94">
        <w:rPr>
          <w:rFonts w:ascii="Tahoma" w:hAnsi="Tahoma" w:cs="Tahoma"/>
          <w:sz w:val="20"/>
          <w:szCs w:val="20"/>
        </w:rPr>
        <w:t>közbeszerzési dokumentumokban</w:t>
      </w:r>
      <w:r w:rsidRPr="00571B94">
        <w:rPr>
          <w:rFonts w:ascii="Tahoma" w:hAnsi="Tahoma" w:cs="Tahoma"/>
          <w:sz w:val="20"/>
          <w:szCs w:val="20"/>
        </w:rPr>
        <w:t xml:space="preserve"> közölt információkat biz</w:t>
      </w:r>
      <w:r w:rsidR="00DD1F05" w:rsidRPr="00571B94">
        <w:rPr>
          <w:rFonts w:ascii="Tahoma" w:hAnsi="Tahoma" w:cs="Tahoma"/>
          <w:sz w:val="20"/>
          <w:szCs w:val="20"/>
        </w:rPr>
        <w:t xml:space="preserve">almas anyagként kell kezelniük. </w:t>
      </w:r>
      <w:r w:rsidRPr="00571B94">
        <w:rPr>
          <w:rFonts w:ascii="Tahoma" w:hAnsi="Tahoma" w:cs="Tahoma"/>
          <w:sz w:val="20"/>
          <w:szCs w:val="20"/>
        </w:rPr>
        <w:t xml:space="preserve">Sem a </w:t>
      </w:r>
      <w:r w:rsidR="000D3FB7" w:rsidRPr="00571B94">
        <w:rPr>
          <w:rFonts w:ascii="Tahoma" w:hAnsi="Tahoma" w:cs="Tahoma"/>
          <w:sz w:val="20"/>
          <w:szCs w:val="20"/>
        </w:rPr>
        <w:t>közbeszerzési dokumentumokat</w:t>
      </w:r>
      <w:r w:rsidRPr="00571B94">
        <w:rPr>
          <w:rFonts w:ascii="Tahoma" w:hAnsi="Tahoma" w:cs="Tahoma"/>
          <w:sz w:val="20"/>
          <w:szCs w:val="20"/>
        </w:rPr>
        <w:t xml:space="preserve">, sem </w:t>
      </w:r>
      <w:r w:rsidR="000D3FB7" w:rsidRPr="00571B94">
        <w:rPr>
          <w:rFonts w:ascii="Tahoma" w:hAnsi="Tahoma" w:cs="Tahoma"/>
          <w:sz w:val="20"/>
          <w:szCs w:val="20"/>
        </w:rPr>
        <w:t>azok</w:t>
      </w:r>
      <w:r w:rsidRPr="00571B94">
        <w:rPr>
          <w:rFonts w:ascii="Tahoma" w:hAnsi="Tahoma" w:cs="Tahoma"/>
          <w:sz w:val="20"/>
          <w:szCs w:val="20"/>
        </w:rPr>
        <w:t xml:space="preserve"> részeit, vagy másolatait nem lehet másra felhasználni, mint ajánlattételre, és az abban leírt szolgáltatások céljára</w:t>
      </w:r>
      <w:r w:rsidR="00325716">
        <w:rPr>
          <w:rFonts w:ascii="Tahoma" w:hAnsi="Tahoma" w:cs="Tahoma"/>
          <w:sz w:val="20"/>
          <w:szCs w:val="20"/>
        </w:rPr>
        <w:t>.</w:t>
      </w:r>
    </w:p>
    <w:p w14:paraId="044230CB" w14:textId="77777777" w:rsidR="002058B4" w:rsidRPr="00571B94" w:rsidRDefault="002058B4" w:rsidP="00C55412">
      <w:pPr>
        <w:pStyle w:val="Listaszerbekezds12"/>
        <w:numPr>
          <w:ilvl w:val="0"/>
          <w:numId w:val="3"/>
        </w:numPr>
        <w:tabs>
          <w:tab w:val="clear" w:pos="66"/>
          <w:tab w:val="num" w:pos="-375"/>
        </w:tabs>
        <w:spacing w:line="276" w:lineRule="auto"/>
        <w:ind w:left="0" w:hanging="426"/>
        <w:rPr>
          <w:rFonts w:ascii="Tahoma" w:hAnsi="Tahoma" w:cs="Tahoma"/>
          <w:b/>
          <w:color w:val="auto"/>
          <w:sz w:val="20"/>
          <w:szCs w:val="20"/>
        </w:rPr>
      </w:pPr>
      <w:r w:rsidRPr="00571B94">
        <w:rPr>
          <w:rFonts w:ascii="Tahoma" w:hAnsi="Tahoma" w:cs="Tahoma"/>
          <w:b/>
          <w:color w:val="auto"/>
          <w:sz w:val="20"/>
          <w:szCs w:val="20"/>
        </w:rPr>
        <w:t>KIEGÉSZÍTŐ TÁJÉKOZTATÁS</w:t>
      </w:r>
    </w:p>
    <w:p w14:paraId="61585B9D" w14:textId="5B4023B8" w:rsidR="00DD1F05" w:rsidRPr="00571B94" w:rsidRDefault="00DD1F05" w:rsidP="00C55412">
      <w:pPr>
        <w:pStyle w:val="Listaszerbekezds"/>
        <w:numPr>
          <w:ilvl w:val="1"/>
          <w:numId w:val="3"/>
        </w:numPr>
        <w:tabs>
          <w:tab w:val="clear" w:pos="0"/>
        </w:tabs>
        <w:spacing w:line="276" w:lineRule="auto"/>
        <w:ind w:left="0" w:hanging="426"/>
        <w:rPr>
          <w:rFonts w:ascii="Tahoma" w:hAnsi="Tahoma" w:cs="Tahoma"/>
          <w:sz w:val="20"/>
          <w:szCs w:val="20"/>
        </w:rPr>
      </w:pPr>
      <w:bookmarkStart w:id="2" w:name="pr339"/>
      <w:bookmarkEnd w:id="2"/>
      <w:r w:rsidRPr="00571B94">
        <w:rPr>
          <w:rFonts w:ascii="Tahoma" w:hAnsi="Tahoma" w:cs="Tahoma"/>
          <w:sz w:val="20"/>
          <w:szCs w:val="20"/>
        </w:rPr>
        <w:t>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14:paraId="044230CD" w14:textId="62D8BCDC" w:rsidR="002058B4" w:rsidRPr="00571B94" w:rsidRDefault="00830F64" w:rsidP="00C55412">
      <w:pPr>
        <w:pStyle w:val="Listaszerbekezds12"/>
        <w:numPr>
          <w:ilvl w:val="1"/>
          <w:numId w:val="3"/>
        </w:numPr>
        <w:tabs>
          <w:tab w:val="clear" w:pos="0"/>
          <w:tab w:val="num" w:pos="-441"/>
        </w:tabs>
        <w:spacing w:line="276" w:lineRule="auto"/>
        <w:ind w:left="0" w:hanging="426"/>
        <w:rPr>
          <w:rFonts w:ascii="Tahoma" w:hAnsi="Tahoma" w:cs="Tahoma"/>
          <w:color w:val="auto"/>
          <w:sz w:val="20"/>
          <w:szCs w:val="20"/>
        </w:rPr>
      </w:pPr>
      <w:r w:rsidRPr="00571B94">
        <w:rPr>
          <w:rFonts w:ascii="Tahoma" w:hAnsi="Tahoma" w:cs="Tahoma"/>
          <w:color w:val="auto"/>
          <w:sz w:val="20"/>
          <w:szCs w:val="20"/>
        </w:rPr>
        <w:t>Ajánlatkérő a kiegészítő tájékoztatás vonatkozásában a</w:t>
      </w:r>
      <w:r w:rsidR="00DD1F05" w:rsidRPr="00571B94">
        <w:rPr>
          <w:rFonts w:ascii="Tahoma" w:hAnsi="Tahoma" w:cs="Tahoma"/>
          <w:color w:val="auto"/>
          <w:sz w:val="20"/>
          <w:szCs w:val="20"/>
        </w:rPr>
        <w:t xml:space="preserve"> Kbt.</w:t>
      </w:r>
      <w:r w:rsidRPr="00571B94">
        <w:rPr>
          <w:rFonts w:ascii="Tahoma" w:hAnsi="Tahoma" w:cs="Tahoma"/>
          <w:color w:val="auto"/>
          <w:sz w:val="20"/>
          <w:szCs w:val="20"/>
        </w:rPr>
        <w:t xml:space="preserve"> </w:t>
      </w:r>
      <w:r w:rsidR="00DD1F05" w:rsidRPr="00571B94">
        <w:rPr>
          <w:rFonts w:ascii="Tahoma" w:hAnsi="Tahoma" w:cs="Tahoma"/>
          <w:color w:val="auto"/>
          <w:sz w:val="20"/>
          <w:szCs w:val="20"/>
        </w:rPr>
        <w:t>56</w:t>
      </w:r>
      <w:r w:rsidRPr="00571B94">
        <w:rPr>
          <w:rFonts w:ascii="Tahoma" w:hAnsi="Tahoma" w:cs="Tahoma"/>
          <w:color w:val="auto"/>
          <w:sz w:val="20"/>
          <w:szCs w:val="20"/>
        </w:rPr>
        <w:t xml:space="preserve">. § alapján jár el. </w:t>
      </w:r>
    </w:p>
    <w:p w14:paraId="044230CE" w14:textId="77777777" w:rsidR="002058B4" w:rsidRPr="00571B94" w:rsidRDefault="002058B4" w:rsidP="00C55412">
      <w:pPr>
        <w:pStyle w:val="Listaszerbekezds1"/>
        <w:numPr>
          <w:ilvl w:val="1"/>
          <w:numId w:val="3"/>
        </w:numPr>
        <w:tabs>
          <w:tab w:val="clear" w:pos="0"/>
          <w:tab w:val="num" w:pos="-441"/>
        </w:tabs>
        <w:spacing w:line="276" w:lineRule="auto"/>
        <w:ind w:left="0" w:hanging="426"/>
        <w:rPr>
          <w:rFonts w:ascii="Tahoma" w:hAnsi="Tahoma" w:cs="Tahoma"/>
          <w:color w:val="auto"/>
          <w:sz w:val="20"/>
          <w:szCs w:val="20"/>
        </w:rPr>
      </w:pPr>
      <w:r w:rsidRPr="00571B94">
        <w:rPr>
          <w:rFonts w:ascii="Tahoma" w:hAnsi="Tahoma" w:cs="Tahoma"/>
          <w:color w:val="auto"/>
          <w:sz w:val="20"/>
          <w:szCs w:val="20"/>
        </w:rPr>
        <w:t>Bármely gazdasági szereplő kiegészítő tájékoztatást a következő kapcsolattartási pontokon szerezhet:</w:t>
      </w:r>
    </w:p>
    <w:p w14:paraId="558C773C" w14:textId="77777777" w:rsidR="00934AC1" w:rsidRPr="00571B94" w:rsidRDefault="00934AC1" w:rsidP="00C55412">
      <w:pPr>
        <w:pStyle w:val="standard"/>
        <w:spacing w:before="120" w:after="120" w:line="276" w:lineRule="auto"/>
        <w:ind w:hanging="426"/>
        <w:jc w:val="center"/>
        <w:rPr>
          <w:rFonts w:ascii="Tahoma" w:hAnsi="Tahoma" w:cs="Tahoma"/>
          <w:b/>
          <w:color w:val="auto"/>
          <w:sz w:val="20"/>
          <w:szCs w:val="20"/>
        </w:rPr>
      </w:pPr>
      <w:r w:rsidRPr="00571B94">
        <w:rPr>
          <w:rFonts w:ascii="Tahoma" w:hAnsi="Tahoma" w:cs="Tahoma"/>
          <w:b/>
          <w:color w:val="auto"/>
          <w:sz w:val="20"/>
          <w:szCs w:val="20"/>
        </w:rPr>
        <w:t>ÉSZ-KER Kft</w:t>
      </w:r>
    </w:p>
    <w:p w14:paraId="08C72DEA" w14:textId="77777777" w:rsidR="00934AC1" w:rsidRPr="00571B94" w:rsidRDefault="00934AC1" w:rsidP="00C55412">
      <w:pPr>
        <w:pStyle w:val="standard"/>
        <w:spacing w:before="120" w:after="120" w:line="276" w:lineRule="auto"/>
        <w:ind w:hanging="426"/>
        <w:jc w:val="center"/>
        <w:rPr>
          <w:rFonts w:ascii="Tahoma" w:hAnsi="Tahoma" w:cs="Tahoma"/>
          <w:b/>
          <w:color w:val="auto"/>
          <w:sz w:val="20"/>
          <w:szCs w:val="20"/>
        </w:rPr>
      </w:pPr>
      <w:r w:rsidRPr="00571B94">
        <w:rPr>
          <w:rFonts w:ascii="Tahoma" w:hAnsi="Tahoma" w:cs="Tahoma"/>
          <w:b/>
          <w:color w:val="auto"/>
          <w:sz w:val="20"/>
          <w:szCs w:val="20"/>
        </w:rPr>
        <w:t xml:space="preserve">1026 Budapest, Pasaréti út 83. </w:t>
      </w:r>
    </w:p>
    <w:p w14:paraId="5C3919D0" w14:textId="77777777" w:rsidR="00934AC1" w:rsidRPr="00571B94" w:rsidRDefault="00934AC1" w:rsidP="00C55412">
      <w:pPr>
        <w:pStyle w:val="Szvegtrzs32"/>
        <w:spacing w:before="120"/>
        <w:ind w:hanging="426"/>
        <w:jc w:val="center"/>
        <w:rPr>
          <w:rFonts w:ascii="Tahoma" w:hAnsi="Tahoma" w:cs="Tahoma"/>
          <w:b/>
          <w:color w:val="auto"/>
          <w:sz w:val="20"/>
          <w:szCs w:val="20"/>
        </w:rPr>
      </w:pPr>
      <w:r w:rsidRPr="00571B94">
        <w:rPr>
          <w:rFonts w:ascii="Tahoma" w:hAnsi="Tahoma" w:cs="Tahoma"/>
          <w:b/>
          <w:color w:val="auto"/>
          <w:sz w:val="20"/>
          <w:szCs w:val="20"/>
        </w:rPr>
        <w:t>Telefon: +361/788-8931</w:t>
      </w:r>
    </w:p>
    <w:p w14:paraId="15A0160F" w14:textId="77777777" w:rsidR="00934AC1" w:rsidRPr="00571B94" w:rsidRDefault="00934AC1" w:rsidP="00C55412">
      <w:pPr>
        <w:pStyle w:val="Szvegtrzs32"/>
        <w:spacing w:before="120"/>
        <w:ind w:hanging="426"/>
        <w:jc w:val="center"/>
        <w:rPr>
          <w:rFonts w:ascii="Tahoma" w:hAnsi="Tahoma" w:cs="Tahoma"/>
          <w:b/>
          <w:color w:val="auto"/>
          <w:sz w:val="20"/>
          <w:szCs w:val="20"/>
        </w:rPr>
      </w:pPr>
      <w:r w:rsidRPr="00571B94">
        <w:rPr>
          <w:rFonts w:ascii="Tahoma" w:hAnsi="Tahoma" w:cs="Tahoma"/>
          <w:b/>
          <w:color w:val="auto"/>
          <w:sz w:val="20"/>
          <w:szCs w:val="20"/>
        </w:rPr>
        <w:t>Fax: +361/789-6943</w:t>
      </w:r>
    </w:p>
    <w:p w14:paraId="044230D4" w14:textId="4910DD41" w:rsidR="002058B4" w:rsidRPr="00571B94" w:rsidRDefault="00934AC1" w:rsidP="00C55412">
      <w:pPr>
        <w:pStyle w:val="Szvegtrzs32"/>
        <w:spacing w:before="120"/>
        <w:ind w:hanging="426"/>
        <w:jc w:val="center"/>
        <w:rPr>
          <w:rFonts w:ascii="Tahoma" w:hAnsi="Tahoma" w:cs="Tahoma"/>
          <w:color w:val="auto"/>
          <w:sz w:val="20"/>
          <w:szCs w:val="20"/>
        </w:rPr>
      </w:pPr>
      <w:r w:rsidRPr="00571B94">
        <w:rPr>
          <w:rFonts w:ascii="Tahoma" w:hAnsi="Tahoma" w:cs="Tahoma"/>
          <w:b/>
          <w:color w:val="auto"/>
          <w:sz w:val="20"/>
          <w:szCs w:val="20"/>
        </w:rPr>
        <w:t>E-mail: titkarsag@eszker.eu</w:t>
      </w:r>
    </w:p>
    <w:p w14:paraId="7F662FE9" w14:textId="38CA2B2B" w:rsidR="00DD1F05" w:rsidRPr="00571B94" w:rsidRDefault="002058B4" w:rsidP="00C55412">
      <w:pPr>
        <w:pStyle w:val="Listaszerbekezds"/>
        <w:numPr>
          <w:ilvl w:val="1"/>
          <w:numId w:val="3"/>
        </w:numPr>
        <w:tabs>
          <w:tab w:val="clear" w:pos="0"/>
        </w:tabs>
        <w:spacing w:line="276" w:lineRule="auto"/>
        <w:ind w:left="0" w:hanging="426"/>
        <w:rPr>
          <w:rFonts w:ascii="Tahoma" w:hAnsi="Tahoma" w:cs="Tahoma"/>
          <w:sz w:val="20"/>
          <w:szCs w:val="20"/>
        </w:rPr>
      </w:pPr>
      <w:bookmarkStart w:id="3" w:name="pr343"/>
      <w:bookmarkStart w:id="4" w:name="pr3431"/>
      <w:bookmarkEnd w:id="3"/>
      <w:bookmarkEnd w:id="4"/>
      <w:r w:rsidRPr="00571B94">
        <w:rPr>
          <w:rFonts w:ascii="Tahoma" w:hAnsi="Tahoma" w:cs="Tahoma"/>
          <w:sz w:val="20"/>
          <w:szCs w:val="20"/>
        </w:rPr>
        <w:t xml:space="preserve">A kiegészítő tájékoztatások kézhezvételét </w:t>
      </w:r>
      <w:r w:rsidR="00DD1F05" w:rsidRPr="00571B94">
        <w:rPr>
          <w:rFonts w:ascii="Tahoma" w:hAnsi="Tahoma" w:cs="Tahoma"/>
          <w:sz w:val="20"/>
          <w:szCs w:val="20"/>
        </w:rPr>
        <w:t>a gazdasági szereplőnek</w:t>
      </w:r>
      <w:r w:rsidRPr="00571B94">
        <w:rPr>
          <w:rFonts w:ascii="Tahoma" w:hAnsi="Tahoma" w:cs="Tahoma"/>
          <w:sz w:val="20"/>
          <w:szCs w:val="20"/>
        </w:rPr>
        <w:t xml:space="preserve"> halad</w:t>
      </w:r>
      <w:r w:rsidR="00DD1F05" w:rsidRPr="00571B94">
        <w:rPr>
          <w:rFonts w:ascii="Tahoma" w:hAnsi="Tahoma" w:cs="Tahoma"/>
          <w:sz w:val="20"/>
          <w:szCs w:val="20"/>
        </w:rPr>
        <w:t>éktalanul vissza kell igazolni</w:t>
      </w:r>
      <w:r w:rsidR="000C7CD5" w:rsidRPr="00571B94">
        <w:rPr>
          <w:rFonts w:ascii="Tahoma" w:hAnsi="Tahoma" w:cs="Tahoma"/>
          <w:sz w:val="20"/>
          <w:szCs w:val="20"/>
        </w:rPr>
        <w:t xml:space="preserve"> a </w:t>
      </w:r>
      <w:r w:rsidR="00DD1F05" w:rsidRPr="00571B94">
        <w:rPr>
          <w:rFonts w:ascii="Tahoma" w:hAnsi="Tahoma" w:cs="Tahoma"/>
          <w:sz w:val="20"/>
          <w:szCs w:val="20"/>
        </w:rPr>
        <w:t>+361/789-6943</w:t>
      </w:r>
      <w:r w:rsidR="0071626B" w:rsidRPr="00571B94">
        <w:rPr>
          <w:rFonts w:ascii="Tahoma" w:hAnsi="Tahoma" w:cs="Tahoma"/>
          <w:sz w:val="20"/>
          <w:szCs w:val="20"/>
        </w:rPr>
        <w:t xml:space="preserve"> faxszámra vagy a</w:t>
      </w:r>
      <w:r w:rsidR="005D5289" w:rsidRPr="00571B94">
        <w:rPr>
          <w:rFonts w:ascii="Tahoma" w:hAnsi="Tahoma" w:cs="Tahoma"/>
          <w:sz w:val="20"/>
          <w:szCs w:val="20"/>
        </w:rPr>
        <w:t xml:space="preserve"> </w:t>
      </w:r>
      <w:hyperlink r:id="rId15" w:history="1">
        <w:r w:rsidR="00DD1F05" w:rsidRPr="00571B94">
          <w:rPr>
            <w:rFonts w:ascii="Tahoma" w:hAnsi="Tahoma" w:cs="Tahoma"/>
            <w:sz w:val="20"/>
            <w:szCs w:val="20"/>
          </w:rPr>
          <w:t>titkarsag@eszker.eu</w:t>
        </w:r>
      </w:hyperlink>
      <w:r w:rsidR="00DD1F05" w:rsidRPr="00571B94">
        <w:rPr>
          <w:rFonts w:ascii="Tahoma" w:hAnsi="Tahoma" w:cs="Tahoma"/>
          <w:sz w:val="20"/>
          <w:szCs w:val="20"/>
        </w:rPr>
        <w:t xml:space="preserve"> e-mail címre.</w:t>
      </w:r>
    </w:p>
    <w:p w14:paraId="044230D6" w14:textId="77777777" w:rsidR="002058B4" w:rsidRPr="00571B94" w:rsidRDefault="002058B4" w:rsidP="00C55412">
      <w:pPr>
        <w:pStyle w:val="Listaszerbekezds"/>
        <w:numPr>
          <w:ilvl w:val="1"/>
          <w:numId w:val="3"/>
        </w:numPr>
        <w:tabs>
          <w:tab w:val="clear" w:pos="0"/>
        </w:tabs>
        <w:spacing w:line="276" w:lineRule="auto"/>
        <w:ind w:left="0" w:hanging="426"/>
        <w:rPr>
          <w:rFonts w:ascii="Tahoma" w:hAnsi="Tahoma" w:cs="Tahoma"/>
          <w:sz w:val="20"/>
          <w:szCs w:val="20"/>
        </w:rPr>
      </w:pPr>
      <w:r w:rsidRPr="00571B94">
        <w:rPr>
          <w:rFonts w:ascii="Tahoma" w:hAnsi="Tahoma" w:cs="Tahoma"/>
          <w:sz w:val="20"/>
          <w:szCs w:val="20"/>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00E7D6CB" w14:textId="43553E0A" w:rsidR="00DD1F05" w:rsidRPr="00571B94" w:rsidRDefault="00DD1F05" w:rsidP="00C55412">
      <w:pPr>
        <w:pStyle w:val="Listaszerbekezds"/>
        <w:numPr>
          <w:ilvl w:val="1"/>
          <w:numId w:val="3"/>
        </w:numPr>
        <w:tabs>
          <w:tab w:val="clear" w:pos="0"/>
        </w:tabs>
        <w:spacing w:line="276" w:lineRule="auto"/>
        <w:ind w:left="0" w:hanging="426"/>
        <w:rPr>
          <w:rFonts w:ascii="Tahoma" w:hAnsi="Tahoma" w:cs="Tahoma"/>
          <w:sz w:val="20"/>
          <w:szCs w:val="20"/>
        </w:rPr>
      </w:pPr>
      <w:r w:rsidRPr="00571B94">
        <w:rPr>
          <w:rFonts w:ascii="Tahoma" w:hAnsi="Tahoma" w:cs="Tahoma"/>
          <w:sz w:val="20"/>
          <w:szCs w:val="20"/>
        </w:rPr>
        <w:t xml:space="preserve">Ajánlatkérő jelen közbeszerzési eljárás során konzultációt [Kbt. 56. § (6) bekezdés] nem tart. </w:t>
      </w:r>
    </w:p>
    <w:p w14:paraId="044230D7" w14:textId="77777777" w:rsidR="002058B4" w:rsidRPr="00571B94" w:rsidRDefault="00830F64" w:rsidP="00C55412">
      <w:pPr>
        <w:pStyle w:val="Listaszerbekezds12"/>
        <w:numPr>
          <w:ilvl w:val="0"/>
          <w:numId w:val="3"/>
        </w:numPr>
        <w:tabs>
          <w:tab w:val="clear" w:pos="66"/>
          <w:tab w:val="num" w:pos="-375"/>
        </w:tabs>
        <w:spacing w:line="276" w:lineRule="auto"/>
        <w:ind w:left="0" w:hanging="426"/>
        <w:rPr>
          <w:rFonts w:ascii="Tahoma" w:hAnsi="Tahoma" w:cs="Tahoma"/>
          <w:b/>
          <w:color w:val="auto"/>
          <w:sz w:val="20"/>
          <w:szCs w:val="20"/>
        </w:rPr>
      </w:pPr>
      <w:r w:rsidRPr="00571B94">
        <w:rPr>
          <w:rFonts w:ascii="Tahoma" w:hAnsi="Tahoma" w:cs="Tahoma"/>
          <w:b/>
          <w:color w:val="auto"/>
          <w:sz w:val="20"/>
          <w:szCs w:val="20"/>
        </w:rPr>
        <w:t>AZ AJÁNLATOK BENYÚJTÁSA</w:t>
      </w:r>
    </w:p>
    <w:p w14:paraId="044230D8" w14:textId="1381B20F" w:rsidR="002058B4" w:rsidRPr="00571B94" w:rsidRDefault="002058B4" w:rsidP="00C55412">
      <w:pPr>
        <w:pStyle w:val="Listaszerbekezds12"/>
        <w:numPr>
          <w:ilvl w:val="1"/>
          <w:numId w:val="3"/>
        </w:numPr>
        <w:tabs>
          <w:tab w:val="clear" w:pos="0"/>
          <w:tab w:val="num" w:pos="-441"/>
        </w:tabs>
        <w:spacing w:line="276" w:lineRule="auto"/>
        <w:ind w:left="0" w:hanging="426"/>
        <w:rPr>
          <w:rFonts w:ascii="Tahoma" w:hAnsi="Tahoma" w:cs="Tahoma"/>
          <w:color w:val="auto"/>
          <w:sz w:val="20"/>
          <w:szCs w:val="20"/>
        </w:rPr>
      </w:pPr>
      <w:r w:rsidRPr="00571B94">
        <w:rPr>
          <w:rFonts w:ascii="Tahoma" w:hAnsi="Tahoma" w:cs="Tahoma"/>
          <w:color w:val="auto"/>
          <w:sz w:val="20"/>
          <w:szCs w:val="20"/>
        </w:rPr>
        <w:t>Az ajánlattev</w:t>
      </w:r>
      <w:r w:rsidR="007714A7" w:rsidRPr="00571B94">
        <w:rPr>
          <w:rFonts w:ascii="Tahoma" w:hAnsi="Tahoma" w:cs="Tahoma"/>
          <w:color w:val="auto"/>
          <w:sz w:val="20"/>
          <w:szCs w:val="20"/>
        </w:rPr>
        <w:t xml:space="preserve">őnek a </w:t>
      </w:r>
      <w:proofErr w:type="spellStart"/>
      <w:r w:rsidR="007714A7" w:rsidRPr="00571B94">
        <w:rPr>
          <w:rFonts w:ascii="Tahoma" w:hAnsi="Tahoma" w:cs="Tahoma"/>
          <w:color w:val="auto"/>
          <w:sz w:val="20"/>
          <w:szCs w:val="20"/>
        </w:rPr>
        <w:t>Kbt.-ben</w:t>
      </w:r>
      <w:proofErr w:type="spellEnd"/>
      <w:r w:rsidR="007714A7" w:rsidRPr="00571B94">
        <w:rPr>
          <w:rFonts w:ascii="Tahoma" w:hAnsi="Tahoma" w:cs="Tahoma"/>
          <w:color w:val="auto"/>
          <w:sz w:val="20"/>
          <w:szCs w:val="20"/>
        </w:rPr>
        <w:t xml:space="preserve">, az </w:t>
      </w:r>
      <w:r w:rsidR="000F7C78" w:rsidRPr="00571B94">
        <w:rPr>
          <w:rFonts w:ascii="Tahoma" w:hAnsi="Tahoma" w:cs="Tahoma"/>
          <w:color w:val="auto"/>
          <w:sz w:val="20"/>
          <w:szCs w:val="20"/>
        </w:rPr>
        <w:t>ajánlati</w:t>
      </w:r>
      <w:r w:rsidRPr="00571B94">
        <w:rPr>
          <w:rFonts w:ascii="Tahoma" w:hAnsi="Tahoma" w:cs="Tahoma"/>
          <w:color w:val="auto"/>
          <w:sz w:val="20"/>
          <w:szCs w:val="20"/>
        </w:rPr>
        <w:t xml:space="preserve"> felhívásban, illetve </w:t>
      </w:r>
      <w:r w:rsidR="00591BF4" w:rsidRPr="00571B94">
        <w:rPr>
          <w:rFonts w:ascii="Tahoma" w:hAnsi="Tahoma" w:cs="Tahoma"/>
          <w:color w:val="auto"/>
          <w:sz w:val="20"/>
          <w:szCs w:val="20"/>
        </w:rPr>
        <w:t>a közbeszerzési dokumentumokban</w:t>
      </w:r>
      <w:r w:rsidRPr="00571B94">
        <w:rPr>
          <w:rFonts w:ascii="Tahoma" w:hAnsi="Tahoma" w:cs="Tahoma"/>
          <w:color w:val="auto"/>
          <w:sz w:val="20"/>
          <w:szCs w:val="20"/>
        </w:rPr>
        <w:t xml:space="preserve"> meghatározott tartalmi és formai követelmények maradéktalan figyelembevételével és az előírt kötelező okiratok, dokumentumok, nyilatkozatok (a továbbiakban együttesen: mellékletek) becsatolásával kell ajánlatát benyújtania.</w:t>
      </w:r>
    </w:p>
    <w:p w14:paraId="044230D9" w14:textId="61F5C90A" w:rsidR="00830F64" w:rsidRPr="00571B94" w:rsidRDefault="00830F64" w:rsidP="00C55412">
      <w:pPr>
        <w:pStyle w:val="Listaszerbekezds12"/>
        <w:numPr>
          <w:ilvl w:val="1"/>
          <w:numId w:val="3"/>
        </w:numPr>
        <w:tabs>
          <w:tab w:val="clear" w:pos="0"/>
          <w:tab w:val="num" w:pos="-441"/>
        </w:tabs>
        <w:spacing w:line="276" w:lineRule="auto"/>
        <w:ind w:left="0" w:hanging="426"/>
        <w:rPr>
          <w:rFonts w:ascii="Tahoma" w:hAnsi="Tahoma" w:cs="Tahoma"/>
          <w:color w:val="auto"/>
          <w:sz w:val="20"/>
          <w:szCs w:val="20"/>
        </w:rPr>
      </w:pPr>
      <w:r w:rsidRPr="00571B94">
        <w:rPr>
          <w:rFonts w:ascii="Tahoma" w:hAnsi="Tahoma" w:cs="Tahoma"/>
          <w:color w:val="auto"/>
          <w:sz w:val="20"/>
          <w:szCs w:val="20"/>
        </w:rPr>
        <w:lastRenderedPageBreak/>
        <w:t xml:space="preserve">Ajánlattevő kötelezettségét képezi – a felhívás és a </w:t>
      </w:r>
      <w:r w:rsidR="00591BF4" w:rsidRPr="00571B94">
        <w:rPr>
          <w:rFonts w:ascii="Tahoma" w:hAnsi="Tahoma" w:cs="Tahoma"/>
          <w:color w:val="auto"/>
          <w:sz w:val="20"/>
          <w:szCs w:val="20"/>
        </w:rPr>
        <w:t>közbeszerzési dokumentumok</w:t>
      </w:r>
      <w:r w:rsidRPr="00571B94">
        <w:rPr>
          <w:rFonts w:ascii="Tahoma" w:hAnsi="Tahoma" w:cs="Tahoma"/>
          <w:color w:val="auto"/>
          <w:sz w:val="20"/>
          <w:szCs w:val="20"/>
        </w:rPr>
        <w:t xml:space="preserve">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p>
    <w:p w14:paraId="044230DB" w14:textId="0B6853CE" w:rsidR="002058B4" w:rsidRPr="00571B94" w:rsidRDefault="00830F64" w:rsidP="00C55412">
      <w:pPr>
        <w:pStyle w:val="Listaszerbekezds12"/>
        <w:numPr>
          <w:ilvl w:val="1"/>
          <w:numId w:val="3"/>
        </w:numPr>
        <w:tabs>
          <w:tab w:val="clear" w:pos="0"/>
          <w:tab w:val="num" w:pos="-441"/>
        </w:tabs>
        <w:spacing w:line="276" w:lineRule="auto"/>
        <w:ind w:left="0" w:hanging="426"/>
        <w:rPr>
          <w:rFonts w:ascii="Tahoma" w:hAnsi="Tahoma" w:cs="Tahoma"/>
          <w:color w:val="auto"/>
          <w:sz w:val="20"/>
          <w:szCs w:val="20"/>
        </w:rPr>
      </w:pPr>
      <w:r w:rsidRPr="00571B94">
        <w:rPr>
          <w:rFonts w:ascii="Tahoma" w:hAnsi="Tahoma" w:cs="Tahoma"/>
          <w:color w:val="auto"/>
          <w:sz w:val="20"/>
          <w:szCs w:val="20"/>
        </w:rPr>
        <w:t>Az ajánlatok benyújtásának határideje</w:t>
      </w:r>
      <w:r w:rsidR="00DB056F">
        <w:rPr>
          <w:rFonts w:ascii="Tahoma" w:hAnsi="Tahoma" w:cs="Tahoma"/>
          <w:color w:val="auto"/>
          <w:sz w:val="20"/>
          <w:szCs w:val="20"/>
        </w:rPr>
        <w:t xml:space="preserve"> a felhívás IV.2.2) pontjában meghatározott időpont, helye:</w:t>
      </w:r>
    </w:p>
    <w:p w14:paraId="4BAF5BEE" w14:textId="34EF2AB5" w:rsidR="004F6BED" w:rsidRPr="00571B94" w:rsidRDefault="00F50F59" w:rsidP="00C55412">
      <w:pPr>
        <w:pStyle w:val="standard"/>
        <w:spacing w:before="120" w:after="120" w:line="240" w:lineRule="auto"/>
        <w:ind w:hanging="426"/>
        <w:jc w:val="center"/>
        <w:rPr>
          <w:rFonts w:ascii="Tahoma" w:hAnsi="Tahoma" w:cs="Tahoma"/>
          <w:b/>
          <w:color w:val="auto"/>
          <w:sz w:val="20"/>
          <w:szCs w:val="20"/>
        </w:rPr>
      </w:pPr>
      <w:r>
        <w:rPr>
          <w:rFonts w:ascii="Tahoma" w:hAnsi="Tahoma" w:cs="Tahoma"/>
          <w:b/>
          <w:color w:val="auto"/>
          <w:sz w:val="20"/>
          <w:szCs w:val="20"/>
        </w:rPr>
        <w:t>Országos Vízügyi Főigazgatóság</w:t>
      </w:r>
    </w:p>
    <w:p w14:paraId="74A2FA47" w14:textId="5E4A8E6C" w:rsidR="00DB056F" w:rsidRPr="00DB056F" w:rsidRDefault="00DB056F" w:rsidP="00C55412">
      <w:pPr>
        <w:pStyle w:val="standard"/>
        <w:spacing w:before="120" w:after="120" w:line="276" w:lineRule="auto"/>
        <w:jc w:val="center"/>
        <w:rPr>
          <w:rFonts w:ascii="Tahoma" w:hAnsi="Tahoma" w:cs="Tahoma"/>
          <w:b/>
          <w:sz w:val="20"/>
          <w:szCs w:val="20"/>
        </w:rPr>
      </w:pPr>
      <w:r w:rsidRPr="00DB056F">
        <w:rPr>
          <w:rFonts w:ascii="Tahoma" w:hAnsi="Tahoma" w:cs="Tahoma"/>
          <w:b/>
          <w:color w:val="auto"/>
          <w:sz w:val="20"/>
          <w:szCs w:val="20"/>
        </w:rPr>
        <w:t>1012 Budapest, Márvány utca 1/D. I. emelet 114. szoba</w:t>
      </w:r>
    </w:p>
    <w:p w14:paraId="710FD012" w14:textId="77777777" w:rsidR="00591BF4" w:rsidRPr="00571B94" w:rsidRDefault="00830F64" w:rsidP="00C55412">
      <w:pPr>
        <w:pStyle w:val="standard"/>
        <w:numPr>
          <w:ilvl w:val="1"/>
          <w:numId w:val="3"/>
        </w:numPr>
        <w:tabs>
          <w:tab w:val="clear" w:pos="0"/>
          <w:tab w:val="num" w:pos="-441"/>
        </w:tabs>
        <w:spacing w:before="120" w:after="120" w:line="276" w:lineRule="auto"/>
        <w:ind w:left="0" w:hanging="426"/>
        <w:jc w:val="both"/>
        <w:rPr>
          <w:rFonts w:ascii="Tahoma" w:hAnsi="Tahoma" w:cs="Tahoma"/>
          <w:color w:val="auto"/>
          <w:sz w:val="20"/>
          <w:szCs w:val="20"/>
        </w:rPr>
      </w:pPr>
      <w:r w:rsidRPr="00571B94">
        <w:rPr>
          <w:rFonts w:ascii="Tahoma" w:hAnsi="Tahoma" w:cs="Tahoma"/>
          <w:color w:val="auto"/>
          <w:sz w:val="20"/>
          <w:szCs w:val="20"/>
        </w:rPr>
        <w:t xml:space="preserve">Ha jelen </w:t>
      </w:r>
      <w:r w:rsidR="00591BF4" w:rsidRPr="00571B94">
        <w:rPr>
          <w:rFonts w:ascii="Tahoma" w:hAnsi="Tahoma" w:cs="Tahoma"/>
          <w:color w:val="auto"/>
          <w:sz w:val="20"/>
          <w:szCs w:val="20"/>
        </w:rPr>
        <w:t>közbeszerzési dokumentumok</w:t>
      </w:r>
      <w:r w:rsidRPr="00571B94">
        <w:rPr>
          <w:rFonts w:ascii="Tahoma" w:hAnsi="Tahoma" w:cs="Tahoma"/>
          <w:color w:val="auto"/>
          <w:sz w:val="20"/>
          <w:szCs w:val="20"/>
        </w:rPr>
        <w:t xml:space="preserve"> ajánlott igazolás- és ny</w:t>
      </w:r>
      <w:r w:rsidR="00591BF4" w:rsidRPr="00571B94">
        <w:rPr>
          <w:rFonts w:ascii="Tahoma" w:hAnsi="Tahoma" w:cs="Tahoma"/>
          <w:color w:val="auto"/>
          <w:sz w:val="20"/>
          <w:szCs w:val="20"/>
        </w:rPr>
        <w:t>ilatkozatminta alkalmazását írják</w:t>
      </w:r>
      <w:r w:rsidRPr="00571B94">
        <w:rPr>
          <w:rFonts w:ascii="Tahoma" w:hAnsi="Tahoma" w:cs="Tahoma"/>
          <w:color w:val="auto"/>
          <w:sz w:val="20"/>
          <w:szCs w:val="20"/>
        </w:rPr>
        <w:t xml:space="preserve"> elő, ez esetben a 4. kötetben található vonatkozó iratmintát kérjük lehetőség szerint felhasználni és megfelelően kitöltve az ajánlathoz mellékelni. Az ajánlott igazolás- és nyilatkozatminta helyett annak tartalmilag mindenben megfelelő más okirat </w:t>
      </w:r>
      <w:r w:rsidR="00591BF4" w:rsidRPr="00571B94">
        <w:rPr>
          <w:rFonts w:ascii="Tahoma" w:hAnsi="Tahoma" w:cs="Tahoma"/>
          <w:color w:val="auto"/>
          <w:sz w:val="20"/>
          <w:szCs w:val="20"/>
        </w:rPr>
        <w:t>is mellékelhető (pl. referencia</w:t>
      </w:r>
      <w:r w:rsidRPr="00571B94">
        <w:rPr>
          <w:rFonts w:ascii="Tahoma" w:hAnsi="Tahoma" w:cs="Tahoma"/>
          <w:color w:val="auto"/>
          <w:sz w:val="20"/>
          <w:szCs w:val="20"/>
        </w:rPr>
        <w:t xml:space="preserve">nyilatkozat esetén). </w:t>
      </w:r>
    </w:p>
    <w:p w14:paraId="044230E0" w14:textId="06AE424C" w:rsidR="002058B4" w:rsidRPr="00571B94" w:rsidRDefault="00830F64" w:rsidP="00C55412">
      <w:pPr>
        <w:pStyle w:val="standard"/>
        <w:numPr>
          <w:ilvl w:val="1"/>
          <w:numId w:val="3"/>
        </w:numPr>
        <w:tabs>
          <w:tab w:val="clear" w:pos="0"/>
          <w:tab w:val="num" w:pos="-441"/>
        </w:tabs>
        <w:spacing w:before="120" w:after="120" w:line="276" w:lineRule="auto"/>
        <w:ind w:left="0" w:hanging="426"/>
        <w:jc w:val="both"/>
        <w:rPr>
          <w:rFonts w:ascii="Tahoma" w:hAnsi="Tahoma" w:cs="Tahoma"/>
          <w:color w:val="auto"/>
          <w:sz w:val="20"/>
          <w:szCs w:val="20"/>
        </w:rPr>
      </w:pPr>
      <w:r w:rsidRPr="00571B94">
        <w:rPr>
          <w:rFonts w:ascii="Tahoma" w:hAnsi="Tahoma" w:cs="Tahoma"/>
          <w:color w:val="auto"/>
          <w:sz w:val="20"/>
          <w:szCs w:val="20"/>
        </w:rPr>
        <w:t>Az ajánlattevő felelősséggel tartozik az ajánlatban közölt adatok és nyilatkozatok, valamint a becsatolt igazolások, okiratok tartalmának valódiságáért.</w:t>
      </w:r>
    </w:p>
    <w:p w14:paraId="79E26BE8" w14:textId="4E62AD72" w:rsidR="00907592" w:rsidRPr="00512354" w:rsidRDefault="00907592" w:rsidP="00C55412">
      <w:pPr>
        <w:pStyle w:val="Listaszerbekezds12"/>
        <w:numPr>
          <w:ilvl w:val="0"/>
          <w:numId w:val="3"/>
        </w:numPr>
        <w:tabs>
          <w:tab w:val="clear" w:pos="66"/>
          <w:tab w:val="num" w:pos="-375"/>
        </w:tabs>
        <w:spacing w:line="276" w:lineRule="auto"/>
        <w:ind w:left="0" w:hanging="426"/>
        <w:rPr>
          <w:rFonts w:ascii="Tahoma" w:hAnsi="Tahoma" w:cs="Tahoma"/>
          <w:b/>
          <w:color w:val="auto"/>
          <w:sz w:val="20"/>
          <w:szCs w:val="20"/>
        </w:rPr>
      </w:pPr>
      <w:r>
        <w:rPr>
          <w:rFonts w:ascii="Tahoma" w:hAnsi="Tahoma" w:cs="Tahoma"/>
          <w:b/>
          <w:color w:val="auto"/>
          <w:sz w:val="20"/>
          <w:szCs w:val="20"/>
        </w:rPr>
        <w:t>SZERZŐDÉST BIZTOSÍTÓ MELLÉKKÖTELEZETTSÉGEK</w:t>
      </w:r>
    </w:p>
    <w:p w14:paraId="7E52A3EE" w14:textId="77777777" w:rsidR="00907592" w:rsidRPr="00512354" w:rsidRDefault="00907592" w:rsidP="00C55412">
      <w:pPr>
        <w:pStyle w:val="standard"/>
        <w:numPr>
          <w:ilvl w:val="1"/>
          <w:numId w:val="3"/>
        </w:numPr>
        <w:tabs>
          <w:tab w:val="clear" w:pos="0"/>
          <w:tab w:val="num" w:pos="-441"/>
        </w:tabs>
        <w:spacing w:before="120" w:after="120" w:line="276" w:lineRule="auto"/>
        <w:ind w:left="0" w:hanging="426"/>
        <w:jc w:val="both"/>
        <w:rPr>
          <w:rFonts w:ascii="Tahoma" w:eastAsia="Calibri" w:hAnsi="Tahoma" w:cs="Tahoma"/>
          <w:b/>
          <w:color w:val="auto"/>
          <w:sz w:val="20"/>
          <w:szCs w:val="20"/>
        </w:rPr>
      </w:pPr>
      <w:r w:rsidRPr="00512354">
        <w:rPr>
          <w:rFonts w:ascii="Tahoma" w:eastAsia="Calibri" w:hAnsi="Tahoma" w:cs="Tahoma"/>
          <w:b/>
          <w:color w:val="auto"/>
          <w:sz w:val="20"/>
          <w:szCs w:val="20"/>
          <w:u w:val="single"/>
        </w:rPr>
        <w:t>Késedelmi kötbér:</w:t>
      </w:r>
      <w:r w:rsidRPr="00512354">
        <w:rPr>
          <w:rFonts w:ascii="Tahoma" w:eastAsia="Calibri" w:hAnsi="Tahoma" w:cs="Tahoma"/>
          <w:b/>
          <w:color w:val="auto"/>
          <w:sz w:val="20"/>
          <w:szCs w:val="20"/>
        </w:rPr>
        <w:t xml:space="preserve"> </w:t>
      </w:r>
    </w:p>
    <w:p w14:paraId="4367DD05" w14:textId="77777777" w:rsidR="00907592" w:rsidRPr="00512354" w:rsidRDefault="00907592" w:rsidP="00F16E95">
      <w:pPr>
        <w:pStyle w:val="standard"/>
        <w:tabs>
          <w:tab w:val="left" w:pos="439"/>
        </w:tabs>
        <w:spacing w:before="0" w:after="0"/>
        <w:jc w:val="both"/>
        <w:rPr>
          <w:rFonts w:ascii="Tahoma" w:eastAsia="Calibri" w:hAnsi="Tahoma" w:cs="Tahoma"/>
          <w:color w:val="auto"/>
          <w:sz w:val="20"/>
          <w:szCs w:val="20"/>
        </w:rPr>
      </w:pPr>
    </w:p>
    <w:p w14:paraId="0296D087" w14:textId="6BE82224" w:rsidR="00907592" w:rsidRPr="00512354" w:rsidRDefault="00907592">
      <w:pPr>
        <w:pStyle w:val="standard"/>
        <w:tabs>
          <w:tab w:val="left" w:pos="439"/>
        </w:tabs>
        <w:spacing w:before="0" w:after="0"/>
        <w:jc w:val="both"/>
        <w:rPr>
          <w:rFonts w:ascii="Tahoma" w:eastAsia="Calibri" w:hAnsi="Tahoma" w:cs="Tahoma"/>
          <w:color w:val="auto"/>
          <w:sz w:val="20"/>
          <w:szCs w:val="20"/>
        </w:rPr>
      </w:pPr>
      <w:r w:rsidRPr="00512354">
        <w:rPr>
          <w:rFonts w:ascii="Tahoma" w:eastAsia="Calibri" w:hAnsi="Tahoma" w:cs="Tahoma"/>
          <w:color w:val="auto"/>
          <w:sz w:val="20"/>
          <w:szCs w:val="20"/>
        </w:rPr>
        <w:t>Nyertes ajánlattevőt a Szerződésben meghatározott bármely kötelezettségének, feladatának késedelmes teljesítése esetén – amennyiben arra jogszabály, jelen szerződés melléklet, vagy ajánlatkérő határidőt, vagy határnapot határoz meg - késedelmi kötbér-fizetési kötelezettség terheli, amennyiben azért felelős. A kötbér alapja a szerződés szerinti, áfa nélkül számított ellenszolgáltatás</w:t>
      </w:r>
      <w:r w:rsidR="009B35BC">
        <w:rPr>
          <w:rFonts w:ascii="Tahoma" w:eastAsia="Calibri" w:hAnsi="Tahoma" w:cs="Tahoma"/>
          <w:color w:val="auto"/>
          <w:sz w:val="20"/>
          <w:szCs w:val="20"/>
        </w:rPr>
        <w:t xml:space="preserve">. </w:t>
      </w:r>
      <w:r w:rsidRPr="00512354">
        <w:rPr>
          <w:rFonts w:ascii="Tahoma" w:eastAsia="Calibri" w:hAnsi="Tahoma" w:cs="Tahoma"/>
          <w:color w:val="auto"/>
          <w:sz w:val="20"/>
          <w:szCs w:val="20"/>
        </w:rPr>
        <w:t>A kötbér mértéke a késedelem minden naptári napja után napi 0,5% a kötbéralapra vetítetten, de összesen legfeljebb a szerződés szerinti, áfa nélkül számított ellenszolgáltatás 15%-a. A kötbérmaximum elérését követően ajánlatkérő jogosult a szerződést azonnali hatállyal felmondani. A kötbérmaximumot a felek összesítve (tehát több késedelmi kötbérfizetési kötelezettség esetén összesítve) alkalmazzák.</w:t>
      </w:r>
    </w:p>
    <w:p w14:paraId="6ECA77FF" w14:textId="77777777" w:rsidR="00907592" w:rsidRPr="00512354" w:rsidRDefault="00907592">
      <w:pPr>
        <w:pStyle w:val="standard"/>
        <w:tabs>
          <w:tab w:val="left" w:pos="439"/>
        </w:tabs>
        <w:spacing w:before="0" w:after="0"/>
        <w:jc w:val="both"/>
        <w:rPr>
          <w:rFonts w:ascii="Tahoma" w:eastAsia="Calibri" w:hAnsi="Tahoma" w:cs="Tahoma"/>
          <w:color w:val="auto"/>
          <w:sz w:val="20"/>
          <w:szCs w:val="20"/>
        </w:rPr>
      </w:pPr>
    </w:p>
    <w:p w14:paraId="686A713D" w14:textId="77777777" w:rsidR="00907592" w:rsidRPr="00512354" w:rsidRDefault="00907592" w:rsidP="00C55412">
      <w:pPr>
        <w:pStyle w:val="standard"/>
        <w:numPr>
          <w:ilvl w:val="1"/>
          <w:numId w:val="3"/>
        </w:numPr>
        <w:tabs>
          <w:tab w:val="clear" w:pos="0"/>
          <w:tab w:val="num" w:pos="-441"/>
        </w:tabs>
        <w:spacing w:before="120" w:after="120" w:line="276" w:lineRule="auto"/>
        <w:ind w:left="0" w:hanging="426"/>
        <w:jc w:val="both"/>
        <w:rPr>
          <w:rFonts w:ascii="Tahoma" w:eastAsia="Calibri" w:hAnsi="Tahoma" w:cs="Tahoma"/>
          <w:b/>
          <w:color w:val="auto"/>
          <w:sz w:val="20"/>
          <w:szCs w:val="20"/>
          <w:u w:val="single"/>
        </w:rPr>
      </w:pPr>
      <w:r w:rsidRPr="00512354">
        <w:rPr>
          <w:rFonts w:ascii="Tahoma" w:eastAsia="Calibri" w:hAnsi="Tahoma" w:cs="Tahoma"/>
          <w:b/>
          <w:color w:val="auto"/>
          <w:sz w:val="20"/>
          <w:szCs w:val="20"/>
          <w:u w:val="single"/>
        </w:rPr>
        <w:t>Meghiúsulási kötbér:</w:t>
      </w:r>
    </w:p>
    <w:p w14:paraId="56872ED0" w14:textId="77777777" w:rsidR="00907592" w:rsidRPr="00512354" w:rsidRDefault="00907592" w:rsidP="00F16E95">
      <w:pPr>
        <w:pStyle w:val="standard"/>
        <w:tabs>
          <w:tab w:val="left" w:pos="439"/>
        </w:tabs>
        <w:spacing w:after="0"/>
        <w:jc w:val="both"/>
        <w:rPr>
          <w:rFonts w:ascii="Tahoma" w:eastAsia="Calibri" w:hAnsi="Tahoma" w:cs="Tahoma"/>
          <w:color w:val="auto"/>
          <w:sz w:val="20"/>
          <w:szCs w:val="20"/>
        </w:rPr>
      </w:pPr>
      <w:r w:rsidRPr="00512354">
        <w:rPr>
          <w:rFonts w:ascii="Tahoma" w:eastAsia="Calibri" w:hAnsi="Tahoma" w:cs="Tahoma"/>
          <w:color w:val="auto"/>
          <w:sz w:val="20"/>
          <w:szCs w:val="20"/>
        </w:rPr>
        <w:t xml:space="preserve">Nyertes ajánlattevő meghiúsulási kötbér megfizetésére köteles, ha olyan okból, amiért felelős a szerződés teljesítése meghiúsul. A meghiúsulási kötbér mértéke a szerződés szerinti, áfa nélkül számított ellenszolgáltatás 15%-ának megfelelő mértékű összeg. </w:t>
      </w:r>
    </w:p>
    <w:p w14:paraId="1B1BD2DB" w14:textId="77777777" w:rsidR="00907592" w:rsidRPr="00512354" w:rsidRDefault="00907592">
      <w:pPr>
        <w:pStyle w:val="standard"/>
        <w:tabs>
          <w:tab w:val="left" w:pos="439"/>
        </w:tabs>
        <w:spacing w:after="0"/>
        <w:jc w:val="both"/>
        <w:rPr>
          <w:rFonts w:ascii="Tahoma" w:eastAsia="Calibri" w:hAnsi="Tahoma" w:cs="Tahoma"/>
          <w:color w:val="auto"/>
          <w:sz w:val="20"/>
          <w:szCs w:val="20"/>
        </w:rPr>
      </w:pPr>
    </w:p>
    <w:p w14:paraId="1574E79D" w14:textId="77777777" w:rsidR="00907592" w:rsidRPr="00512354" w:rsidRDefault="00907592" w:rsidP="00C55412">
      <w:pPr>
        <w:pStyle w:val="standard"/>
        <w:numPr>
          <w:ilvl w:val="1"/>
          <w:numId w:val="3"/>
        </w:numPr>
        <w:tabs>
          <w:tab w:val="clear" w:pos="0"/>
          <w:tab w:val="num" w:pos="-441"/>
        </w:tabs>
        <w:spacing w:before="120" w:after="120" w:line="276" w:lineRule="auto"/>
        <w:ind w:left="0" w:hanging="426"/>
        <w:jc w:val="both"/>
        <w:rPr>
          <w:rFonts w:ascii="Tahoma" w:eastAsia="Calibri" w:hAnsi="Tahoma" w:cs="Tahoma"/>
          <w:b/>
          <w:color w:val="auto"/>
          <w:sz w:val="20"/>
          <w:szCs w:val="20"/>
        </w:rPr>
      </w:pPr>
      <w:r w:rsidRPr="00512354">
        <w:rPr>
          <w:rFonts w:ascii="Tahoma" w:eastAsia="Calibri" w:hAnsi="Tahoma" w:cs="Tahoma"/>
          <w:b/>
          <w:color w:val="auto"/>
          <w:sz w:val="20"/>
          <w:szCs w:val="20"/>
          <w:u w:val="single"/>
        </w:rPr>
        <w:t>Teljesítési biztosíték:</w:t>
      </w:r>
      <w:r w:rsidRPr="00512354">
        <w:rPr>
          <w:rFonts w:ascii="Tahoma" w:eastAsia="Calibri" w:hAnsi="Tahoma" w:cs="Tahoma"/>
          <w:b/>
          <w:color w:val="auto"/>
          <w:sz w:val="20"/>
          <w:szCs w:val="20"/>
        </w:rPr>
        <w:t xml:space="preserve"> </w:t>
      </w:r>
    </w:p>
    <w:p w14:paraId="40E63386" w14:textId="77777777" w:rsidR="00907592" w:rsidRPr="00512354" w:rsidRDefault="00907592" w:rsidP="00F16E95">
      <w:pPr>
        <w:pStyle w:val="standard"/>
        <w:tabs>
          <w:tab w:val="left" w:pos="439"/>
        </w:tabs>
        <w:spacing w:after="0"/>
        <w:jc w:val="both"/>
        <w:rPr>
          <w:rFonts w:ascii="Tahoma" w:eastAsia="Calibri" w:hAnsi="Tahoma" w:cs="Tahoma"/>
          <w:color w:val="auto"/>
          <w:sz w:val="20"/>
          <w:szCs w:val="20"/>
        </w:rPr>
      </w:pPr>
      <w:r w:rsidRPr="00512354">
        <w:rPr>
          <w:rFonts w:ascii="Tahoma" w:eastAsia="Calibri" w:hAnsi="Tahoma" w:cs="Tahoma"/>
          <w:color w:val="auto"/>
          <w:sz w:val="20"/>
          <w:szCs w:val="20"/>
        </w:rPr>
        <w:t xml:space="preserve">Nyertes ajánlattevő a szerződés hatályba lépésével egyidejűleg köteles a szerződés szerinti, áfa nélkül számított ellenszolgáltatás 5 %-ának megfelelő összegű teljesítési biztosítékot nyújtani ajánlatkérő részére. A biztosíték az ajánlattevő választása szerint teljesíthető az előírt pénzösszegnek az ajánlatkérő fizetési számlájára történő befizetésével, pénzügyi intézmény vagy biztosító által vállalt garancia biztosításával vagy biztosítási szerződés alapján kiállított – készfizető kezességvállalást tartalmazó – kötelezvénnyel. A biztosíték átadása előtt semmilyen kifizetés nem teljesíthető nyertes ajánlattevő részére. Amennyiben a biztosítéki okirat szövegezése meghatározza a biztosíték időbeli hatályának utolsó napját és a szerződés teljesítése nem történik meg a biztosítéki okirat időbeli hatályának megszűnése előtti 30. naptári napig, nyertes ajánlattevő köteles új biztosítéki okiratot átadni az ajánlatkérőnek a korábbi biztosítéki okirat hatályának lejártát megelőző 10 naptári napig. Amennyiben nyertes ajánlattevő nem ad új biztosítékot, ajánlatkérő azonnali hatállyal felmondhatja a szerződést. A teljesítési biztosítéknak a szerződés szerinti teljesítés napjáig hatályban kell maradnia. </w:t>
      </w:r>
    </w:p>
    <w:p w14:paraId="5A536C14" w14:textId="77777777" w:rsidR="00907592" w:rsidRPr="00512354" w:rsidRDefault="00907592">
      <w:pPr>
        <w:pStyle w:val="standard"/>
        <w:tabs>
          <w:tab w:val="left" w:pos="439"/>
        </w:tabs>
        <w:spacing w:after="0"/>
        <w:jc w:val="both"/>
        <w:rPr>
          <w:rFonts w:ascii="Tahoma" w:eastAsia="Calibri" w:hAnsi="Tahoma" w:cs="Tahoma"/>
          <w:color w:val="auto"/>
          <w:sz w:val="20"/>
          <w:szCs w:val="20"/>
        </w:rPr>
      </w:pPr>
    </w:p>
    <w:p w14:paraId="4D661148" w14:textId="4B2B9BBA" w:rsidR="00907592" w:rsidRPr="00512354" w:rsidRDefault="00907592" w:rsidP="00C55412">
      <w:pPr>
        <w:pStyle w:val="standard"/>
        <w:numPr>
          <w:ilvl w:val="1"/>
          <w:numId w:val="3"/>
        </w:numPr>
        <w:tabs>
          <w:tab w:val="clear" w:pos="0"/>
          <w:tab w:val="num" w:pos="-441"/>
        </w:tabs>
        <w:spacing w:before="120" w:after="120" w:line="276" w:lineRule="auto"/>
        <w:ind w:left="0" w:hanging="426"/>
        <w:jc w:val="both"/>
        <w:rPr>
          <w:rFonts w:ascii="Tahoma" w:eastAsia="Calibri" w:hAnsi="Tahoma" w:cs="Tahoma"/>
          <w:b/>
          <w:color w:val="auto"/>
          <w:sz w:val="20"/>
          <w:szCs w:val="20"/>
        </w:rPr>
      </w:pPr>
      <w:r w:rsidRPr="00512354">
        <w:rPr>
          <w:rFonts w:ascii="Tahoma" w:eastAsia="Calibri" w:hAnsi="Tahoma" w:cs="Tahoma"/>
          <w:b/>
          <w:color w:val="auto"/>
          <w:sz w:val="20"/>
          <w:szCs w:val="20"/>
          <w:u w:val="single"/>
        </w:rPr>
        <w:t>Előleg-visszafizetési biztosíték</w:t>
      </w:r>
    </w:p>
    <w:p w14:paraId="47C4C0D9" w14:textId="4372A2A8" w:rsidR="00ED6348" w:rsidRPr="00ED6348" w:rsidRDefault="00ED6348" w:rsidP="00F16E95">
      <w:pPr>
        <w:rPr>
          <w:rFonts w:ascii="Tahoma" w:eastAsia="Times New Roman" w:hAnsi="Tahoma" w:cs="Tahoma"/>
          <w:sz w:val="20"/>
          <w:szCs w:val="20"/>
        </w:rPr>
      </w:pPr>
      <w:r w:rsidRPr="00ED6348">
        <w:rPr>
          <w:rFonts w:ascii="Tahoma" w:eastAsia="Times New Roman" w:hAnsi="Tahoma" w:cs="Tahoma"/>
          <w:sz w:val="20"/>
          <w:szCs w:val="20"/>
        </w:rPr>
        <w:lastRenderedPageBreak/>
        <w:t>A 272/2014. (XI. 5.) Korm. rendelet 11</w:t>
      </w:r>
      <w:r w:rsidR="00DD137A">
        <w:rPr>
          <w:rFonts w:ascii="Tahoma" w:eastAsia="Times New Roman" w:hAnsi="Tahoma" w:cs="Tahoma"/>
          <w:sz w:val="20"/>
          <w:szCs w:val="20"/>
        </w:rPr>
        <w:t>8/A</w:t>
      </w:r>
      <w:r w:rsidRPr="00ED6348">
        <w:rPr>
          <w:rFonts w:ascii="Tahoma" w:eastAsia="Times New Roman" w:hAnsi="Tahoma" w:cs="Tahoma"/>
          <w:sz w:val="20"/>
          <w:szCs w:val="20"/>
        </w:rPr>
        <w:t xml:space="preserve"> § (2</w:t>
      </w:r>
      <w:r w:rsidR="00DD137A">
        <w:rPr>
          <w:rFonts w:ascii="Tahoma" w:eastAsia="Times New Roman" w:hAnsi="Tahoma" w:cs="Tahoma"/>
          <w:sz w:val="20"/>
          <w:szCs w:val="20"/>
        </w:rPr>
        <w:t>a</w:t>
      </w:r>
      <w:r w:rsidRPr="00ED6348">
        <w:rPr>
          <w:rFonts w:ascii="Tahoma" w:eastAsia="Times New Roman" w:hAnsi="Tahoma" w:cs="Tahoma"/>
          <w:sz w:val="20"/>
          <w:szCs w:val="20"/>
        </w:rPr>
        <w:t>) bekezdése alapján a nyertes ajánlattevő választása szerint</w:t>
      </w:r>
    </w:p>
    <w:p w14:paraId="62273034" w14:textId="77777777" w:rsidR="00ED6348" w:rsidRPr="00ED6348" w:rsidRDefault="00ED6348" w:rsidP="00C55412">
      <w:pPr>
        <w:pStyle w:val="Listaszerbekezds"/>
        <w:ind w:left="0"/>
        <w:rPr>
          <w:rFonts w:ascii="Tahoma" w:eastAsia="Times New Roman" w:hAnsi="Tahoma" w:cs="Tahoma"/>
          <w:sz w:val="20"/>
          <w:szCs w:val="20"/>
        </w:rPr>
      </w:pPr>
      <w:r w:rsidRPr="00ED6348">
        <w:rPr>
          <w:rFonts w:ascii="Tahoma" w:eastAsia="Times New Roman" w:hAnsi="Tahoma" w:cs="Tahoma"/>
          <w:sz w:val="20"/>
          <w:szCs w:val="20"/>
        </w:rPr>
        <w:t xml:space="preserve">a) </w:t>
      </w:r>
      <w:proofErr w:type="spellStart"/>
      <w:r w:rsidRPr="00ED6348">
        <w:rPr>
          <w:rFonts w:ascii="Tahoma" w:eastAsia="Times New Roman" w:hAnsi="Tahoma" w:cs="Tahoma"/>
          <w:sz w:val="20"/>
          <w:szCs w:val="20"/>
        </w:rPr>
        <w:t>a</w:t>
      </w:r>
      <w:proofErr w:type="spellEnd"/>
      <w:r w:rsidRPr="00ED6348">
        <w:rPr>
          <w:rFonts w:ascii="Tahoma" w:eastAsia="Times New Roman" w:hAnsi="Tahoma" w:cs="Tahoma"/>
          <w:sz w:val="20"/>
          <w:szCs w:val="20"/>
        </w:rPr>
        <w:t xml:space="preserve"> szerződés elszámolható összegének 10%-</w:t>
      </w:r>
      <w:proofErr w:type="gramStart"/>
      <w:r w:rsidRPr="00ED6348">
        <w:rPr>
          <w:rFonts w:ascii="Tahoma" w:eastAsia="Times New Roman" w:hAnsi="Tahoma" w:cs="Tahoma"/>
          <w:sz w:val="20"/>
          <w:szCs w:val="20"/>
        </w:rPr>
        <w:t>a</w:t>
      </w:r>
      <w:proofErr w:type="gramEnd"/>
      <w:r w:rsidRPr="00ED6348">
        <w:rPr>
          <w:rFonts w:ascii="Tahoma" w:eastAsia="Times New Roman" w:hAnsi="Tahoma" w:cs="Tahoma"/>
          <w:sz w:val="20"/>
          <w:szCs w:val="20"/>
        </w:rPr>
        <w:t xml:space="preserve"> és az igényelt szállítói előleg különbözetére jutó támogatás összegének megfelelő mértékű, az irányító hatóság javára szóló, a Kbt. 134. § (6) bekezdés b) pontjában foglaltakra tekintettel választása szerint a Kbt. 134. § (6) bekezdés a) pontban meghatározott módon, illetve formában , vagy a 272/2014. (XI. 5.) Korm. rendelet 83. § (1) bekezdése szerinti bármely más formában, illetve módon biztosítékot nyújt, vagy</w:t>
      </w:r>
    </w:p>
    <w:p w14:paraId="14711FE6" w14:textId="760154A7" w:rsidR="00ED6348" w:rsidRPr="00ED6348" w:rsidRDefault="00ED6348" w:rsidP="00C55412">
      <w:pPr>
        <w:pStyle w:val="Listaszerbekezds"/>
        <w:ind w:left="0"/>
        <w:rPr>
          <w:rFonts w:ascii="Tahoma" w:eastAsia="Times New Roman" w:hAnsi="Tahoma" w:cs="Tahoma"/>
          <w:sz w:val="20"/>
          <w:szCs w:val="20"/>
        </w:rPr>
      </w:pPr>
      <w:r w:rsidRPr="00ED6348">
        <w:rPr>
          <w:rFonts w:ascii="Tahoma" w:eastAsia="Times New Roman" w:hAnsi="Tahoma" w:cs="Tahoma"/>
          <w:sz w:val="20"/>
          <w:szCs w:val="20"/>
        </w:rPr>
        <w:t>b) a 272/2014. (XI. 5.) Korm. rendelet 1. melléklet 134.4. pontja alkalmazásának tudomásul vétele mellett nem nyújt biztosítékot. Amennyiben nyertes ajánlattevő a biztosíték szolgáltatását választja úgy, az előlegigényléssel (előlegbekérő dokumentum megküldésével) egy időben kell nyertes ajánlattevőnek rendelkezésre bocsátania. Az előleg-visszafizetési biztosítéknak addig kell rendelkezésre állnia (hatályban lennie), amíg azon számla kifizetésre kerül, amelyben az előleget 100 %-ban elszámolták.</w:t>
      </w:r>
    </w:p>
    <w:p w14:paraId="46ADF5A6" w14:textId="3B212155" w:rsidR="00907592" w:rsidRPr="00F553AD" w:rsidRDefault="00907592" w:rsidP="00C55412">
      <w:pPr>
        <w:pStyle w:val="standard"/>
        <w:numPr>
          <w:ilvl w:val="1"/>
          <w:numId w:val="3"/>
        </w:numPr>
        <w:tabs>
          <w:tab w:val="clear" w:pos="0"/>
          <w:tab w:val="num" w:pos="-441"/>
        </w:tabs>
        <w:spacing w:before="120" w:after="120" w:line="276" w:lineRule="auto"/>
        <w:ind w:left="0" w:hanging="426"/>
        <w:jc w:val="both"/>
        <w:rPr>
          <w:rFonts w:ascii="Tahoma" w:eastAsia="Calibri" w:hAnsi="Tahoma" w:cs="Tahoma"/>
          <w:b/>
          <w:color w:val="auto"/>
          <w:sz w:val="20"/>
          <w:szCs w:val="20"/>
          <w:u w:val="single"/>
        </w:rPr>
      </w:pPr>
      <w:r w:rsidRPr="00F553AD">
        <w:rPr>
          <w:rFonts w:ascii="Tahoma" w:eastAsia="Calibri" w:hAnsi="Tahoma" w:cs="Tahoma"/>
          <w:b/>
          <w:color w:val="auto"/>
          <w:sz w:val="20"/>
          <w:szCs w:val="20"/>
          <w:u w:val="single"/>
        </w:rPr>
        <w:t>Rendelkezésre állási biztosíték</w:t>
      </w:r>
    </w:p>
    <w:p w14:paraId="22FF8BAE" w14:textId="41ADB1B0" w:rsidR="00907592" w:rsidRPr="00512354" w:rsidRDefault="001F05F2" w:rsidP="00F16E95">
      <w:pPr>
        <w:autoSpaceDE w:val="0"/>
        <w:jc w:val="both"/>
        <w:rPr>
          <w:rFonts w:ascii="Tahoma" w:hAnsi="Tahoma" w:cs="Tahoma"/>
          <w:color w:val="auto"/>
          <w:sz w:val="20"/>
          <w:szCs w:val="20"/>
        </w:rPr>
      </w:pPr>
      <w:r w:rsidRPr="00512354">
        <w:rPr>
          <w:rFonts w:ascii="Tahoma" w:hAnsi="Tahoma" w:cs="Tahoma"/>
          <w:color w:val="auto"/>
          <w:sz w:val="20"/>
          <w:szCs w:val="20"/>
        </w:rPr>
        <w:t>Nyertes ajánlattevő köteles a rendelkezésre állási időszak kezdetének időpontjában (</w:t>
      </w:r>
      <w:r w:rsidR="004D2AF0">
        <w:rPr>
          <w:rFonts w:ascii="Tahoma" w:hAnsi="Tahoma" w:cs="Tahoma"/>
          <w:color w:val="auto"/>
          <w:sz w:val="20"/>
          <w:szCs w:val="20"/>
        </w:rPr>
        <w:t>az utolsó teljesítésigazolás kiállítását követő naptól</w:t>
      </w:r>
      <w:r w:rsidRPr="00512354">
        <w:rPr>
          <w:rFonts w:ascii="Tahoma" w:hAnsi="Tahoma" w:cs="Tahoma"/>
          <w:color w:val="auto"/>
          <w:sz w:val="20"/>
          <w:szCs w:val="20"/>
        </w:rPr>
        <w:t xml:space="preserve">) a </w:t>
      </w:r>
      <w:r w:rsidR="00BA097A" w:rsidRPr="00512354">
        <w:rPr>
          <w:rFonts w:ascii="Tahoma" w:hAnsi="Tahoma" w:cs="Tahoma"/>
          <w:color w:val="auto"/>
          <w:sz w:val="20"/>
          <w:szCs w:val="20"/>
        </w:rPr>
        <w:t>rendelkezésre állási kötelezettség idejére</w:t>
      </w:r>
      <w:r w:rsidR="00F553AD">
        <w:rPr>
          <w:rFonts w:ascii="Tahoma" w:hAnsi="Tahoma" w:cs="Tahoma"/>
          <w:color w:val="auto"/>
          <w:sz w:val="20"/>
          <w:szCs w:val="20"/>
        </w:rPr>
        <w:t xml:space="preserve"> – a nyertes ajánlattevő rendelkezésre állási kötelezettségének megsértéséből eredő megrendelői igények biztosítására szolgáló -</w:t>
      </w:r>
      <w:r w:rsidR="00BA097A" w:rsidRPr="00512354">
        <w:rPr>
          <w:rFonts w:ascii="Tahoma" w:hAnsi="Tahoma" w:cs="Tahoma"/>
          <w:color w:val="auto"/>
          <w:sz w:val="20"/>
          <w:szCs w:val="20"/>
        </w:rPr>
        <w:t xml:space="preserve"> a Kbt. 134. § (6) bekezdés a) pontjában rögzített formában rendelkezésre állási biztosítékot nyújtani a szerződés szerinti, áfa nélkül számított ellenszolgáltatás 5 %-ának megfelelő értékben. A rendelkezésre állási biztosítéknak a rendelkezésre állási kötelezettség kezdő időpontjában - amely nem lehet későbbi, mint a teljesítési biztosíték lejáratának időpontja - az ajánlatkérő rendelkezésére kell állnia.</w:t>
      </w:r>
      <w:r w:rsidRPr="00512354">
        <w:rPr>
          <w:rFonts w:ascii="Tahoma" w:hAnsi="Tahoma" w:cs="Tahoma"/>
          <w:color w:val="auto"/>
          <w:sz w:val="20"/>
          <w:szCs w:val="20"/>
        </w:rPr>
        <w:t xml:space="preserve"> A rendelkezésre állási biztosítéknak a kivitelezési feladatok megvalósítására kötött szerződés aláírásáig</w:t>
      </w:r>
      <w:r w:rsidR="00ED6348">
        <w:rPr>
          <w:rFonts w:ascii="Tahoma" w:hAnsi="Tahoma" w:cs="Tahoma"/>
          <w:color w:val="auto"/>
          <w:sz w:val="20"/>
          <w:szCs w:val="20"/>
        </w:rPr>
        <w:t>, de</w:t>
      </w:r>
      <w:r w:rsidRPr="00512354">
        <w:rPr>
          <w:rFonts w:ascii="Tahoma" w:hAnsi="Tahoma" w:cs="Tahoma"/>
          <w:color w:val="auto"/>
          <w:sz w:val="20"/>
          <w:szCs w:val="20"/>
        </w:rPr>
        <w:t xml:space="preserve"> </w:t>
      </w:r>
      <w:r w:rsidR="00B9438D">
        <w:rPr>
          <w:rFonts w:ascii="Tahoma" w:hAnsi="Tahoma" w:cs="Tahoma"/>
          <w:color w:val="auto"/>
          <w:sz w:val="20"/>
          <w:szCs w:val="20"/>
        </w:rPr>
        <w:t xml:space="preserve">legfeljebb </w:t>
      </w:r>
      <w:r w:rsidR="00ED6348">
        <w:rPr>
          <w:rFonts w:ascii="Tahoma" w:hAnsi="Tahoma" w:cs="Tahoma"/>
          <w:color w:val="auto"/>
          <w:sz w:val="20"/>
          <w:szCs w:val="20"/>
        </w:rPr>
        <w:t xml:space="preserve">24 hónapos időtartamra </w:t>
      </w:r>
      <w:r w:rsidR="00ED6348" w:rsidRPr="00512354">
        <w:rPr>
          <w:rFonts w:ascii="Tahoma" w:hAnsi="Tahoma" w:cs="Tahoma"/>
          <w:color w:val="auto"/>
          <w:sz w:val="20"/>
          <w:szCs w:val="20"/>
        </w:rPr>
        <w:t>kell rendelkezésre állnia</w:t>
      </w:r>
      <w:r w:rsidR="00CC3313">
        <w:rPr>
          <w:rFonts w:ascii="Tahoma" w:hAnsi="Tahoma" w:cs="Tahoma"/>
          <w:color w:val="auto"/>
          <w:sz w:val="20"/>
          <w:szCs w:val="20"/>
        </w:rPr>
        <w:t>.</w:t>
      </w:r>
    </w:p>
    <w:p w14:paraId="1AB5C2CA" w14:textId="77777777" w:rsidR="00907592" w:rsidRPr="00512354" w:rsidRDefault="00907592">
      <w:pPr>
        <w:autoSpaceDE w:val="0"/>
        <w:jc w:val="both"/>
        <w:rPr>
          <w:rFonts w:ascii="Tahoma" w:hAnsi="Tahoma" w:cs="Tahoma"/>
          <w:color w:val="auto"/>
          <w:sz w:val="20"/>
          <w:szCs w:val="20"/>
        </w:rPr>
      </w:pPr>
      <w:r w:rsidRPr="00512354">
        <w:rPr>
          <w:rFonts w:ascii="Tahoma" w:hAnsi="Tahoma" w:cs="Tahoma"/>
          <w:color w:val="auto"/>
          <w:sz w:val="20"/>
          <w:szCs w:val="20"/>
        </w:rPr>
        <w:t>A szerződést biztosító mellékkötelezettségek részletes szabályait a szerződéstervezet tartalmazza.</w:t>
      </w:r>
    </w:p>
    <w:p w14:paraId="49FE7EEC" w14:textId="77777777" w:rsidR="00907592" w:rsidRPr="00512354" w:rsidRDefault="00907592">
      <w:pPr>
        <w:autoSpaceDE w:val="0"/>
        <w:jc w:val="both"/>
        <w:rPr>
          <w:rFonts w:ascii="Tahoma" w:hAnsi="Tahoma" w:cs="Tahoma"/>
          <w:color w:val="auto"/>
          <w:sz w:val="20"/>
          <w:szCs w:val="20"/>
        </w:rPr>
      </w:pPr>
      <w:r w:rsidRPr="00512354">
        <w:rPr>
          <w:rFonts w:ascii="Tahoma" w:hAnsi="Tahoma" w:cs="Tahoma"/>
          <w:color w:val="auto"/>
          <w:sz w:val="20"/>
          <w:szCs w:val="20"/>
        </w:rPr>
        <w:t>A biztosítékok rendelkezésre bocsátása tekintetében az ajánlattevőknek a biztosítékok határidőben történő rendelkezésre bocsátásáról a Kbt. 134. § (5) bekezdése szerint nyilatkozniuk kell.</w:t>
      </w:r>
    </w:p>
    <w:p w14:paraId="4357FEC6" w14:textId="77777777" w:rsidR="00907592" w:rsidRPr="00512354" w:rsidRDefault="00907592">
      <w:pPr>
        <w:pStyle w:val="Listaszerbekezds"/>
        <w:spacing w:before="0" w:after="20"/>
        <w:ind w:left="0"/>
        <w:rPr>
          <w:rFonts w:ascii="Tahoma" w:hAnsi="Tahoma" w:cs="Tahoma"/>
          <w:sz w:val="20"/>
          <w:szCs w:val="20"/>
        </w:rPr>
      </w:pPr>
    </w:p>
    <w:p w14:paraId="21D5C002" w14:textId="3A5C8B41" w:rsidR="00907592" w:rsidRPr="00512354" w:rsidRDefault="00907592" w:rsidP="00C55412">
      <w:pPr>
        <w:pStyle w:val="Listaszerbekezds12"/>
        <w:numPr>
          <w:ilvl w:val="0"/>
          <w:numId w:val="3"/>
        </w:numPr>
        <w:tabs>
          <w:tab w:val="clear" w:pos="66"/>
          <w:tab w:val="num" w:pos="-375"/>
        </w:tabs>
        <w:spacing w:line="276" w:lineRule="auto"/>
        <w:ind w:left="0" w:hanging="426"/>
        <w:rPr>
          <w:rFonts w:ascii="Tahoma" w:hAnsi="Tahoma" w:cs="Tahoma"/>
          <w:b/>
          <w:color w:val="auto"/>
          <w:sz w:val="20"/>
          <w:szCs w:val="20"/>
          <w:bdr w:val="none" w:sz="0" w:space="0" w:color="auto" w:frame="1"/>
        </w:rPr>
      </w:pPr>
      <w:r w:rsidRPr="00512354">
        <w:rPr>
          <w:rFonts w:ascii="Tahoma" w:hAnsi="Tahoma" w:cs="Tahoma"/>
          <w:b/>
          <w:color w:val="auto"/>
          <w:sz w:val="20"/>
          <w:szCs w:val="20"/>
          <w:bdr w:val="none" w:sz="0" w:space="0" w:color="auto" w:frame="1"/>
        </w:rPr>
        <w:t>AZ ELLENSZOLGÁLTATÁS TELJESÍTÉSÉNEK FELTÉTELEI</w:t>
      </w:r>
    </w:p>
    <w:p w14:paraId="2033CA8B" w14:textId="77777777" w:rsidR="00907592" w:rsidRPr="00512354" w:rsidRDefault="00907592" w:rsidP="00C55412">
      <w:pPr>
        <w:pStyle w:val="Listaszerbekezds"/>
        <w:spacing w:before="0" w:after="20"/>
        <w:ind w:left="279"/>
        <w:rPr>
          <w:rFonts w:ascii="Tahoma" w:hAnsi="Tahoma" w:cs="Tahoma"/>
          <w:b/>
          <w:sz w:val="20"/>
          <w:szCs w:val="20"/>
          <w:bdr w:val="none" w:sz="0" w:space="0" w:color="auto" w:frame="1"/>
        </w:rPr>
      </w:pPr>
    </w:p>
    <w:p w14:paraId="7DEE0AB6" w14:textId="77777777" w:rsidR="00907592" w:rsidRPr="00B9438D" w:rsidRDefault="00907592" w:rsidP="00F16E95">
      <w:pPr>
        <w:jc w:val="both"/>
        <w:rPr>
          <w:rFonts w:ascii="Tahoma" w:hAnsi="Tahoma" w:cs="Tahoma"/>
          <w:color w:val="auto"/>
          <w:sz w:val="20"/>
          <w:szCs w:val="20"/>
        </w:rPr>
      </w:pPr>
      <w:r w:rsidRPr="00B9438D">
        <w:rPr>
          <w:rFonts w:ascii="Tahoma" w:hAnsi="Tahoma" w:cs="Tahoma"/>
          <w:color w:val="auto"/>
          <w:sz w:val="20"/>
          <w:szCs w:val="20"/>
        </w:rPr>
        <w:t>A szerződés finanszírozása a Környezeti és Energiahatékonysági Operatív Programból történik. A támogatás mértéke a Projekt elszámolható összköltségének 100 %-a.</w:t>
      </w:r>
    </w:p>
    <w:p w14:paraId="3713C147" w14:textId="0BEAA0B4" w:rsidR="007834E6" w:rsidRPr="00B9438D" w:rsidRDefault="00907592">
      <w:pPr>
        <w:jc w:val="both"/>
        <w:rPr>
          <w:rFonts w:ascii="Tahoma" w:hAnsi="Tahoma" w:cs="Tahoma"/>
          <w:color w:val="auto"/>
          <w:sz w:val="20"/>
          <w:szCs w:val="20"/>
        </w:rPr>
      </w:pPr>
      <w:r w:rsidRPr="00B9438D">
        <w:rPr>
          <w:rFonts w:ascii="Tahoma" w:hAnsi="Tahoma" w:cs="Tahoma"/>
          <w:color w:val="auto"/>
          <w:sz w:val="20"/>
          <w:szCs w:val="20"/>
        </w:rPr>
        <w:t>A támogatási intenzitás: 100,000000 %.</w:t>
      </w:r>
    </w:p>
    <w:p w14:paraId="0757D8AD" w14:textId="77777777" w:rsidR="00907592" w:rsidRPr="00B9438D" w:rsidRDefault="00907592">
      <w:pPr>
        <w:jc w:val="both"/>
        <w:rPr>
          <w:rFonts w:ascii="Tahoma" w:hAnsi="Tahoma" w:cs="Tahoma"/>
          <w:color w:val="auto"/>
          <w:sz w:val="20"/>
          <w:szCs w:val="20"/>
        </w:rPr>
      </w:pPr>
      <w:r w:rsidRPr="00B9438D">
        <w:rPr>
          <w:rFonts w:ascii="Tahoma" w:hAnsi="Tahoma" w:cs="Tahoma"/>
          <w:color w:val="auto"/>
          <w:sz w:val="20"/>
          <w:szCs w:val="20"/>
        </w:rPr>
        <w:t>Az ajánlattétel, a szerződés és a kifizetések pénzneme magyar forint (HUF).</w:t>
      </w:r>
    </w:p>
    <w:p w14:paraId="4323E00C" w14:textId="63568C3C" w:rsidR="007834E6" w:rsidRPr="00B9438D" w:rsidRDefault="007834E6">
      <w:pPr>
        <w:jc w:val="both"/>
        <w:rPr>
          <w:rFonts w:ascii="Tahoma" w:hAnsi="Tahoma" w:cs="Tahoma"/>
          <w:color w:val="auto"/>
          <w:sz w:val="20"/>
          <w:szCs w:val="20"/>
        </w:rPr>
      </w:pPr>
      <w:r w:rsidRPr="00B9438D">
        <w:rPr>
          <w:rFonts w:ascii="Tahoma" w:hAnsi="Tahoma" w:cs="Tahoma"/>
          <w:color w:val="auto"/>
          <w:sz w:val="20"/>
          <w:szCs w:val="20"/>
        </w:rPr>
        <w:t>A pénzügyi teljesítés a 272/2014. (XI.5.) Korm. rend. szerinti szállítói finanszírozás szabályai szerint történik</w:t>
      </w:r>
      <w:r w:rsidR="00B9438D" w:rsidRPr="00B9438D">
        <w:rPr>
          <w:rFonts w:ascii="Tahoma" w:hAnsi="Tahoma" w:cs="Tahoma"/>
          <w:color w:val="auto"/>
          <w:sz w:val="20"/>
          <w:szCs w:val="20"/>
        </w:rPr>
        <w:t>.</w:t>
      </w:r>
    </w:p>
    <w:p w14:paraId="50201DF1" w14:textId="77777777" w:rsidR="00907592" w:rsidRPr="00512354" w:rsidRDefault="00907592">
      <w:pPr>
        <w:jc w:val="both"/>
        <w:rPr>
          <w:rFonts w:ascii="Tahoma" w:hAnsi="Tahoma" w:cs="Tahoma"/>
          <w:color w:val="auto"/>
          <w:sz w:val="20"/>
          <w:szCs w:val="20"/>
        </w:rPr>
      </w:pPr>
      <w:r w:rsidRPr="00512354">
        <w:rPr>
          <w:rFonts w:ascii="Tahoma" w:hAnsi="Tahoma" w:cs="Tahoma"/>
          <w:color w:val="auto"/>
          <w:sz w:val="20"/>
          <w:szCs w:val="20"/>
        </w:rPr>
        <w:t xml:space="preserve">Nyertes ajánlattevő legfeljebb a szerződés elszámolható összegének 50 %-ának megfelelő mértékű szállítói előleg kifizetését kérheti a 272/2014. (XI. 5.) Kormányrendelet 119. § (1) bekezdés alapján. </w:t>
      </w:r>
    </w:p>
    <w:p w14:paraId="7B29901F" w14:textId="77777777" w:rsidR="00907592" w:rsidRPr="00512354" w:rsidRDefault="00907592">
      <w:pPr>
        <w:jc w:val="both"/>
        <w:rPr>
          <w:rFonts w:ascii="Tahoma" w:hAnsi="Tahoma" w:cs="Tahoma"/>
          <w:color w:val="auto"/>
          <w:sz w:val="20"/>
          <w:szCs w:val="20"/>
        </w:rPr>
      </w:pPr>
      <w:r w:rsidRPr="00512354">
        <w:rPr>
          <w:rFonts w:ascii="Tahoma" w:hAnsi="Tahoma" w:cs="Tahoma"/>
          <w:color w:val="auto"/>
          <w:sz w:val="20"/>
          <w:szCs w:val="20"/>
        </w:rPr>
        <w:t>Nyertes ajánlattevőnek az előleg kifizetését követően a hatályos jogszabályoknak megfelelően előlegszámlát kell kibocsátania.</w:t>
      </w:r>
    </w:p>
    <w:p w14:paraId="5F8C72FA" w14:textId="4E6F136D" w:rsidR="007A5A7B" w:rsidRDefault="007A5A7B">
      <w:pPr>
        <w:jc w:val="both"/>
        <w:rPr>
          <w:rFonts w:ascii="Tahoma" w:hAnsi="Tahoma" w:cs="Tahoma"/>
          <w:color w:val="auto"/>
          <w:sz w:val="20"/>
          <w:szCs w:val="20"/>
        </w:rPr>
      </w:pPr>
      <w:r w:rsidRPr="007A5A7B">
        <w:rPr>
          <w:rFonts w:ascii="Tahoma" w:hAnsi="Tahoma" w:cs="Tahoma"/>
          <w:color w:val="auto"/>
          <w:sz w:val="20"/>
          <w:szCs w:val="20"/>
        </w:rPr>
        <w:lastRenderedPageBreak/>
        <w:t xml:space="preserve">A szállítói előleggel az egyes számlákban a számlák vállalkozói díjhoz viszonyított arányában kell elszámolni úgy, hogy </w:t>
      </w:r>
      <w:r w:rsidR="001A097A">
        <w:rPr>
          <w:rFonts w:ascii="Tahoma" w:hAnsi="Tahoma" w:cs="Tahoma"/>
          <w:color w:val="auto"/>
          <w:sz w:val="20"/>
          <w:szCs w:val="20"/>
        </w:rPr>
        <w:t xml:space="preserve">az előleg 50 </w:t>
      </w:r>
      <w:proofErr w:type="spellStart"/>
      <w:r w:rsidR="001A097A">
        <w:rPr>
          <w:rFonts w:ascii="Tahoma" w:hAnsi="Tahoma" w:cs="Tahoma"/>
          <w:color w:val="auto"/>
          <w:sz w:val="20"/>
          <w:szCs w:val="20"/>
        </w:rPr>
        <w:t>%-val</w:t>
      </w:r>
      <w:proofErr w:type="spellEnd"/>
      <w:r w:rsidR="001A097A">
        <w:rPr>
          <w:rFonts w:ascii="Tahoma" w:hAnsi="Tahoma" w:cs="Tahoma"/>
          <w:color w:val="auto"/>
          <w:sz w:val="20"/>
          <w:szCs w:val="20"/>
        </w:rPr>
        <w:t xml:space="preserve"> </w:t>
      </w:r>
      <w:r w:rsidRPr="007A5A7B">
        <w:rPr>
          <w:rFonts w:ascii="Tahoma" w:hAnsi="Tahoma" w:cs="Tahoma"/>
          <w:color w:val="auto"/>
          <w:sz w:val="20"/>
          <w:szCs w:val="20"/>
        </w:rPr>
        <w:t xml:space="preserve">legkésőbb vállalkozói díj elszámolható összegének </w:t>
      </w:r>
      <w:r w:rsidR="00981181">
        <w:rPr>
          <w:rFonts w:ascii="Tahoma" w:hAnsi="Tahoma" w:cs="Tahoma"/>
          <w:color w:val="auto"/>
          <w:sz w:val="20"/>
          <w:szCs w:val="20"/>
        </w:rPr>
        <w:t>5</w:t>
      </w:r>
      <w:r w:rsidRPr="007A5A7B">
        <w:rPr>
          <w:rFonts w:ascii="Tahoma" w:hAnsi="Tahoma" w:cs="Tahoma"/>
          <w:color w:val="auto"/>
          <w:sz w:val="20"/>
          <w:szCs w:val="20"/>
        </w:rPr>
        <w:t>0 %-os teljesítéséig az előleggel el kell számolni.</w:t>
      </w:r>
    </w:p>
    <w:p w14:paraId="61930C6D" w14:textId="5C906F07" w:rsidR="00907592" w:rsidRPr="00512354" w:rsidRDefault="007834E6">
      <w:pPr>
        <w:jc w:val="both"/>
        <w:rPr>
          <w:rFonts w:ascii="Tahoma" w:hAnsi="Tahoma" w:cs="Tahoma"/>
          <w:color w:val="auto"/>
          <w:sz w:val="20"/>
          <w:szCs w:val="20"/>
        </w:rPr>
      </w:pPr>
      <w:r w:rsidRPr="00512354">
        <w:rPr>
          <w:rFonts w:ascii="Tahoma" w:hAnsi="Tahoma" w:cs="Tahoma"/>
          <w:color w:val="auto"/>
          <w:sz w:val="20"/>
          <w:szCs w:val="20"/>
        </w:rPr>
        <w:t xml:space="preserve">Ajánlatkérő a teljesítés során </w:t>
      </w:r>
      <w:r w:rsidR="001C7D1F">
        <w:rPr>
          <w:rFonts w:ascii="Tahoma" w:hAnsi="Tahoma" w:cs="Tahoma"/>
          <w:color w:val="auto"/>
          <w:sz w:val="20"/>
          <w:szCs w:val="20"/>
        </w:rPr>
        <w:t>4</w:t>
      </w:r>
      <w:r w:rsidRPr="00512354">
        <w:rPr>
          <w:rFonts w:ascii="Tahoma" w:hAnsi="Tahoma" w:cs="Tahoma"/>
          <w:color w:val="auto"/>
          <w:sz w:val="20"/>
          <w:szCs w:val="20"/>
        </w:rPr>
        <w:t xml:space="preserve"> db számla (ide nem értve az előlegszámlát, de ideértve a végszám</w:t>
      </w:r>
      <w:bookmarkStart w:id="5" w:name="_GoBack"/>
      <w:bookmarkEnd w:id="5"/>
      <w:r w:rsidRPr="00512354">
        <w:rPr>
          <w:rFonts w:ascii="Tahoma" w:hAnsi="Tahoma" w:cs="Tahoma"/>
          <w:color w:val="auto"/>
          <w:sz w:val="20"/>
          <w:szCs w:val="20"/>
        </w:rPr>
        <w:t>lát is) benyújtásának lehetőségét biztosítja az alábbiak szerint:</w:t>
      </w:r>
    </w:p>
    <w:p w14:paraId="6150A822" w14:textId="536D29A0" w:rsidR="00907592" w:rsidRDefault="00907592" w:rsidP="00D064E1">
      <w:pPr>
        <w:pStyle w:val="Listaszerbekezds"/>
        <w:numPr>
          <w:ilvl w:val="0"/>
          <w:numId w:val="41"/>
        </w:numPr>
        <w:tabs>
          <w:tab w:val="clear" w:pos="0"/>
          <w:tab w:val="num" w:pos="-882"/>
        </w:tabs>
        <w:ind w:left="486"/>
        <w:rPr>
          <w:rFonts w:ascii="Tahoma" w:hAnsi="Tahoma" w:cs="Tahoma"/>
          <w:sz w:val="20"/>
          <w:szCs w:val="20"/>
        </w:rPr>
      </w:pPr>
      <w:r w:rsidRPr="00C55412">
        <w:rPr>
          <w:rFonts w:ascii="Tahoma" w:hAnsi="Tahoma" w:cs="Tahoma"/>
          <w:sz w:val="20"/>
          <w:szCs w:val="20"/>
          <w:u w:val="single"/>
        </w:rPr>
        <w:t>rész</w:t>
      </w:r>
      <w:r w:rsidR="006C5394" w:rsidRPr="00C55412">
        <w:rPr>
          <w:rFonts w:ascii="Tahoma" w:hAnsi="Tahoma" w:cs="Tahoma"/>
          <w:sz w:val="20"/>
          <w:szCs w:val="20"/>
          <w:u w:val="single"/>
        </w:rPr>
        <w:t>-</w:t>
      </w:r>
      <w:r w:rsidRPr="00C55412">
        <w:rPr>
          <w:rFonts w:ascii="Tahoma" w:hAnsi="Tahoma" w:cs="Tahoma"/>
          <w:sz w:val="20"/>
          <w:szCs w:val="20"/>
          <w:u w:val="single"/>
        </w:rPr>
        <w:t>számla benyújtása</w:t>
      </w:r>
      <w:r w:rsidR="005C755C" w:rsidRPr="00C55412">
        <w:rPr>
          <w:rFonts w:ascii="Tahoma" w:hAnsi="Tahoma" w:cs="Tahoma"/>
          <w:sz w:val="20"/>
          <w:szCs w:val="20"/>
        </w:rPr>
        <w:t>:</w:t>
      </w:r>
      <w:r w:rsidRPr="00C55412">
        <w:rPr>
          <w:rFonts w:ascii="Tahoma" w:hAnsi="Tahoma" w:cs="Tahoma"/>
          <w:sz w:val="20"/>
          <w:szCs w:val="20"/>
        </w:rPr>
        <w:t xml:space="preserve"> a </w:t>
      </w:r>
      <w:r w:rsidR="005C755C" w:rsidRPr="00C55412">
        <w:rPr>
          <w:rFonts w:ascii="Tahoma" w:hAnsi="Tahoma" w:cs="Tahoma"/>
          <w:sz w:val="20"/>
          <w:szCs w:val="20"/>
        </w:rPr>
        <w:t>háttér</w:t>
      </w:r>
      <w:r w:rsidRPr="00C55412">
        <w:rPr>
          <w:rFonts w:ascii="Tahoma" w:hAnsi="Tahoma" w:cs="Tahoma"/>
          <w:sz w:val="20"/>
          <w:szCs w:val="20"/>
        </w:rPr>
        <w:t>tanulmány</w:t>
      </w:r>
      <w:r w:rsidR="005C755C" w:rsidRPr="00C55412">
        <w:rPr>
          <w:rFonts w:ascii="Tahoma" w:hAnsi="Tahoma" w:cs="Tahoma"/>
          <w:sz w:val="20"/>
          <w:szCs w:val="20"/>
        </w:rPr>
        <w:t>ok</w:t>
      </w:r>
      <w:r w:rsidRPr="00C55412">
        <w:rPr>
          <w:rFonts w:ascii="Tahoma" w:hAnsi="Tahoma" w:cs="Tahoma"/>
          <w:sz w:val="20"/>
          <w:szCs w:val="20"/>
        </w:rPr>
        <w:t xml:space="preserve"> elkészítését követően a szerződés szerinti, áfa nélkül számított teljes ellenszolgáltatás </w:t>
      </w:r>
      <w:r w:rsidR="006C5394" w:rsidRPr="001A2993">
        <w:rPr>
          <w:rFonts w:ascii="Tahoma" w:hAnsi="Tahoma" w:cs="Tahoma"/>
          <w:b/>
          <w:sz w:val="20"/>
          <w:szCs w:val="20"/>
        </w:rPr>
        <w:t xml:space="preserve">20 </w:t>
      </w:r>
      <w:r w:rsidRPr="001A2993">
        <w:rPr>
          <w:rFonts w:ascii="Tahoma" w:hAnsi="Tahoma" w:cs="Tahoma"/>
          <w:b/>
          <w:sz w:val="20"/>
          <w:szCs w:val="20"/>
        </w:rPr>
        <w:t>%-</w:t>
      </w:r>
      <w:r w:rsidRPr="00C55412">
        <w:rPr>
          <w:rFonts w:ascii="Tahoma" w:hAnsi="Tahoma" w:cs="Tahoma"/>
          <w:sz w:val="20"/>
          <w:szCs w:val="20"/>
        </w:rPr>
        <w:t xml:space="preserve"> </w:t>
      </w:r>
      <w:proofErr w:type="spellStart"/>
      <w:r w:rsidRPr="00C55412">
        <w:rPr>
          <w:rFonts w:ascii="Tahoma" w:hAnsi="Tahoma" w:cs="Tahoma"/>
          <w:sz w:val="20"/>
          <w:szCs w:val="20"/>
        </w:rPr>
        <w:t>ra</w:t>
      </w:r>
      <w:proofErr w:type="spellEnd"/>
      <w:r w:rsidRPr="00C55412">
        <w:rPr>
          <w:rFonts w:ascii="Tahoma" w:hAnsi="Tahoma" w:cs="Tahoma"/>
          <w:sz w:val="20"/>
          <w:szCs w:val="20"/>
        </w:rPr>
        <w:t xml:space="preserve"> vonatkozóan, </w:t>
      </w:r>
    </w:p>
    <w:p w14:paraId="56D4FEB2" w14:textId="6FF6A47C" w:rsidR="00A219B1" w:rsidRPr="00A219B1" w:rsidRDefault="00A219B1" w:rsidP="00A219B1">
      <w:pPr>
        <w:pStyle w:val="Listaszerbekezds"/>
        <w:spacing w:line="360" w:lineRule="auto"/>
        <w:ind w:left="486"/>
        <w:rPr>
          <w:rFonts w:ascii="Tahoma" w:hAnsi="Tahoma" w:cs="Tahoma"/>
          <w:sz w:val="20"/>
          <w:szCs w:val="20"/>
        </w:rPr>
      </w:pPr>
      <w:r w:rsidRPr="00A219B1">
        <w:rPr>
          <w:rFonts w:ascii="Tahoma" w:hAnsi="Tahoma" w:cs="Tahoma"/>
          <w:i/>
          <w:sz w:val="20"/>
          <w:szCs w:val="20"/>
        </w:rPr>
        <w:t>Teljesítési határidő:</w:t>
      </w:r>
      <w:r w:rsidRPr="00A219B1">
        <w:rPr>
          <w:rFonts w:ascii="Tahoma" w:hAnsi="Tahoma" w:cs="Tahoma"/>
          <w:sz w:val="20"/>
          <w:szCs w:val="20"/>
        </w:rPr>
        <w:t xml:space="preserve"> A szerződés hatálybalépését követő </w:t>
      </w:r>
      <w:r w:rsidRPr="00A219B1">
        <w:rPr>
          <w:rFonts w:ascii="Tahoma" w:hAnsi="Tahoma" w:cs="Tahoma"/>
          <w:b/>
          <w:sz w:val="20"/>
          <w:szCs w:val="20"/>
        </w:rPr>
        <w:t>4.</w:t>
      </w:r>
      <w:r w:rsidRPr="00A219B1">
        <w:rPr>
          <w:rFonts w:ascii="Tahoma" w:hAnsi="Tahoma" w:cs="Tahoma"/>
          <w:sz w:val="20"/>
          <w:szCs w:val="20"/>
        </w:rPr>
        <w:t xml:space="preserve"> hónap utolsó napja</w:t>
      </w:r>
      <w:r>
        <w:rPr>
          <w:rFonts w:ascii="Tahoma" w:hAnsi="Tahoma" w:cs="Tahoma"/>
          <w:sz w:val="20"/>
          <w:szCs w:val="20"/>
        </w:rPr>
        <w:t>.</w:t>
      </w:r>
    </w:p>
    <w:p w14:paraId="27C4F4D7" w14:textId="18C5E2E5" w:rsidR="006C5394" w:rsidRPr="00C55412" w:rsidRDefault="00907592" w:rsidP="00D064E1">
      <w:pPr>
        <w:pStyle w:val="Listaszerbekezds"/>
        <w:numPr>
          <w:ilvl w:val="0"/>
          <w:numId w:val="41"/>
        </w:numPr>
        <w:tabs>
          <w:tab w:val="clear" w:pos="0"/>
          <w:tab w:val="num" w:pos="-441"/>
        </w:tabs>
        <w:ind w:left="486"/>
        <w:rPr>
          <w:rFonts w:ascii="Tahoma" w:hAnsi="Tahoma" w:cs="Tahoma"/>
          <w:sz w:val="20"/>
          <w:szCs w:val="20"/>
          <w:u w:val="single"/>
        </w:rPr>
      </w:pPr>
      <w:r w:rsidRPr="00C55412">
        <w:rPr>
          <w:rFonts w:ascii="Tahoma" w:hAnsi="Tahoma" w:cs="Tahoma"/>
          <w:sz w:val="20"/>
          <w:szCs w:val="20"/>
          <w:u w:val="single"/>
        </w:rPr>
        <w:t>rész</w:t>
      </w:r>
      <w:r w:rsidR="006C5394" w:rsidRPr="00C55412">
        <w:rPr>
          <w:rFonts w:ascii="Tahoma" w:hAnsi="Tahoma" w:cs="Tahoma"/>
          <w:sz w:val="20"/>
          <w:szCs w:val="20"/>
          <w:u w:val="single"/>
        </w:rPr>
        <w:t>-</w:t>
      </w:r>
      <w:r w:rsidRPr="00C55412">
        <w:rPr>
          <w:rFonts w:ascii="Tahoma" w:hAnsi="Tahoma" w:cs="Tahoma"/>
          <w:sz w:val="20"/>
          <w:szCs w:val="20"/>
          <w:u w:val="single"/>
        </w:rPr>
        <w:t xml:space="preserve">számla </w:t>
      </w:r>
      <w:r w:rsidR="005C755C" w:rsidRPr="00C55412">
        <w:rPr>
          <w:rFonts w:ascii="Tahoma" w:hAnsi="Tahoma" w:cs="Tahoma"/>
          <w:sz w:val="20"/>
          <w:szCs w:val="20"/>
          <w:u w:val="single"/>
        </w:rPr>
        <w:t xml:space="preserve">benyújtása: </w:t>
      </w:r>
    </w:p>
    <w:p w14:paraId="09F35C4E" w14:textId="5637751B" w:rsidR="006C5394" w:rsidRPr="00F16E95" w:rsidRDefault="006C5394" w:rsidP="00C55412">
      <w:pPr>
        <w:pStyle w:val="Listaszerbekezds"/>
        <w:ind w:left="486"/>
        <w:rPr>
          <w:rFonts w:ascii="Tahoma" w:hAnsi="Tahoma" w:cs="Tahoma"/>
          <w:sz w:val="20"/>
          <w:szCs w:val="20"/>
        </w:rPr>
      </w:pPr>
      <w:r w:rsidRPr="00F16E95">
        <w:rPr>
          <w:rFonts w:ascii="Tahoma" w:hAnsi="Tahoma" w:cs="Tahoma"/>
          <w:sz w:val="20"/>
          <w:szCs w:val="20"/>
        </w:rPr>
        <w:t>- Sió-csatorna és a Sió nagyműtárgyak rekonstrukciós munkáinak, továbbá a hajózási célú beavatkozások elvégzéséhez szükséges engedélyezési eljárások megindítása;</w:t>
      </w:r>
    </w:p>
    <w:p w14:paraId="6E4F07D3" w14:textId="484361BA" w:rsidR="00907592" w:rsidRDefault="006C5394" w:rsidP="00A219B1">
      <w:pPr>
        <w:pStyle w:val="Listaszerbekezds"/>
        <w:spacing w:line="276" w:lineRule="auto"/>
        <w:ind w:left="486"/>
        <w:rPr>
          <w:rFonts w:ascii="Tahoma" w:hAnsi="Tahoma" w:cs="Tahoma"/>
          <w:sz w:val="20"/>
          <w:szCs w:val="20"/>
        </w:rPr>
      </w:pPr>
      <w:r w:rsidRPr="00F16E95">
        <w:rPr>
          <w:rFonts w:ascii="Tahoma" w:hAnsi="Tahoma" w:cs="Tahoma"/>
          <w:sz w:val="20"/>
          <w:szCs w:val="20"/>
        </w:rPr>
        <w:t xml:space="preserve">- Kiviteli </w:t>
      </w:r>
      <w:r w:rsidR="001C7D1F" w:rsidRPr="001C7D1F">
        <w:rPr>
          <w:rFonts w:ascii="Tahoma" w:hAnsi="Tahoma" w:cs="Tahoma"/>
          <w:sz w:val="20"/>
          <w:szCs w:val="20"/>
        </w:rPr>
        <w:t>közbeszerzési eljárás ajánlati felhívásának és közbeszerzési dokumentumainak</w:t>
      </w:r>
      <w:r w:rsidRPr="00F16E95">
        <w:rPr>
          <w:rFonts w:ascii="Tahoma" w:hAnsi="Tahoma" w:cs="Tahoma"/>
          <w:sz w:val="20"/>
          <w:szCs w:val="20"/>
        </w:rPr>
        <w:t xml:space="preserve"> műszaki fejezeteinek elkészítése; tervezői költségbecslés; - Megvalósít</w:t>
      </w:r>
      <w:r w:rsidR="00397A09">
        <w:rPr>
          <w:rFonts w:ascii="Tahoma" w:hAnsi="Tahoma" w:cs="Tahoma"/>
          <w:sz w:val="20"/>
          <w:szCs w:val="20"/>
        </w:rPr>
        <w:t>hatósági</w:t>
      </w:r>
      <w:r w:rsidRPr="00F16E95">
        <w:rPr>
          <w:rFonts w:ascii="Tahoma" w:hAnsi="Tahoma" w:cs="Tahoma"/>
          <w:sz w:val="20"/>
          <w:szCs w:val="20"/>
        </w:rPr>
        <w:t xml:space="preserve"> Tanulmány </w:t>
      </w:r>
      <w:r w:rsidR="000F6567">
        <w:rPr>
          <w:rFonts w:ascii="Tahoma" w:hAnsi="Tahoma" w:cs="Tahoma"/>
          <w:sz w:val="20"/>
          <w:szCs w:val="20"/>
        </w:rPr>
        <w:t>aktualizálása</w:t>
      </w:r>
      <w:r w:rsidRPr="00F16E95">
        <w:rPr>
          <w:rFonts w:ascii="Tahoma" w:hAnsi="Tahoma" w:cs="Tahoma"/>
          <w:sz w:val="20"/>
          <w:szCs w:val="20"/>
        </w:rPr>
        <w:t xml:space="preserve">, Irányító Hatóság általi minőségellenőrzés kezdeményezése Ajánlatkérő bírálatát (és az észrevételek átvezetését) követően; - Terület-igénybevételi dokumentáció elkészítését </w:t>
      </w:r>
      <w:r w:rsidR="00907592" w:rsidRPr="00F16E95">
        <w:rPr>
          <w:rFonts w:ascii="Tahoma" w:hAnsi="Tahoma" w:cs="Tahoma"/>
          <w:sz w:val="20"/>
          <w:szCs w:val="20"/>
        </w:rPr>
        <w:t xml:space="preserve">követően a szerződés szerinti, áfa nélkül számított teljes ellenszolgáltatás </w:t>
      </w:r>
      <w:r w:rsidRPr="001A2993">
        <w:rPr>
          <w:rFonts w:ascii="Tahoma" w:hAnsi="Tahoma" w:cs="Tahoma"/>
          <w:b/>
          <w:sz w:val="20"/>
          <w:szCs w:val="20"/>
        </w:rPr>
        <w:t>5</w:t>
      </w:r>
      <w:r w:rsidR="00907592" w:rsidRPr="001A2993">
        <w:rPr>
          <w:rFonts w:ascii="Tahoma" w:hAnsi="Tahoma" w:cs="Tahoma"/>
          <w:b/>
          <w:sz w:val="20"/>
          <w:szCs w:val="20"/>
        </w:rPr>
        <w:t>0 %-</w:t>
      </w:r>
      <w:r w:rsidR="00907592" w:rsidRPr="00F16E95">
        <w:rPr>
          <w:rFonts w:ascii="Tahoma" w:hAnsi="Tahoma" w:cs="Tahoma"/>
          <w:sz w:val="20"/>
          <w:szCs w:val="20"/>
        </w:rPr>
        <w:t xml:space="preserve"> </w:t>
      </w:r>
      <w:proofErr w:type="spellStart"/>
      <w:r w:rsidR="00907592" w:rsidRPr="00F16E95">
        <w:rPr>
          <w:rFonts w:ascii="Tahoma" w:hAnsi="Tahoma" w:cs="Tahoma"/>
          <w:sz w:val="20"/>
          <w:szCs w:val="20"/>
        </w:rPr>
        <w:t>ra</w:t>
      </w:r>
      <w:proofErr w:type="spellEnd"/>
      <w:r w:rsidR="00907592" w:rsidRPr="00F16E95">
        <w:rPr>
          <w:rFonts w:ascii="Tahoma" w:hAnsi="Tahoma" w:cs="Tahoma"/>
          <w:sz w:val="20"/>
          <w:szCs w:val="20"/>
        </w:rPr>
        <w:t xml:space="preserve"> vonatkozóan.</w:t>
      </w:r>
    </w:p>
    <w:p w14:paraId="25A91705" w14:textId="2DD58966" w:rsidR="00A219B1" w:rsidRDefault="00A219B1" w:rsidP="00A219B1">
      <w:pPr>
        <w:pStyle w:val="Listaszerbekezds"/>
        <w:spacing w:line="360" w:lineRule="auto"/>
        <w:ind w:left="486"/>
        <w:rPr>
          <w:rFonts w:ascii="Tahoma" w:hAnsi="Tahoma" w:cs="Tahoma"/>
          <w:sz w:val="20"/>
          <w:szCs w:val="20"/>
        </w:rPr>
      </w:pPr>
      <w:r w:rsidRPr="00A219B1">
        <w:rPr>
          <w:rFonts w:ascii="Tahoma" w:hAnsi="Tahoma" w:cs="Tahoma"/>
          <w:i/>
          <w:sz w:val="20"/>
          <w:szCs w:val="20"/>
        </w:rPr>
        <w:t>Teljesítési határidő:</w:t>
      </w:r>
      <w:r w:rsidRPr="00A219B1">
        <w:rPr>
          <w:rFonts w:ascii="Times New Roman" w:eastAsia="Times New Roman" w:hAnsi="Times New Roman"/>
          <w:kern w:val="0"/>
          <w:sz w:val="24"/>
          <w:lang w:eastAsia="hu-HU"/>
        </w:rPr>
        <w:t xml:space="preserve"> </w:t>
      </w:r>
      <w:r w:rsidRPr="00A219B1">
        <w:rPr>
          <w:rFonts w:ascii="Tahoma" w:hAnsi="Tahoma" w:cs="Tahoma"/>
          <w:sz w:val="20"/>
          <w:szCs w:val="20"/>
        </w:rPr>
        <w:t xml:space="preserve">A szerződés hatálybalépését követően </w:t>
      </w:r>
      <w:r w:rsidRPr="00A219B1">
        <w:rPr>
          <w:rFonts w:ascii="Tahoma" w:hAnsi="Tahoma" w:cs="Tahoma"/>
          <w:b/>
          <w:sz w:val="20"/>
          <w:szCs w:val="20"/>
        </w:rPr>
        <w:t>7</w:t>
      </w:r>
      <w:r w:rsidRPr="00A219B1">
        <w:rPr>
          <w:rFonts w:ascii="Tahoma" w:hAnsi="Tahoma" w:cs="Tahoma"/>
          <w:i/>
          <w:sz w:val="20"/>
          <w:szCs w:val="20"/>
        </w:rPr>
        <w:t>.</w:t>
      </w:r>
      <w:r w:rsidRPr="00A219B1">
        <w:rPr>
          <w:rFonts w:ascii="Tahoma" w:hAnsi="Tahoma" w:cs="Tahoma"/>
          <w:sz w:val="20"/>
          <w:szCs w:val="20"/>
        </w:rPr>
        <w:t xml:space="preserve"> hónap utolsó napja</w:t>
      </w:r>
      <w:r>
        <w:rPr>
          <w:rFonts w:ascii="Tahoma" w:hAnsi="Tahoma" w:cs="Tahoma"/>
          <w:sz w:val="20"/>
          <w:szCs w:val="20"/>
        </w:rPr>
        <w:t>.</w:t>
      </w:r>
    </w:p>
    <w:p w14:paraId="5096CD64" w14:textId="2A7FB4B8" w:rsidR="006C5394" w:rsidRPr="00F16E95" w:rsidRDefault="006C5394" w:rsidP="00D064E1">
      <w:pPr>
        <w:pStyle w:val="Listaszerbekezds"/>
        <w:numPr>
          <w:ilvl w:val="0"/>
          <w:numId w:val="41"/>
        </w:numPr>
        <w:tabs>
          <w:tab w:val="clear" w:pos="0"/>
          <w:tab w:val="num" w:pos="-441"/>
        </w:tabs>
        <w:ind w:left="486"/>
        <w:rPr>
          <w:rFonts w:ascii="Times New Roman" w:eastAsia="Times New Roman" w:hAnsi="Times New Roman"/>
          <w:kern w:val="0"/>
          <w:sz w:val="24"/>
          <w:szCs w:val="20"/>
          <w:lang w:eastAsia="hu-HU"/>
        </w:rPr>
      </w:pPr>
      <w:r w:rsidRPr="00C55412">
        <w:rPr>
          <w:rFonts w:ascii="Tahoma" w:hAnsi="Tahoma" w:cs="Tahoma"/>
          <w:sz w:val="20"/>
          <w:szCs w:val="20"/>
          <w:u w:val="single"/>
        </w:rPr>
        <w:t>rész-számla benyújtása</w:t>
      </w:r>
      <w:r w:rsidRPr="00F16E95">
        <w:rPr>
          <w:rFonts w:ascii="Tahoma" w:hAnsi="Tahoma" w:cs="Tahoma"/>
          <w:sz w:val="20"/>
          <w:szCs w:val="20"/>
        </w:rPr>
        <w:t>:</w:t>
      </w:r>
      <w:r w:rsidRPr="00F16E95">
        <w:rPr>
          <w:rFonts w:ascii="Times New Roman" w:eastAsia="Times New Roman" w:hAnsi="Times New Roman"/>
          <w:kern w:val="0"/>
          <w:sz w:val="24"/>
          <w:szCs w:val="20"/>
          <w:lang w:eastAsia="hu-HU"/>
        </w:rPr>
        <w:t xml:space="preserve"> </w:t>
      </w:r>
    </w:p>
    <w:p w14:paraId="31F57020" w14:textId="5C08B8AE" w:rsidR="006C5394" w:rsidRDefault="006C5394" w:rsidP="00A219B1">
      <w:pPr>
        <w:pStyle w:val="Listaszerbekezds"/>
        <w:spacing w:line="276" w:lineRule="auto"/>
        <w:ind w:left="486"/>
        <w:rPr>
          <w:rFonts w:ascii="Tahoma" w:hAnsi="Tahoma" w:cs="Tahoma"/>
          <w:sz w:val="20"/>
          <w:szCs w:val="20"/>
        </w:rPr>
      </w:pPr>
      <w:r w:rsidRPr="00F16E95">
        <w:rPr>
          <w:rFonts w:ascii="Times New Roman" w:eastAsia="Times New Roman" w:hAnsi="Times New Roman"/>
          <w:kern w:val="0"/>
          <w:sz w:val="24"/>
          <w:szCs w:val="20"/>
          <w:lang w:eastAsia="hu-HU"/>
        </w:rPr>
        <w:t xml:space="preserve">- </w:t>
      </w:r>
      <w:r w:rsidR="00FA3789" w:rsidRPr="00E0251C">
        <w:rPr>
          <w:rFonts w:ascii="Tahoma" w:hAnsi="Tahoma" w:cs="Tahoma"/>
          <w:sz w:val="20"/>
          <w:szCs w:val="20"/>
        </w:rPr>
        <w:t xml:space="preserve">Irányító </w:t>
      </w:r>
      <w:r w:rsidR="00FA3789" w:rsidRPr="00A219B1">
        <w:rPr>
          <w:rFonts w:ascii="Tahoma" w:hAnsi="Tahoma" w:cs="Tahoma"/>
          <w:sz w:val="20"/>
          <w:szCs w:val="20"/>
        </w:rPr>
        <w:t>Hatóság általi</w:t>
      </w:r>
      <w:r w:rsidRPr="00A219B1">
        <w:rPr>
          <w:rFonts w:ascii="Tahoma" w:hAnsi="Tahoma" w:cs="Tahoma"/>
          <w:sz w:val="20"/>
          <w:szCs w:val="20"/>
        </w:rPr>
        <w:t xml:space="preserve"> észrevételek átvezetése a Megvalósít</w:t>
      </w:r>
      <w:r w:rsidR="00397A09" w:rsidRPr="00A219B1">
        <w:rPr>
          <w:rFonts w:ascii="Tahoma" w:hAnsi="Tahoma" w:cs="Tahoma"/>
          <w:sz w:val="20"/>
          <w:szCs w:val="20"/>
        </w:rPr>
        <w:t>hatósági</w:t>
      </w:r>
      <w:r w:rsidRPr="00A219B1">
        <w:rPr>
          <w:rFonts w:ascii="Tahoma" w:hAnsi="Tahoma" w:cs="Tahoma"/>
          <w:sz w:val="20"/>
          <w:szCs w:val="20"/>
        </w:rPr>
        <w:t xml:space="preserve"> Tanulmányba; projektdokumentáció összeállítása és benyújtása </w:t>
      </w:r>
      <w:r w:rsidR="00E0251C" w:rsidRPr="00A219B1">
        <w:rPr>
          <w:rFonts w:ascii="Tahoma" w:hAnsi="Tahoma" w:cs="Tahoma"/>
          <w:sz w:val="20"/>
          <w:szCs w:val="20"/>
        </w:rPr>
        <w:t>Irányító Hatóság</w:t>
      </w:r>
      <w:r w:rsidRPr="00A219B1">
        <w:rPr>
          <w:rFonts w:ascii="Tahoma" w:hAnsi="Tahoma" w:cs="Tahoma"/>
          <w:sz w:val="20"/>
          <w:szCs w:val="20"/>
        </w:rPr>
        <w:t xml:space="preserve"> felé a megvalósításra kötendő T</w:t>
      </w:r>
      <w:r w:rsidR="00E0251C" w:rsidRPr="00A219B1">
        <w:rPr>
          <w:rFonts w:ascii="Tahoma" w:hAnsi="Tahoma" w:cs="Tahoma"/>
          <w:sz w:val="20"/>
          <w:szCs w:val="20"/>
        </w:rPr>
        <w:t xml:space="preserve">ámogatási </w:t>
      </w:r>
      <w:r w:rsidRPr="00A219B1">
        <w:rPr>
          <w:rFonts w:ascii="Tahoma" w:hAnsi="Tahoma" w:cs="Tahoma"/>
          <w:sz w:val="20"/>
          <w:szCs w:val="20"/>
        </w:rPr>
        <w:t>S</w:t>
      </w:r>
      <w:r w:rsidR="00E0251C" w:rsidRPr="00A219B1">
        <w:rPr>
          <w:rFonts w:ascii="Tahoma" w:hAnsi="Tahoma" w:cs="Tahoma"/>
          <w:sz w:val="20"/>
          <w:szCs w:val="20"/>
        </w:rPr>
        <w:t>zerződés</w:t>
      </w:r>
      <w:r w:rsidR="001A2993">
        <w:rPr>
          <w:rFonts w:ascii="Tahoma" w:hAnsi="Tahoma" w:cs="Tahoma"/>
          <w:sz w:val="20"/>
          <w:szCs w:val="20"/>
        </w:rPr>
        <w:t xml:space="preserve"> megkötéséért. A</w:t>
      </w:r>
      <w:r w:rsidRPr="00A219B1">
        <w:rPr>
          <w:rFonts w:ascii="Tahoma" w:hAnsi="Tahoma" w:cs="Tahoma"/>
          <w:sz w:val="20"/>
          <w:szCs w:val="20"/>
        </w:rPr>
        <w:t xml:space="preserve">z eredmény elérését követően a szerződés szerinti, áfa nélkül számított teljes ellenszolgáltatás </w:t>
      </w:r>
      <w:r w:rsidRPr="001A2993">
        <w:rPr>
          <w:rFonts w:ascii="Tahoma" w:hAnsi="Tahoma" w:cs="Tahoma"/>
          <w:b/>
          <w:sz w:val="20"/>
          <w:szCs w:val="20"/>
        </w:rPr>
        <w:t>20 %-</w:t>
      </w:r>
      <w:r w:rsidRPr="00A219B1">
        <w:rPr>
          <w:rFonts w:ascii="Tahoma" w:hAnsi="Tahoma" w:cs="Tahoma"/>
          <w:sz w:val="20"/>
          <w:szCs w:val="20"/>
        </w:rPr>
        <w:t xml:space="preserve"> </w:t>
      </w:r>
      <w:proofErr w:type="spellStart"/>
      <w:r w:rsidRPr="00A219B1">
        <w:rPr>
          <w:rFonts w:ascii="Tahoma" w:hAnsi="Tahoma" w:cs="Tahoma"/>
          <w:sz w:val="20"/>
          <w:szCs w:val="20"/>
        </w:rPr>
        <w:t>ra</w:t>
      </w:r>
      <w:proofErr w:type="spellEnd"/>
      <w:r w:rsidRPr="00A219B1">
        <w:rPr>
          <w:rFonts w:ascii="Tahoma" w:hAnsi="Tahoma" w:cs="Tahoma"/>
          <w:sz w:val="20"/>
          <w:szCs w:val="20"/>
        </w:rPr>
        <w:t xml:space="preserve"> vonatkozóan.</w:t>
      </w:r>
      <w:r w:rsidR="00A219B1" w:rsidRPr="00A219B1">
        <w:rPr>
          <w:rFonts w:ascii="Tahoma" w:hAnsi="Tahoma" w:cs="Tahoma"/>
          <w:sz w:val="20"/>
          <w:szCs w:val="20"/>
        </w:rPr>
        <w:t xml:space="preserve"> </w:t>
      </w:r>
    </w:p>
    <w:p w14:paraId="1549DAF5" w14:textId="6A87BBE9" w:rsidR="00A219B1" w:rsidRPr="00A219B1" w:rsidRDefault="00A219B1" w:rsidP="00A219B1">
      <w:pPr>
        <w:pStyle w:val="Listaszerbekezds"/>
        <w:spacing w:line="276" w:lineRule="auto"/>
        <w:ind w:left="486"/>
        <w:rPr>
          <w:rFonts w:ascii="Tahoma" w:hAnsi="Tahoma" w:cs="Tahoma"/>
          <w:sz w:val="20"/>
          <w:szCs w:val="20"/>
        </w:rPr>
      </w:pPr>
      <w:r w:rsidRPr="00A219B1">
        <w:rPr>
          <w:rFonts w:ascii="Tahoma" w:hAnsi="Tahoma" w:cs="Tahoma"/>
          <w:i/>
          <w:sz w:val="20"/>
          <w:szCs w:val="20"/>
        </w:rPr>
        <w:t>Teljesítési határidő:</w:t>
      </w:r>
      <w:r w:rsidRPr="00A219B1">
        <w:t xml:space="preserve"> </w:t>
      </w:r>
      <w:r w:rsidRPr="00A219B1">
        <w:rPr>
          <w:rFonts w:ascii="Tahoma" w:hAnsi="Tahoma" w:cs="Tahoma"/>
          <w:sz w:val="20"/>
          <w:szCs w:val="20"/>
        </w:rPr>
        <w:t xml:space="preserve">A szerződés hatálybalépését követően </w:t>
      </w:r>
      <w:r w:rsidRPr="00A219B1">
        <w:rPr>
          <w:rFonts w:ascii="Tahoma" w:hAnsi="Tahoma" w:cs="Tahoma"/>
          <w:b/>
          <w:sz w:val="20"/>
          <w:szCs w:val="20"/>
        </w:rPr>
        <w:t xml:space="preserve">9. </w:t>
      </w:r>
      <w:r w:rsidRPr="00A219B1">
        <w:rPr>
          <w:rFonts w:ascii="Tahoma" w:hAnsi="Tahoma" w:cs="Tahoma"/>
          <w:sz w:val="20"/>
          <w:szCs w:val="20"/>
        </w:rPr>
        <w:t>hónap utolsó napja</w:t>
      </w:r>
    </w:p>
    <w:p w14:paraId="7CDA3A1D" w14:textId="77777777" w:rsidR="00A219B1" w:rsidRPr="00A219B1" w:rsidRDefault="00A219B1" w:rsidP="00A219B1">
      <w:pPr>
        <w:pStyle w:val="Listaszerbekezds"/>
        <w:spacing w:line="276" w:lineRule="auto"/>
        <w:ind w:left="486"/>
        <w:rPr>
          <w:rFonts w:ascii="Tahoma" w:hAnsi="Tahoma" w:cs="Tahoma"/>
          <w:sz w:val="20"/>
          <w:szCs w:val="20"/>
        </w:rPr>
      </w:pPr>
    </w:p>
    <w:p w14:paraId="68EC23EF" w14:textId="508B5218" w:rsidR="00907592" w:rsidRDefault="00907592" w:rsidP="00D064E1">
      <w:pPr>
        <w:pStyle w:val="Listaszerbekezds"/>
        <w:numPr>
          <w:ilvl w:val="0"/>
          <w:numId w:val="41"/>
        </w:numPr>
        <w:tabs>
          <w:tab w:val="clear" w:pos="0"/>
          <w:tab w:val="num" w:pos="-441"/>
        </w:tabs>
        <w:spacing w:before="0" w:line="276" w:lineRule="auto"/>
        <w:ind w:left="486"/>
        <w:rPr>
          <w:rFonts w:ascii="Tahoma" w:hAnsi="Tahoma" w:cs="Tahoma"/>
          <w:sz w:val="20"/>
          <w:szCs w:val="20"/>
        </w:rPr>
      </w:pPr>
      <w:r w:rsidRPr="00A219B1">
        <w:rPr>
          <w:rFonts w:ascii="Tahoma" w:hAnsi="Tahoma" w:cs="Tahoma"/>
          <w:sz w:val="20"/>
          <w:szCs w:val="20"/>
          <w:u w:val="single"/>
        </w:rPr>
        <w:t>Végszámla benyújtás</w:t>
      </w:r>
      <w:r w:rsidR="006C5394" w:rsidRPr="00A219B1">
        <w:rPr>
          <w:rFonts w:ascii="Tahoma" w:hAnsi="Tahoma" w:cs="Tahoma"/>
          <w:sz w:val="20"/>
          <w:szCs w:val="20"/>
          <w:u w:val="single"/>
        </w:rPr>
        <w:t>a:</w:t>
      </w:r>
      <w:r w:rsidRPr="00A219B1">
        <w:rPr>
          <w:rFonts w:ascii="Tahoma" w:hAnsi="Tahoma" w:cs="Tahoma"/>
          <w:sz w:val="20"/>
          <w:szCs w:val="20"/>
        </w:rPr>
        <w:t xml:space="preserve"> a Vízjogi létesítési engedély jogerőre </w:t>
      </w:r>
      <w:r w:rsidR="006C5394" w:rsidRPr="00A219B1">
        <w:rPr>
          <w:rFonts w:ascii="Tahoma" w:hAnsi="Tahoma" w:cs="Tahoma"/>
          <w:sz w:val="20"/>
          <w:szCs w:val="20"/>
        </w:rPr>
        <w:t>emelkedéséről</w:t>
      </w:r>
      <w:r w:rsidR="006C5394" w:rsidRPr="00F16E95">
        <w:rPr>
          <w:rFonts w:ascii="Tahoma" w:hAnsi="Tahoma" w:cs="Tahoma"/>
          <w:sz w:val="20"/>
          <w:szCs w:val="20"/>
        </w:rPr>
        <w:t xml:space="preserve"> szóló hatósági értesítés OVF általi </w:t>
      </w:r>
      <w:r w:rsidR="006C5394" w:rsidRPr="00DE62B9">
        <w:rPr>
          <w:rFonts w:ascii="Tahoma" w:hAnsi="Tahoma" w:cs="Tahoma"/>
          <w:sz w:val="20"/>
          <w:szCs w:val="20"/>
        </w:rPr>
        <w:t xml:space="preserve">kézhezvételét követően </w:t>
      </w:r>
      <w:r w:rsidRPr="00DE62B9">
        <w:rPr>
          <w:rFonts w:ascii="Tahoma" w:hAnsi="Tahoma" w:cs="Tahoma"/>
          <w:sz w:val="20"/>
          <w:szCs w:val="20"/>
        </w:rPr>
        <w:t>a szerződés szerinti, áfa nélkül számított teljes</w:t>
      </w:r>
      <w:r w:rsidRPr="00512354">
        <w:rPr>
          <w:rFonts w:ascii="Tahoma" w:hAnsi="Tahoma" w:cs="Tahoma"/>
          <w:sz w:val="20"/>
          <w:szCs w:val="20"/>
        </w:rPr>
        <w:t xml:space="preserve"> ellenszolgáltatás </w:t>
      </w:r>
      <w:r w:rsidR="006C5394" w:rsidRPr="001A2993">
        <w:rPr>
          <w:rFonts w:ascii="Tahoma" w:hAnsi="Tahoma" w:cs="Tahoma"/>
          <w:b/>
          <w:sz w:val="20"/>
          <w:szCs w:val="20"/>
        </w:rPr>
        <w:t>1</w:t>
      </w:r>
      <w:r w:rsidRPr="001A2993">
        <w:rPr>
          <w:rFonts w:ascii="Tahoma" w:hAnsi="Tahoma" w:cs="Tahoma"/>
          <w:b/>
          <w:sz w:val="20"/>
          <w:szCs w:val="20"/>
        </w:rPr>
        <w:t>0 %-</w:t>
      </w:r>
      <w:r w:rsidRPr="00512354">
        <w:rPr>
          <w:rFonts w:ascii="Tahoma" w:hAnsi="Tahoma" w:cs="Tahoma"/>
          <w:sz w:val="20"/>
          <w:szCs w:val="20"/>
        </w:rPr>
        <w:t xml:space="preserve"> </w:t>
      </w:r>
      <w:proofErr w:type="spellStart"/>
      <w:r w:rsidRPr="00512354">
        <w:rPr>
          <w:rFonts w:ascii="Tahoma" w:hAnsi="Tahoma" w:cs="Tahoma"/>
          <w:sz w:val="20"/>
          <w:szCs w:val="20"/>
        </w:rPr>
        <w:t>ra</w:t>
      </w:r>
      <w:proofErr w:type="spellEnd"/>
      <w:r w:rsidRPr="00512354">
        <w:rPr>
          <w:rFonts w:ascii="Tahoma" w:hAnsi="Tahoma" w:cs="Tahoma"/>
          <w:sz w:val="20"/>
          <w:szCs w:val="20"/>
        </w:rPr>
        <w:t xml:space="preserve"> vonatkozóan.</w:t>
      </w:r>
    </w:p>
    <w:p w14:paraId="0C79E423" w14:textId="2A83FE36" w:rsidR="00A219B1" w:rsidRPr="00A219B1" w:rsidRDefault="00A219B1" w:rsidP="00A219B1">
      <w:pPr>
        <w:pStyle w:val="Listaszerbekezds"/>
        <w:spacing w:before="0"/>
        <w:ind w:left="486"/>
        <w:rPr>
          <w:rFonts w:ascii="Tahoma" w:hAnsi="Tahoma" w:cs="Tahoma"/>
          <w:sz w:val="20"/>
          <w:szCs w:val="20"/>
        </w:rPr>
      </w:pPr>
      <w:r w:rsidRPr="00A219B1">
        <w:rPr>
          <w:rFonts w:ascii="Tahoma" w:hAnsi="Tahoma" w:cs="Tahoma"/>
          <w:i/>
          <w:sz w:val="20"/>
          <w:szCs w:val="20"/>
        </w:rPr>
        <w:t>Teljesítési határidő:</w:t>
      </w:r>
      <w:r w:rsidRPr="00A219B1">
        <w:rPr>
          <w:rFonts w:ascii="Times New Roman" w:eastAsia="Times New Roman" w:hAnsi="Times New Roman"/>
          <w:kern w:val="0"/>
          <w:sz w:val="24"/>
          <w:lang w:eastAsia="hu-HU"/>
        </w:rPr>
        <w:t xml:space="preserve"> </w:t>
      </w:r>
      <w:r w:rsidRPr="00A219B1">
        <w:rPr>
          <w:rFonts w:ascii="Tahoma" w:hAnsi="Tahoma" w:cs="Tahoma"/>
          <w:sz w:val="20"/>
          <w:szCs w:val="20"/>
        </w:rPr>
        <w:t xml:space="preserve">A szerződés hatálybalépését követően </w:t>
      </w:r>
      <w:r w:rsidRPr="00A219B1">
        <w:rPr>
          <w:rFonts w:ascii="Tahoma" w:hAnsi="Tahoma" w:cs="Tahoma"/>
          <w:b/>
          <w:sz w:val="20"/>
          <w:szCs w:val="20"/>
        </w:rPr>
        <w:t>13.</w:t>
      </w:r>
      <w:r w:rsidRPr="00A219B1">
        <w:rPr>
          <w:rFonts w:ascii="Tahoma" w:hAnsi="Tahoma" w:cs="Tahoma"/>
          <w:sz w:val="20"/>
          <w:szCs w:val="20"/>
        </w:rPr>
        <w:t xml:space="preserve"> hónap utolsó napja</w:t>
      </w:r>
    </w:p>
    <w:p w14:paraId="150A0189" w14:textId="7C86BBC3" w:rsidR="007834E6" w:rsidRPr="007834E6" w:rsidRDefault="00E814C1" w:rsidP="007834E6">
      <w:pPr>
        <w:spacing w:after="0"/>
        <w:jc w:val="both"/>
        <w:textAlignment w:val="auto"/>
        <w:rPr>
          <w:rFonts w:ascii="Tahoma" w:hAnsi="Tahoma" w:cs="Tahoma"/>
          <w:sz w:val="20"/>
          <w:szCs w:val="20"/>
        </w:rPr>
      </w:pPr>
      <w:r>
        <w:rPr>
          <w:rFonts w:ascii="Tahoma" w:hAnsi="Tahoma" w:cs="Tahoma"/>
          <w:sz w:val="20"/>
          <w:szCs w:val="20"/>
        </w:rPr>
        <w:t>Ajánlatkérő</w:t>
      </w:r>
      <w:r w:rsidR="007834E6" w:rsidRPr="007834E6">
        <w:rPr>
          <w:rFonts w:ascii="Tahoma" w:hAnsi="Tahoma" w:cs="Tahoma"/>
          <w:sz w:val="20"/>
          <w:szCs w:val="20"/>
        </w:rPr>
        <w:t xml:space="preserve"> a vállalkozói díjat az igazolt szerződésszerű teljesítést követően átutalással, forintban (HUF) teljesíti az alábbiak szerint:</w:t>
      </w:r>
    </w:p>
    <w:p w14:paraId="3BE98F68" w14:textId="77777777" w:rsidR="007834E6" w:rsidRPr="007834E6" w:rsidRDefault="007834E6" w:rsidP="00D064E1">
      <w:pPr>
        <w:numPr>
          <w:ilvl w:val="0"/>
          <w:numId w:val="35"/>
        </w:numPr>
        <w:spacing w:after="0"/>
        <w:jc w:val="both"/>
        <w:textAlignment w:val="auto"/>
        <w:rPr>
          <w:rFonts w:ascii="Tahoma" w:hAnsi="Tahoma" w:cs="Tahoma"/>
          <w:sz w:val="20"/>
          <w:szCs w:val="20"/>
        </w:rPr>
      </w:pPr>
      <w:r w:rsidRPr="007834E6">
        <w:rPr>
          <w:rFonts w:ascii="Tahoma" w:hAnsi="Tahoma" w:cs="Tahoma"/>
          <w:sz w:val="20"/>
          <w:szCs w:val="20"/>
        </w:rPr>
        <w:t>alvállalkozó igénybevételének hiánya esetén a Kbt. 135. § (1)-(2) és (4)-(6) továbbá (10)-(11) bekezdései, továbbá a Ptk. 6:130.§ (1) és (2) bekezdés szerint;</w:t>
      </w:r>
    </w:p>
    <w:p w14:paraId="0A2F49D3" w14:textId="77777777" w:rsidR="007834E6" w:rsidRPr="007834E6" w:rsidRDefault="007834E6" w:rsidP="00D064E1">
      <w:pPr>
        <w:numPr>
          <w:ilvl w:val="0"/>
          <w:numId w:val="35"/>
        </w:numPr>
        <w:spacing w:after="0"/>
        <w:jc w:val="both"/>
        <w:textAlignment w:val="auto"/>
        <w:rPr>
          <w:rFonts w:ascii="Tahoma" w:hAnsi="Tahoma" w:cs="Tahoma"/>
          <w:sz w:val="20"/>
          <w:szCs w:val="20"/>
        </w:rPr>
      </w:pPr>
      <w:r w:rsidRPr="007834E6">
        <w:rPr>
          <w:rFonts w:ascii="Tahoma" w:hAnsi="Tahoma" w:cs="Tahoma"/>
          <w:sz w:val="20"/>
          <w:szCs w:val="20"/>
        </w:rPr>
        <w:t>alvállalkozó igénybevétele esetén a fentiek figyelembevételével, de a Ptk. 6:130.§ (1)-(2) bekezdésétől eltérően a Kbt. 135. § (3) bekezdése szerint,</w:t>
      </w:r>
    </w:p>
    <w:p w14:paraId="532FCA3D" w14:textId="77777777" w:rsidR="007834E6" w:rsidRPr="007834E6" w:rsidRDefault="007834E6" w:rsidP="007834E6">
      <w:pPr>
        <w:ind w:left="1080"/>
        <w:rPr>
          <w:rFonts w:ascii="Tahoma" w:hAnsi="Tahoma" w:cs="Tahoma"/>
          <w:sz w:val="20"/>
          <w:szCs w:val="20"/>
        </w:rPr>
      </w:pPr>
      <w:proofErr w:type="gramStart"/>
      <w:r w:rsidRPr="007834E6">
        <w:rPr>
          <w:rFonts w:ascii="Tahoma" w:hAnsi="Tahoma" w:cs="Tahoma"/>
          <w:sz w:val="20"/>
          <w:szCs w:val="20"/>
        </w:rPr>
        <w:t>azzal</w:t>
      </w:r>
      <w:proofErr w:type="gramEnd"/>
      <w:r w:rsidRPr="007834E6">
        <w:rPr>
          <w:rFonts w:ascii="Tahoma" w:hAnsi="Tahoma" w:cs="Tahoma"/>
          <w:sz w:val="20"/>
          <w:szCs w:val="20"/>
        </w:rPr>
        <w:t xml:space="preserve">, hogy a szállítói finanszírozás okán figyelembe kell venni a 272/2014. (XI.5.) Korm. rend. vonatkozó rendelkezéseit is. </w:t>
      </w:r>
    </w:p>
    <w:p w14:paraId="0BD26B77" w14:textId="21D5118A" w:rsidR="00907592" w:rsidRPr="00512354" w:rsidRDefault="00907592" w:rsidP="00907592">
      <w:pPr>
        <w:jc w:val="both"/>
        <w:rPr>
          <w:rFonts w:ascii="Tahoma" w:hAnsi="Tahoma" w:cs="Tahoma"/>
          <w:color w:val="auto"/>
          <w:sz w:val="20"/>
          <w:szCs w:val="20"/>
        </w:rPr>
      </w:pPr>
      <w:r w:rsidRPr="00512354">
        <w:rPr>
          <w:rFonts w:ascii="Tahoma" w:hAnsi="Tahoma" w:cs="Tahoma"/>
          <w:color w:val="auto"/>
          <w:sz w:val="20"/>
          <w:szCs w:val="20"/>
        </w:rPr>
        <w:t>Ajánlatkérő a kifizetés során az adózás rendjéről szóló 2003. évi XCII. törvény (a továbbiakban: Art.) 36/A. §</w:t>
      </w:r>
      <w:proofErr w:type="spellStart"/>
      <w:r w:rsidRPr="00512354">
        <w:rPr>
          <w:rFonts w:ascii="Tahoma" w:hAnsi="Tahoma" w:cs="Tahoma"/>
          <w:color w:val="auto"/>
          <w:sz w:val="20"/>
          <w:szCs w:val="20"/>
        </w:rPr>
        <w:t>-ában</w:t>
      </w:r>
      <w:proofErr w:type="spellEnd"/>
      <w:r w:rsidRPr="00512354">
        <w:rPr>
          <w:rFonts w:ascii="Tahoma" w:hAnsi="Tahoma" w:cs="Tahoma"/>
          <w:color w:val="auto"/>
          <w:sz w:val="20"/>
          <w:szCs w:val="20"/>
        </w:rPr>
        <w:t xml:space="preserve"> foglaltakat teljes körben alkalmazza. Ennek okán a </w:t>
      </w:r>
      <w:r w:rsidR="00E814C1">
        <w:rPr>
          <w:rFonts w:ascii="Tahoma" w:hAnsi="Tahoma" w:cs="Tahoma"/>
          <w:color w:val="auto"/>
          <w:sz w:val="20"/>
          <w:szCs w:val="20"/>
        </w:rPr>
        <w:t>nyertes ajánlattevőnek</w:t>
      </w:r>
      <w:r w:rsidR="00E814C1" w:rsidRPr="00512354">
        <w:rPr>
          <w:rFonts w:ascii="Tahoma" w:hAnsi="Tahoma" w:cs="Tahoma"/>
          <w:color w:val="auto"/>
          <w:sz w:val="20"/>
          <w:szCs w:val="20"/>
        </w:rPr>
        <w:t xml:space="preserve"> </w:t>
      </w:r>
      <w:r w:rsidRPr="00512354">
        <w:rPr>
          <w:rFonts w:ascii="Tahoma" w:hAnsi="Tahoma" w:cs="Tahoma"/>
          <w:color w:val="auto"/>
          <w:sz w:val="20"/>
          <w:szCs w:val="20"/>
        </w:rPr>
        <w:t>biztosítania kell, hogy szerepeljen a NAV köztartozásmentes adatbázisában, vagy a számla mellékleteként csatolnia szükséges egy, a kifizetés időpontjában is érvényes együttes adóigazolást.</w:t>
      </w:r>
    </w:p>
    <w:p w14:paraId="227164DC" w14:textId="77777777" w:rsidR="00907592" w:rsidRPr="00512354" w:rsidRDefault="00907592" w:rsidP="00907592">
      <w:pPr>
        <w:jc w:val="both"/>
        <w:rPr>
          <w:rFonts w:ascii="Tahoma" w:hAnsi="Tahoma" w:cs="Tahoma"/>
          <w:color w:val="auto"/>
          <w:sz w:val="20"/>
          <w:szCs w:val="20"/>
        </w:rPr>
      </w:pPr>
      <w:r w:rsidRPr="00512354">
        <w:rPr>
          <w:rFonts w:ascii="Tahoma" w:hAnsi="Tahoma" w:cs="Tahoma"/>
          <w:color w:val="auto"/>
          <w:sz w:val="20"/>
          <w:szCs w:val="20"/>
        </w:rPr>
        <w:t xml:space="preserve">Késedelmes fizetés esetén Ajánlatkérő a </w:t>
      </w:r>
      <w:proofErr w:type="spellStart"/>
      <w:r w:rsidRPr="00512354">
        <w:rPr>
          <w:rFonts w:ascii="Tahoma" w:hAnsi="Tahoma" w:cs="Tahoma"/>
          <w:color w:val="auto"/>
          <w:sz w:val="20"/>
          <w:szCs w:val="20"/>
        </w:rPr>
        <w:t>Ptk-ban</w:t>
      </w:r>
      <w:proofErr w:type="spellEnd"/>
      <w:r w:rsidRPr="00512354">
        <w:rPr>
          <w:rFonts w:ascii="Tahoma" w:hAnsi="Tahoma" w:cs="Tahoma"/>
          <w:color w:val="auto"/>
          <w:sz w:val="20"/>
          <w:szCs w:val="20"/>
        </w:rPr>
        <w:t xml:space="preserve"> meghatározott (6:155. §) mértékű, és a késedelem időtartamához igazodó késedelmi kamatot fizet, az uniós elszámolások fizetési rendjéből adódó késedelem ajánlatkérőnek nem róható fel.</w:t>
      </w:r>
    </w:p>
    <w:p w14:paraId="73372156" w14:textId="77777777" w:rsidR="00907592" w:rsidRPr="00512354" w:rsidRDefault="00907592" w:rsidP="00907592">
      <w:pPr>
        <w:jc w:val="both"/>
        <w:rPr>
          <w:rFonts w:ascii="Tahoma" w:hAnsi="Tahoma" w:cs="Tahoma"/>
          <w:color w:val="auto"/>
          <w:sz w:val="20"/>
          <w:szCs w:val="20"/>
        </w:rPr>
      </w:pPr>
      <w:r w:rsidRPr="00512354">
        <w:rPr>
          <w:rFonts w:ascii="Tahoma" w:hAnsi="Tahoma" w:cs="Tahoma"/>
          <w:color w:val="auto"/>
          <w:sz w:val="20"/>
          <w:szCs w:val="20"/>
        </w:rPr>
        <w:t>A kifizetésre és a dokumentációs kötelezettségre vonatkozó jogszabályok:</w:t>
      </w:r>
    </w:p>
    <w:p w14:paraId="2506E325" w14:textId="77777777" w:rsidR="00907592" w:rsidRPr="00512354" w:rsidRDefault="00907592" w:rsidP="00D064E1">
      <w:pPr>
        <w:numPr>
          <w:ilvl w:val="0"/>
          <w:numId w:val="20"/>
        </w:numPr>
        <w:suppressAutoHyphens w:val="0"/>
        <w:spacing w:after="0" w:line="240" w:lineRule="auto"/>
        <w:jc w:val="both"/>
        <w:textAlignment w:val="auto"/>
        <w:rPr>
          <w:rFonts w:ascii="Tahoma" w:hAnsi="Tahoma" w:cs="Tahoma"/>
          <w:color w:val="auto"/>
          <w:sz w:val="20"/>
          <w:szCs w:val="20"/>
        </w:rPr>
      </w:pPr>
      <w:r w:rsidRPr="00512354">
        <w:rPr>
          <w:rFonts w:ascii="Tahoma" w:hAnsi="Tahoma" w:cs="Tahoma"/>
          <w:color w:val="auto"/>
          <w:sz w:val="20"/>
          <w:szCs w:val="20"/>
        </w:rPr>
        <w:lastRenderedPageBreak/>
        <w:t>272/2014. (XI. 5.) Korm. rendelet a 2014-2020 programozási időszakban az egyes európai uniós alapokból származó támogatások felhasználásának rendjéről</w:t>
      </w:r>
    </w:p>
    <w:p w14:paraId="1444C282" w14:textId="77777777" w:rsidR="00907592" w:rsidRPr="00512354" w:rsidRDefault="00907592" w:rsidP="00D064E1">
      <w:pPr>
        <w:numPr>
          <w:ilvl w:val="0"/>
          <w:numId w:val="20"/>
        </w:numPr>
        <w:suppressAutoHyphens w:val="0"/>
        <w:spacing w:after="0" w:line="240" w:lineRule="auto"/>
        <w:jc w:val="both"/>
        <w:textAlignment w:val="auto"/>
        <w:rPr>
          <w:rFonts w:ascii="Tahoma" w:hAnsi="Tahoma" w:cs="Tahoma"/>
          <w:color w:val="auto"/>
          <w:sz w:val="20"/>
          <w:szCs w:val="20"/>
        </w:rPr>
      </w:pPr>
      <w:r w:rsidRPr="00512354">
        <w:rPr>
          <w:rFonts w:ascii="Tahoma" w:hAnsi="Tahoma" w:cs="Tahoma"/>
          <w:color w:val="auto"/>
          <w:sz w:val="20"/>
          <w:szCs w:val="20"/>
        </w:rPr>
        <w:t>2003. évi XCII. törvény az adózás rendjéről</w:t>
      </w:r>
    </w:p>
    <w:p w14:paraId="2CE6B451" w14:textId="77777777" w:rsidR="00907592" w:rsidRPr="00512354" w:rsidRDefault="00907592" w:rsidP="00D064E1">
      <w:pPr>
        <w:numPr>
          <w:ilvl w:val="0"/>
          <w:numId w:val="20"/>
        </w:numPr>
        <w:suppressAutoHyphens w:val="0"/>
        <w:spacing w:after="0" w:line="240" w:lineRule="auto"/>
        <w:jc w:val="both"/>
        <w:textAlignment w:val="auto"/>
        <w:rPr>
          <w:rFonts w:ascii="Tahoma" w:hAnsi="Tahoma" w:cs="Tahoma"/>
          <w:color w:val="auto"/>
          <w:sz w:val="20"/>
          <w:szCs w:val="20"/>
        </w:rPr>
      </w:pPr>
      <w:r w:rsidRPr="00512354">
        <w:rPr>
          <w:rFonts w:ascii="Tahoma" w:hAnsi="Tahoma" w:cs="Tahoma"/>
          <w:color w:val="auto"/>
          <w:sz w:val="20"/>
          <w:szCs w:val="20"/>
        </w:rPr>
        <w:t>2011. évi CXCV. törvény az államháztartásról</w:t>
      </w:r>
    </w:p>
    <w:p w14:paraId="29A05F05" w14:textId="77777777" w:rsidR="00907592" w:rsidRPr="00512354" w:rsidRDefault="00907592" w:rsidP="00D064E1">
      <w:pPr>
        <w:numPr>
          <w:ilvl w:val="0"/>
          <w:numId w:val="20"/>
        </w:numPr>
        <w:suppressAutoHyphens w:val="0"/>
        <w:spacing w:after="0" w:line="240" w:lineRule="auto"/>
        <w:jc w:val="both"/>
        <w:textAlignment w:val="auto"/>
        <w:rPr>
          <w:rFonts w:ascii="Tahoma" w:hAnsi="Tahoma" w:cs="Tahoma"/>
          <w:color w:val="auto"/>
          <w:sz w:val="20"/>
          <w:szCs w:val="20"/>
        </w:rPr>
      </w:pPr>
      <w:r w:rsidRPr="00512354">
        <w:rPr>
          <w:rFonts w:ascii="Tahoma" w:hAnsi="Tahoma" w:cs="Tahoma"/>
          <w:color w:val="auto"/>
          <w:sz w:val="20"/>
          <w:szCs w:val="20"/>
        </w:rPr>
        <w:t xml:space="preserve">368/2011. (XII. 31.) Korm. rendelet az államháztartásról szóló törvény végrehajtásáról; </w:t>
      </w:r>
    </w:p>
    <w:p w14:paraId="086A0342" w14:textId="77777777" w:rsidR="00907592" w:rsidRPr="00512354" w:rsidRDefault="00907592" w:rsidP="00D064E1">
      <w:pPr>
        <w:numPr>
          <w:ilvl w:val="0"/>
          <w:numId w:val="20"/>
        </w:numPr>
        <w:suppressAutoHyphens w:val="0"/>
        <w:spacing w:after="0" w:line="240" w:lineRule="auto"/>
        <w:jc w:val="both"/>
        <w:textAlignment w:val="auto"/>
        <w:rPr>
          <w:rFonts w:ascii="Tahoma" w:hAnsi="Tahoma" w:cs="Tahoma"/>
          <w:color w:val="auto"/>
          <w:sz w:val="20"/>
          <w:szCs w:val="20"/>
        </w:rPr>
      </w:pPr>
      <w:r w:rsidRPr="00512354">
        <w:rPr>
          <w:rFonts w:ascii="Tahoma" w:hAnsi="Tahoma" w:cs="Tahoma"/>
          <w:color w:val="auto"/>
          <w:sz w:val="20"/>
          <w:szCs w:val="20"/>
        </w:rPr>
        <w:t>2007. évi CXXVII. törvény az általános forgalmi adóról.</w:t>
      </w:r>
    </w:p>
    <w:p w14:paraId="660BB68B" w14:textId="77777777" w:rsidR="00907592" w:rsidRPr="00512354" w:rsidRDefault="00907592" w:rsidP="00D064E1">
      <w:pPr>
        <w:numPr>
          <w:ilvl w:val="0"/>
          <w:numId w:val="20"/>
        </w:numPr>
        <w:suppressAutoHyphens w:val="0"/>
        <w:spacing w:after="0" w:line="240" w:lineRule="auto"/>
        <w:jc w:val="both"/>
        <w:textAlignment w:val="auto"/>
        <w:rPr>
          <w:rFonts w:ascii="Tahoma" w:hAnsi="Tahoma" w:cs="Tahoma"/>
          <w:color w:val="auto"/>
          <w:sz w:val="20"/>
          <w:szCs w:val="20"/>
        </w:rPr>
      </w:pPr>
      <w:r w:rsidRPr="00512354">
        <w:rPr>
          <w:rFonts w:ascii="Tahoma" w:hAnsi="Tahoma" w:cs="Tahoma"/>
          <w:color w:val="auto"/>
          <w:sz w:val="20"/>
          <w:szCs w:val="20"/>
        </w:rPr>
        <w:t>A Polgári Törvénykönyvről szóló 2013. évi V. törvény.</w:t>
      </w:r>
    </w:p>
    <w:p w14:paraId="6A66DBD8" w14:textId="77777777" w:rsidR="00907592" w:rsidRPr="00512354" w:rsidRDefault="00907592" w:rsidP="00D064E1">
      <w:pPr>
        <w:numPr>
          <w:ilvl w:val="0"/>
          <w:numId w:val="20"/>
        </w:numPr>
        <w:suppressAutoHyphens w:val="0"/>
        <w:spacing w:after="0" w:line="240" w:lineRule="auto"/>
        <w:jc w:val="both"/>
        <w:textAlignment w:val="auto"/>
        <w:rPr>
          <w:rFonts w:ascii="Tahoma" w:hAnsi="Tahoma" w:cs="Tahoma"/>
          <w:color w:val="auto"/>
          <w:sz w:val="20"/>
          <w:szCs w:val="20"/>
        </w:rPr>
      </w:pPr>
      <w:r w:rsidRPr="00512354">
        <w:rPr>
          <w:rFonts w:ascii="Tahoma" w:hAnsi="Tahoma" w:cs="Tahoma"/>
          <w:color w:val="auto"/>
          <w:sz w:val="20"/>
          <w:szCs w:val="20"/>
        </w:rPr>
        <w:t>2015. évi CXLIII. törvény a közbeszerzésekről (Kbt.)</w:t>
      </w:r>
    </w:p>
    <w:p w14:paraId="070CD626" w14:textId="77777777" w:rsidR="00907592" w:rsidRPr="00AF4769" w:rsidRDefault="00907592" w:rsidP="00907592">
      <w:pPr>
        <w:jc w:val="both"/>
        <w:rPr>
          <w:rFonts w:ascii="Tahoma" w:hAnsi="Tahoma" w:cs="Tahoma"/>
          <w:color w:val="0070C0"/>
          <w:sz w:val="20"/>
          <w:szCs w:val="20"/>
        </w:rPr>
      </w:pPr>
    </w:p>
    <w:p w14:paraId="0DB4E0E2" w14:textId="2E861BD1" w:rsidR="00F50F59" w:rsidRDefault="00F50F59" w:rsidP="00F35F93">
      <w:pPr>
        <w:pStyle w:val="Listaszerbekezds12"/>
        <w:numPr>
          <w:ilvl w:val="0"/>
          <w:numId w:val="3"/>
        </w:numPr>
        <w:spacing w:line="276" w:lineRule="auto"/>
        <w:ind w:left="426" w:hanging="426"/>
        <w:rPr>
          <w:rFonts w:ascii="Tahoma" w:hAnsi="Tahoma" w:cs="Tahoma"/>
          <w:b/>
          <w:color w:val="auto"/>
          <w:sz w:val="20"/>
          <w:szCs w:val="20"/>
        </w:rPr>
      </w:pPr>
      <w:r>
        <w:rPr>
          <w:rFonts w:ascii="Tahoma" w:hAnsi="Tahoma" w:cs="Tahoma"/>
          <w:b/>
          <w:color w:val="auto"/>
          <w:sz w:val="20"/>
          <w:szCs w:val="20"/>
        </w:rPr>
        <w:t>AJÁNLATI BIZTOSÍTÉK</w:t>
      </w:r>
    </w:p>
    <w:p w14:paraId="5243A3E6" w14:textId="57DE336E" w:rsidR="00F50F59" w:rsidRPr="00F50F59" w:rsidRDefault="00F50F59" w:rsidP="00B9438D">
      <w:pPr>
        <w:pStyle w:val="standard"/>
        <w:numPr>
          <w:ilvl w:val="1"/>
          <w:numId w:val="3"/>
        </w:numPr>
        <w:spacing w:before="120" w:after="120" w:line="276" w:lineRule="auto"/>
        <w:ind w:left="426" w:hanging="426"/>
        <w:jc w:val="both"/>
        <w:rPr>
          <w:rFonts w:ascii="Tahoma" w:hAnsi="Tahoma" w:cs="Tahoma"/>
          <w:color w:val="auto"/>
          <w:sz w:val="20"/>
          <w:szCs w:val="20"/>
        </w:rPr>
      </w:pPr>
      <w:r w:rsidRPr="00F50F59">
        <w:rPr>
          <w:rFonts w:ascii="Tahoma" w:hAnsi="Tahoma" w:cs="Tahoma"/>
          <w:color w:val="auto"/>
          <w:sz w:val="20"/>
          <w:szCs w:val="20"/>
        </w:rPr>
        <w:t xml:space="preserve">Az ajánlattétel ajánlati biztosíték nyújtásához kötött, melynek mértéke </w:t>
      </w:r>
      <w:r w:rsidRPr="00AF4769">
        <w:rPr>
          <w:rFonts w:ascii="Tahoma" w:hAnsi="Tahoma" w:cs="Tahoma"/>
          <w:color w:val="auto"/>
          <w:sz w:val="20"/>
          <w:szCs w:val="20"/>
        </w:rPr>
        <w:t>1.000.000 HUF (egymillió forint).</w:t>
      </w:r>
      <w:r w:rsidRPr="00F50F59">
        <w:rPr>
          <w:rFonts w:ascii="Tahoma" w:hAnsi="Tahoma" w:cs="Tahoma"/>
          <w:color w:val="auto"/>
          <w:sz w:val="20"/>
          <w:szCs w:val="20"/>
        </w:rPr>
        <w:t xml:space="preserve"> </w:t>
      </w:r>
      <w:r w:rsidRPr="00F50F59">
        <w:rPr>
          <w:rFonts w:ascii="Tahoma" w:hAnsi="Tahoma" w:cs="Tahoma"/>
          <w:color w:val="auto"/>
          <w:sz w:val="20"/>
          <w:szCs w:val="20"/>
          <w:bdr w:val="none" w:sz="0" w:space="0" w:color="auto" w:frame="1"/>
        </w:rPr>
        <w:t xml:space="preserve">Az ajánlati biztosíték az ajánlattevő választása szerint teljesíthető az előírt pénzösszegnek az ajánlatkérő fizetési számlájára történő befizetésével </w:t>
      </w:r>
      <w:r w:rsidRPr="00325716">
        <w:rPr>
          <w:rFonts w:ascii="Tahoma" w:hAnsi="Tahoma" w:cs="Tahoma"/>
          <w:color w:val="auto"/>
          <w:sz w:val="20"/>
          <w:szCs w:val="20"/>
          <w:bdr w:val="none" w:sz="0" w:space="0" w:color="auto" w:frame="1"/>
        </w:rPr>
        <w:t>(</w:t>
      </w:r>
      <w:r w:rsidRPr="00AF4769">
        <w:rPr>
          <w:rFonts w:ascii="Tahoma" w:hAnsi="Tahoma" w:cs="Tahoma"/>
          <w:bCs/>
          <w:color w:val="auto"/>
          <w:sz w:val="20"/>
          <w:szCs w:val="20"/>
        </w:rPr>
        <w:t>10032000-00319841-30005204</w:t>
      </w:r>
      <w:r w:rsidRPr="00F50F59">
        <w:rPr>
          <w:rFonts w:ascii="Tahoma" w:hAnsi="Tahoma" w:cs="Tahoma"/>
          <w:bCs/>
          <w:color w:val="auto"/>
          <w:sz w:val="21"/>
          <w:szCs w:val="21"/>
        </w:rPr>
        <w:t xml:space="preserve"> </w:t>
      </w:r>
      <w:r w:rsidRPr="00F50F59">
        <w:rPr>
          <w:rFonts w:ascii="Tahoma" w:hAnsi="Tahoma" w:cs="Tahoma"/>
          <w:color w:val="auto"/>
          <w:sz w:val="20"/>
          <w:szCs w:val="20"/>
          <w:bdr w:val="none" w:sz="0" w:space="0" w:color="auto" w:frame="1"/>
        </w:rPr>
        <w:t xml:space="preserve">számú fizetési számlájára), pénzügyi intézmény vagy biztosító által vállalt feltétel nélküli és visszavonhatatlan garancia vagy készfizető kezesség biztosításával, vagy biztosítási szerződés alapján kiállított – készfizető kezességvállalást tartalmazó – kötelezvénnyel. </w:t>
      </w:r>
      <w:r w:rsidR="006E1D7D" w:rsidRPr="006E1D7D">
        <w:rPr>
          <w:rFonts w:ascii="Tahoma" w:hAnsi="Tahoma" w:cs="Tahoma"/>
          <w:color w:val="auto"/>
          <w:sz w:val="20"/>
          <w:szCs w:val="20"/>
          <w:bdr w:val="none" w:sz="0" w:space="0" w:color="auto" w:frame="1"/>
        </w:rPr>
        <w:t>Az ajánlati biztosítékot amennyiben – átutalással teljesítik, úgy azt a „Balaton levezető rendszerének korszerűsítése" - komplex előkészítési feladatai – Aján</w:t>
      </w:r>
      <w:r w:rsidR="006E1D7D">
        <w:rPr>
          <w:rFonts w:ascii="Tahoma" w:hAnsi="Tahoma" w:cs="Tahoma"/>
          <w:color w:val="auto"/>
          <w:sz w:val="20"/>
          <w:szCs w:val="20"/>
          <w:bdr w:val="none" w:sz="0" w:space="0" w:color="auto" w:frame="1"/>
        </w:rPr>
        <w:t xml:space="preserve">lati biztosíték” megjelöléssel </w:t>
      </w:r>
      <w:r w:rsidR="006E1D7D" w:rsidRPr="006E1D7D">
        <w:rPr>
          <w:rFonts w:ascii="Tahoma" w:hAnsi="Tahoma" w:cs="Tahoma"/>
          <w:color w:val="auto"/>
          <w:sz w:val="20"/>
          <w:szCs w:val="20"/>
          <w:bdr w:val="none" w:sz="0" w:space="0" w:color="auto" w:frame="1"/>
        </w:rPr>
        <w:t xml:space="preserve">kell átutalni. </w:t>
      </w:r>
    </w:p>
    <w:p w14:paraId="07F39FB3" w14:textId="77777777" w:rsidR="00F50F59" w:rsidRPr="00F50F59" w:rsidRDefault="00F50F59" w:rsidP="00F50F59">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F50F59">
        <w:rPr>
          <w:rFonts w:ascii="Tahoma" w:hAnsi="Tahoma" w:cs="Tahoma"/>
          <w:color w:val="auto"/>
          <w:sz w:val="20"/>
          <w:szCs w:val="20"/>
          <w:bdr w:val="none" w:sz="0" w:space="0" w:color="auto" w:frame="1"/>
        </w:rPr>
        <w:t xml:space="preserve">Az ajánlati biztosíték rendelkezésre bocsátásának határideje azonos az ajánlat benyújtásának határidejével. </w:t>
      </w:r>
    </w:p>
    <w:p w14:paraId="28425425" w14:textId="156F6672" w:rsidR="00F50F59" w:rsidRPr="00F50F59" w:rsidRDefault="00F50F59" w:rsidP="00CD025C">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F50F59">
        <w:rPr>
          <w:rFonts w:ascii="Tahoma" w:hAnsi="Tahoma" w:cs="Tahoma"/>
          <w:color w:val="auto"/>
          <w:sz w:val="20"/>
          <w:szCs w:val="20"/>
          <w:bdr w:val="none" w:sz="0" w:space="0" w:color="auto" w:frame="1"/>
        </w:rPr>
        <w:t xml:space="preserve">Az ajánlati biztosítéknak érvényben kell maradnia az ajánlati felhívás </w:t>
      </w:r>
      <w:r w:rsidRPr="00AF4769">
        <w:rPr>
          <w:rFonts w:ascii="Tahoma" w:hAnsi="Tahoma" w:cs="Tahoma"/>
          <w:color w:val="auto"/>
          <w:sz w:val="20"/>
          <w:szCs w:val="20"/>
          <w:bdr w:val="none" w:sz="0" w:space="0" w:color="auto" w:frame="1"/>
        </w:rPr>
        <w:t>IV.2.6) pontjában</w:t>
      </w:r>
      <w:r w:rsidRPr="00F50F59">
        <w:rPr>
          <w:rFonts w:ascii="Tahoma" w:hAnsi="Tahoma" w:cs="Tahoma"/>
          <w:color w:val="auto"/>
          <w:sz w:val="20"/>
          <w:szCs w:val="20"/>
          <w:bdr w:val="none" w:sz="0" w:space="0" w:color="auto" w:frame="1"/>
        </w:rPr>
        <w:t xml:space="preserve"> megadott időpontig. </w:t>
      </w:r>
      <w:r w:rsidR="00CD025C" w:rsidRPr="00CD025C">
        <w:rPr>
          <w:rFonts w:ascii="Tahoma" w:hAnsi="Tahoma" w:cs="Tahoma"/>
          <w:color w:val="auto"/>
          <w:sz w:val="20"/>
          <w:szCs w:val="20"/>
          <w:bdr w:val="none" w:sz="0" w:space="0" w:color="auto" w:frame="1"/>
        </w:rPr>
        <w:t>Az ajánlati biztosíték</w:t>
      </w:r>
      <w:r w:rsidR="00CD025C">
        <w:rPr>
          <w:rFonts w:ascii="Tahoma" w:hAnsi="Tahoma" w:cs="Tahoma"/>
          <w:color w:val="auto"/>
          <w:sz w:val="20"/>
          <w:szCs w:val="20"/>
          <w:bdr w:val="none" w:sz="0" w:space="0" w:color="auto" w:frame="1"/>
        </w:rPr>
        <w:t>nak</w:t>
      </w:r>
      <w:r w:rsidR="00CD025C" w:rsidRPr="00CD025C">
        <w:rPr>
          <w:rFonts w:ascii="Tahoma" w:hAnsi="Tahoma" w:cs="Tahoma"/>
          <w:color w:val="auto"/>
          <w:sz w:val="20"/>
          <w:szCs w:val="20"/>
          <w:bdr w:val="none" w:sz="0" w:space="0" w:color="auto" w:frame="1"/>
        </w:rPr>
        <w:t xml:space="preserve"> az ajánlati kötöttség teljes időtartama alatt érvényesnek kell lennie, azaz a kötöttség lejárata napján 24.00 óráig. </w:t>
      </w:r>
      <w:r w:rsidR="00CD025C">
        <w:rPr>
          <w:rFonts w:ascii="Tahoma" w:hAnsi="Tahoma" w:cs="Tahoma"/>
          <w:color w:val="auto"/>
          <w:sz w:val="20"/>
          <w:szCs w:val="20"/>
          <w:bdr w:val="none" w:sz="0" w:space="0" w:color="auto" w:frame="1"/>
        </w:rPr>
        <w:t>Felhívjuk Ajánlattevők figyelmét, hogy</w:t>
      </w:r>
      <w:r w:rsidR="00CD025C" w:rsidRPr="00CD025C">
        <w:rPr>
          <w:rFonts w:ascii="Tahoma" w:hAnsi="Tahoma" w:cs="Tahoma"/>
          <w:color w:val="auto"/>
          <w:sz w:val="20"/>
          <w:szCs w:val="20"/>
          <w:bdr w:val="none" w:sz="0" w:space="0" w:color="auto" w:frame="1"/>
        </w:rPr>
        <w:t xml:space="preserve"> amennyiben az ajánlati kötöttség lejáratának napja munkaszüneti napra esik, úgy az a következő munkanapon jár le.</w:t>
      </w:r>
    </w:p>
    <w:p w14:paraId="13A2D92D" w14:textId="2EE45D50" w:rsidR="00F50F59" w:rsidRPr="00F50F59" w:rsidRDefault="00F50F59" w:rsidP="00F50F59">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F50F59">
        <w:rPr>
          <w:rFonts w:ascii="Tahoma" w:hAnsi="Tahoma" w:cs="Tahoma"/>
          <w:color w:val="auto"/>
          <w:sz w:val="20"/>
          <w:szCs w:val="20"/>
          <w:bdr w:val="none" w:sz="0" w:space="0" w:color="auto" w:frame="1"/>
        </w:rPr>
        <w:t xml:space="preserve">Az </w:t>
      </w:r>
      <w:r w:rsidR="00A21A93">
        <w:rPr>
          <w:rFonts w:ascii="Tahoma" w:hAnsi="Tahoma" w:cs="Tahoma"/>
          <w:color w:val="auto"/>
          <w:sz w:val="20"/>
          <w:szCs w:val="20"/>
          <w:bdr w:val="none" w:sz="0" w:space="0" w:color="auto" w:frame="1"/>
        </w:rPr>
        <w:t>a</w:t>
      </w:r>
      <w:r w:rsidRPr="00F50F59">
        <w:rPr>
          <w:rFonts w:ascii="Tahoma" w:hAnsi="Tahoma" w:cs="Tahoma"/>
          <w:color w:val="auto"/>
          <w:sz w:val="20"/>
          <w:szCs w:val="20"/>
          <w:bdr w:val="none" w:sz="0" w:space="0" w:color="auto" w:frame="1"/>
        </w:rPr>
        <w:t xml:space="preserve">jánlattevő az ajánlati biztosíték rendelkezésre bocsátását az ajánlatában köteles úgy igazolni, hogy az eredeti igazolást az ajánlathoz mellékelve, de be nem fűzve, annak részeként nyújtja be. </w:t>
      </w:r>
    </w:p>
    <w:p w14:paraId="5FDCAE69" w14:textId="6D79B73C" w:rsidR="00F50F59" w:rsidRPr="00F50F59" w:rsidRDefault="00F50F59" w:rsidP="00F50F59">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F50F59">
        <w:rPr>
          <w:rFonts w:ascii="Tahoma" w:hAnsi="Tahoma" w:cs="Tahoma"/>
          <w:color w:val="auto"/>
          <w:sz w:val="20"/>
          <w:szCs w:val="20"/>
          <w:bdr w:val="none" w:sz="0" w:space="0" w:color="auto" w:frame="1"/>
        </w:rPr>
        <w:t xml:space="preserve">A Kbt. 35. § (5) bekezdés alapján a közös ajánlattevőknek a biztosítékot elegendő egyszer rendelkezésre bocsátaniuk. Az ajánlati kötöttségnek bármelyik közös ajánlattevő részéről történt megsértése [54. § (4) bekezdése] esetén a biztosíték az ajánlatkérőt illeti meg. Az ajánlati biztosíték a Kbt. 54. § (5) bekezdés szerint kerül visszafizetésre. Ajánlatkérő az ajánlati biztosíték után kamatot nem fizet. </w:t>
      </w:r>
    </w:p>
    <w:p w14:paraId="301BDA25" w14:textId="77777777" w:rsidR="00F50F59" w:rsidRPr="00F50F59" w:rsidRDefault="00F50F59" w:rsidP="00F50F59">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F50F59">
        <w:rPr>
          <w:rFonts w:ascii="Tahoma" w:hAnsi="Tahoma" w:cs="Tahoma"/>
          <w:color w:val="auto"/>
          <w:sz w:val="20"/>
          <w:szCs w:val="20"/>
          <w:bdr w:val="none" w:sz="0" w:space="0" w:color="auto" w:frame="1"/>
        </w:rPr>
        <w:t>Ha az ajánlattevő az ajánlatát az ajánlati kötöttség ideje alatt visszavonja vagy a szerződés megkötése az ajánlattevő érdekkörében felmerült okból hiúsul meg, az ajánlati biztosíték az ajánlatkérőt illeti meg, kivéve a Kbt. 131. § (9) bekezdése szerinti esetben. Az ajánlati biztosíték az ajánlatkérőt illeti meg abban az esetben is, ha az ajánlattevő az ajánlati kötöttséggel terhelt ajánlatához az ajánlatkérő felhívására nem vagy nem megfelelően nyújtja be az egységes európai közbeszerzési dokumentumba foglalt nyilatkozatát alátámasztó igazolásokat, és ajánlata ezen okból érvénytelennek minősül.</w:t>
      </w:r>
    </w:p>
    <w:p w14:paraId="62B0AA67" w14:textId="5E204DD8" w:rsidR="00F50F59" w:rsidRPr="005F5E62" w:rsidRDefault="00F50F59" w:rsidP="00F50F59">
      <w:pPr>
        <w:pStyle w:val="standard"/>
        <w:numPr>
          <w:ilvl w:val="1"/>
          <w:numId w:val="3"/>
        </w:numPr>
        <w:spacing w:before="120" w:after="120" w:line="276" w:lineRule="auto"/>
        <w:ind w:left="426" w:hanging="426"/>
        <w:jc w:val="both"/>
        <w:rPr>
          <w:rFonts w:ascii="Tahoma" w:eastAsia="Calibri" w:hAnsi="Tahoma" w:cs="Tahoma"/>
          <w:color w:val="auto"/>
          <w:sz w:val="20"/>
          <w:szCs w:val="20"/>
        </w:rPr>
      </w:pPr>
      <w:r w:rsidRPr="00F50F59">
        <w:rPr>
          <w:rFonts w:ascii="Tahoma" w:hAnsi="Tahoma" w:cs="Tahoma"/>
          <w:color w:val="auto"/>
          <w:sz w:val="20"/>
          <w:szCs w:val="20"/>
          <w:bdr w:val="none" w:sz="0" w:space="0" w:color="auto" w:frame="1"/>
        </w:rPr>
        <w:t>A Kbt. 73. § (6) bekezdés b) pont értelmében az ajánlat érvénytelen, ha az ajánlattevő az ajánlati biztosítékot határidőre nem vagy az előírt mértéknél kisebb összegben bocsátotta rendelkezésre.</w:t>
      </w:r>
    </w:p>
    <w:p w14:paraId="46E019C2" w14:textId="1E48F09C" w:rsidR="00806D11" w:rsidRPr="00F50F59" w:rsidRDefault="00806D11" w:rsidP="00F50F59">
      <w:pPr>
        <w:pStyle w:val="standard"/>
        <w:numPr>
          <w:ilvl w:val="1"/>
          <w:numId w:val="3"/>
        </w:numPr>
        <w:spacing w:before="120" w:after="120" w:line="276" w:lineRule="auto"/>
        <w:ind w:left="426" w:hanging="426"/>
        <w:jc w:val="both"/>
        <w:rPr>
          <w:rFonts w:ascii="Tahoma" w:eastAsia="Calibri" w:hAnsi="Tahoma" w:cs="Tahoma"/>
          <w:color w:val="auto"/>
          <w:sz w:val="20"/>
          <w:szCs w:val="20"/>
        </w:rPr>
      </w:pPr>
      <w:r>
        <w:rPr>
          <w:rFonts w:ascii="Tahoma" w:hAnsi="Tahoma" w:cs="Tahoma"/>
          <w:color w:val="auto"/>
          <w:sz w:val="20"/>
          <w:szCs w:val="20"/>
          <w:bdr w:val="none" w:sz="0" w:space="0" w:color="auto" w:frame="1"/>
        </w:rPr>
        <w:t>Az ajánlati biztosíték nem válik szerződést biztosító mellékkötelezettséggé.</w:t>
      </w:r>
    </w:p>
    <w:p w14:paraId="044230E1" w14:textId="261B780F" w:rsidR="002058B4" w:rsidRPr="00571B94" w:rsidRDefault="002058B4" w:rsidP="00F35F93">
      <w:pPr>
        <w:pStyle w:val="Listaszerbekezds12"/>
        <w:numPr>
          <w:ilvl w:val="0"/>
          <w:numId w:val="3"/>
        </w:numPr>
        <w:spacing w:line="276" w:lineRule="auto"/>
        <w:ind w:left="426" w:hanging="426"/>
        <w:rPr>
          <w:rFonts w:ascii="Tahoma" w:hAnsi="Tahoma" w:cs="Tahoma"/>
          <w:b/>
          <w:color w:val="auto"/>
          <w:sz w:val="20"/>
          <w:szCs w:val="20"/>
        </w:rPr>
      </w:pPr>
      <w:r w:rsidRPr="00571B94">
        <w:rPr>
          <w:rFonts w:ascii="Tahoma" w:hAnsi="Tahoma" w:cs="Tahoma"/>
          <w:b/>
          <w:color w:val="auto"/>
          <w:sz w:val="20"/>
          <w:szCs w:val="20"/>
        </w:rPr>
        <w:t>KÖZÖS AJÁNLATTÉTEL</w:t>
      </w:r>
      <w:r w:rsidR="00591BF4" w:rsidRPr="00571B94">
        <w:rPr>
          <w:rFonts w:ascii="Tahoma" w:hAnsi="Tahoma" w:cs="Tahoma"/>
          <w:b/>
          <w:color w:val="auto"/>
          <w:sz w:val="20"/>
          <w:szCs w:val="20"/>
        </w:rPr>
        <w:t xml:space="preserve"> </w:t>
      </w:r>
    </w:p>
    <w:p w14:paraId="4D94610A" w14:textId="48D05FCB" w:rsidR="00591BF4" w:rsidRPr="00571B94" w:rsidRDefault="00591BF4" w:rsidP="00F35F93">
      <w:pPr>
        <w:pStyle w:val="standard"/>
        <w:numPr>
          <w:ilvl w:val="1"/>
          <w:numId w:val="3"/>
        </w:numPr>
        <w:spacing w:before="120" w:after="120" w:line="276" w:lineRule="auto"/>
        <w:ind w:left="426" w:hanging="426"/>
        <w:jc w:val="both"/>
        <w:rPr>
          <w:rFonts w:ascii="Tahoma" w:hAnsi="Tahoma" w:cs="Tahoma"/>
          <w:color w:val="auto"/>
          <w:sz w:val="20"/>
          <w:szCs w:val="20"/>
        </w:rPr>
      </w:pPr>
      <w:bookmarkStart w:id="6" w:name="pr192"/>
      <w:bookmarkEnd w:id="6"/>
      <w:r w:rsidRPr="00571B94">
        <w:rPr>
          <w:rFonts w:ascii="Tahoma" w:hAnsi="Tahoma" w:cs="Tahoma"/>
          <w:color w:val="auto"/>
          <w:sz w:val="20"/>
          <w:szCs w:val="20"/>
        </w:rPr>
        <w:t xml:space="preserve">Több gazdasági szereplő közösen is tehet ajánlatot. </w:t>
      </w:r>
    </w:p>
    <w:p w14:paraId="06D99FAF" w14:textId="3CCD7E11" w:rsidR="00591BF4" w:rsidRPr="00571B94" w:rsidRDefault="00591BF4" w:rsidP="00F35F93">
      <w:pPr>
        <w:pStyle w:val="standard"/>
        <w:numPr>
          <w:ilvl w:val="1"/>
          <w:numId w:val="3"/>
        </w:numPr>
        <w:spacing w:before="120" w:after="120" w:line="276" w:lineRule="auto"/>
        <w:ind w:left="426" w:hanging="426"/>
        <w:jc w:val="both"/>
        <w:rPr>
          <w:rFonts w:ascii="Tahoma" w:hAnsi="Tahoma" w:cs="Tahoma"/>
          <w:color w:val="auto"/>
          <w:sz w:val="20"/>
          <w:szCs w:val="20"/>
        </w:rPr>
      </w:pPr>
      <w:r w:rsidRPr="00571B94">
        <w:rPr>
          <w:rFonts w:ascii="Tahoma" w:hAnsi="Tahoma" w:cs="Tahoma"/>
          <w:color w:val="auto"/>
          <w:sz w:val="20"/>
          <w:szCs w:val="20"/>
        </w:rPr>
        <w:lastRenderedPageBreak/>
        <w:t>Közös ajánlattétel esetén a Kbt. 35. § alapján kell eljárni.</w:t>
      </w:r>
    </w:p>
    <w:p w14:paraId="044230E9" w14:textId="29175EF0" w:rsidR="00830F64" w:rsidRPr="00571B94" w:rsidRDefault="00830F64" w:rsidP="00F35F93">
      <w:pPr>
        <w:numPr>
          <w:ilvl w:val="1"/>
          <w:numId w:val="3"/>
        </w:num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Amennyiben több gazdasági szereplő közösen tesz ajánlatot a közbeszerzési eljárásban, akkor csatolniuk kell az erre vonatkozó megállapodást</w:t>
      </w:r>
      <w:r w:rsidR="002A56B0" w:rsidRPr="00571B94">
        <w:rPr>
          <w:rFonts w:ascii="Tahoma" w:hAnsi="Tahoma" w:cs="Tahoma"/>
          <w:color w:val="auto"/>
          <w:sz w:val="20"/>
          <w:szCs w:val="20"/>
        </w:rPr>
        <w:t xml:space="preserve">. </w:t>
      </w:r>
      <w:r w:rsidRPr="00571B94">
        <w:rPr>
          <w:rFonts w:ascii="Tahoma" w:hAnsi="Tahoma" w:cs="Tahoma"/>
          <w:color w:val="auto"/>
          <w:sz w:val="20"/>
          <w:szCs w:val="20"/>
        </w:rPr>
        <w:t>A közös ajánlattevők megállapodásának tartalmaznia kell:</w:t>
      </w:r>
    </w:p>
    <w:p w14:paraId="044230EA" w14:textId="77777777" w:rsidR="00830F64" w:rsidRPr="00571B94" w:rsidRDefault="00830F64" w:rsidP="00524E9D">
      <w:pPr>
        <w:numPr>
          <w:ilvl w:val="0"/>
          <w:numId w:val="17"/>
        </w:numPr>
        <w:tabs>
          <w:tab w:val="clear" w:pos="0"/>
          <w:tab w:val="num" w:pos="567"/>
        </w:tabs>
        <w:spacing w:before="120" w:after="120"/>
        <w:ind w:left="993" w:hanging="426"/>
        <w:jc w:val="both"/>
        <w:rPr>
          <w:rFonts w:ascii="Tahoma" w:hAnsi="Tahoma" w:cs="Tahoma"/>
          <w:color w:val="auto"/>
          <w:sz w:val="20"/>
          <w:szCs w:val="20"/>
        </w:rPr>
      </w:pPr>
      <w:r w:rsidRPr="00571B94">
        <w:rPr>
          <w:rFonts w:ascii="Tahoma" w:hAnsi="Tahoma" w:cs="Tahoma"/>
          <w:color w:val="auto"/>
          <w:sz w:val="20"/>
          <w:szCs w:val="20"/>
        </w:rPr>
        <w:t>a jelen közbeszerzési eljárásban közös ajánlattevők nevében eljárni (továbbá kapcsolattartásra) jogosult képviselő szervezet megnevezését;</w:t>
      </w:r>
    </w:p>
    <w:p w14:paraId="044230EB" w14:textId="77777777" w:rsidR="00830F64" w:rsidRPr="00571B94" w:rsidRDefault="00830F64" w:rsidP="00524E9D">
      <w:pPr>
        <w:numPr>
          <w:ilvl w:val="0"/>
          <w:numId w:val="17"/>
        </w:numPr>
        <w:tabs>
          <w:tab w:val="clear" w:pos="0"/>
          <w:tab w:val="num" w:pos="567"/>
        </w:tabs>
        <w:spacing w:before="120" w:after="120"/>
        <w:ind w:left="993" w:hanging="426"/>
        <w:jc w:val="both"/>
        <w:rPr>
          <w:rFonts w:ascii="Tahoma" w:hAnsi="Tahoma" w:cs="Tahoma"/>
          <w:color w:val="auto"/>
          <w:sz w:val="20"/>
          <w:szCs w:val="20"/>
        </w:rPr>
      </w:pPr>
      <w:r w:rsidRPr="00571B94">
        <w:rPr>
          <w:rFonts w:ascii="Tahoma" w:hAnsi="Tahoma" w:cs="Tahoma"/>
          <w:color w:val="auto"/>
          <w:sz w:val="20"/>
          <w:szCs w:val="20"/>
        </w:rPr>
        <w:t>a szerződés teljesítéséért egyetemleges felelősségvállalást minden tag részéről;</w:t>
      </w:r>
    </w:p>
    <w:p w14:paraId="044230EC" w14:textId="77777777" w:rsidR="00830F64" w:rsidRPr="00571B94" w:rsidRDefault="00830F64" w:rsidP="00524E9D">
      <w:pPr>
        <w:numPr>
          <w:ilvl w:val="0"/>
          <w:numId w:val="17"/>
        </w:numPr>
        <w:tabs>
          <w:tab w:val="clear" w:pos="0"/>
          <w:tab w:val="num" w:pos="567"/>
        </w:tabs>
        <w:spacing w:before="120" w:after="120"/>
        <w:ind w:left="993" w:hanging="426"/>
        <w:jc w:val="both"/>
        <w:rPr>
          <w:rFonts w:ascii="Tahoma" w:hAnsi="Tahoma" w:cs="Tahoma"/>
          <w:color w:val="auto"/>
          <w:sz w:val="20"/>
          <w:szCs w:val="20"/>
        </w:rPr>
      </w:pPr>
      <w:r w:rsidRPr="00571B94">
        <w:rPr>
          <w:rFonts w:ascii="Tahoma" w:hAnsi="Tahoma" w:cs="Tahoma"/>
          <w:color w:val="auto"/>
          <w:sz w:val="20"/>
          <w:szCs w:val="20"/>
        </w:rPr>
        <w:t>ajánlatban vállalt kötelezettségek és a munka megosztásának ismertetését a tagok és a vezető között;</w:t>
      </w:r>
    </w:p>
    <w:p w14:paraId="044230ED" w14:textId="77777777" w:rsidR="002058B4" w:rsidRPr="00571B94" w:rsidRDefault="00830F64" w:rsidP="00524E9D">
      <w:pPr>
        <w:numPr>
          <w:ilvl w:val="0"/>
          <w:numId w:val="17"/>
        </w:numPr>
        <w:tabs>
          <w:tab w:val="clear" w:pos="0"/>
          <w:tab w:val="num" w:pos="567"/>
        </w:tabs>
        <w:spacing w:before="120" w:after="120"/>
        <w:ind w:left="993" w:hanging="426"/>
        <w:jc w:val="both"/>
        <w:rPr>
          <w:rFonts w:ascii="Tahoma" w:hAnsi="Tahoma" w:cs="Tahoma"/>
          <w:color w:val="auto"/>
          <w:sz w:val="20"/>
          <w:szCs w:val="20"/>
        </w:rPr>
      </w:pPr>
      <w:r w:rsidRPr="00571B94">
        <w:rPr>
          <w:rFonts w:ascii="Tahoma" w:hAnsi="Tahoma" w:cs="Tahoma"/>
          <w:color w:val="auto"/>
          <w:sz w:val="20"/>
          <w:szCs w:val="20"/>
        </w:rPr>
        <w:t>a számlázás rendjét.</w:t>
      </w:r>
    </w:p>
    <w:p w14:paraId="044230EE" w14:textId="77777777" w:rsidR="002058B4" w:rsidRPr="00571B94" w:rsidRDefault="002058B4" w:rsidP="00F35F93">
      <w:pPr>
        <w:pStyle w:val="Listaszerbekezds12"/>
        <w:numPr>
          <w:ilvl w:val="0"/>
          <w:numId w:val="3"/>
        </w:numPr>
        <w:spacing w:line="276" w:lineRule="auto"/>
        <w:ind w:left="426" w:hanging="426"/>
        <w:rPr>
          <w:rFonts w:ascii="Tahoma" w:hAnsi="Tahoma" w:cs="Tahoma"/>
          <w:b/>
          <w:color w:val="auto"/>
          <w:sz w:val="20"/>
          <w:szCs w:val="20"/>
        </w:rPr>
      </w:pPr>
      <w:bookmarkStart w:id="7" w:name="pr595"/>
      <w:bookmarkEnd w:id="7"/>
      <w:r w:rsidRPr="00571B94">
        <w:rPr>
          <w:rFonts w:ascii="Tahoma" w:hAnsi="Tahoma" w:cs="Tahoma"/>
          <w:b/>
          <w:color w:val="auto"/>
          <w:sz w:val="20"/>
          <w:szCs w:val="20"/>
        </w:rPr>
        <w:t>ÜZLETI TITOK VÉDELME</w:t>
      </w:r>
    </w:p>
    <w:p w14:paraId="4013B659" w14:textId="755CF4F1" w:rsidR="00A15E26" w:rsidRPr="00571B94" w:rsidRDefault="00A15E26" w:rsidP="00F35F93">
      <w:pPr>
        <w:numPr>
          <w:ilvl w:val="1"/>
          <w:numId w:val="3"/>
        </w:numPr>
        <w:spacing w:before="120" w:after="120"/>
        <w:ind w:left="426" w:hanging="426"/>
        <w:jc w:val="both"/>
        <w:rPr>
          <w:rFonts w:ascii="Tahoma" w:eastAsia="Times New Roman" w:hAnsi="Tahoma" w:cs="Tahoma"/>
          <w:kern w:val="0"/>
          <w:sz w:val="20"/>
          <w:szCs w:val="20"/>
          <w:lang w:eastAsia="hu-HU"/>
        </w:rPr>
      </w:pPr>
      <w:bookmarkStart w:id="8" w:name="pr5951"/>
      <w:bookmarkEnd w:id="8"/>
      <w:r w:rsidRPr="00571B94">
        <w:rPr>
          <w:rFonts w:ascii="Tahoma" w:hAnsi="Tahoma" w:cs="Tahoma"/>
          <w:color w:val="auto"/>
          <w:sz w:val="20"/>
          <w:szCs w:val="20"/>
        </w:rPr>
        <w:t xml:space="preserve">A gazdasági szereplő az ajánlatban, hiánypótlásban, valamint a Kbt. 72. § szerinti indokolásban elkülönített módon elhelyezett, üzleti titkot (ideértve a védett ismeretet is) [Ptk. 2:47. §] tartalmazó iratok nyilvánosságra hozatalát megtilthatja. </w:t>
      </w:r>
    </w:p>
    <w:p w14:paraId="73328D20" w14:textId="5535DF4B" w:rsidR="00A15E26" w:rsidRPr="00571B94" w:rsidRDefault="00A15E26" w:rsidP="00F35F93">
      <w:pPr>
        <w:numPr>
          <w:ilvl w:val="1"/>
          <w:numId w:val="3"/>
        </w:num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Az üzleti titok védelmének és a fenti iratok üzleti titokká nyilvánításának részletes szabályait a Kbt. 44. § tartalmazza.</w:t>
      </w:r>
      <w:r w:rsidR="00B31EFE" w:rsidRPr="00571B94">
        <w:rPr>
          <w:rFonts w:ascii="Tahoma" w:hAnsi="Tahoma" w:cs="Tahoma"/>
          <w:color w:val="auto"/>
          <w:sz w:val="20"/>
          <w:szCs w:val="20"/>
        </w:rPr>
        <w:t xml:space="preserve"> Ajánlatkérő felhívja ajánlattevők figyelmét, hogy az üzleti titkot tartalmazó, elkülönített irathoz indoklást köteles csatolni a Kbt. 44. § (1) bekezdése alapján.</w:t>
      </w:r>
    </w:p>
    <w:p w14:paraId="044230F2" w14:textId="77777777" w:rsidR="002058B4" w:rsidRPr="00571B94" w:rsidRDefault="00830F64" w:rsidP="00F35F93">
      <w:pPr>
        <w:numPr>
          <w:ilvl w:val="1"/>
          <w:numId w:val="3"/>
        </w:num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14:paraId="7FC44EEB" w14:textId="7A2BCA68" w:rsidR="00F53BC8" w:rsidRPr="00512354" w:rsidRDefault="00F53BC8" w:rsidP="00137973">
      <w:pPr>
        <w:pStyle w:val="Listaszerbekezds12"/>
        <w:numPr>
          <w:ilvl w:val="0"/>
          <w:numId w:val="3"/>
        </w:numPr>
        <w:spacing w:line="276" w:lineRule="auto"/>
        <w:ind w:left="426" w:hanging="426"/>
        <w:rPr>
          <w:rFonts w:ascii="Tahoma" w:hAnsi="Tahoma" w:cs="Tahoma"/>
          <w:color w:val="auto"/>
          <w:sz w:val="20"/>
          <w:szCs w:val="20"/>
        </w:rPr>
      </w:pPr>
      <w:r w:rsidRPr="00512354">
        <w:rPr>
          <w:rFonts w:ascii="Tahoma" w:hAnsi="Tahoma" w:cs="Tahoma"/>
          <w:b/>
          <w:color w:val="auto"/>
          <w:sz w:val="20"/>
          <w:szCs w:val="20"/>
        </w:rPr>
        <w:t>FORMAI ELŐÍRÁSOK</w:t>
      </w:r>
      <w:r w:rsidRPr="00512354">
        <w:rPr>
          <w:rFonts w:ascii="Tahoma" w:hAnsi="Tahoma" w:cs="Tahoma"/>
          <w:color w:val="auto"/>
          <w:sz w:val="20"/>
          <w:szCs w:val="20"/>
        </w:rPr>
        <w:t xml:space="preserve"> </w:t>
      </w:r>
    </w:p>
    <w:p w14:paraId="47571CC6" w14:textId="1AA33BB3" w:rsidR="00F53BC8" w:rsidRPr="00512354" w:rsidRDefault="00F53BC8" w:rsidP="00137973">
      <w:pPr>
        <w:numPr>
          <w:ilvl w:val="1"/>
          <w:numId w:val="3"/>
        </w:numPr>
        <w:spacing w:before="120" w:after="120"/>
        <w:ind w:left="426" w:hanging="426"/>
        <w:jc w:val="both"/>
        <w:rPr>
          <w:rFonts w:ascii="Tahoma" w:hAnsi="Tahoma" w:cs="Tahoma"/>
          <w:color w:val="auto"/>
          <w:sz w:val="20"/>
          <w:szCs w:val="20"/>
        </w:rPr>
      </w:pPr>
      <w:r w:rsidRPr="00512354">
        <w:rPr>
          <w:rFonts w:ascii="Tahoma" w:hAnsi="Tahoma" w:cs="Tahoma"/>
          <w:color w:val="auto"/>
          <w:sz w:val="20"/>
          <w:szCs w:val="20"/>
        </w:rPr>
        <w:t>Az ajánlatot ajánlattevőknek nem elektronikus úton kell a jelen felhívásban és a közbeszerzési dokumentumokban meghatározott tartalmi és a formai követelményeknek megfelelően elkészítenie és benyújtania.</w:t>
      </w:r>
    </w:p>
    <w:p w14:paraId="73F7A674" w14:textId="1C56B390" w:rsidR="00F53BC8" w:rsidRPr="00512354" w:rsidRDefault="00F53BC8" w:rsidP="00137973">
      <w:pPr>
        <w:numPr>
          <w:ilvl w:val="1"/>
          <w:numId w:val="3"/>
        </w:numPr>
        <w:spacing w:before="120" w:after="120"/>
        <w:ind w:left="426" w:hanging="426"/>
        <w:jc w:val="both"/>
        <w:rPr>
          <w:rFonts w:ascii="Tahoma" w:hAnsi="Tahoma" w:cs="Tahoma"/>
          <w:color w:val="auto"/>
          <w:sz w:val="20"/>
          <w:szCs w:val="20"/>
        </w:rPr>
      </w:pPr>
      <w:r w:rsidRPr="00512354">
        <w:rPr>
          <w:rFonts w:ascii="Tahoma" w:hAnsi="Tahoma" w:cs="Tahoma"/>
          <w:color w:val="auto"/>
          <w:sz w:val="20"/>
          <w:szCs w:val="20"/>
        </w:rPr>
        <w:t>Az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r w:rsidR="00D72B9C">
        <w:rPr>
          <w:rFonts w:ascii="Tahoma" w:hAnsi="Tahoma" w:cs="Tahoma"/>
          <w:color w:val="auto"/>
          <w:sz w:val="20"/>
          <w:szCs w:val="20"/>
        </w:rPr>
        <w:t>.</w:t>
      </w:r>
    </w:p>
    <w:p w14:paraId="7EB997C3" w14:textId="453354C8" w:rsidR="00F53BC8" w:rsidRPr="00512354" w:rsidRDefault="00F53BC8" w:rsidP="00137973">
      <w:pPr>
        <w:numPr>
          <w:ilvl w:val="1"/>
          <w:numId w:val="3"/>
        </w:numPr>
        <w:spacing w:before="120" w:after="120"/>
        <w:ind w:left="426" w:hanging="426"/>
        <w:jc w:val="both"/>
        <w:rPr>
          <w:rFonts w:ascii="Tahoma" w:hAnsi="Tahoma" w:cs="Tahoma"/>
          <w:color w:val="auto"/>
          <w:sz w:val="20"/>
          <w:szCs w:val="20"/>
        </w:rPr>
      </w:pPr>
      <w:r w:rsidRPr="00512354">
        <w:rPr>
          <w:rFonts w:ascii="Tahoma" w:hAnsi="Tahoma" w:cs="Tahoma"/>
          <w:color w:val="auto"/>
          <w:sz w:val="20"/>
          <w:szCs w:val="20"/>
        </w:rPr>
        <w:t xml:space="preserve">Az ajánlat oldalszámozása eggyel kezdődjön és oldalanként növekedjen. Elegendő a szöveget vagy </w:t>
      </w:r>
      <w:proofErr w:type="gramStart"/>
      <w:r w:rsidRPr="00512354">
        <w:rPr>
          <w:rFonts w:ascii="Tahoma" w:hAnsi="Tahoma" w:cs="Tahoma"/>
          <w:color w:val="auto"/>
          <w:sz w:val="20"/>
          <w:szCs w:val="20"/>
        </w:rPr>
        <w:t>számokat</w:t>
      </w:r>
      <w:proofErr w:type="gramEnd"/>
      <w:r w:rsidRPr="00512354">
        <w:rPr>
          <w:rFonts w:ascii="Tahoma" w:hAnsi="Tahoma" w:cs="Tahoma"/>
          <w:color w:val="auto"/>
          <w:sz w:val="20"/>
          <w:szCs w:val="20"/>
        </w:rPr>
        <w:t xml:space="preserve"> vagy képet tartalmazó oldalakat számozni, az üres oldalakat nem kell, de lehet. A címlapot és hátlapot (ha vannak) nem kell, de lehet számozni. Az ajánlatkérő az ettől kismértékben eltérő számozást (pl. egyes oldalaknál a /</w:t>
      </w:r>
      <w:proofErr w:type="spellStart"/>
      <w:r w:rsidRPr="00512354">
        <w:rPr>
          <w:rFonts w:ascii="Tahoma" w:hAnsi="Tahoma" w:cs="Tahoma"/>
          <w:color w:val="auto"/>
          <w:sz w:val="20"/>
          <w:szCs w:val="20"/>
        </w:rPr>
        <w:t>A</w:t>
      </w:r>
      <w:proofErr w:type="spellEnd"/>
      <w:r w:rsidRPr="00512354">
        <w:rPr>
          <w:rFonts w:ascii="Tahoma" w:hAnsi="Tahoma" w:cs="Tahoma"/>
          <w:color w:val="auto"/>
          <w:sz w:val="20"/>
          <w:szCs w:val="20"/>
        </w:rPr>
        <w:t>, /B oldalszám) is elfogad, ha a tartalomjegyzékben az egyes iratok helye egyértelműen azonosítható és az iratok helyére egyértelműen lehet hivatkozni</w:t>
      </w:r>
      <w:r w:rsidR="00D72B9C">
        <w:rPr>
          <w:rFonts w:ascii="Tahoma" w:hAnsi="Tahoma" w:cs="Tahoma"/>
          <w:color w:val="auto"/>
          <w:sz w:val="20"/>
          <w:szCs w:val="20"/>
        </w:rPr>
        <w:t>.</w:t>
      </w:r>
    </w:p>
    <w:p w14:paraId="31001C23" w14:textId="5D4862B5" w:rsidR="00F53BC8" w:rsidRPr="00512354" w:rsidRDefault="00F53BC8" w:rsidP="00137973">
      <w:pPr>
        <w:numPr>
          <w:ilvl w:val="1"/>
          <w:numId w:val="3"/>
        </w:numPr>
        <w:spacing w:before="120" w:after="120"/>
        <w:ind w:left="426" w:hanging="426"/>
        <w:jc w:val="both"/>
        <w:rPr>
          <w:rFonts w:ascii="Tahoma" w:hAnsi="Tahoma" w:cs="Tahoma"/>
          <w:color w:val="auto"/>
          <w:sz w:val="20"/>
          <w:szCs w:val="20"/>
        </w:rPr>
      </w:pPr>
      <w:r w:rsidRPr="00512354">
        <w:rPr>
          <w:rFonts w:ascii="Tahoma" w:hAnsi="Tahoma" w:cs="Tahoma"/>
          <w:color w:val="auto"/>
          <w:sz w:val="20"/>
          <w:szCs w:val="20"/>
        </w:rPr>
        <w:t>Az ajánlatnak az elején tartalomjegyzéket kell tartalmaznia, mely alapján az ajánlatban szereplő dokumentumok oldalszám alapján megtalálhatóak</w:t>
      </w:r>
      <w:r w:rsidR="00D72B9C">
        <w:rPr>
          <w:rFonts w:ascii="Tahoma" w:hAnsi="Tahoma" w:cs="Tahoma"/>
          <w:color w:val="auto"/>
          <w:sz w:val="20"/>
          <w:szCs w:val="20"/>
        </w:rPr>
        <w:t>.</w:t>
      </w:r>
    </w:p>
    <w:p w14:paraId="6C442DC6" w14:textId="3612A5C5" w:rsidR="00F53BC8" w:rsidRPr="00512354" w:rsidRDefault="00F53BC8" w:rsidP="00137973">
      <w:pPr>
        <w:numPr>
          <w:ilvl w:val="1"/>
          <w:numId w:val="3"/>
        </w:numPr>
        <w:spacing w:before="120" w:after="120"/>
        <w:ind w:left="426" w:hanging="426"/>
        <w:jc w:val="both"/>
        <w:rPr>
          <w:rFonts w:ascii="Tahoma" w:hAnsi="Tahoma" w:cs="Tahoma"/>
          <w:color w:val="auto"/>
          <w:sz w:val="20"/>
          <w:szCs w:val="20"/>
        </w:rPr>
      </w:pPr>
      <w:r w:rsidRPr="00512354">
        <w:rPr>
          <w:rFonts w:ascii="Tahoma" w:hAnsi="Tahoma" w:cs="Tahoma"/>
          <w:color w:val="auto"/>
          <w:sz w:val="20"/>
          <w:szCs w:val="20"/>
        </w:rPr>
        <w:t>Az ajánlatot zárt csomagolásban, 1 papír alapú példányban, továbbá 3 db</w:t>
      </w:r>
      <w:r w:rsidR="00D72B9C">
        <w:rPr>
          <w:rFonts w:ascii="Tahoma" w:hAnsi="Tahoma" w:cs="Tahoma"/>
          <w:color w:val="auto"/>
          <w:sz w:val="20"/>
          <w:szCs w:val="20"/>
        </w:rPr>
        <w:t>,</w:t>
      </w:r>
      <w:r w:rsidRPr="00512354">
        <w:rPr>
          <w:rFonts w:ascii="Tahoma" w:hAnsi="Tahoma" w:cs="Tahoma"/>
          <w:color w:val="auto"/>
          <w:sz w:val="20"/>
          <w:szCs w:val="20"/>
        </w:rPr>
        <w:t xml:space="preserve"> a papír alapú példánnyal mindenben megegyező elektronikus másolati példányban kell (DVD vagy </w:t>
      </w:r>
      <w:proofErr w:type="gramStart"/>
      <w:r w:rsidRPr="00512354">
        <w:rPr>
          <w:rFonts w:ascii="Tahoma" w:hAnsi="Tahoma" w:cs="Tahoma"/>
          <w:color w:val="auto"/>
          <w:sz w:val="20"/>
          <w:szCs w:val="20"/>
        </w:rPr>
        <w:t>CD</w:t>
      </w:r>
      <w:proofErr w:type="gramEnd"/>
      <w:r w:rsidRPr="00512354">
        <w:rPr>
          <w:rFonts w:ascii="Tahoma" w:hAnsi="Tahoma" w:cs="Tahoma"/>
          <w:color w:val="auto"/>
          <w:sz w:val="20"/>
          <w:szCs w:val="20"/>
        </w:rPr>
        <w:t xml:space="preserve"> vagy más adathordozón) benyújtani, az elektronikus és a papír alapú ajánlat eltérése esetén a papíralapú ajánlat tartalmát tekinti ajánlatkérő az irányadónak</w:t>
      </w:r>
      <w:r w:rsidR="00D72B9C">
        <w:rPr>
          <w:rFonts w:ascii="Tahoma" w:hAnsi="Tahoma" w:cs="Tahoma"/>
          <w:color w:val="auto"/>
          <w:sz w:val="20"/>
          <w:szCs w:val="20"/>
        </w:rPr>
        <w:t>.</w:t>
      </w:r>
    </w:p>
    <w:p w14:paraId="0E9CF494" w14:textId="046E3523" w:rsidR="00F53BC8" w:rsidRPr="00512354" w:rsidRDefault="00F53BC8" w:rsidP="00137973">
      <w:pPr>
        <w:numPr>
          <w:ilvl w:val="1"/>
          <w:numId w:val="3"/>
        </w:numPr>
        <w:spacing w:before="120" w:after="120"/>
        <w:ind w:left="426" w:hanging="426"/>
        <w:jc w:val="both"/>
        <w:rPr>
          <w:rFonts w:ascii="Tahoma" w:hAnsi="Tahoma" w:cs="Tahoma"/>
          <w:color w:val="auto"/>
          <w:sz w:val="20"/>
          <w:szCs w:val="20"/>
        </w:rPr>
      </w:pPr>
      <w:r w:rsidRPr="00512354">
        <w:rPr>
          <w:rFonts w:ascii="Tahoma" w:hAnsi="Tahoma" w:cs="Tahoma"/>
          <w:color w:val="auto"/>
          <w:sz w:val="20"/>
          <w:szCs w:val="20"/>
        </w:rPr>
        <w:lastRenderedPageBreak/>
        <w:t xml:space="preserve">Az ajánlatban lévő, minden dokumentumot (nyilatkozatot) a végén alá kell írnia az adott gazdálkodó szervezetnél erre </w:t>
      </w:r>
      <w:proofErr w:type="gramStart"/>
      <w:r w:rsidRPr="00512354">
        <w:rPr>
          <w:rFonts w:ascii="Tahoma" w:hAnsi="Tahoma" w:cs="Tahoma"/>
          <w:color w:val="auto"/>
          <w:sz w:val="20"/>
          <w:szCs w:val="20"/>
        </w:rPr>
        <w:t>jogosult(</w:t>
      </w:r>
      <w:proofErr w:type="spellStart"/>
      <w:proofErr w:type="gramEnd"/>
      <w:r w:rsidRPr="00512354">
        <w:rPr>
          <w:rFonts w:ascii="Tahoma" w:hAnsi="Tahoma" w:cs="Tahoma"/>
          <w:color w:val="auto"/>
          <w:sz w:val="20"/>
          <w:szCs w:val="20"/>
        </w:rPr>
        <w:t>ak</w:t>
      </w:r>
      <w:proofErr w:type="spellEnd"/>
      <w:r w:rsidRPr="00512354">
        <w:rPr>
          <w:rFonts w:ascii="Tahoma" w:hAnsi="Tahoma" w:cs="Tahoma"/>
          <w:color w:val="auto"/>
          <w:sz w:val="20"/>
          <w:szCs w:val="20"/>
        </w:rPr>
        <w:t>)</w:t>
      </w:r>
      <w:proofErr w:type="spellStart"/>
      <w:r w:rsidRPr="00512354">
        <w:rPr>
          <w:rFonts w:ascii="Tahoma" w:hAnsi="Tahoma" w:cs="Tahoma"/>
          <w:color w:val="auto"/>
          <w:sz w:val="20"/>
          <w:szCs w:val="20"/>
        </w:rPr>
        <w:t>nak</w:t>
      </w:r>
      <w:proofErr w:type="spellEnd"/>
      <w:r w:rsidRPr="00512354">
        <w:rPr>
          <w:rFonts w:ascii="Tahoma" w:hAnsi="Tahoma" w:cs="Tahoma"/>
          <w:color w:val="auto"/>
          <w:sz w:val="20"/>
          <w:szCs w:val="20"/>
        </w:rPr>
        <w:t xml:space="preserve"> vagy olyan személynek, vagy személyeknek aki(k) erre a jogosult személy(</w:t>
      </w:r>
      <w:proofErr w:type="spellStart"/>
      <w:r w:rsidRPr="00512354">
        <w:rPr>
          <w:rFonts w:ascii="Tahoma" w:hAnsi="Tahoma" w:cs="Tahoma"/>
          <w:color w:val="auto"/>
          <w:sz w:val="20"/>
          <w:szCs w:val="20"/>
        </w:rPr>
        <w:t>ek</w:t>
      </w:r>
      <w:proofErr w:type="spellEnd"/>
      <w:r w:rsidRPr="00512354">
        <w:rPr>
          <w:rFonts w:ascii="Tahoma" w:hAnsi="Tahoma" w:cs="Tahoma"/>
          <w:color w:val="auto"/>
          <w:sz w:val="20"/>
          <w:szCs w:val="20"/>
        </w:rPr>
        <w:t>)</w:t>
      </w:r>
      <w:proofErr w:type="spellStart"/>
      <w:r w:rsidRPr="00512354">
        <w:rPr>
          <w:rFonts w:ascii="Tahoma" w:hAnsi="Tahoma" w:cs="Tahoma"/>
          <w:color w:val="auto"/>
          <w:sz w:val="20"/>
          <w:szCs w:val="20"/>
        </w:rPr>
        <w:t>től</w:t>
      </w:r>
      <w:proofErr w:type="spellEnd"/>
      <w:r w:rsidRPr="00512354">
        <w:rPr>
          <w:rFonts w:ascii="Tahoma" w:hAnsi="Tahoma" w:cs="Tahoma"/>
          <w:color w:val="auto"/>
          <w:sz w:val="20"/>
          <w:szCs w:val="20"/>
        </w:rPr>
        <w:t xml:space="preserve"> írásos felhatalmazást kaptak</w:t>
      </w:r>
      <w:r w:rsidR="00D72B9C">
        <w:rPr>
          <w:rFonts w:ascii="Tahoma" w:hAnsi="Tahoma" w:cs="Tahoma"/>
          <w:color w:val="auto"/>
          <w:sz w:val="20"/>
          <w:szCs w:val="20"/>
        </w:rPr>
        <w:t>.</w:t>
      </w:r>
    </w:p>
    <w:p w14:paraId="365F77C1" w14:textId="12F92688" w:rsidR="00F53BC8" w:rsidRPr="00512354" w:rsidRDefault="00F53BC8" w:rsidP="00137973">
      <w:pPr>
        <w:numPr>
          <w:ilvl w:val="1"/>
          <w:numId w:val="3"/>
        </w:numPr>
        <w:spacing w:before="120" w:after="120"/>
        <w:ind w:left="426" w:hanging="426"/>
        <w:jc w:val="both"/>
        <w:rPr>
          <w:rFonts w:ascii="Tahoma" w:hAnsi="Tahoma" w:cs="Tahoma"/>
          <w:color w:val="auto"/>
          <w:sz w:val="20"/>
          <w:szCs w:val="20"/>
        </w:rPr>
      </w:pPr>
      <w:r w:rsidRPr="00512354">
        <w:rPr>
          <w:rFonts w:ascii="Tahoma" w:hAnsi="Tahoma" w:cs="Tahoma"/>
          <w:color w:val="auto"/>
          <w:sz w:val="20"/>
          <w:szCs w:val="20"/>
        </w:rPr>
        <w:t>Az ajánlat minden olyan oldalát, amelyen - az ajánlat beadása előtt - módosítást hajtottak végre, az adott dokumentumot aláíró személynek vagy személyeknek a módosításnál is kézjeggyel kell ellátni</w:t>
      </w:r>
      <w:r w:rsidR="00D72B9C">
        <w:rPr>
          <w:rFonts w:ascii="Tahoma" w:hAnsi="Tahoma" w:cs="Tahoma"/>
          <w:color w:val="auto"/>
          <w:sz w:val="20"/>
          <w:szCs w:val="20"/>
        </w:rPr>
        <w:t>.</w:t>
      </w:r>
    </w:p>
    <w:p w14:paraId="0782047A" w14:textId="127230C1" w:rsidR="00F53BC8" w:rsidRPr="00512354" w:rsidRDefault="00F53BC8" w:rsidP="00137973">
      <w:pPr>
        <w:numPr>
          <w:ilvl w:val="1"/>
          <w:numId w:val="3"/>
        </w:numPr>
        <w:spacing w:before="120" w:after="120"/>
        <w:ind w:left="426" w:hanging="426"/>
        <w:jc w:val="both"/>
        <w:rPr>
          <w:rFonts w:ascii="Tahoma" w:hAnsi="Tahoma" w:cs="Tahoma"/>
          <w:color w:val="auto"/>
          <w:sz w:val="20"/>
          <w:szCs w:val="20"/>
        </w:rPr>
      </w:pPr>
      <w:r w:rsidRPr="00512354">
        <w:rPr>
          <w:rFonts w:ascii="Tahoma" w:hAnsi="Tahoma" w:cs="Tahoma"/>
          <w:color w:val="auto"/>
          <w:sz w:val="20"/>
          <w:szCs w:val="20"/>
        </w:rPr>
        <w:t>A zárt csomagon „</w:t>
      </w:r>
      <w:r w:rsidRPr="00512354">
        <w:rPr>
          <w:rFonts w:ascii="Tahoma" w:hAnsi="Tahoma" w:cs="Tahoma"/>
          <w:b/>
          <w:i/>
          <w:color w:val="auto"/>
          <w:sz w:val="20"/>
          <w:szCs w:val="20"/>
        </w:rPr>
        <w:t>Ajánlat –</w:t>
      </w:r>
      <w:r w:rsidRPr="00512354">
        <w:rPr>
          <w:rFonts w:ascii="Tahoma" w:hAnsi="Tahoma" w:cs="Tahoma"/>
          <w:color w:val="auto"/>
          <w:sz w:val="20"/>
          <w:szCs w:val="20"/>
        </w:rPr>
        <w:t xml:space="preserve"> </w:t>
      </w:r>
      <w:r w:rsidRPr="00512354">
        <w:rPr>
          <w:rFonts w:ascii="Tahoma" w:hAnsi="Tahoma" w:cs="Tahoma"/>
          <w:b/>
          <w:bCs/>
          <w:i/>
          <w:color w:val="auto"/>
          <w:sz w:val="20"/>
          <w:szCs w:val="20"/>
        </w:rPr>
        <w:t xml:space="preserve">„Balaton levezető rendszerének korszerűsítése" című projekt (KEHOP-1.3.0-15-2015-00007) komplex előkészítési feladatai” </w:t>
      </w:r>
      <w:r w:rsidRPr="00512354">
        <w:rPr>
          <w:rFonts w:ascii="Tahoma" w:hAnsi="Tahoma" w:cs="Tahoma"/>
          <w:color w:val="auto"/>
          <w:sz w:val="20"/>
          <w:szCs w:val="20"/>
        </w:rPr>
        <w:t>valamint: „</w:t>
      </w:r>
      <w:r w:rsidRPr="00512354">
        <w:rPr>
          <w:rFonts w:ascii="Tahoma" w:hAnsi="Tahoma" w:cs="Tahoma"/>
          <w:b/>
          <w:i/>
          <w:color w:val="auto"/>
          <w:sz w:val="20"/>
          <w:szCs w:val="20"/>
        </w:rPr>
        <w:t>Csak a közbeszerzési eljárás során, az ajánlattételi határidő lejártakor bontható fel!</w:t>
      </w:r>
      <w:r w:rsidRPr="00512354">
        <w:rPr>
          <w:rFonts w:ascii="Tahoma" w:hAnsi="Tahoma" w:cs="Tahoma"/>
          <w:color w:val="auto"/>
          <w:sz w:val="20"/>
          <w:szCs w:val="20"/>
        </w:rPr>
        <w:t>” megjelölést kell feltüntetni.</w:t>
      </w:r>
    </w:p>
    <w:p w14:paraId="21F27C3C" w14:textId="350B914A" w:rsidR="00F53BC8" w:rsidRPr="00512354" w:rsidRDefault="00F53BC8" w:rsidP="00137973">
      <w:pPr>
        <w:numPr>
          <w:ilvl w:val="1"/>
          <w:numId w:val="3"/>
        </w:numPr>
        <w:spacing w:before="120" w:after="120"/>
        <w:ind w:left="426" w:hanging="426"/>
        <w:jc w:val="both"/>
        <w:rPr>
          <w:rFonts w:ascii="Tahoma" w:hAnsi="Tahoma" w:cs="Tahoma"/>
          <w:color w:val="auto"/>
          <w:sz w:val="20"/>
          <w:szCs w:val="20"/>
        </w:rPr>
      </w:pPr>
      <w:r w:rsidRPr="00512354">
        <w:rPr>
          <w:rFonts w:ascii="Tahoma" w:hAnsi="Tahoma" w:cs="Tahoma"/>
          <w:color w:val="auto"/>
          <w:sz w:val="20"/>
          <w:szCs w:val="20"/>
        </w:rPr>
        <w:t>Az ajánlatokat írásban és zártan, a felhívás által megjelölt kapcsolattartási pontban megadott címre közvetlenül vagy postai úton kell benyújtani az ajánlattételi határidő lejártáig. Személyes benyújtás esetén ajánlatkérő az ajánlatok átvételéről igazolást ad. Előzetes egyeztetés nem szükséges, azonban az épületben a belépő személyek ellenőrzésének pár perces kötelező folyamatával javasolt ajánlattevőknek számolni az ajánlatok leadása kapcsán. A postán feladott ajánlatokat az ajánlatkérő csak akkor tekinti határidőn belül benyújtottnak, ha annak kézhezvételére az ajánlattételi határidő lejártá</w:t>
      </w:r>
      <w:r w:rsidR="00D72B9C">
        <w:rPr>
          <w:rFonts w:ascii="Tahoma" w:hAnsi="Tahoma" w:cs="Tahoma"/>
          <w:color w:val="auto"/>
          <w:sz w:val="20"/>
          <w:szCs w:val="20"/>
        </w:rPr>
        <w:t>ig</w:t>
      </w:r>
      <w:r w:rsidRPr="00512354">
        <w:rPr>
          <w:rFonts w:ascii="Tahoma" w:hAnsi="Tahoma" w:cs="Tahoma"/>
          <w:color w:val="auto"/>
          <w:sz w:val="20"/>
          <w:szCs w:val="20"/>
        </w:rPr>
        <w:t xml:space="preserve"> sor kerül. Az ajánlat, illetve az azzal kapcsolatos postai küldemények elvesztéséből eredő kockázat az ajánlattevőt terheli.</w:t>
      </w:r>
    </w:p>
    <w:p w14:paraId="0B07DA87" w14:textId="77777777" w:rsidR="00F53BC8" w:rsidRDefault="00F53BC8" w:rsidP="00137973">
      <w:pPr>
        <w:pStyle w:val="Listaszerbekezds12"/>
        <w:spacing w:line="276" w:lineRule="auto"/>
        <w:ind w:left="426"/>
        <w:rPr>
          <w:rFonts w:ascii="Tahoma" w:hAnsi="Tahoma" w:cs="Tahoma"/>
          <w:b/>
          <w:color w:val="auto"/>
          <w:sz w:val="20"/>
          <w:szCs w:val="20"/>
        </w:rPr>
      </w:pPr>
    </w:p>
    <w:p w14:paraId="044230F3" w14:textId="77777777" w:rsidR="002058B4" w:rsidRPr="00571B94" w:rsidRDefault="002058B4" w:rsidP="00F35F93">
      <w:pPr>
        <w:pStyle w:val="Listaszerbekezds12"/>
        <w:numPr>
          <w:ilvl w:val="0"/>
          <w:numId w:val="3"/>
        </w:numPr>
        <w:spacing w:line="276" w:lineRule="auto"/>
        <w:ind w:left="426" w:hanging="426"/>
        <w:rPr>
          <w:rFonts w:ascii="Tahoma" w:hAnsi="Tahoma" w:cs="Tahoma"/>
          <w:b/>
          <w:color w:val="auto"/>
          <w:sz w:val="20"/>
          <w:szCs w:val="20"/>
        </w:rPr>
      </w:pPr>
      <w:r w:rsidRPr="00571B94">
        <w:rPr>
          <w:rFonts w:ascii="Tahoma" w:hAnsi="Tahoma" w:cs="Tahoma"/>
          <w:b/>
          <w:color w:val="auto"/>
          <w:sz w:val="20"/>
          <w:szCs w:val="20"/>
        </w:rPr>
        <w:t>AZ AJÁNLATOK FELBONTÁSA</w:t>
      </w:r>
    </w:p>
    <w:p w14:paraId="044230F4" w14:textId="2401206B" w:rsidR="002058B4" w:rsidRPr="00571B94" w:rsidRDefault="002058B4" w:rsidP="00F35F93">
      <w:pPr>
        <w:numPr>
          <w:ilvl w:val="1"/>
          <w:numId w:val="3"/>
        </w:num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Az ajánlatokat tartalmazó iratok felbontásának helye és ideje</w:t>
      </w:r>
      <w:r w:rsidR="00E66137">
        <w:rPr>
          <w:rFonts w:ascii="Tahoma" w:hAnsi="Tahoma" w:cs="Tahoma"/>
          <w:color w:val="auto"/>
          <w:sz w:val="20"/>
          <w:szCs w:val="20"/>
        </w:rPr>
        <w:t xml:space="preserve"> a felhívás IV.2.7</w:t>
      </w:r>
      <w:r w:rsidR="00B9438D">
        <w:rPr>
          <w:rFonts w:ascii="Tahoma" w:hAnsi="Tahoma" w:cs="Tahoma"/>
          <w:color w:val="auto"/>
          <w:sz w:val="20"/>
          <w:szCs w:val="20"/>
        </w:rPr>
        <w:t>) pontjában meghatározottak szerint.</w:t>
      </w:r>
    </w:p>
    <w:p w14:paraId="77441C4E" w14:textId="77777777" w:rsidR="00A15E26" w:rsidRPr="00571B94" w:rsidRDefault="00A15E26" w:rsidP="00F35F93">
      <w:pPr>
        <w:numPr>
          <w:ilvl w:val="1"/>
          <w:numId w:val="3"/>
        </w:numPr>
        <w:spacing w:before="120" w:after="120"/>
        <w:ind w:left="426" w:hanging="426"/>
        <w:jc w:val="both"/>
        <w:rPr>
          <w:rFonts w:ascii="Tahoma" w:hAnsi="Tahoma" w:cs="Tahoma"/>
          <w:color w:val="auto"/>
          <w:sz w:val="20"/>
          <w:szCs w:val="20"/>
        </w:rPr>
      </w:pPr>
      <w:bookmarkStart w:id="9" w:name="pr467"/>
      <w:bookmarkStart w:id="10" w:name="pr468"/>
      <w:bookmarkEnd w:id="9"/>
      <w:bookmarkEnd w:id="10"/>
      <w:r w:rsidRPr="00571B94">
        <w:rPr>
          <w:rFonts w:ascii="Tahoma" w:hAnsi="Tahoma" w:cs="Tahoma"/>
          <w:color w:val="auto"/>
          <w:sz w:val="20"/>
          <w:szCs w:val="20"/>
        </w:rPr>
        <w:t xml:space="preserve">Ajánlatkérő az ajánlatok bontása vonatkozásában a Kbt. 68. § szerint jár el. </w:t>
      </w:r>
    </w:p>
    <w:p w14:paraId="044230F9" w14:textId="0A3EF0DC" w:rsidR="002058B4" w:rsidRPr="00571B94" w:rsidRDefault="00830F64" w:rsidP="00F35F93">
      <w:pPr>
        <w:numPr>
          <w:ilvl w:val="1"/>
          <w:numId w:val="3"/>
        </w:num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Az ajánlatok felbontásánál csak a Kbt</w:t>
      </w:r>
      <w:r w:rsidR="00306B6D" w:rsidRPr="00571B94">
        <w:rPr>
          <w:rFonts w:ascii="Tahoma" w:hAnsi="Tahoma" w:cs="Tahoma"/>
          <w:color w:val="auto"/>
          <w:sz w:val="20"/>
          <w:szCs w:val="20"/>
        </w:rPr>
        <w:t>.</w:t>
      </w:r>
      <w:r w:rsidR="00A15E26" w:rsidRPr="00571B94">
        <w:rPr>
          <w:rFonts w:ascii="Tahoma" w:hAnsi="Tahoma" w:cs="Tahoma"/>
          <w:color w:val="auto"/>
          <w:sz w:val="20"/>
          <w:szCs w:val="20"/>
        </w:rPr>
        <w:t xml:space="preserve"> 6</w:t>
      </w:r>
      <w:r w:rsidR="00AF23DB" w:rsidRPr="00571B94">
        <w:rPr>
          <w:rFonts w:ascii="Tahoma" w:hAnsi="Tahoma" w:cs="Tahoma"/>
          <w:color w:val="auto"/>
          <w:sz w:val="20"/>
          <w:szCs w:val="20"/>
        </w:rPr>
        <w:t>8</w:t>
      </w:r>
      <w:r w:rsidR="00A15E26" w:rsidRPr="00571B94">
        <w:rPr>
          <w:rFonts w:ascii="Tahoma" w:hAnsi="Tahoma" w:cs="Tahoma"/>
          <w:color w:val="auto"/>
          <w:sz w:val="20"/>
          <w:szCs w:val="20"/>
        </w:rPr>
        <w:t>. § (3</w:t>
      </w:r>
      <w:r w:rsidRPr="00571B94">
        <w:rPr>
          <w:rFonts w:ascii="Tahoma" w:hAnsi="Tahoma" w:cs="Tahoma"/>
          <w:color w:val="auto"/>
          <w:sz w:val="20"/>
          <w:szCs w:val="20"/>
        </w:rPr>
        <w:t>)</w:t>
      </w:r>
      <w:r w:rsidR="00A15E26" w:rsidRPr="00571B94">
        <w:rPr>
          <w:rFonts w:ascii="Tahoma" w:hAnsi="Tahoma" w:cs="Tahoma"/>
          <w:color w:val="auto"/>
          <w:sz w:val="20"/>
          <w:szCs w:val="20"/>
        </w:rPr>
        <w:t xml:space="preserve"> bekezdés</w:t>
      </w:r>
      <w:r w:rsidRPr="00571B94">
        <w:rPr>
          <w:rFonts w:ascii="Tahoma" w:hAnsi="Tahoma" w:cs="Tahoma"/>
          <w:color w:val="auto"/>
          <w:sz w:val="20"/>
          <w:szCs w:val="20"/>
        </w:rPr>
        <w:t xml:space="preserve"> szerinti személyek lehetnek jelen</w:t>
      </w:r>
      <w:r w:rsidR="002058B4" w:rsidRPr="00571B94">
        <w:rPr>
          <w:rFonts w:ascii="Tahoma" w:hAnsi="Tahoma" w:cs="Tahoma"/>
          <w:color w:val="auto"/>
          <w:sz w:val="20"/>
          <w:szCs w:val="20"/>
        </w:rPr>
        <w:t>.</w:t>
      </w:r>
    </w:p>
    <w:p w14:paraId="044230FA" w14:textId="77777777" w:rsidR="002058B4" w:rsidRPr="00571B94" w:rsidRDefault="002058B4" w:rsidP="00F35F93">
      <w:pPr>
        <w:pStyle w:val="Listaszerbekezds12"/>
        <w:numPr>
          <w:ilvl w:val="0"/>
          <w:numId w:val="3"/>
        </w:numPr>
        <w:spacing w:line="276" w:lineRule="auto"/>
        <w:ind w:left="426" w:hanging="426"/>
        <w:rPr>
          <w:rFonts w:ascii="Tahoma" w:hAnsi="Tahoma" w:cs="Tahoma"/>
          <w:b/>
          <w:color w:val="auto"/>
          <w:sz w:val="20"/>
          <w:szCs w:val="20"/>
        </w:rPr>
      </w:pPr>
      <w:bookmarkStart w:id="11" w:name="pr475"/>
      <w:bookmarkStart w:id="12" w:name="pr4771"/>
      <w:r w:rsidRPr="00571B94">
        <w:rPr>
          <w:rFonts w:ascii="Tahoma" w:hAnsi="Tahoma" w:cs="Tahoma"/>
          <w:b/>
          <w:color w:val="auto"/>
          <w:sz w:val="20"/>
          <w:szCs w:val="20"/>
        </w:rPr>
        <w:t>ELŐZETES VITARENDEZÉS</w:t>
      </w:r>
    </w:p>
    <w:p w14:paraId="044230FB" w14:textId="1B283471" w:rsidR="002058B4" w:rsidRPr="00571B94" w:rsidRDefault="00A15E26" w:rsidP="00F35F93">
      <w:pPr>
        <w:numPr>
          <w:ilvl w:val="1"/>
          <w:numId w:val="3"/>
        </w:num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 xml:space="preserve">A Kbt. 80. § </w:t>
      </w:r>
      <w:r w:rsidR="002058B4" w:rsidRPr="00571B94">
        <w:rPr>
          <w:rFonts w:ascii="Tahoma" w:hAnsi="Tahoma" w:cs="Tahoma"/>
          <w:color w:val="auto"/>
          <w:sz w:val="20"/>
          <w:szCs w:val="20"/>
        </w:rPr>
        <w:t>szerinti</w:t>
      </w:r>
      <w:r w:rsidRPr="00571B94">
        <w:rPr>
          <w:rFonts w:ascii="Tahoma" w:hAnsi="Tahoma" w:cs="Tahoma"/>
          <w:color w:val="auto"/>
          <w:sz w:val="20"/>
          <w:szCs w:val="20"/>
        </w:rPr>
        <w:t xml:space="preserve"> előzetes vitarendezési kérelem</w:t>
      </w:r>
      <w:r w:rsidR="002058B4" w:rsidRPr="00571B94">
        <w:rPr>
          <w:rFonts w:ascii="Tahoma" w:hAnsi="Tahoma" w:cs="Tahoma"/>
          <w:color w:val="auto"/>
          <w:sz w:val="20"/>
          <w:szCs w:val="20"/>
        </w:rPr>
        <w:t xml:space="preserve"> az alábbi címre </w:t>
      </w:r>
      <w:r w:rsidRPr="00571B94">
        <w:rPr>
          <w:rFonts w:ascii="Tahoma" w:hAnsi="Tahoma" w:cs="Tahoma"/>
          <w:color w:val="auto"/>
          <w:sz w:val="20"/>
          <w:szCs w:val="20"/>
        </w:rPr>
        <w:t>nyújtható be:</w:t>
      </w:r>
    </w:p>
    <w:p w14:paraId="34DA29C5" w14:textId="77777777" w:rsidR="00934AC1" w:rsidRPr="00571B94" w:rsidRDefault="00934AC1" w:rsidP="00F35F93">
      <w:pPr>
        <w:pStyle w:val="standard"/>
        <w:spacing w:before="120" w:after="120" w:line="276" w:lineRule="auto"/>
        <w:ind w:left="426" w:hanging="426"/>
        <w:jc w:val="center"/>
        <w:rPr>
          <w:rFonts w:ascii="Tahoma" w:hAnsi="Tahoma" w:cs="Tahoma"/>
          <w:b/>
          <w:color w:val="auto"/>
          <w:sz w:val="20"/>
          <w:szCs w:val="20"/>
        </w:rPr>
      </w:pPr>
      <w:r w:rsidRPr="00571B94">
        <w:rPr>
          <w:rFonts w:ascii="Tahoma" w:hAnsi="Tahoma" w:cs="Tahoma"/>
          <w:b/>
          <w:color w:val="auto"/>
          <w:sz w:val="20"/>
          <w:szCs w:val="20"/>
        </w:rPr>
        <w:t>ÉSZ-KER Kft</w:t>
      </w:r>
    </w:p>
    <w:p w14:paraId="308136EB" w14:textId="77777777" w:rsidR="00934AC1" w:rsidRPr="00571B94" w:rsidRDefault="00934AC1" w:rsidP="00F35F93">
      <w:pPr>
        <w:pStyle w:val="standard"/>
        <w:spacing w:before="120" w:after="120" w:line="276" w:lineRule="auto"/>
        <w:ind w:left="426" w:hanging="426"/>
        <w:jc w:val="center"/>
        <w:rPr>
          <w:rFonts w:ascii="Tahoma" w:hAnsi="Tahoma" w:cs="Tahoma"/>
          <w:b/>
          <w:color w:val="auto"/>
          <w:sz w:val="20"/>
          <w:szCs w:val="20"/>
        </w:rPr>
      </w:pPr>
      <w:r w:rsidRPr="00571B94">
        <w:rPr>
          <w:rFonts w:ascii="Tahoma" w:hAnsi="Tahoma" w:cs="Tahoma"/>
          <w:b/>
          <w:color w:val="auto"/>
          <w:sz w:val="20"/>
          <w:szCs w:val="20"/>
        </w:rPr>
        <w:t xml:space="preserve">1026 Budapest, Pasaréti út 83. </w:t>
      </w:r>
    </w:p>
    <w:p w14:paraId="6824B2BB" w14:textId="77777777" w:rsidR="00934AC1" w:rsidRPr="00571B94" w:rsidRDefault="00934AC1" w:rsidP="00F35F93">
      <w:pPr>
        <w:pStyle w:val="Szvegtrzs32"/>
        <w:spacing w:before="120"/>
        <w:ind w:left="426" w:hanging="426"/>
        <w:jc w:val="center"/>
        <w:rPr>
          <w:rFonts w:ascii="Tahoma" w:hAnsi="Tahoma" w:cs="Tahoma"/>
          <w:b/>
          <w:color w:val="auto"/>
          <w:sz w:val="20"/>
          <w:szCs w:val="20"/>
        </w:rPr>
      </w:pPr>
      <w:r w:rsidRPr="00571B94">
        <w:rPr>
          <w:rFonts w:ascii="Tahoma" w:hAnsi="Tahoma" w:cs="Tahoma"/>
          <w:b/>
          <w:color w:val="auto"/>
          <w:sz w:val="20"/>
          <w:szCs w:val="20"/>
        </w:rPr>
        <w:t>Telefon: +361/788-8931</w:t>
      </w:r>
    </w:p>
    <w:p w14:paraId="62E99635" w14:textId="77777777" w:rsidR="00934AC1" w:rsidRPr="00571B94" w:rsidRDefault="00934AC1" w:rsidP="00F35F93">
      <w:pPr>
        <w:pStyle w:val="Szvegtrzs32"/>
        <w:spacing w:before="120"/>
        <w:ind w:left="426" w:hanging="426"/>
        <w:jc w:val="center"/>
        <w:rPr>
          <w:rFonts w:ascii="Tahoma" w:hAnsi="Tahoma" w:cs="Tahoma"/>
          <w:b/>
          <w:color w:val="auto"/>
          <w:sz w:val="20"/>
          <w:szCs w:val="20"/>
        </w:rPr>
      </w:pPr>
      <w:r w:rsidRPr="00571B94">
        <w:rPr>
          <w:rFonts w:ascii="Tahoma" w:hAnsi="Tahoma" w:cs="Tahoma"/>
          <w:b/>
          <w:color w:val="auto"/>
          <w:sz w:val="20"/>
          <w:szCs w:val="20"/>
        </w:rPr>
        <w:t>Fax: +361/789-6943</w:t>
      </w:r>
    </w:p>
    <w:p w14:paraId="68FCA55D" w14:textId="1D0F79C8" w:rsidR="00EA6607" w:rsidRPr="00571B94" w:rsidRDefault="00934AC1" w:rsidP="00F35F93">
      <w:pPr>
        <w:pStyle w:val="Szvegtrzs32"/>
        <w:spacing w:before="120"/>
        <w:ind w:left="426" w:hanging="426"/>
        <w:jc w:val="center"/>
        <w:rPr>
          <w:rFonts w:ascii="Tahoma" w:hAnsi="Tahoma" w:cs="Tahoma"/>
          <w:color w:val="auto"/>
          <w:sz w:val="20"/>
          <w:szCs w:val="20"/>
        </w:rPr>
      </w:pPr>
      <w:r w:rsidRPr="00571B94">
        <w:rPr>
          <w:rFonts w:ascii="Tahoma" w:hAnsi="Tahoma" w:cs="Tahoma"/>
          <w:b/>
          <w:color w:val="auto"/>
          <w:sz w:val="20"/>
          <w:szCs w:val="20"/>
        </w:rPr>
        <w:t>E-mail: titkarsag@eszker.eu</w:t>
      </w:r>
      <w:bookmarkStart w:id="13" w:name="_Toc351881438"/>
      <w:bookmarkStart w:id="14" w:name="_Toc382898986"/>
      <w:r w:rsidR="00EA6607" w:rsidRPr="00571B94">
        <w:rPr>
          <w:rFonts w:ascii="Tahoma" w:hAnsi="Tahoma" w:cs="Tahoma"/>
          <w:color w:val="auto"/>
          <w:sz w:val="20"/>
          <w:szCs w:val="20"/>
        </w:rPr>
        <w:t xml:space="preserve"> </w:t>
      </w:r>
    </w:p>
    <w:p w14:paraId="0442310F" w14:textId="306115D4" w:rsidR="00983CFF" w:rsidRPr="00571B94" w:rsidRDefault="00983CFF" w:rsidP="00F35F93">
      <w:pPr>
        <w:pStyle w:val="Listaszerbekezds12"/>
        <w:numPr>
          <w:ilvl w:val="0"/>
          <w:numId w:val="3"/>
        </w:numPr>
        <w:spacing w:line="276" w:lineRule="auto"/>
        <w:ind w:left="426" w:hanging="426"/>
        <w:rPr>
          <w:rFonts w:ascii="Tahoma" w:hAnsi="Tahoma" w:cs="Tahoma"/>
          <w:b/>
          <w:color w:val="auto"/>
          <w:sz w:val="20"/>
          <w:szCs w:val="20"/>
        </w:rPr>
      </w:pPr>
      <w:r w:rsidRPr="00571B94">
        <w:rPr>
          <w:rFonts w:ascii="Tahoma" w:hAnsi="Tahoma" w:cs="Tahoma"/>
          <w:b/>
          <w:color w:val="auto"/>
          <w:sz w:val="20"/>
          <w:szCs w:val="20"/>
        </w:rPr>
        <w:t>AZ AJÁNLATOK ÉRTÉKELÉSE</w:t>
      </w:r>
      <w:bookmarkEnd w:id="13"/>
      <w:bookmarkEnd w:id="14"/>
      <w:r w:rsidR="00BA1644" w:rsidRPr="00571B94">
        <w:rPr>
          <w:rFonts w:ascii="Tahoma" w:hAnsi="Tahoma" w:cs="Tahoma"/>
          <w:b/>
          <w:color w:val="auto"/>
          <w:sz w:val="20"/>
          <w:szCs w:val="20"/>
        </w:rPr>
        <w:t>, AZ AJ</w:t>
      </w:r>
      <w:r w:rsidR="007E7816" w:rsidRPr="00571B94">
        <w:rPr>
          <w:rFonts w:ascii="Tahoma" w:hAnsi="Tahoma" w:cs="Tahoma"/>
          <w:b/>
          <w:color w:val="auto"/>
          <w:sz w:val="20"/>
          <w:szCs w:val="20"/>
        </w:rPr>
        <w:t>Á</w:t>
      </w:r>
      <w:r w:rsidR="00BA1644" w:rsidRPr="00571B94">
        <w:rPr>
          <w:rFonts w:ascii="Tahoma" w:hAnsi="Tahoma" w:cs="Tahoma"/>
          <w:b/>
          <w:color w:val="auto"/>
          <w:sz w:val="20"/>
          <w:szCs w:val="20"/>
        </w:rPr>
        <w:t>N</w:t>
      </w:r>
      <w:r w:rsidR="007E7816" w:rsidRPr="00571B94">
        <w:rPr>
          <w:rFonts w:ascii="Tahoma" w:hAnsi="Tahoma" w:cs="Tahoma"/>
          <w:b/>
          <w:color w:val="auto"/>
          <w:sz w:val="20"/>
          <w:szCs w:val="20"/>
        </w:rPr>
        <w:t>LATI ÁR MEGADÁSA</w:t>
      </w:r>
    </w:p>
    <w:p w14:paraId="79FEF8F4" w14:textId="628796CA" w:rsidR="00762079" w:rsidRDefault="00983CFF" w:rsidP="00F35F93">
      <w:pPr>
        <w:numPr>
          <w:ilvl w:val="1"/>
          <w:numId w:val="3"/>
        </w:num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 xml:space="preserve">Az ajánlatkérő a beérkező ajánlatokat a Kbt. </w:t>
      </w:r>
      <w:r w:rsidR="0079427D" w:rsidRPr="00571B94">
        <w:rPr>
          <w:rFonts w:ascii="Tahoma" w:hAnsi="Tahoma" w:cs="Tahoma"/>
          <w:color w:val="auto"/>
          <w:sz w:val="20"/>
          <w:szCs w:val="20"/>
        </w:rPr>
        <w:t>76. § (2</w:t>
      </w:r>
      <w:r w:rsidR="00F27F63" w:rsidRPr="00571B94">
        <w:rPr>
          <w:rFonts w:ascii="Tahoma" w:hAnsi="Tahoma" w:cs="Tahoma"/>
          <w:color w:val="auto"/>
          <w:sz w:val="20"/>
          <w:szCs w:val="20"/>
        </w:rPr>
        <w:t>) bekezdés c) pont</w:t>
      </w:r>
      <w:r w:rsidR="007E7816" w:rsidRPr="00571B94">
        <w:rPr>
          <w:rFonts w:ascii="Tahoma" w:hAnsi="Tahoma" w:cs="Tahoma"/>
          <w:color w:val="auto"/>
          <w:sz w:val="20"/>
          <w:szCs w:val="20"/>
        </w:rPr>
        <w:t xml:space="preserve"> </w:t>
      </w:r>
      <w:r w:rsidRPr="00571B94">
        <w:rPr>
          <w:rFonts w:ascii="Tahoma" w:hAnsi="Tahoma" w:cs="Tahoma"/>
          <w:color w:val="auto"/>
          <w:sz w:val="20"/>
          <w:szCs w:val="20"/>
        </w:rPr>
        <w:t>alapján</w:t>
      </w:r>
      <w:r w:rsidR="00F27F63" w:rsidRPr="00571B94">
        <w:rPr>
          <w:rFonts w:ascii="Tahoma" w:hAnsi="Tahoma" w:cs="Tahoma"/>
          <w:color w:val="auto"/>
          <w:sz w:val="20"/>
          <w:szCs w:val="20"/>
        </w:rPr>
        <w:t xml:space="preserve"> a legjobb ár-érték arány alapján értékeli az alábbi szempontok és a hozzájuk rendelt súlyszám alapján: </w:t>
      </w:r>
    </w:p>
    <w:tbl>
      <w:tblPr>
        <w:tblW w:w="7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5175"/>
        <w:gridCol w:w="1489"/>
      </w:tblGrid>
      <w:tr w:rsidR="004C7714" w:rsidRPr="005B4E5A" w14:paraId="07811440" w14:textId="77777777" w:rsidTr="004C7714">
        <w:trPr>
          <w:trHeight w:val="312"/>
        </w:trPr>
        <w:tc>
          <w:tcPr>
            <w:tcW w:w="693" w:type="dxa"/>
            <w:shd w:val="clear" w:color="auto" w:fill="9CC2E5" w:themeFill="accent1" w:themeFillTint="99"/>
          </w:tcPr>
          <w:p w14:paraId="61F18100" w14:textId="77777777" w:rsidR="004C7714" w:rsidRPr="004C7714" w:rsidRDefault="004C7714" w:rsidP="005C0BCA">
            <w:pPr>
              <w:spacing w:before="120" w:after="120"/>
              <w:rPr>
                <w:rFonts w:ascii="Tahoma" w:hAnsi="Tahoma" w:cs="Tahoma"/>
                <w:color w:val="auto"/>
                <w:sz w:val="20"/>
                <w:szCs w:val="20"/>
              </w:rPr>
            </w:pPr>
          </w:p>
        </w:tc>
        <w:tc>
          <w:tcPr>
            <w:tcW w:w="5175" w:type="dxa"/>
            <w:shd w:val="clear" w:color="auto" w:fill="9CC2E5" w:themeFill="accent1" w:themeFillTint="99"/>
          </w:tcPr>
          <w:p w14:paraId="08EED809" w14:textId="3D56C900" w:rsidR="004C7714" w:rsidRPr="004C7714" w:rsidRDefault="004C7714" w:rsidP="005C0BCA">
            <w:pPr>
              <w:spacing w:before="120" w:after="120"/>
              <w:jc w:val="both"/>
              <w:rPr>
                <w:rFonts w:ascii="Tahoma" w:hAnsi="Tahoma" w:cs="Tahoma"/>
                <w:b/>
                <w:color w:val="auto"/>
                <w:sz w:val="21"/>
                <w:szCs w:val="21"/>
              </w:rPr>
            </w:pPr>
            <w:r w:rsidRPr="004C7714">
              <w:rPr>
                <w:rFonts w:ascii="Tahoma" w:hAnsi="Tahoma" w:cs="Tahoma"/>
                <w:b/>
                <w:color w:val="auto"/>
                <w:sz w:val="21"/>
                <w:szCs w:val="21"/>
              </w:rPr>
              <w:t>Részszempont</w:t>
            </w:r>
          </w:p>
        </w:tc>
        <w:tc>
          <w:tcPr>
            <w:tcW w:w="1489" w:type="dxa"/>
            <w:shd w:val="clear" w:color="auto" w:fill="9CC2E5" w:themeFill="accent1" w:themeFillTint="99"/>
          </w:tcPr>
          <w:p w14:paraId="4DE28E7C" w14:textId="0E37650D" w:rsidR="004C7714" w:rsidRPr="004C7714" w:rsidRDefault="004C7714" w:rsidP="005C0BCA">
            <w:pPr>
              <w:spacing w:before="120" w:after="120"/>
              <w:rPr>
                <w:rFonts w:ascii="Tahoma" w:hAnsi="Tahoma" w:cs="Tahoma"/>
                <w:b/>
                <w:color w:val="auto"/>
                <w:sz w:val="21"/>
                <w:szCs w:val="21"/>
              </w:rPr>
            </w:pPr>
            <w:r w:rsidRPr="004C7714">
              <w:rPr>
                <w:rFonts w:ascii="Tahoma" w:hAnsi="Tahoma" w:cs="Tahoma"/>
                <w:b/>
                <w:color w:val="auto"/>
                <w:sz w:val="21"/>
                <w:szCs w:val="21"/>
              </w:rPr>
              <w:t>Súlyszám</w:t>
            </w:r>
          </w:p>
        </w:tc>
      </w:tr>
      <w:tr w:rsidR="00080C76" w:rsidRPr="005B4E5A" w14:paraId="36B6BE85" w14:textId="77777777" w:rsidTr="005C0BCA">
        <w:trPr>
          <w:trHeight w:val="312"/>
        </w:trPr>
        <w:tc>
          <w:tcPr>
            <w:tcW w:w="693" w:type="dxa"/>
            <w:shd w:val="clear" w:color="auto" w:fill="auto"/>
          </w:tcPr>
          <w:p w14:paraId="205D29D2" w14:textId="5D7CC5B0" w:rsidR="00080C76" w:rsidRPr="004C7714" w:rsidRDefault="004C7714" w:rsidP="005C0BCA">
            <w:pPr>
              <w:spacing w:before="120" w:after="120"/>
              <w:rPr>
                <w:rFonts w:ascii="Tahoma" w:hAnsi="Tahoma" w:cs="Tahoma"/>
                <w:b/>
                <w:color w:val="auto"/>
                <w:sz w:val="20"/>
                <w:szCs w:val="20"/>
              </w:rPr>
            </w:pPr>
            <w:r w:rsidRPr="004C7714">
              <w:rPr>
                <w:rFonts w:ascii="Tahoma" w:hAnsi="Tahoma" w:cs="Tahoma"/>
                <w:b/>
                <w:color w:val="auto"/>
                <w:sz w:val="20"/>
                <w:szCs w:val="20"/>
              </w:rPr>
              <w:t xml:space="preserve">1. </w:t>
            </w:r>
          </w:p>
        </w:tc>
        <w:tc>
          <w:tcPr>
            <w:tcW w:w="5175" w:type="dxa"/>
            <w:shd w:val="clear" w:color="auto" w:fill="auto"/>
          </w:tcPr>
          <w:p w14:paraId="311A1928" w14:textId="085C09FF" w:rsidR="00080C76" w:rsidRPr="004C7714" w:rsidRDefault="004C7714" w:rsidP="005C0BCA">
            <w:pPr>
              <w:spacing w:before="120" w:after="120"/>
              <w:jc w:val="both"/>
              <w:rPr>
                <w:rFonts w:ascii="Tahoma" w:hAnsi="Tahoma" w:cs="Tahoma"/>
                <w:b/>
                <w:color w:val="auto"/>
                <w:sz w:val="21"/>
                <w:szCs w:val="21"/>
              </w:rPr>
            </w:pPr>
            <w:r w:rsidRPr="004C7714">
              <w:rPr>
                <w:rFonts w:ascii="Tahoma" w:hAnsi="Tahoma" w:cs="Tahoma"/>
                <w:b/>
                <w:color w:val="auto"/>
                <w:sz w:val="21"/>
                <w:szCs w:val="21"/>
              </w:rPr>
              <w:t>Egyösszegű nettó ajánlati ár</w:t>
            </w:r>
            <w:r w:rsidR="00472336">
              <w:rPr>
                <w:rFonts w:ascii="Tahoma" w:hAnsi="Tahoma" w:cs="Tahoma"/>
                <w:b/>
                <w:color w:val="auto"/>
                <w:sz w:val="21"/>
                <w:szCs w:val="21"/>
              </w:rPr>
              <w:t xml:space="preserve"> (HUF)</w:t>
            </w:r>
          </w:p>
        </w:tc>
        <w:tc>
          <w:tcPr>
            <w:tcW w:w="1489" w:type="dxa"/>
            <w:shd w:val="clear" w:color="auto" w:fill="auto"/>
          </w:tcPr>
          <w:p w14:paraId="5143F264" w14:textId="3B445343" w:rsidR="00080C76" w:rsidRPr="004C7714" w:rsidRDefault="00861EB9" w:rsidP="005C0BCA">
            <w:pPr>
              <w:spacing w:before="120" w:after="120"/>
              <w:rPr>
                <w:rFonts w:ascii="Tahoma" w:hAnsi="Tahoma" w:cs="Tahoma"/>
                <w:b/>
                <w:color w:val="auto"/>
                <w:sz w:val="21"/>
                <w:szCs w:val="21"/>
              </w:rPr>
            </w:pPr>
            <w:r>
              <w:rPr>
                <w:rFonts w:ascii="Tahoma" w:hAnsi="Tahoma" w:cs="Tahoma"/>
                <w:b/>
                <w:color w:val="auto"/>
                <w:sz w:val="21"/>
                <w:szCs w:val="21"/>
              </w:rPr>
              <w:t>5</w:t>
            </w:r>
            <w:r w:rsidR="00346932">
              <w:rPr>
                <w:rFonts w:ascii="Tahoma" w:hAnsi="Tahoma" w:cs="Tahoma"/>
                <w:b/>
                <w:color w:val="auto"/>
                <w:sz w:val="21"/>
                <w:szCs w:val="21"/>
              </w:rPr>
              <w:t>0</w:t>
            </w:r>
          </w:p>
        </w:tc>
      </w:tr>
      <w:tr w:rsidR="00080C76" w:rsidRPr="005B4E5A" w14:paraId="0A39627C" w14:textId="77777777" w:rsidTr="005C0BCA">
        <w:trPr>
          <w:trHeight w:val="312"/>
        </w:trPr>
        <w:tc>
          <w:tcPr>
            <w:tcW w:w="693" w:type="dxa"/>
            <w:shd w:val="clear" w:color="auto" w:fill="auto"/>
          </w:tcPr>
          <w:p w14:paraId="70B4558C" w14:textId="63E5FCD5" w:rsidR="00080C76" w:rsidRPr="004C7714" w:rsidRDefault="00080C76" w:rsidP="005C0BCA">
            <w:pPr>
              <w:spacing w:before="120" w:after="120"/>
              <w:rPr>
                <w:rFonts w:ascii="Tahoma" w:hAnsi="Tahoma" w:cs="Tahoma"/>
                <w:b/>
                <w:color w:val="auto"/>
                <w:sz w:val="21"/>
                <w:szCs w:val="21"/>
              </w:rPr>
            </w:pPr>
            <w:r w:rsidRPr="004C7714">
              <w:rPr>
                <w:rFonts w:ascii="Tahoma" w:hAnsi="Tahoma" w:cs="Tahoma"/>
                <w:b/>
                <w:color w:val="auto"/>
                <w:sz w:val="21"/>
                <w:szCs w:val="21"/>
              </w:rPr>
              <w:t>2.</w:t>
            </w:r>
          </w:p>
        </w:tc>
        <w:tc>
          <w:tcPr>
            <w:tcW w:w="5175" w:type="dxa"/>
            <w:shd w:val="clear" w:color="auto" w:fill="auto"/>
          </w:tcPr>
          <w:p w14:paraId="5142C296" w14:textId="6DEE3823" w:rsidR="00080C76" w:rsidRPr="004C7714" w:rsidRDefault="00080C76" w:rsidP="005C0BCA">
            <w:pPr>
              <w:spacing w:before="120" w:after="120"/>
              <w:jc w:val="both"/>
              <w:rPr>
                <w:rFonts w:ascii="Tahoma" w:hAnsi="Tahoma" w:cs="Tahoma"/>
                <w:b/>
                <w:color w:val="auto"/>
                <w:sz w:val="21"/>
                <w:szCs w:val="21"/>
              </w:rPr>
            </w:pPr>
            <w:r w:rsidRPr="004C7714">
              <w:rPr>
                <w:rFonts w:ascii="Tahoma" w:hAnsi="Tahoma" w:cs="Tahoma"/>
                <w:b/>
                <w:color w:val="auto"/>
                <w:sz w:val="21"/>
                <w:szCs w:val="21"/>
              </w:rPr>
              <w:t>A szerződés teljesítésében részt vevő személyi állomány szakmai tapasztalat</w:t>
            </w:r>
            <w:r w:rsidR="00861EB9">
              <w:rPr>
                <w:rFonts w:ascii="Tahoma" w:hAnsi="Tahoma" w:cs="Tahoma"/>
                <w:b/>
                <w:color w:val="auto"/>
                <w:sz w:val="21"/>
                <w:szCs w:val="21"/>
              </w:rPr>
              <w:t>a</w:t>
            </w:r>
            <w:r w:rsidRPr="004C7714">
              <w:rPr>
                <w:rFonts w:ascii="Tahoma" w:hAnsi="Tahoma" w:cs="Tahoma"/>
                <w:b/>
                <w:color w:val="auto"/>
                <w:sz w:val="21"/>
                <w:szCs w:val="21"/>
              </w:rPr>
              <w:t xml:space="preserve"> </w:t>
            </w:r>
          </w:p>
        </w:tc>
        <w:tc>
          <w:tcPr>
            <w:tcW w:w="1489" w:type="dxa"/>
            <w:shd w:val="clear" w:color="auto" w:fill="auto"/>
          </w:tcPr>
          <w:p w14:paraId="092FCF89" w14:textId="3D0F2D91" w:rsidR="00080C76" w:rsidRPr="004C7714" w:rsidRDefault="00080C76" w:rsidP="005C0BCA">
            <w:pPr>
              <w:spacing w:before="120" w:after="120"/>
              <w:rPr>
                <w:rFonts w:ascii="Tahoma" w:hAnsi="Tahoma" w:cs="Tahoma"/>
                <w:b/>
                <w:color w:val="auto"/>
                <w:sz w:val="21"/>
                <w:szCs w:val="21"/>
              </w:rPr>
            </w:pPr>
          </w:p>
        </w:tc>
      </w:tr>
      <w:tr w:rsidR="00CD025C" w:rsidRPr="005B4E5A" w14:paraId="5C7A34DD" w14:textId="77777777" w:rsidTr="005C0BCA">
        <w:trPr>
          <w:trHeight w:val="312"/>
        </w:trPr>
        <w:tc>
          <w:tcPr>
            <w:tcW w:w="693" w:type="dxa"/>
            <w:shd w:val="clear" w:color="auto" w:fill="auto"/>
          </w:tcPr>
          <w:p w14:paraId="7F9714C8" w14:textId="4D95551D" w:rsidR="00CD025C" w:rsidRPr="004C7714" w:rsidRDefault="00CD025C" w:rsidP="005C0BCA">
            <w:pPr>
              <w:spacing w:before="120" w:after="120"/>
              <w:rPr>
                <w:rFonts w:ascii="Tahoma" w:hAnsi="Tahoma" w:cs="Tahoma"/>
                <w:b/>
                <w:color w:val="auto"/>
                <w:sz w:val="21"/>
                <w:szCs w:val="21"/>
              </w:rPr>
            </w:pPr>
            <w:r>
              <w:rPr>
                <w:rFonts w:ascii="Tahoma" w:hAnsi="Tahoma" w:cs="Tahoma"/>
                <w:b/>
                <w:color w:val="auto"/>
                <w:sz w:val="21"/>
                <w:szCs w:val="21"/>
              </w:rPr>
              <w:lastRenderedPageBreak/>
              <w:t>2.1.</w:t>
            </w:r>
          </w:p>
        </w:tc>
        <w:tc>
          <w:tcPr>
            <w:tcW w:w="5175" w:type="dxa"/>
            <w:shd w:val="clear" w:color="auto" w:fill="auto"/>
          </w:tcPr>
          <w:p w14:paraId="62052B8C" w14:textId="0A53F071" w:rsidR="00CD025C" w:rsidRPr="004C7714" w:rsidRDefault="00CD025C" w:rsidP="005C0BCA">
            <w:pPr>
              <w:spacing w:before="120" w:after="120"/>
              <w:jc w:val="both"/>
              <w:rPr>
                <w:rFonts w:ascii="Tahoma" w:hAnsi="Tahoma" w:cs="Tahoma"/>
                <w:b/>
                <w:color w:val="auto"/>
                <w:sz w:val="21"/>
                <w:szCs w:val="21"/>
              </w:rPr>
            </w:pPr>
            <w:r>
              <w:rPr>
                <w:rFonts w:ascii="Tahoma" w:hAnsi="Tahoma" w:cs="Tahoma"/>
                <w:b/>
                <w:color w:val="auto"/>
                <w:sz w:val="21"/>
                <w:szCs w:val="21"/>
              </w:rPr>
              <w:t xml:space="preserve">Szakmai tapasztalat </w:t>
            </w:r>
            <w:r w:rsidR="00C76458">
              <w:rPr>
                <w:rFonts w:ascii="Tahoma" w:hAnsi="Tahoma" w:cs="Tahoma"/>
                <w:b/>
                <w:color w:val="auto"/>
                <w:sz w:val="21"/>
                <w:szCs w:val="21"/>
              </w:rPr>
              <w:t>–</w:t>
            </w:r>
            <w:r>
              <w:rPr>
                <w:rFonts w:ascii="Tahoma" w:hAnsi="Tahoma" w:cs="Tahoma"/>
                <w:b/>
                <w:color w:val="auto"/>
                <w:sz w:val="21"/>
                <w:szCs w:val="21"/>
              </w:rPr>
              <w:t xml:space="preserve"> </w:t>
            </w:r>
            <w:r w:rsidR="00C76458">
              <w:rPr>
                <w:rFonts w:ascii="Tahoma" w:hAnsi="Tahoma" w:cs="Tahoma"/>
                <w:b/>
                <w:color w:val="auto"/>
                <w:sz w:val="21"/>
                <w:szCs w:val="21"/>
              </w:rPr>
              <w:t>3D</w:t>
            </w:r>
            <w:r>
              <w:rPr>
                <w:rFonts w:ascii="Tahoma" w:hAnsi="Tahoma" w:cs="Tahoma"/>
                <w:b/>
                <w:color w:val="auto"/>
                <w:sz w:val="21"/>
                <w:szCs w:val="21"/>
              </w:rPr>
              <w:t xml:space="preserve"> </w:t>
            </w:r>
            <w:r w:rsidRPr="00CD025C">
              <w:rPr>
                <w:rFonts w:ascii="Tahoma" w:hAnsi="Tahoma" w:cs="Tahoma"/>
                <w:b/>
                <w:color w:val="auto"/>
                <w:sz w:val="21"/>
                <w:szCs w:val="21"/>
              </w:rPr>
              <w:t>numerikus áramlástani modellezés területén</w:t>
            </w:r>
          </w:p>
        </w:tc>
        <w:tc>
          <w:tcPr>
            <w:tcW w:w="1489" w:type="dxa"/>
            <w:shd w:val="clear" w:color="auto" w:fill="auto"/>
          </w:tcPr>
          <w:p w14:paraId="7B649377" w14:textId="05A2679E" w:rsidR="00CD025C" w:rsidDel="00346932" w:rsidRDefault="00CD025C" w:rsidP="005C0BCA">
            <w:pPr>
              <w:spacing w:before="120" w:after="120"/>
              <w:rPr>
                <w:rFonts w:ascii="Tahoma" w:hAnsi="Tahoma" w:cs="Tahoma"/>
                <w:b/>
                <w:color w:val="auto"/>
                <w:sz w:val="21"/>
                <w:szCs w:val="21"/>
              </w:rPr>
            </w:pPr>
            <w:r>
              <w:rPr>
                <w:rFonts w:ascii="Tahoma" w:hAnsi="Tahoma" w:cs="Tahoma"/>
                <w:b/>
                <w:color w:val="auto"/>
                <w:sz w:val="21"/>
                <w:szCs w:val="21"/>
              </w:rPr>
              <w:t>1</w:t>
            </w:r>
            <w:r w:rsidR="00B9438D">
              <w:rPr>
                <w:rFonts w:ascii="Tahoma" w:hAnsi="Tahoma" w:cs="Tahoma"/>
                <w:b/>
                <w:color w:val="auto"/>
                <w:sz w:val="21"/>
                <w:szCs w:val="21"/>
              </w:rPr>
              <w:t>5</w:t>
            </w:r>
          </w:p>
        </w:tc>
      </w:tr>
      <w:tr w:rsidR="00CD025C" w:rsidRPr="005B4E5A" w14:paraId="0363FADE" w14:textId="77777777" w:rsidTr="005C0BCA">
        <w:trPr>
          <w:trHeight w:val="312"/>
        </w:trPr>
        <w:tc>
          <w:tcPr>
            <w:tcW w:w="693" w:type="dxa"/>
            <w:shd w:val="clear" w:color="auto" w:fill="auto"/>
          </w:tcPr>
          <w:p w14:paraId="64F3F687" w14:textId="74EF0536" w:rsidR="00CD025C" w:rsidRPr="004C7714" w:rsidRDefault="00CD025C" w:rsidP="005C0BCA">
            <w:pPr>
              <w:spacing w:before="120" w:after="120"/>
              <w:rPr>
                <w:rFonts w:ascii="Tahoma" w:hAnsi="Tahoma" w:cs="Tahoma"/>
                <w:b/>
                <w:color w:val="auto"/>
                <w:sz w:val="21"/>
                <w:szCs w:val="21"/>
              </w:rPr>
            </w:pPr>
            <w:r>
              <w:rPr>
                <w:rFonts w:ascii="Tahoma" w:hAnsi="Tahoma" w:cs="Tahoma"/>
                <w:b/>
                <w:color w:val="auto"/>
                <w:sz w:val="21"/>
                <w:szCs w:val="21"/>
              </w:rPr>
              <w:t>2.2.</w:t>
            </w:r>
          </w:p>
        </w:tc>
        <w:tc>
          <w:tcPr>
            <w:tcW w:w="5175" w:type="dxa"/>
            <w:shd w:val="clear" w:color="auto" w:fill="auto"/>
          </w:tcPr>
          <w:p w14:paraId="7E4594D2" w14:textId="3983FD8A" w:rsidR="00CD025C" w:rsidRPr="004C7714" w:rsidRDefault="00CD025C" w:rsidP="00235E24">
            <w:pPr>
              <w:spacing w:before="120" w:after="120"/>
              <w:jc w:val="both"/>
              <w:rPr>
                <w:rFonts w:ascii="Tahoma" w:hAnsi="Tahoma" w:cs="Tahoma"/>
                <w:b/>
                <w:color w:val="auto"/>
                <w:sz w:val="21"/>
                <w:szCs w:val="21"/>
              </w:rPr>
            </w:pPr>
            <w:r>
              <w:rPr>
                <w:rFonts w:ascii="Tahoma" w:hAnsi="Tahoma" w:cs="Tahoma"/>
                <w:b/>
                <w:color w:val="auto"/>
                <w:sz w:val="21"/>
                <w:szCs w:val="21"/>
              </w:rPr>
              <w:t xml:space="preserve">Szakmai tapasztalat </w:t>
            </w:r>
            <w:r w:rsidR="00397A09">
              <w:rPr>
                <w:rFonts w:ascii="Tahoma" w:hAnsi="Tahoma" w:cs="Tahoma"/>
                <w:b/>
                <w:color w:val="auto"/>
                <w:sz w:val="21"/>
                <w:szCs w:val="21"/>
              </w:rPr>
              <w:t>–</w:t>
            </w:r>
            <w:r>
              <w:rPr>
                <w:rFonts w:ascii="Tahoma" w:hAnsi="Tahoma" w:cs="Tahoma"/>
                <w:b/>
                <w:color w:val="auto"/>
                <w:sz w:val="21"/>
                <w:szCs w:val="21"/>
              </w:rPr>
              <w:t xml:space="preserve"> </w:t>
            </w:r>
            <w:r w:rsidR="00397A09">
              <w:rPr>
                <w:rFonts w:ascii="Tahoma" w:hAnsi="Tahoma" w:cs="Tahoma"/>
                <w:b/>
                <w:color w:val="auto"/>
                <w:sz w:val="21"/>
                <w:szCs w:val="21"/>
              </w:rPr>
              <w:t xml:space="preserve">vízszint szabályozási és / vagy vízi közlekedési műtárgy </w:t>
            </w:r>
            <w:r w:rsidR="00235E24">
              <w:rPr>
                <w:rFonts w:ascii="Tahoma" w:hAnsi="Tahoma" w:cs="Tahoma"/>
                <w:b/>
                <w:color w:val="auto"/>
                <w:sz w:val="21"/>
                <w:szCs w:val="21"/>
              </w:rPr>
              <w:t xml:space="preserve">tervezésében </w:t>
            </w:r>
          </w:p>
        </w:tc>
        <w:tc>
          <w:tcPr>
            <w:tcW w:w="1489" w:type="dxa"/>
            <w:shd w:val="clear" w:color="auto" w:fill="auto"/>
          </w:tcPr>
          <w:p w14:paraId="4E6B3F30" w14:textId="14EDE622" w:rsidR="00CD025C" w:rsidDel="00346932" w:rsidRDefault="00CD025C" w:rsidP="005C0BCA">
            <w:pPr>
              <w:spacing w:before="120" w:after="120"/>
              <w:rPr>
                <w:rFonts w:ascii="Tahoma" w:hAnsi="Tahoma" w:cs="Tahoma"/>
                <w:b/>
                <w:color w:val="auto"/>
                <w:sz w:val="21"/>
                <w:szCs w:val="21"/>
              </w:rPr>
            </w:pPr>
            <w:r>
              <w:rPr>
                <w:rFonts w:ascii="Tahoma" w:hAnsi="Tahoma" w:cs="Tahoma"/>
                <w:b/>
                <w:color w:val="auto"/>
                <w:sz w:val="21"/>
                <w:szCs w:val="21"/>
              </w:rPr>
              <w:t>1</w:t>
            </w:r>
            <w:r w:rsidR="00B9438D">
              <w:rPr>
                <w:rFonts w:ascii="Tahoma" w:hAnsi="Tahoma" w:cs="Tahoma"/>
                <w:b/>
                <w:color w:val="auto"/>
                <w:sz w:val="21"/>
                <w:szCs w:val="21"/>
              </w:rPr>
              <w:t>5</w:t>
            </w:r>
          </w:p>
        </w:tc>
      </w:tr>
      <w:tr w:rsidR="00CD025C" w:rsidRPr="005B4E5A" w14:paraId="3C741D50" w14:textId="77777777" w:rsidTr="005C0BCA">
        <w:trPr>
          <w:trHeight w:val="312"/>
        </w:trPr>
        <w:tc>
          <w:tcPr>
            <w:tcW w:w="693" w:type="dxa"/>
            <w:shd w:val="clear" w:color="auto" w:fill="auto"/>
          </w:tcPr>
          <w:p w14:paraId="07B5BDA8" w14:textId="10A7D3FE" w:rsidR="00CD025C" w:rsidRPr="004C7714" w:rsidRDefault="00CD025C" w:rsidP="005C0BCA">
            <w:pPr>
              <w:spacing w:before="120" w:after="120"/>
              <w:rPr>
                <w:rFonts w:ascii="Tahoma" w:hAnsi="Tahoma" w:cs="Tahoma"/>
                <w:b/>
                <w:color w:val="auto"/>
                <w:sz w:val="21"/>
                <w:szCs w:val="21"/>
              </w:rPr>
            </w:pPr>
            <w:r>
              <w:rPr>
                <w:rFonts w:ascii="Tahoma" w:hAnsi="Tahoma" w:cs="Tahoma"/>
                <w:b/>
                <w:color w:val="auto"/>
                <w:sz w:val="21"/>
                <w:szCs w:val="21"/>
              </w:rPr>
              <w:t>2.3</w:t>
            </w:r>
          </w:p>
        </w:tc>
        <w:tc>
          <w:tcPr>
            <w:tcW w:w="5175" w:type="dxa"/>
            <w:shd w:val="clear" w:color="auto" w:fill="auto"/>
          </w:tcPr>
          <w:p w14:paraId="62399904" w14:textId="6A8FC99A" w:rsidR="00CD025C" w:rsidRPr="004C7714" w:rsidRDefault="00CD025C" w:rsidP="005C0BCA">
            <w:pPr>
              <w:spacing w:before="120" w:after="120"/>
              <w:jc w:val="both"/>
              <w:rPr>
                <w:rFonts w:ascii="Tahoma" w:hAnsi="Tahoma" w:cs="Tahoma"/>
                <w:b/>
                <w:color w:val="auto"/>
                <w:sz w:val="21"/>
                <w:szCs w:val="21"/>
              </w:rPr>
            </w:pPr>
            <w:r>
              <w:rPr>
                <w:rFonts w:ascii="Tahoma" w:hAnsi="Tahoma" w:cs="Tahoma"/>
                <w:b/>
                <w:color w:val="auto"/>
                <w:sz w:val="21"/>
                <w:szCs w:val="21"/>
              </w:rPr>
              <w:t>Szakmai tapasztalat – megvalósíthatósági tanulmány készítésében</w:t>
            </w:r>
          </w:p>
        </w:tc>
        <w:tc>
          <w:tcPr>
            <w:tcW w:w="1489" w:type="dxa"/>
            <w:shd w:val="clear" w:color="auto" w:fill="auto"/>
          </w:tcPr>
          <w:p w14:paraId="56B01720" w14:textId="76076656" w:rsidR="00CD025C" w:rsidDel="00346932" w:rsidRDefault="00B9438D" w:rsidP="005C0BCA">
            <w:pPr>
              <w:spacing w:before="120" w:after="120"/>
              <w:rPr>
                <w:rFonts w:ascii="Tahoma" w:hAnsi="Tahoma" w:cs="Tahoma"/>
                <w:b/>
                <w:color w:val="auto"/>
                <w:sz w:val="21"/>
                <w:szCs w:val="21"/>
              </w:rPr>
            </w:pPr>
            <w:r>
              <w:rPr>
                <w:rFonts w:ascii="Tahoma" w:hAnsi="Tahoma" w:cs="Tahoma"/>
                <w:b/>
                <w:color w:val="auto"/>
                <w:sz w:val="21"/>
                <w:szCs w:val="21"/>
              </w:rPr>
              <w:t>20</w:t>
            </w:r>
          </w:p>
        </w:tc>
      </w:tr>
    </w:tbl>
    <w:p w14:paraId="40161579" w14:textId="1BCE1F38" w:rsidR="000B57F9" w:rsidRPr="00571B94" w:rsidRDefault="000B57F9" w:rsidP="00122BF9">
      <w:pPr>
        <w:spacing w:before="120" w:after="120"/>
        <w:jc w:val="both"/>
        <w:rPr>
          <w:rFonts w:ascii="Tahoma" w:hAnsi="Tahoma" w:cs="Tahoma"/>
          <w:color w:val="auto"/>
          <w:sz w:val="20"/>
          <w:szCs w:val="20"/>
        </w:rPr>
      </w:pPr>
    </w:p>
    <w:p w14:paraId="6C41AAB9" w14:textId="703A51AB" w:rsidR="00DF3AE8" w:rsidRPr="00571B94" w:rsidRDefault="0079427D" w:rsidP="00F35F93">
      <w:pPr>
        <w:numPr>
          <w:ilvl w:val="1"/>
          <w:numId w:val="3"/>
        </w:num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 xml:space="preserve">Az ajánlatok részszempontok szerinti tartalmi elemeinek értékelése során adható pontszám alsó és felső határa: </w:t>
      </w:r>
      <w:r w:rsidR="00472336">
        <w:rPr>
          <w:rFonts w:ascii="Tahoma" w:hAnsi="Tahoma" w:cs="Tahoma"/>
          <w:color w:val="auto"/>
          <w:sz w:val="20"/>
          <w:szCs w:val="20"/>
        </w:rPr>
        <w:t>1</w:t>
      </w:r>
      <w:r w:rsidRPr="00080C76">
        <w:rPr>
          <w:rFonts w:ascii="Tahoma" w:hAnsi="Tahoma" w:cs="Tahoma"/>
          <w:color w:val="auto"/>
          <w:sz w:val="20"/>
          <w:szCs w:val="20"/>
        </w:rPr>
        <w:t xml:space="preserve">-100 pont. </w:t>
      </w:r>
      <w:r w:rsidRPr="00571B94">
        <w:rPr>
          <w:rFonts w:ascii="Tahoma" w:hAnsi="Tahoma" w:cs="Tahoma"/>
          <w:color w:val="auto"/>
          <w:sz w:val="20"/>
          <w:szCs w:val="20"/>
        </w:rPr>
        <w:t>A részszempontok esetén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arány szerint kerül megállapításra, kettő tizedes jegyre való kerekítés mellett</w:t>
      </w:r>
      <w:r w:rsidR="00DF3AE8" w:rsidRPr="00571B94">
        <w:rPr>
          <w:rFonts w:ascii="Tahoma" w:hAnsi="Tahoma" w:cs="Tahoma"/>
          <w:color w:val="auto"/>
          <w:sz w:val="20"/>
          <w:szCs w:val="20"/>
        </w:rPr>
        <w:t xml:space="preserve">. </w:t>
      </w:r>
    </w:p>
    <w:p w14:paraId="260CCEF5" w14:textId="6840D2E1" w:rsidR="00DF3AE8" w:rsidRPr="00571B94" w:rsidRDefault="00DF3AE8" w:rsidP="00F35F93">
      <w:pPr>
        <w:spacing w:before="120" w:after="120"/>
        <w:ind w:left="426" w:hanging="426"/>
        <w:jc w:val="both"/>
        <w:rPr>
          <w:rFonts w:ascii="Tahoma" w:hAnsi="Tahoma" w:cs="Tahoma"/>
          <w:color w:val="000000" w:themeColor="text1"/>
          <w:sz w:val="20"/>
          <w:szCs w:val="20"/>
        </w:rPr>
      </w:pPr>
      <w:r w:rsidRPr="00571B94">
        <w:rPr>
          <w:rFonts w:ascii="Tahoma" w:hAnsi="Tahoma" w:cs="Tahoma"/>
          <w:color w:val="000000" w:themeColor="text1"/>
          <w:sz w:val="20"/>
          <w:szCs w:val="20"/>
        </w:rPr>
        <w:tab/>
      </w:r>
    </w:p>
    <w:p w14:paraId="33B82A5F" w14:textId="77777777" w:rsidR="00B9438D" w:rsidRDefault="003D7E55" w:rsidP="00B9438D">
      <w:pPr>
        <w:numPr>
          <w:ilvl w:val="1"/>
          <w:numId w:val="3"/>
        </w:num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 xml:space="preserve">Az ajánlatkérő az </w:t>
      </w:r>
      <w:r w:rsidRPr="00571B94">
        <w:rPr>
          <w:rFonts w:ascii="Tahoma" w:hAnsi="Tahoma" w:cs="Tahoma"/>
          <w:b/>
          <w:color w:val="auto"/>
          <w:sz w:val="20"/>
          <w:szCs w:val="20"/>
        </w:rPr>
        <w:t>1. értékelési részszempont</w:t>
      </w:r>
      <w:r w:rsidR="00472336">
        <w:rPr>
          <w:rFonts w:ascii="Tahoma" w:hAnsi="Tahoma" w:cs="Tahoma"/>
          <w:b/>
          <w:color w:val="auto"/>
          <w:sz w:val="20"/>
          <w:szCs w:val="20"/>
        </w:rPr>
        <w:t xml:space="preserve"> (</w:t>
      </w:r>
      <w:r w:rsidR="00472336" w:rsidRPr="00472336">
        <w:rPr>
          <w:rFonts w:ascii="Tahoma" w:hAnsi="Tahoma" w:cs="Tahoma"/>
          <w:b/>
          <w:color w:val="auto"/>
          <w:sz w:val="20"/>
          <w:szCs w:val="20"/>
        </w:rPr>
        <w:t>Egyösszegű nettó ajánlati ár (HUF)</w:t>
      </w:r>
      <w:r w:rsidR="00472336">
        <w:rPr>
          <w:rFonts w:ascii="Tahoma" w:hAnsi="Tahoma" w:cs="Tahoma"/>
          <w:b/>
          <w:color w:val="auto"/>
          <w:sz w:val="20"/>
          <w:szCs w:val="20"/>
        </w:rPr>
        <w:t>)</w:t>
      </w:r>
      <w:r w:rsidRPr="00571B94">
        <w:rPr>
          <w:rFonts w:ascii="Tahoma" w:hAnsi="Tahoma" w:cs="Tahoma"/>
          <w:b/>
          <w:color w:val="auto"/>
          <w:sz w:val="20"/>
          <w:szCs w:val="20"/>
        </w:rPr>
        <w:t xml:space="preserve"> </w:t>
      </w:r>
      <w:r w:rsidRPr="00571B94">
        <w:rPr>
          <w:rFonts w:ascii="Tahoma" w:hAnsi="Tahoma" w:cs="Tahoma"/>
          <w:color w:val="auto"/>
          <w:sz w:val="20"/>
          <w:szCs w:val="20"/>
        </w:rPr>
        <w:t xml:space="preserve">esetében a legjobb ajánlatot tartalmazó ajánlatra (legalacsonyabb ajánlati ár) </w:t>
      </w:r>
      <w:r w:rsidRPr="00080C76">
        <w:rPr>
          <w:rFonts w:ascii="Tahoma" w:hAnsi="Tahoma" w:cs="Tahoma"/>
          <w:color w:val="auto"/>
          <w:sz w:val="20"/>
          <w:szCs w:val="20"/>
        </w:rPr>
        <w:t>100 pontot ad</w:t>
      </w:r>
      <w:r w:rsidRPr="00571B94">
        <w:rPr>
          <w:rFonts w:ascii="Tahoma" w:hAnsi="Tahoma" w:cs="Tahoma"/>
          <w:color w:val="auto"/>
          <w:sz w:val="20"/>
          <w:szCs w:val="20"/>
        </w:rPr>
        <w:t xml:space="preserve">, a többi ajánlatra arányosan kevesebbet. A pontszámok kiszámítása során ajánlatkérő a </w:t>
      </w:r>
      <w:r w:rsidRPr="00571B94">
        <w:rPr>
          <w:rFonts w:ascii="Tahoma" w:hAnsi="Tahoma" w:cs="Tahoma"/>
          <w:b/>
          <w:color w:val="auto"/>
          <w:sz w:val="20"/>
          <w:szCs w:val="20"/>
        </w:rPr>
        <w:t>fordított arányosítás</w:t>
      </w:r>
      <w:r w:rsidRPr="00571B94">
        <w:rPr>
          <w:rFonts w:ascii="Tahoma" w:hAnsi="Tahoma" w:cs="Tahoma"/>
          <w:color w:val="auto"/>
          <w:sz w:val="20"/>
          <w:szCs w:val="20"/>
        </w:rPr>
        <w:t xml:space="preserve"> módszerét alkalmazza a következő képlet alapján: </w:t>
      </w:r>
    </w:p>
    <w:p w14:paraId="3CA68595" w14:textId="3B3E41A6" w:rsidR="003D7E55" w:rsidRPr="00571B94" w:rsidRDefault="003D7E55" w:rsidP="00B9438D">
      <w:pPr>
        <w:spacing w:before="120" w:after="120"/>
        <w:ind w:left="426"/>
        <w:jc w:val="both"/>
        <w:rPr>
          <w:rFonts w:ascii="Tahoma" w:hAnsi="Tahoma" w:cs="Tahoma"/>
          <w:color w:val="auto"/>
          <w:sz w:val="20"/>
          <w:szCs w:val="20"/>
        </w:rPr>
      </w:pPr>
      <w:r w:rsidRPr="00571B94">
        <w:rPr>
          <w:rFonts w:ascii="Tahoma" w:hAnsi="Tahoma" w:cs="Tahoma"/>
          <w:color w:val="auto"/>
          <w:sz w:val="20"/>
          <w:szCs w:val="20"/>
        </w:rPr>
        <w:t xml:space="preserve">P = (A legjobb / A vizsgált) × (P </w:t>
      </w:r>
      <w:proofErr w:type="spellStart"/>
      <w:r w:rsidRPr="00571B94">
        <w:rPr>
          <w:rFonts w:ascii="Tahoma" w:hAnsi="Tahoma" w:cs="Tahoma"/>
          <w:color w:val="auto"/>
          <w:sz w:val="20"/>
          <w:szCs w:val="20"/>
        </w:rPr>
        <w:t>max</w:t>
      </w:r>
      <w:proofErr w:type="spellEnd"/>
      <w:r w:rsidRPr="00571B94">
        <w:rPr>
          <w:rFonts w:ascii="Tahoma" w:hAnsi="Tahoma" w:cs="Tahoma"/>
          <w:color w:val="auto"/>
          <w:sz w:val="20"/>
          <w:szCs w:val="20"/>
        </w:rPr>
        <w:t xml:space="preserve"> - P min) + P min,</w:t>
      </w:r>
    </w:p>
    <w:p w14:paraId="5B5F7BF8" w14:textId="77777777" w:rsidR="003D7E55" w:rsidRPr="00571B94" w:rsidRDefault="003D7E55" w:rsidP="003D7E55">
      <w:pPr>
        <w:spacing w:before="120" w:after="120"/>
        <w:ind w:left="426"/>
        <w:jc w:val="both"/>
        <w:rPr>
          <w:rFonts w:ascii="Tahoma" w:hAnsi="Tahoma" w:cs="Tahoma"/>
          <w:color w:val="auto"/>
          <w:sz w:val="20"/>
          <w:szCs w:val="20"/>
        </w:rPr>
      </w:pPr>
      <w:proofErr w:type="gramStart"/>
      <w:r w:rsidRPr="00571B94">
        <w:rPr>
          <w:rFonts w:ascii="Tahoma" w:hAnsi="Tahoma" w:cs="Tahoma"/>
          <w:color w:val="auto"/>
          <w:sz w:val="20"/>
          <w:szCs w:val="20"/>
        </w:rPr>
        <w:t>ahol</w:t>
      </w:r>
      <w:proofErr w:type="gramEnd"/>
      <w:r w:rsidRPr="00571B94">
        <w:rPr>
          <w:rFonts w:ascii="Tahoma" w:hAnsi="Tahoma" w:cs="Tahoma"/>
          <w:color w:val="auto"/>
          <w:sz w:val="20"/>
          <w:szCs w:val="20"/>
        </w:rPr>
        <w:t>:</w:t>
      </w:r>
    </w:p>
    <w:p w14:paraId="7923C6EF" w14:textId="77777777" w:rsidR="003D7E55" w:rsidRPr="00571B94" w:rsidRDefault="003D7E55" w:rsidP="003D7E55">
      <w:pPr>
        <w:spacing w:before="120" w:after="120"/>
        <w:ind w:left="426"/>
        <w:jc w:val="both"/>
        <w:rPr>
          <w:rFonts w:ascii="Tahoma" w:hAnsi="Tahoma" w:cs="Tahoma"/>
          <w:color w:val="auto"/>
          <w:sz w:val="20"/>
          <w:szCs w:val="20"/>
        </w:rPr>
      </w:pPr>
      <w:r w:rsidRPr="00571B94">
        <w:rPr>
          <w:rFonts w:ascii="Tahoma" w:hAnsi="Tahoma" w:cs="Tahoma"/>
          <w:color w:val="auto"/>
          <w:sz w:val="20"/>
          <w:szCs w:val="20"/>
        </w:rPr>
        <w:t>P:</w:t>
      </w:r>
      <w:r w:rsidRPr="00571B94">
        <w:rPr>
          <w:rFonts w:ascii="Tahoma" w:hAnsi="Tahoma" w:cs="Tahoma"/>
          <w:color w:val="auto"/>
          <w:sz w:val="20"/>
          <w:szCs w:val="20"/>
        </w:rPr>
        <w:tab/>
        <w:t>a vizsgált ajánlati elem adott szempontra vonatkozó pontszáma</w:t>
      </w:r>
    </w:p>
    <w:p w14:paraId="6C93C9F7" w14:textId="77777777" w:rsidR="003D7E55" w:rsidRPr="00571B94" w:rsidRDefault="003D7E55" w:rsidP="003D7E55">
      <w:pPr>
        <w:spacing w:before="120" w:after="120"/>
        <w:ind w:left="426"/>
        <w:jc w:val="both"/>
        <w:rPr>
          <w:rFonts w:ascii="Tahoma" w:hAnsi="Tahoma" w:cs="Tahoma"/>
          <w:color w:val="auto"/>
          <w:sz w:val="20"/>
          <w:szCs w:val="20"/>
        </w:rPr>
      </w:pPr>
      <w:r w:rsidRPr="00571B94">
        <w:rPr>
          <w:rFonts w:ascii="Tahoma" w:hAnsi="Tahoma" w:cs="Tahoma"/>
          <w:color w:val="auto"/>
          <w:sz w:val="20"/>
          <w:szCs w:val="20"/>
        </w:rPr>
        <w:t xml:space="preserve">P </w:t>
      </w:r>
      <w:proofErr w:type="spellStart"/>
      <w:r w:rsidRPr="00571B94">
        <w:rPr>
          <w:rFonts w:ascii="Tahoma" w:hAnsi="Tahoma" w:cs="Tahoma"/>
          <w:color w:val="auto"/>
          <w:sz w:val="20"/>
          <w:szCs w:val="20"/>
        </w:rPr>
        <w:t>max</w:t>
      </w:r>
      <w:proofErr w:type="spellEnd"/>
      <w:r w:rsidRPr="00571B94">
        <w:rPr>
          <w:rFonts w:ascii="Tahoma" w:hAnsi="Tahoma" w:cs="Tahoma"/>
          <w:color w:val="auto"/>
          <w:sz w:val="20"/>
          <w:szCs w:val="20"/>
        </w:rPr>
        <w:t>:</w:t>
      </w:r>
      <w:r w:rsidRPr="00571B94">
        <w:rPr>
          <w:rFonts w:ascii="Tahoma" w:hAnsi="Tahoma" w:cs="Tahoma"/>
          <w:color w:val="auto"/>
          <w:sz w:val="20"/>
          <w:szCs w:val="20"/>
        </w:rPr>
        <w:tab/>
        <w:t>a pontskála felső határa</w:t>
      </w:r>
    </w:p>
    <w:p w14:paraId="7CB7EE68" w14:textId="77777777" w:rsidR="003D7E55" w:rsidRPr="00571B94" w:rsidRDefault="003D7E55" w:rsidP="003D7E55">
      <w:pPr>
        <w:spacing w:before="120" w:after="120"/>
        <w:ind w:left="426"/>
        <w:jc w:val="both"/>
        <w:rPr>
          <w:rFonts w:ascii="Tahoma" w:hAnsi="Tahoma" w:cs="Tahoma"/>
          <w:color w:val="auto"/>
          <w:sz w:val="20"/>
          <w:szCs w:val="20"/>
        </w:rPr>
      </w:pPr>
      <w:r w:rsidRPr="00571B94">
        <w:rPr>
          <w:rFonts w:ascii="Tahoma" w:hAnsi="Tahoma" w:cs="Tahoma"/>
          <w:color w:val="auto"/>
          <w:sz w:val="20"/>
          <w:szCs w:val="20"/>
        </w:rPr>
        <w:t>P min:</w:t>
      </w:r>
      <w:r w:rsidRPr="00571B94">
        <w:rPr>
          <w:rFonts w:ascii="Tahoma" w:hAnsi="Tahoma" w:cs="Tahoma"/>
          <w:color w:val="auto"/>
          <w:sz w:val="20"/>
          <w:szCs w:val="20"/>
        </w:rPr>
        <w:tab/>
        <w:t>a pontskála alsó határa</w:t>
      </w:r>
    </w:p>
    <w:p w14:paraId="3741F85A" w14:textId="77777777" w:rsidR="003D7E55" w:rsidRPr="00571B94" w:rsidRDefault="003D7E55" w:rsidP="003D7E55">
      <w:pPr>
        <w:spacing w:before="120" w:after="120"/>
        <w:ind w:left="426"/>
        <w:jc w:val="both"/>
        <w:rPr>
          <w:rFonts w:ascii="Tahoma" w:hAnsi="Tahoma" w:cs="Tahoma"/>
          <w:color w:val="auto"/>
          <w:sz w:val="20"/>
          <w:szCs w:val="20"/>
        </w:rPr>
      </w:pPr>
      <w:r w:rsidRPr="00571B94">
        <w:rPr>
          <w:rFonts w:ascii="Tahoma" w:hAnsi="Tahoma" w:cs="Tahoma"/>
          <w:color w:val="auto"/>
          <w:sz w:val="20"/>
          <w:szCs w:val="20"/>
        </w:rPr>
        <w:t>A legjobb:</w:t>
      </w:r>
      <w:r w:rsidRPr="00571B94">
        <w:rPr>
          <w:rFonts w:ascii="Tahoma" w:hAnsi="Tahoma" w:cs="Tahoma"/>
          <w:color w:val="auto"/>
          <w:sz w:val="20"/>
          <w:szCs w:val="20"/>
        </w:rPr>
        <w:tab/>
        <w:t>a legelőnyösebb ajánlat tartalmi eleme</w:t>
      </w:r>
    </w:p>
    <w:p w14:paraId="1435688D" w14:textId="77777777" w:rsidR="003D7E55" w:rsidRPr="00571B94" w:rsidRDefault="003D7E55" w:rsidP="003D7E55">
      <w:pPr>
        <w:spacing w:before="120" w:after="120"/>
        <w:ind w:left="426"/>
        <w:jc w:val="both"/>
        <w:rPr>
          <w:rFonts w:ascii="Tahoma" w:hAnsi="Tahoma" w:cs="Tahoma"/>
          <w:color w:val="auto"/>
          <w:sz w:val="20"/>
          <w:szCs w:val="20"/>
        </w:rPr>
      </w:pPr>
      <w:r w:rsidRPr="00571B94">
        <w:rPr>
          <w:rFonts w:ascii="Tahoma" w:hAnsi="Tahoma" w:cs="Tahoma"/>
          <w:color w:val="auto"/>
          <w:sz w:val="20"/>
          <w:szCs w:val="20"/>
        </w:rPr>
        <w:t>A vizsgált:</w:t>
      </w:r>
      <w:r w:rsidRPr="00571B94">
        <w:rPr>
          <w:rFonts w:ascii="Tahoma" w:hAnsi="Tahoma" w:cs="Tahoma"/>
          <w:color w:val="auto"/>
          <w:sz w:val="20"/>
          <w:szCs w:val="20"/>
        </w:rPr>
        <w:tab/>
        <w:t>a vizsgált ajánlat tartalmi eleme.</w:t>
      </w:r>
    </w:p>
    <w:p w14:paraId="1A188113" w14:textId="7136C782" w:rsidR="000757AB" w:rsidRPr="000757AB" w:rsidRDefault="00080C76" w:rsidP="000757AB">
      <w:pPr>
        <w:numPr>
          <w:ilvl w:val="1"/>
          <w:numId w:val="3"/>
        </w:numPr>
        <w:spacing w:before="120" w:after="120"/>
        <w:ind w:left="360" w:hanging="426"/>
        <w:jc w:val="both"/>
        <w:rPr>
          <w:rFonts w:ascii="Tahoma" w:eastAsiaTheme="minorHAnsi" w:hAnsi="Tahoma" w:cs="Tahoma"/>
          <w:color w:val="auto"/>
          <w:kern w:val="0"/>
          <w:sz w:val="20"/>
          <w:szCs w:val="20"/>
          <w:lang w:eastAsia="en-US"/>
        </w:rPr>
      </w:pPr>
      <w:r w:rsidRPr="000757AB">
        <w:rPr>
          <w:rFonts w:ascii="Tahoma" w:hAnsi="Tahoma" w:cs="Tahoma"/>
          <w:b/>
          <w:color w:val="auto"/>
          <w:sz w:val="20"/>
          <w:szCs w:val="20"/>
        </w:rPr>
        <w:t>2. értékelési részszempont</w:t>
      </w:r>
      <w:r w:rsidR="006E1D7D" w:rsidRPr="000757AB">
        <w:rPr>
          <w:rFonts w:ascii="Tahoma" w:hAnsi="Tahoma" w:cs="Tahoma"/>
          <w:b/>
          <w:color w:val="auto"/>
          <w:sz w:val="20"/>
          <w:szCs w:val="20"/>
        </w:rPr>
        <w:t xml:space="preserve"> </w:t>
      </w:r>
      <w:r w:rsidR="000757AB" w:rsidRPr="000757AB">
        <w:rPr>
          <w:rFonts w:ascii="Tahoma" w:hAnsi="Tahoma" w:cs="Tahoma"/>
          <w:b/>
          <w:color w:val="auto"/>
          <w:sz w:val="20"/>
          <w:szCs w:val="20"/>
        </w:rPr>
        <w:t xml:space="preserve">- </w:t>
      </w:r>
      <w:r w:rsidR="006E1D7D" w:rsidRPr="000757AB">
        <w:rPr>
          <w:rFonts w:ascii="Tahoma" w:hAnsi="Tahoma" w:cs="Tahoma"/>
          <w:b/>
          <w:color w:val="auto"/>
          <w:sz w:val="20"/>
          <w:szCs w:val="20"/>
        </w:rPr>
        <w:t>A szerződés teljesítésében részt vevő személyi állomány szakmai tapasztalat</w:t>
      </w:r>
      <w:r w:rsidR="00861EB9" w:rsidRPr="000757AB">
        <w:rPr>
          <w:rFonts w:ascii="Tahoma" w:hAnsi="Tahoma" w:cs="Tahoma"/>
          <w:b/>
          <w:color w:val="auto"/>
          <w:sz w:val="20"/>
          <w:szCs w:val="20"/>
        </w:rPr>
        <w:t>a</w:t>
      </w:r>
    </w:p>
    <w:p w14:paraId="1AF0AEFE" w14:textId="05CEFFC4" w:rsidR="000757AB" w:rsidRPr="000757AB" w:rsidRDefault="000757AB" w:rsidP="000757AB">
      <w:pPr>
        <w:spacing w:before="120" w:after="120"/>
        <w:ind w:left="360"/>
        <w:jc w:val="both"/>
        <w:rPr>
          <w:rFonts w:ascii="Tahoma" w:eastAsiaTheme="minorHAnsi" w:hAnsi="Tahoma" w:cs="Tahoma"/>
          <w:color w:val="auto"/>
          <w:kern w:val="0"/>
          <w:sz w:val="20"/>
          <w:szCs w:val="20"/>
          <w:lang w:eastAsia="en-US"/>
        </w:rPr>
      </w:pPr>
      <w:r w:rsidRPr="000757AB">
        <w:rPr>
          <w:rFonts w:ascii="Tahoma" w:hAnsi="Tahoma" w:cs="Tahoma"/>
          <w:sz w:val="20"/>
          <w:szCs w:val="20"/>
        </w:rPr>
        <w:t xml:space="preserve">Az ajánlatkérő a </w:t>
      </w:r>
      <w:r w:rsidRPr="000757AB">
        <w:rPr>
          <w:rFonts w:ascii="Tahoma" w:hAnsi="Tahoma" w:cs="Tahoma"/>
          <w:b/>
          <w:bCs/>
          <w:sz w:val="20"/>
          <w:szCs w:val="20"/>
        </w:rPr>
        <w:t xml:space="preserve">2. értékelési részszempont </w:t>
      </w:r>
      <w:r w:rsidRPr="000757AB">
        <w:rPr>
          <w:rFonts w:ascii="Tahoma" w:hAnsi="Tahoma" w:cs="Tahoma"/>
          <w:b/>
          <w:bCs/>
          <w:i/>
          <w:iCs/>
          <w:sz w:val="20"/>
          <w:szCs w:val="20"/>
        </w:rPr>
        <w:t xml:space="preserve">(és </w:t>
      </w:r>
      <w:proofErr w:type="spellStart"/>
      <w:r w:rsidRPr="000757AB">
        <w:rPr>
          <w:rFonts w:ascii="Tahoma" w:hAnsi="Tahoma" w:cs="Tahoma"/>
          <w:b/>
          <w:bCs/>
          <w:i/>
          <w:iCs/>
          <w:sz w:val="20"/>
          <w:szCs w:val="20"/>
        </w:rPr>
        <w:t>alszempontjai</w:t>
      </w:r>
      <w:proofErr w:type="spellEnd"/>
      <w:r w:rsidRPr="000757AB">
        <w:rPr>
          <w:rFonts w:ascii="Tahoma" w:hAnsi="Tahoma" w:cs="Tahoma"/>
          <w:b/>
          <w:bCs/>
          <w:i/>
          <w:iCs/>
          <w:sz w:val="20"/>
          <w:szCs w:val="20"/>
        </w:rPr>
        <w:t>)</w:t>
      </w:r>
      <w:r w:rsidRPr="000757AB">
        <w:rPr>
          <w:rFonts w:ascii="Tahoma" w:hAnsi="Tahoma" w:cs="Tahoma"/>
          <w:b/>
          <w:bCs/>
          <w:sz w:val="20"/>
          <w:szCs w:val="20"/>
        </w:rPr>
        <w:t xml:space="preserve"> </w:t>
      </w:r>
      <w:r w:rsidRPr="000757AB">
        <w:rPr>
          <w:rFonts w:ascii="Tahoma" w:hAnsi="Tahoma" w:cs="Tahoma"/>
          <w:sz w:val="20"/>
          <w:szCs w:val="20"/>
        </w:rPr>
        <w:t>esetében a közvetlen pontkiosztás módszerét alkalmazza az alábbiak szerint:</w:t>
      </w:r>
    </w:p>
    <w:p w14:paraId="3156B144" w14:textId="50B8627E" w:rsidR="000757AB" w:rsidRPr="000757AB" w:rsidRDefault="000757AB" w:rsidP="001368A8">
      <w:pPr>
        <w:spacing w:before="120" w:after="120"/>
        <w:ind w:left="360"/>
        <w:jc w:val="both"/>
        <w:rPr>
          <w:rFonts w:ascii="Tahoma" w:hAnsi="Tahoma" w:cs="Tahoma"/>
          <w:b/>
          <w:bCs/>
          <w:sz w:val="20"/>
          <w:szCs w:val="20"/>
        </w:rPr>
      </w:pPr>
      <w:r w:rsidRPr="000757AB">
        <w:rPr>
          <w:rFonts w:ascii="Tahoma" w:hAnsi="Tahoma" w:cs="Tahoma"/>
          <w:b/>
          <w:bCs/>
          <w:sz w:val="20"/>
          <w:szCs w:val="20"/>
        </w:rPr>
        <w:t>2.1.</w:t>
      </w:r>
      <w:r w:rsidRPr="000757AB">
        <w:rPr>
          <w:sz w:val="20"/>
          <w:szCs w:val="20"/>
        </w:rPr>
        <w:t xml:space="preserve"> </w:t>
      </w:r>
      <w:r w:rsidRPr="000757AB">
        <w:rPr>
          <w:rFonts w:ascii="Tahoma" w:hAnsi="Tahoma" w:cs="Tahoma"/>
          <w:b/>
          <w:bCs/>
          <w:sz w:val="20"/>
          <w:szCs w:val="20"/>
        </w:rPr>
        <w:t xml:space="preserve">Szakmai tapasztalat – </w:t>
      </w:r>
      <w:r w:rsidR="005346E0">
        <w:rPr>
          <w:rFonts w:ascii="Tahoma" w:hAnsi="Tahoma" w:cs="Tahoma"/>
          <w:b/>
          <w:bCs/>
          <w:sz w:val="20"/>
          <w:szCs w:val="20"/>
        </w:rPr>
        <w:t xml:space="preserve">3D </w:t>
      </w:r>
      <w:r w:rsidRPr="000757AB">
        <w:rPr>
          <w:rFonts w:ascii="Tahoma" w:hAnsi="Tahoma" w:cs="Tahoma"/>
          <w:b/>
          <w:bCs/>
          <w:sz w:val="20"/>
          <w:szCs w:val="20"/>
        </w:rPr>
        <w:t>numerikus áramlástani modellezés területén</w:t>
      </w:r>
    </w:p>
    <w:p w14:paraId="418B4842" w14:textId="4C4B2EF2" w:rsidR="000757AB" w:rsidRPr="001368A8" w:rsidRDefault="000757AB" w:rsidP="001368A8">
      <w:pPr>
        <w:pStyle w:val="Listaszerbekezds"/>
        <w:shd w:val="clear" w:color="auto" w:fill="FFFFFF"/>
        <w:spacing w:after="0"/>
        <w:rPr>
          <w:rFonts w:ascii="Tahoma" w:hAnsi="Tahoma" w:cs="Tahoma"/>
          <w:sz w:val="20"/>
          <w:szCs w:val="20"/>
        </w:rPr>
      </w:pPr>
      <w:r w:rsidRPr="000757AB">
        <w:rPr>
          <w:rFonts w:ascii="Tahoma" w:hAnsi="Tahoma" w:cs="Tahoma"/>
          <w:sz w:val="20"/>
          <w:szCs w:val="20"/>
        </w:rPr>
        <w:t xml:space="preserve">A teljesítésbe bevonni kívánt szakemberek esetében minden egyes </w:t>
      </w:r>
      <w:r w:rsidR="00E11F2A">
        <w:rPr>
          <w:rFonts w:ascii="Tahoma" w:hAnsi="Tahoma" w:cs="Tahoma"/>
          <w:sz w:val="20"/>
          <w:szCs w:val="20"/>
        </w:rPr>
        <w:t xml:space="preserve">3D </w:t>
      </w:r>
      <w:r w:rsidRPr="000757AB">
        <w:rPr>
          <w:rFonts w:ascii="Tahoma" w:hAnsi="Tahoma" w:cs="Tahoma"/>
          <w:sz w:val="20"/>
          <w:szCs w:val="20"/>
        </w:rPr>
        <w:t>numerikus áramlástani modellezésre vonatkozóan végzett munka 12,5 pontot ér. Az értékelés során legfeljebb 4 fő vehető figyelembe. Az ajánlati elem legkedvezőbb szintje 8 db. Erre, és az ennél még kedvezőbb vállalásokra ajánlatkérő egyaránt az értékelési ponthatár felső számával azonos számú pont adható</w:t>
      </w:r>
      <w:r w:rsidR="001368A8">
        <w:rPr>
          <w:rFonts w:ascii="Tahoma" w:hAnsi="Tahoma" w:cs="Tahoma"/>
          <w:sz w:val="20"/>
          <w:szCs w:val="20"/>
        </w:rPr>
        <w:t xml:space="preserve">. Elérhető pontszám: 100 pont. </w:t>
      </w:r>
    </w:p>
    <w:p w14:paraId="2772E6EF" w14:textId="3AE0BE2F" w:rsidR="000757AB" w:rsidRPr="000757AB" w:rsidRDefault="000757AB" w:rsidP="001368A8">
      <w:pPr>
        <w:spacing w:before="120" w:after="120"/>
        <w:ind w:left="360"/>
        <w:jc w:val="both"/>
        <w:rPr>
          <w:rFonts w:ascii="Tahoma" w:hAnsi="Tahoma" w:cs="Tahoma"/>
          <w:b/>
          <w:bCs/>
          <w:sz w:val="20"/>
          <w:szCs w:val="20"/>
        </w:rPr>
      </w:pPr>
      <w:r w:rsidRPr="000757AB">
        <w:rPr>
          <w:rFonts w:ascii="Tahoma" w:hAnsi="Tahoma" w:cs="Tahoma"/>
          <w:b/>
          <w:bCs/>
          <w:sz w:val="20"/>
          <w:szCs w:val="20"/>
        </w:rPr>
        <w:t>2.2.</w:t>
      </w:r>
      <w:r w:rsidRPr="000757AB">
        <w:rPr>
          <w:rFonts w:ascii="Tahoma" w:hAnsi="Tahoma" w:cs="Tahoma"/>
          <w:sz w:val="20"/>
          <w:szCs w:val="20"/>
        </w:rPr>
        <w:t xml:space="preserve"> </w:t>
      </w:r>
      <w:r w:rsidRPr="000757AB">
        <w:rPr>
          <w:rFonts w:ascii="Tahoma" w:hAnsi="Tahoma" w:cs="Tahoma"/>
          <w:b/>
          <w:bCs/>
          <w:sz w:val="20"/>
          <w:szCs w:val="20"/>
        </w:rPr>
        <w:t xml:space="preserve">Szakmai tapasztalat </w:t>
      </w:r>
      <w:r w:rsidR="00235E24">
        <w:rPr>
          <w:rFonts w:ascii="Tahoma" w:hAnsi="Tahoma" w:cs="Tahoma"/>
          <w:b/>
          <w:bCs/>
          <w:sz w:val="20"/>
          <w:szCs w:val="20"/>
        </w:rPr>
        <w:t>–</w:t>
      </w:r>
      <w:r w:rsidRPr="000757AB">
        <w:rPr>
          <w:rFonts w:ascii="Tahoma" w:hAnsi="Tahoma" w:cs="Tahoma"/>
          <w:b/>
          <w:bCs/>
          <w:sz w:val="20"/>
          <w:szCs w:val="20"/>
        </w:rPr>
        <w:t xml:space="preserve"> </w:t>
      </w:r>
      <w:r w:rsidR="00235E24">
        <w:rPr>
          <w:rFonts w:ascii="Tahoma" w:hAnsi="Tahoma" w:cs="Tahoma"/>
          <w:b/>
          <w:bCs/>
          <w:sz w:val="20"/>
          <w:szCs w:val="20"/>
        </w:rPr>
        <w:t>vízszint szabályozási és / vagy vízi közlekedési műtárgy tervezésében</w:t>
      </w:r>
    </w:p>
    <w:p w14:paraId="220C40DE" w14:textId="3FBD574C" w:rsidR="00412CFF" w:rsidRDefault="000757AB" w:rsidP="000757AB">
      <w:pPr>
        <w:ind w:left="720"/>
        <w:jc w:val="both"/>
        <w:rPr>
          <w:rFonts w:ascii="Tahoma" w:hAnsi="Tahoma" w:cs="Tahoma"/>
          <w:sz w:val="20"/>
          <w:szCs w:val="20"/>
        </w:rPr>
      </w:pPr>
      <w:r w:rsidRPr="000757AB">
        <w:rPr>
          <w:rFonts w:ascii="Tahoma" w:hAnsi="Tahoma" w:cs="Tahoma"/>
          <w:sz w:val="20"/>
          <w:szCs w:val="20"/>
        </w:rPr>
        <w:lastRenderedPageBreak/>
        <w:t>A teljesítésbe bevonni kívánt szakemberek esetében minden egyes</w:t>
      </w:r>
      <w:r w:rsidR="00412CFF">
        <w:rPr>
          <w:rFonts w:ascii="Tahoma" w:hAnsi="Tahoma" w:cs="Tahoma"/>
          <w:sz w:val="20"/>
          <w:szCs w:val="20"/>
        </w:rPr>
        <w:t>,</w:t>
      </w:r>
      <w:r w:rsidRPr="000757AB">
        <w:rPr>
          <w:rFonts w:ascii="Tahoma" w:hAnsi="Tahoma" w:cs="Tahoma"/>
          <w:sz w:val="20"/>
          <w:szCs w:val="20"/>
        </w:rPr>
        <w:t xml:space="preserve"> </w:t>
      </w:r>
      <w:r w:rsidR="00412CFF" w:rsidRPr="00306802">
        <w:rPr>
          <w:rFonts w:ascii="Tahoma" w:hAnsi="Tahoma" w:cs="Tahoma"/>
          <w:i/>
          <w:iCs/>
          <w:sz w:val="20"/>
          <w:szCs w:val="20"/>
        </w:rPr>
        <w:t>vízszint szabályozási és / vagy vízi közlekedési műtárgy tervezés</w:t>
      </w:r>
      <w:r w:rsidR="00412CFF">
        <w:rPr>
          <w:rFonts w:ascii="Tahoma" w:hAnsi="Tahoma" w:cs="Tahoma"/>
          <w:i/>
          <w:iCs/>
          <w:sz w:val="20"/>
          <w:szCs w:val="20"/>
        </w:rPr>
        <w:t>i feladat</w:t>
      </w:r>
      <w:r w:rsidRPr="00E11F2A">
        <w:rPr>
          <w:rFonts w:ascii="Tahoma" w:hAnsi="Tahoma" w:cs="Tahoma"/>
          <w:sz w:val="20"/>
          <w:szCs w:val="20"/>
        </w:rPr>
        <w:t xml:space="preserve"> </w:t>
      </w:r>
      <w:r w:rsidR="00412CFF" w:rsidRPr="00385FE1">
        <w:rPr>
          <w:rFonts w:ascii="Tahoma" w:hAnsi="Tahoma" w:cs="Tahoma"/>
          <w:sz w:val="20"/>
          <w:szCs w:val="20"/>
        </w:rPr>
        <w:t>25</w:t>
      </w:r>
      <w:r w:rsidRPr="00E11F2A">
        <w:rPr>
          <w:rFonts w:ascii="Tahoma" w:hAnsi="Tahoma" w:cs="Tahoma"/>
          <w:sz w:val="20"/>
          <w:szCs w:val="20"/>
        </w:rPr>
        <w:t xml:space="preserve"> pontot ér. </w:t>
      </w:r>
      <w:r w:rsidR="00412CFF">
        <w:rPr>
          <w:rFonts w:ascii="Tahoma" w:hAnsi="Tahoma" w:cs="Tahoma"/>
          <w:sz w:val="20"/>
          <w:szCs w:val="20"/>
        </w:rPr>
        <w:t>Az értékelés során ajánlatkérő az alábbi műtárgyakra vonatkozó tervezési feladatokat veszi figyelembe:</w:t>
      </w:r>
    </w:p>
    <w:p w14:paraId="1DE54B75" w14:textId="390A82DB" w:rsidR="00412CFF" w:rsidRPr="008B2E3C" w:rsidRDefault="00412CFF" w:rsidP="000757AB">
      <w:pPr>
        <w:ind w:left="720"/>
        <w:jc w:val="both"/>
        <w:rPr>
          <w:rFonts w:ascii="Tahoma" w:hAnsi="Tahoma" w:cs="Tahoma"/>
          <w:sz w:val="20"/>
          <w:szCs w:val="20"/>
        </w:rPr>
      </w:pPr>
      <w:proofErr w:type="gramStart"/>
      <w:r>
        <w:rPr>
          <w:rFonts w:ascii="Tahoma" w:hAnsi="Tahoma" w:cs="Tahoma"/>
          <w:sz w:val="20"/>
          <w:szCs w:val="20"/>
        </w:rPr>
        <w:t>vízszintszabályozás</w:t>
      </w:r>
      <w:proofErr w:type="gramEnd"/>
      <w:r>
        <w:rPr>
          <w:rFonts w:ascii="Tahoma" w:hAnsi="Tahoma" w:cs="Tahoma"/>
          <w:sz w:val="20"/>
          <w:szCs w:val="20"/>
        </w:rPr>
        <w:t xml:space="preserve">: </w:t>
      </w:r>
      <w:r w:rsidRPr="00412CFF">
        <w:rPr>
          <w:rFonts w:ascii="Tahoma" w:hAnsi="Tahoma" w:cs="Tahoma"/>
          <w:sz w:val="20"/>
          <w:szCs w:val="20"/>
        </w:rPr>
        <w:t>duzzasztóművek, árvízkapuk, árapasztó és egyéb zsilipek</w:t>
      </w:r>
      <w:r w:rsidR="008B2E3C">
        <w:rPr>
          <w:rFonts w:ascii="Tahoma" w:hAnsi="Tahoma" w:cs="Tahoma"/>
          <w:sz w:val="20"/>
          <w:szCs w:val="20"/>
        </w:rPr>
        <w:t xml:space="preserve"> – min. 80 m</w:t>
      </w:r>
      <w:r w:rsidR="008B2E3C">
        <w:rPr>
          <w:rFonts w:ascii="Tahoma" w:hAnsi="Tahoma" w:cs="Tahoma"/>
          <w:sz w:val="20"/>
          <w:szCs w:val="20"/>
          <w:vertAlign w:val="superscript"/>
        </w:rPr>
        <w:t>3</w:t>
      </w:r>
      <w:r w:rsidR="008B2E3C">
        <w:rPr>
          <w:rFonts w:ascii="Tahoma" w:hAnsi="Tahoma" w:cs="Tahoma"/>
          <w:sz w:val="20"/>
          <w:szCs w:val="20"/>
        </w:rPr>
        <w:t>/sec kapacitással</w:t>
      </w:r>
    </w:p>
    <w:p w14:paraId="54222FC7" w14:textId="2242CBF1" w:rsidR="00412CFF" w:rsidRDefault="00412CFF" w:rsidP="000757AB">
      <w:pPr>
        <w:ind w:left="720"/>
        <w:jc w:val="both"/>
        <w:rPr>
          <w:rFonts w:ascii="Tahoma" w:hAnsi="Tahoma" w:cs="Tahoma"/>
          <w:sz w:val="20"/>
          <w:szCs w:val="20"/>
        </w:rPr>
      </w:pPr>
      <w:proofErr w:type="gramStart"/>
      <w:r>
        <w:rPr>
          <w:rFonts w:ascii="Tahoma" w:hAnsi="Tahoma" w:cs="Tahoma"/>
          <w:sz w:val="20"/>
          <w:szCs w:val="20"/>
        </w:rPr>
        <w:t>vízi</w:t>
      </w:r>
      <w:proofErr w:type="gramEnd"/>
      <w:r>
        <w:rPr>
          <w:rFonts w:ascii="Tahoma" w:hAnsi="Tahoma" w:cs="Tahoma"/>
          <w:sz w:val="20"/>
          <w:szCs w:val="20"/>
        </w:rPr>
        <w:t xml:space="preserve"> közlekedési műtárgy: </w:t>
      </w:r>
      <w:r w:rsidR="009129FD" w:rsidRPr="009129FD">
        <w:rPr>
          <w:rFonts w:ascii="Tahoma" w:hAnsi="Tahoma" w:cs="Tahoma"/>
          <w:sz w:val="20"/>
          <w:szCs w:val="20"/>
        </w:rPr>
        <w:t>hajózsilip</w:t>
      </w:r>
      <w:r w:rsidR="008B2E3C">
        <w:rPr>
          <w:rFonts w:ascii="Tahoma" w:hAnsi="Tahoma" w:cs="Tahoma"/>
          <w:sz w:val="20"/>
          <w:szCs w:val="20"/>
        </w:rPr>
        <w:t xml:space="preserve"> – min. IV. </w:t>
      </w:r>
      <w:proofErr w:type="spellStart"/>
      <w:r w:rsidR="008B2E3C">
        <w:rPr>
          <w:rFonts w:ascii="Tahoma" w:hAnsi="Tahoma" w:cs="Tahoma"/>
          <w:sz w:val="20"/>
          <w:szCs w:val="20"/>
        </w:rPr>
        <w:t>víziút</w:t>
      </w:r>
      <w:proofErr w:type="spellEnd"/>
      <w:r w:rsidR="008B2E3C">
        <w:rPr>
          <w:rFonts w:ascii="Tahoma" w:hAnsi="Tahoma" w:cs="Tahoma"/>
          <w:sz w:val="20"/>
          <w:szCs w:val="20"/>
        </w:rPr>
        <w:t xml:space="preserve"> osztályba tartozó </w:t>
      </w:r>
      <w:proofErr w:type="spellStart"/>
      <w:r w:rsidR="008B2E3C">
        <w:rPr>
          <w:rFonts w:ascii="Tahoma" w:hAnsi="Tahoma" w:cs="Tahoma"/>
          <w:sz w:val="20"/>
          <w:szCs w:val="20"/>
        </w:rPr>
        <w:t>víziúton</w:t>
      </w:r>
      <w:proofErr w:type="spellEnd"/>
    </w:p>
    <w:p w14:paraId="7E121FEF" w14:textId="07B8A9E7" w:rsidR="000757AB" w:rsidRPr="00E11F2A" w:rsidRDefault="000757AB" w:rsidP="000757AB">
      <w:pPr>
        <w:ind w:left="720"/>
        <w:jc w:val="both"/>
        <w:rPr>
          <w:rFonts w:ascii="Tahoma" w:hAnsi="Tahoma" w:cs="Tahoma"/>
          <w:sz w:val="20"/>
          <w:szCs w:val="20"/>
        </w:rPr>
      </w:pPr>
      <w:r w:rsidRPr="00E11F2A">
        <w:rPr>
          <w:rFonts w:ascii="Tahoma" w:hAnsi="Tahoma" w:cs="Tahoma"/>
          <w:sz w:val="20"/>
          <w:szCs w:val="20"/>
        </w:rPr>
        <w:t xml:space="preserve">Az értékelés során legfeljebb 4 fő vehető figyelembe. </w:t>
      </w:r>
      <w:r w:rsidR="009129FD">
        <w:rPr>
          <w:rFonts w:ascii="Tahoma" w:hAnsi="Tahoma" w:cs="Tahoma"/>
          <w:sz w:val="20"/>
          <w:szCs w:val="20"/>
        </w:rPr>
        <w:t xml:space="preserve">Az egyazon tervezési feladat keretében teljesített, az értékelés szempontjából figyelembe vehető műtárgyakat ajánlatkérő külön veszi figyelembe. </w:t>
      </w:r>
      <w:r w:rsidRPr="00E11F2A">
        <w:rPr>
          <w:rFonts w:ascii="Tahoma" w:hAnsi="Tahoma" w:cs="Tahoma"/>
          <w:sz w:val="20"/>
          <w:szCs w:val="20"/>
        </w:rPr>
        <w:t xml:space="preserve">Az ajánlati elem legkedvezőbb szintje </w:t>
      </w:r>
      <w:r w:rsidR="00412CFF">
        <w:rPr>
          <w:rFonts w:ascii="Tahoma" w:hAnsi="Tahoma" w:cs="Tahoma"/>
          <w:sz w:val="20"/>
          <w:szCs w:val="20"/>
        </w:rPr>
        <w:t>4</w:t>
      </w:r>
      <w:r w:rsidRPr="00E11F2A">
        <w:rPr>
          <w:rFonts w:ascii="Tahoma" w:hAnsi="Tahoma" w:cs="Tahoma"/>
          <w:sz w:val="20"/>
          <w:szCs w:val="20"/>
        </w:rPr>
        <w:t xml:space="preserve"> db. Erre, és az ennél még kedvezőbb vállalásokra ajánlatkérő egyaránt az értékelési ponthatár felső számával azonos számú pont adható. Elérhető pontszám: 100 pont.</w:t>
      </w:r>
    </w:p>
    <w:p w14:paraId="18600E1C" w14:textId="77777777" w:rsidR="000757AB" w:rsidRPr="00E11F2A" w:rsidRDefault="000757AB" w:rsidP="001368A8">
      <w:pPr>
        <w:spacing w:before="120" w:after="120"/>
        <w:ind w:left="360"/>
        <w:jc w:val="both"/>
        <w:rPr>
          <w:rFonts w:ascii="Tahoma" w:hAnsi="Tahoma" w:cs="Tahoma"/>
          <w:sz w:val="20"/>
          <w:szCs w:val="20"/>
        </w:rPr>
      </w:pPr>
      <w:r w:rsidRPr="00E11F2A">
        <w:rPr>
          <w:rFonts w:ascii="Tahoma" w:hAnsi="Tahoma" w:cs="Tahoma"/>
          <w:b/>
          <w:bCs/>
          <w:sz w:val="20"/>
          <w:szCs w:val="20"/>
        </w:rPr>
        <w:t>2.3</w:t>
      </w:r>
      <w:r w:rsidRPr="00E11F2A">
        <w:rPr>
          <w:rFonts w:ascii="Tahoma" w:hAnsi="Tahoma" w:cs="Tahoma"/>
          <w:sz w:val="20"/>
          <w:szCs w:val="20"/>
        </w:rPr>
        <w:t xml:space="preserve">. </w:t>
      </w:r>
      <w:r w:rsidRPr="00E11F2A">
        <w:rPr>
          <w:rFonts w:ascii="Tahoma" w:hAnsi="Tahoma" w:cs="Tahoma"/>
          <w:b/>
          <w:bCs/>
          <w:sz w:val="20"/>
          <w:szCs w:val="20"/>
        </w:rPr>
        <w:t>Szakmai tapasztalat – megvalósíthatósági tanulmány készítésében</w:t>
      </w:r>
    </w:p>
    <w:p w14:paraId="380A0C6F" w14:textId="77777777" w:rsidR="000757AB" w:rsidRDefault="000757AB" w:rsidP="000757AB">
      <w:pPr>
        <w:ind w:left="720"/>
        <w:jc w:val="both"/>
        <w:rPr>
          <w:rFonts w:ascii="Tahoma" w:hAnsi="Tahoma" w:cs="Tahoma"/>
          <w:sz w:val="20"/>
          <w:szCs w:val="20"/>
        </w:rPr>
      </w:pPr>
      <w:r w:rsidRPr="00E11F2A">
        <w:rPr>
          <w:rFonts w:ascii="Tahoma" w:hAnsi="Tahoma" w:cs="Tahoma"/>
          <w:sz w:val="20"/>
          <w:szCs w:val="20"/>
        </w:rPr>
        <w:t xml:space="preserve">A teljesítésbe bevonni kívánt szakemberek esetében minden egyes </w:t>
      </w:r>
      <w:r w:rsidRPr="00E11F2A">
        <w:rPr>
          <w:rFonts w:ascii="Tahoma" w:hAnsi="Tahoma" w:cs="Tahoma"/>
          <w:i/>
          <w:iCs/>
          <w:sz w:val="20"/>
          <w:szCs w:val="20"/>
        </w:rPr>
        <w:t>vízgazdálkodási projektek megvalósíthatósági tanulmányának készítése</w:t>
      </w:r>
      <w:r w:rsidRPr="00E11F2A">
        <w:rPr>
          <w:rFonts w:ascii="Tahoma" w:hAnsi="Tahoma" w:cs="Tahoma"/>
          <w:sz w:val="20"/>
          <w:szCs w:val="20"/>
        </w:rPr>
        <w:t xml:space="preserve"> 12,5 pontot ér. Az értékelés során legfeljebb 4 fő vehető figyelembe. Az ajánlati elem legkedvezőbb szintje 8 db. Erre, és az ennél még kedvezőbb vállalásokra ajánlatkérő egyaránt az értékelési ponthatár felső számával azonos számú pont adható. Elérhető pontszám: 100 pont.</w:t>
      </w:r>
    </w:p>
    <w:p w14:paraId="4A99E255" w14:textId="74D35478" w:rsidR="000F6567" w:rsidRDefault="000F6567" w:rsidP="001368A8">
      <w:pPr>
        <w:spacing w:before="120" w:after="120"/>
        <w:ind w:left="360"/>
        <w:jc w:val="both"/>
        <w:rPr>
          <w:rFonts w:ascii="Tahoma" w:hAnsi="Tahoma" w:cs="Tahoma"/>
          <w:color w:val="000000" w:themeColor="text1"/>
          <w:sz w:val="20"/>
          <w:szCs w:val="20"/>
        </w:rPr>
      </w:pPr>
      <w:r>
        <w:rPr>
          <w:rFonts w:ascii="Tahoma" w:hAnsi="Tahoma" w:cs="Tahoma"/>
          <w:color w:val="000000" w:themeColor="text1"/>
          <w:sz w:val="20"/>
          <w:szCs w:val="20"/>
        </w:rPr>
        <w:t xml:space="preserve">Felhívjuk Ajánlattevők figyelmét, hogy abban az esetben, amennyiben az adott értékelési </w:t>
      </w:r>
      <w:proofErr w:type="spellStart"/>
      <w:r>
        <w:rPr>
          <w:rFonts w:ascii="Tahoma" w:hAnsi="Tahoma" w:cs="Tahoma"/>
          <w:color w:val="000000" w:themeColor="text1"/>
          <w:sz w:val="20"/>
          <w:szCs w:val="20"/>
        </w:rPr>
        <w:t>alszempontra</w:t>
      </w:r>
      <w:proofErr w:type="spellEnd"/>
      <w:r>
        <w:rPr>
          <w:rFonts w:ascii="Tahoma" w:hAnsi="Tahoma" w:cs="Tahoma"/>
          <w:color w:val="000000" w:themeColor="text1"/>
          <w:sz w:val="20"/>
          <w:szCs w:val="20"/>
        </w:rPr>
        <w:t xml:space="preserve"> olyan szakembert kívánnak megjelölni, akik </w:t>
      </w:r>
      <w:r w:rsidR="00F30456">
        <w:rPr>
          <w:rFonts w:ascii="Tahoma" w:hAnsi="Tahoma" w:cs="Tahoma"/>
          <w:color w:val="000000" w:themeColor="text1"/>
          <w:sz w:val="20"/>
          <w:szCs w:val="20"/>
        </w:rPr>
        <w:t>az M.2.</w:t>
      </w:r>
      <w:r w:rsidR="00CD55ED">
        <w:rPr>
          <w:rFonts w:ascii="Tahoma" w:hAnsi="Tahoma" w:cs="Tahoma"/>
          <w:color w:val="000000" w:themeColor="text1"/>
          <w:sz w:val="20"/>
          <w:szCs w:val="20"/>
        </w:rPr>
        <w:t xml:space="preserve">1. – M.2.4. </w:t>
      </w:r>
      <w:proofErr w:type="gramStart"/>
      <w:r w:rsidR="00CD55ED">
        <w:rPr>
          <w:rFonts w:ascii="Tahoma" w:hAnsi="Tahoma" w:cs="Tahoma"/>
          <w:color w:val="000000" w:themeColor="text1"/>
          <w:sz w:val="20"/>
          <w:szCs w:val="20"/>
        </w:rPr>
        <w:t>pontban</w:t>
      </w:r>
      <w:proofErr w:type="gramEnd"/>
      <w:r w:rsidR="00CD55ED">
        <w:rPr>
          <w:rFonts w:ascii="Tahoma" w:hAnsi="Tahoma" w:cs="Tahoma"/>
          <w:color w:val="000000" w:themeColor="text1"/>
          <w:sz w:val="20"/>
          <w:szCs w:val="20"/>
        </w:rPr>
        <w:t xml:space="preserve"> meghatározott</w:t>
      </w:r>
      <w:r w:rsidR="00F30456">
        <w:rPr>
          <w:rFonts w:ascii="Tahoma" w:hAnsi="Tahoma" w:cs="Tahoma"/>
          <w:color w:val="000000" w:themeColor="text1"/>
          <w:sz w:val="20"/>
          <w:szCs w:val="20"/>
        </w:rPr>
        <w:t xml:space="preserve"> alkalmassági követelmények valamelyikére megjelölésre került, ajánlatkérő az értékelési szempontok kapcsán kizárólag az alkalmassági követelményben meghatározotton felüli tapasztalatát veszi figyelembe. Ennek okán ajánlattevőnek a szakember szakmai önéletrajzát olyan módon kell benyújtani, amelyből egyértelműen megállapítható </w:t>
      </w:r>
      <w:r w:rsidR="00560708">
        <w:rPr>
          <w:rFonts w:ascii="Tahoma" w:hAnsi="Tahoma" w:cs="Tahoma"/>
          <w:color w:val="000000" w:themeColor="text1"/>
          <w:sz w:val="20"/>
          <w:szCs w:val="20"/>
        </w:rPr>
        <w:t>az, hogy melyek azok a szakmai tapasztalatok, amelyeket</w:t>
      </w:r>
      <w:r w:rsidR="00F30456">
        <w:rPr>
          <w:rFonts w:ascii="Tahoma" w:hAnsi="Tahoma" w:cs="Tahoma"/>
          <w:color w:val="000000" w:themeColor="text1"/>
          <w:sz w:val="20"/>
          <w:szCs w:val="20"/>
        </w:rPr>
        <w:t xml:space="preserve"> az alkalmassági követelménynek való megfelelés</w:t>
      </w:r>
      <w:r w:rsidR="00560708">
        <w:rPr>
          <w:rFonts w:ascii="Tahoma" w:hAnsi="Tahoma" w:cs="Tahoma"/>
          <w:color w:val="000000" w:themeColor="text1"/>
          <w:sz w:val="20"/>
          <w:szCs w:val="20"/>
        </w:rPr>
        <w:t xml:space="preserve">hez és melyek azok, amelyek az adott értékelési </w:t>
      </w:r>
      <w:proofErr w:type="spellStart"/>
      <w:r w:rsidR="00560708">
        <w:rPr>
          <w:rFonts w:ascii="Tahoma" w:hAnsi="Tahoma" w:cs="Tahoma"/>
          <w:color w:val="000000" w:themeColor="text1"/>
          <w:sz w:val="20"/>
          <w:szCs w:val="20"/>
        </w:rPr>
        <w:t>alszemponthoz</w:t>
      </w:r>
      <w:proofErr w:type="spellEnd"/>
      <w:r w:rsidR="00560708">
        <w:rPr>
          <w:rFonts w:ascii="Tahoma" w:hAnsi="Tahoma" w:cs="Tahoma"/>
          <w:color w:val="000000" w:themeColor="text1"/>
          <w:sz w:val="20"/>
          <w:szCs w:val="20"/>
        </w:rPr>
        <w:t xml:space="preserve"> kíván </w:t>
      </w:r>
      <w:r w:rsidR="00D96286">
        <w:rPr>
          <w:rFonts w:ascii="Tahoma" w:hAnsi="Tahoma" w:cs="Tahoma"/>
          <w:color w:val="000000" w:themeColor="text1"/>
          <w:sz w:val="20"/>
          <w:szCs w:val="20"/>
        </w:rPr>
        <w:t>megjelölni.</w:t>
      </w:r>
      <w:r w:rsidR="00560708">
        <w:rPr>
          <w:rFonts w:ascii="Tahoma" w:hAnsi="Tahoma" w:cs="Tahoma"/>
          <w:color w:val="000000" w:themeColor="text1"/>
          <w:sz w:val="20"/>
          <w:szCs w:val="20"/>
        </w:rPr>
        <w:t xml:space="preserve"> </w:t>
      </w:r>
    </w:p>
    <w:p w14:paraId="5E344385" w14:textId="1A1BAE68" w:rsidR="00A55E60" w:rsidRDefault="00A55E60" w:rsidP="001368A8">
      <w:pPr>
        <w:spacing w:before="120" w:after="120"/>
        <w:ind w:left="360"/>
        <w:jc w:val="both"/>
        <w:rPr>
          <w:rFonts w:ascii="Tahoma" w:hAnsi="Tahoma" w:cs="Tahoma"/>
          <w:color w:val="000000" w:themeColor="text1"/>
          <w:sz w:val="20"/>
          <w:szCs w:val="20"/>
        </w:rPr>
      </w:pPr>
      <w:r>
        <w:rPr>
          <w:rFonts w:ascii="Tahoma" w:hAnsi="Tahoma" w:cs="Tahoma"/>
          <w:color w:val="000000" w:themeColor="text1"/>
          <w:sz w:val="20"/>
          <w:szCs w:val="20"/>
        </w:rPr>
        <w:t xml:space="preserve">Mindezek alapján felhívjuk ajánlattevők figyelmét, hogy az alkalmasság körében bemutatott tapasztalati időn belül teljesített, értékelési szempontnak megfelelő </w:t>
      </w:r>
      <w:r w:rsidR="00D81FF1">
        <w:rPr>
          <w:rFonts w:ascii="Tahoma" w:hAnsi="Tahoma" w:cs="Tahoma"/>
          <w:color w:val="000000" w:themeColor="text1"/>
          <w:sz w:val="20"/>
          <w:szCs w:val="20"/>
        </w:rPr>
        <w:t>munka/feladat nem vehető figyelembe az értékelés során.</w:t>
      </w:r>
    </w:p>
    <w:p w14:paraId="6D94CFAA" w14:textId="032DEB58" w:rsidR="000757AB" w:rsidRPr="000757AB" w:rsidRDefault="000757AB" w:rsidP="001368A8">
      <w:pPr>
        <w:spacing w:before="120" w:after="120"/>
        <w:ind w:left="360"/>
        <w:jc w:val="both"/>
        <w:rPr>
          <w:rFonts w:ascii="Tahoma" w:hAnsi="Tahoma" w:cs="Tahoma"/>
          <w:color w:val="000000" w:themeColor="text1"/>
          <w:sz w:val="20"/>
          <w:szCs w:val="20"/>
        </w:rPr>
      </w:pPr>
      <w:r w:rsidRPr="000757AB">
        <w:rPr>
          <w:rFonts w:ascii="Tahoma" w:hAnsi="Tahoma" w:cs="Tahoma"/>
          <w:color w:val="000000" w:themeColor="text1"/>
          <w:sz w:val="20"/>
          <w:szCs w:val="20"/>
        </w:rPr>
        <w:t>Ajánlattevőnek a közbeszerzési dokumentumok</w:t>
      </w:r>
      <w:r>
        <w:rPr>
          <w:rFonts w:ascii="Tahoma" w:hAnsi="Tahoma" w:cs="Tahoma"/>
          <w:color w:val="000000" w:themeColor="text1"/>
          <w:sz w:val="20"/>
          <w:szCs w:val="20"/>
        </w:rPr>
        <w:t xml:space="preserve"> önálló mellékleteként kiadott E</w:t>
      </w:r>
      <w:r w:rsidRPr="000757AB">
        <w:rPr>
          <w:rFonts w:ascii="Tahoma" w:hAnsi="Tahoma" w:cs="Tahoma"/>
          <w:color w:val="000000" w:themeColor="text1"/>
          <w:sz w:val="20"/>
          <w:szCs w:val="20"/>
        </w:rPr>
        <w:t>xcel táblát kell ajánlatához kitöltve csatolni.</w:t>
      </w:r>
    </w:p>
    <w:p w14:paraId="00EFB14F" w14:textId="47FB2BA6" w:rsidR="000757AB" w:rsidRPr="000757AB" w:rsidRDefault="000757AB" w:rsidP="001368A8">
      <w:pPr>
        <w:spacing w:before="120" w:after="120"/>
        <w:ind w:left="360"/>
        <w:jc w:val="both"/>
        <w:rPr>
          <w:rFonts w:ascii="Tahoma" w:hAnsi="Tahoma" w:cs="Tahoma"/>
          <w:color w:val="000000" w:themeColor="text1"/>
          <w:sz w:val="20"/>
          <w:szCs w:val="20"/>
        </w:rPr>
      </w:pPr>
      <w:r w:rsidRPr="000757AB">
        <w:rPr>
          <w:rFonts w:ascii="Tahoma" w:hAnsi="Tahoma" w:cs="Tahoma"/>
          <w:color w:val="000000" w:themeColor="text1"/>
          <w:sz w:val="20"/>
          <w:szCs w:val="20"/>
        </w:rPr>
        <w:t xml:space="preserve">Ajánlattevőnek az ajánlathoz csatolni szükséges továbbá a </w:t>
      </w:r>
      <w:r>
        <w:rPr>
          <w:rFonts w:ascii="Tahoma" w:hAnsi="Tahoma" w:cs="Tahoma"/>
          <w:color w:val="000000" w:themeColor="text1"/>
          <w:sz w:val="20"/>
          <w:szCs w:val="20"/>
        </w:rPr>
        <w:t>2. értékelési</w:t>
      </w:r>
      <w:r w:rsidRPr="000757AB">
        <w:rPr>
          <w:rFonts w:ascii="Tahoma" w:hAnsi="Tahoma" w:cs="Tahoma"/>
          <w:color w:val="000000" w:themeColor="text1"/>
          <w:sz w:val="20"/>
          <w:szCs w:val="20"/>
        </w:rPr>
        <w:t xml:space="preserve"> részszempont kapcsán bemutato</w:t>
      </w:r>
      <w:r>
        <w:rPr>
          <w:rFonts w:ascii="Tahoma" w:hAnsi="Tahoma" w:cs="Tahoma"/>
          <w:color w:val="000000" w:themeColor="text1"/>
          <w:sz w:val="20"/>
          <w:szCs w:val="20"/>
        </w:rPr>
        <w:t>tt szakemberek vonatkozásában</w:t>
      </w:r>
      <w:r w:rsidRPr="000757AB">
        <w:rPr>
          <w:rFonts w:ascii="Tahoma" w:hAnsi="Tahoma" w:cs="Tahoma"/>
          <w:color w:val="000000" w:themeColor="text1"/>
          <w:sz w:val="20"/>
          <w:szCs w:val="20"/>
        </w:rPr>
        <w:t xml:space="preserve"> a szakemberek saját kezűleg aláírt önéletrajzát </w:t>
      </w:r>
      <w:r w:rsidRPr="000757AB">
        <w:rPr>
          <w:rFonts w:ascii="Tahoma" w:eastAsia="Arial Unicode MS" w:hAnsi="Tahoma" w:cs="Tahoma"/>
          <w:color w:val="auto"/>
          <w:sz w:val="20"/>
          <w:szCs w:val="20"/>
          <w:bdr w:val="nil"/>
        </w:rPr>
        <w:t>olyan módon, hogy abból az értékelési szempontra vonatkozó megajánlás</w:t>
      </w:r>
      <w:r>
        <w:rPr>
          <w:rFonts w:ascii="Tahoma" w:eastAsia="Arial Unicode MS" w:hAnsi="Tahoma" w:cs="Tahoma"/>
          <w:color w:val="auto"/>
          <w:sz w:val="20"/>
          <w:szCs w:val="20"/>
          <w:bdr w:val="nil"/>
        </w:rPr>
        <w:t xml:space="preserve"> egyértelműen</w:t>
      </w:r>
      <w:r w:rsidRPr="000757AB">
        <w:rPr>
          <w:rFonts w:ascii="Tahoma" w:eastAsia="Arial Unicode MS" w:hAnsi="Tahoma" w:cs="Tahoma"/>
          <w:color w:val="auto"/>
          <w:sz w:val="20"/>
          <w:szCs w:val="20"/>
          <w:bdr w:val="nil"/>
        </w:rPr>
        <w:t xml:space="preserve"> ellenőrizhető legyen.</w:t>
      </w:r>
    </w:p>
    <w:p w14:paraId="170673CA" w14:textId="77777777" w:rsidR="000757AB" w:rsidRPr="000757AB" w:rsidRDefault="000757AB" w:rsidP="000757AB">
      <w:pPr>
        <w:ind w:left="720"/>
        <w:jc w:val="both"/>
        <w:rPr>
          <w:rFonts w:ascii="Tahoma" w:hAnsi="Tahoma" w:cs="Tahoma"/>
          <w:sz w:val="20"/>
          <w:szCs w:val="20"/>
        </w:rPr>
      </w:pPr>
    </w:p>
    <w:p w14:paraId="7AF768DF" w14:textId="1D2FBBDE" w:rsidR="004F6BED" w:rsidRPr="00571B94" w:rsidRDefault="004F6BED" w:rsidP="00080C76">
      <w:pPr>
        <w:numPr>
          <w:ilvl w:val="1"/>
          <w:numId w:val="3"/>
        </w:num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A fenti módszerrel értékelt egyes tartalmi elemekre adott értékelési pontszámot az ajánlatkérő megszorozza a felhívásban is meghatározott súlyszámmal, a szorzatokat pedig ajánlatonként összeadja.</w:t>
      </w:r>
    </w:p>
    <w:p w14:paraId="007F364A" w14:textId="0782DAE6" w:rsidR="004F6BED" w:rsidRPr="00571B94" w:rsidRDefault="004F6BED" w:rsidP="00F35F93">
      <w:pPr>
        <w:numPr>
          <w:ilvl w:val="1"/>
          <w:numId w:val="3"/>
        </w:num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 xml:space="preserve">Az az ajánlat a legjobb ár-érték arányú, amelynek az </w:t>
      </w:r>
      <w:proofErr w:type="spellStart"/>
      <w:r w:rsidRPr="00571B94">
        <w:rPr>
          <w:rFonts w:ascii="Tahoma" w:hAnsi="Tahoma" w:cs="Tahoma"/>
          <w:color w:val="auto"/>
          <w:sz w:val="20"/>
          <w:szCs w:val="20"/>
        </w:rPr>
        <w:t>össz</w:t>
      </w:r>
      <w:r w:rsidR="005C755C">
        <w:rPr>
          <w:rFonts w:ascii="Tahoma" w:hAnsi="Tahoma" w:cs="Tahoma"/>
          <w:color w:val="auto"/>
          <w:sz w:val="20"/>
          <w:szCs w:val="20"/>
        </w:rPr>
        <w:t>-</w:t>
      </w:r>
      <w:r w:rsidRPr="00571B94">
        <w:rPr>
          <w:rFonts w:ascii="Tahoma" w:hAnsi="Tahoma" w:cs="Tahoma"/>
          <w:color w:val="auto"/>
          <w:sz w:val="20"/>
          <w:szCs w:val="20"/>
        </w:rPr>
        <w:t>pontszáma</w:t>
      </w:r>
      <w:proofErr w:type="spellEnd"/>
      <w:r w:rsidRPr="00571B94">
        <w:rPr>
          <w:rFonts w:ascii="Tahoma" w:hAnsi="Tahoma" w:cs="Tahoma"/>
          <w:color w:val="auto"/>
          <w:sz w:val="20"/>
          <w:szCs w:val="20"/>
        </w:rPr>
        <w:t xml:space="preserve"> a legnagyobb.</w:t>
      </w:r>
    </w:p>
    <w:p w14:paraId="03C52FF0" w14:textId="35D76ADA" w:rsidR="00BA1644" w:rsidRPr="00571B94" w:rsidRDefault="004F6BED" w:rsidP="00F35F93">
      <w:pPr>
        <w:numPr>
          <w:ilvl w:val="1"/>
          <w:numId w:val="3"/>
        </w:num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lastRenderedPageBreak/>
        <w:t xml:space="preserve">Az eljárás nyertese az az ajánlattevő, aki az ajánlatkérő részére az eljárást megindító felhívásban és a </w:t>
      </w:r>
      <w:r w:rsidR="00244D1D" w:rsidRPr="00571B94">
        <w:rPr>
          <w:rFonts w:ascii="Tahoma" w:hAnsi="Tahoma" w:cs="Tahoma"/>
          <w:color w:val="auto"/>
          <w:sz w:val="20"/>
          <w:szCs w:val="20"/>
        </w:rPr>
        <w:t>közbeszerzési dokumentumokban</w:t>
      </w:r>
      <w:r w:rsidRPr="00571B94">
        <w:rPr>
          <w:rFonts w:ascii="Tahoma" w:hAnsi="Tahoma" w:cs="Tahoma"/>
          <w:color w:val="auto"/>
          <w:sz w:val="20"/>
          <w:szCs w:val="20"/>
        </w:rPr>
        <w:t xml:space="preserve"> meghatározott feltételek alapján, valamint az értékelési szempontok szerint a legkedvezőbb érvényes ajánlatot tette.</w:t>
      </w:r>
    </w:p>
    <w:p w14:paraId="6682CF58" w14:textId="780DC44A" w:rsidR="00651E1E" w:rsidRPr="00571B94" w:rsidRDefault="00BA1644" w:rsidP="00F35F93">
      <w:pPr>
        <w:numPr>
          <w:ilvl w:val="1"/>
          <w:numId w:val="3"/>
        </w:num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Ajánlatkérő nem fogad el irreális vagy nem teljesíthető vagy nem érvényesíthető megajánlásokat.</w:t>
      </w:r>
    </w:p>
    <w:p w14:paraId="748DC855" w14:textId="66438CF9" w:rsidR="00BA1644" w:rsidRPr="00571B94" w:rsidRDefault="00122BF9" w:rsidP="00F35F93">
      <w:pPr>
        <w:numPr>
          <w:ilvl w:val="1"/>
          <w:numId w:val="3"/>
        </w:numPr>
        <w:spacing w:before="120" w:after="120"/>
        <w:ind w:left="426" w:hanging="426"/>
        <w:jc w:val="both"/>
        <w:rPr>
          <w:rFonts w:ascii="Tahoma" w:hAnsi="Tahoma" w:cs="Tahoma"/>
          <w:color w:val="auto"/>
          <w:sz w:val="20"/>
          <w:szCs w:val="20"/>
        </w:rPr>
      </w:pPr>
      <w:r>
        <w:rPr>
          <w:rFonts w:ascii="Tahoma" w:hAnsi="Tahoma" w:cs="Tahoma"/>
          <w:color w:val="auto"/>
          <w:sz w:val="20"/>
          <w:szCs w:val="20"/>
        </w:rPr>
        <w:t>Az ajánlatban szereplő áraknak</w:t>
      </w:r>
      <w:r w:rsidR="00BA1644" w:rsidRPr="00571B94">
        <w:rPr>
          <w:rFonts w:ascii="Tahoma" w:hAnsi="Tahoma" w:cs="Tahoma"/>
          <w:color w:val="auto"/>
          <w:sz w:val="20"/>
          <w:szCs w:val="20"/>
        </w:rPr>
        <w:t xml:space="preserve"> fix árnak kell lennie, vagyis az </w:t>
      </w:r>
      <w:r w:rsidR="0049781D">
        <w:rPr>
          <w:rFonts w:ascii="Tahoma" w:hAnsi="Tahoma" w:cs="Tahoma"/>
          <w:color w:val="auto"/>
          <w:sz w:val="20"/>
          <w:szCs w:val="20"/>
        </w:rPr>
        <w:t>a</w:t>
      </w:r>
      <w:r w:rsidR="0049781D" w:rsidRPr="00571B94">
        <w:rPr>
          <w:rFonts w:ascii="Tahoma" w:hAnsi="Tahoma" w:cs="Tahoma"/>
          <w:color w:val="auto"/>
          <w:sz w:val="20"/>
          <w:szCs w:val="20"/>
        </w:rPr>
        <w:t xml:space="preserve">jánlattevők </w:t>
      </w:r>
      <w:r w:rsidR="00BA1644" w:rsidRPr="00571B94">
        <w:rPr>
          <w:rFonts w:ascii="Tahoma" w:hAnsi="Tahoma" w:cs="Tahoma"/>
          <w:color w:val="auto"/>
          <w:sz w:val="20"/>
          <w:szCs w:val="20"/>
        </w:rPr>
        <w:t>semmilyen formában és semmilyen hivatkozással nem tehetnek változó árat tartalmazó ajánlatot.</w:t>
      </w:r>
    </w:p>
    <w:p w14:paraId="10CBBA41" w14:textId="77777777" w:rsidR="00BA1644" w:rsidRPr="00571B94" w:rsidRDefault="00BA1644" w:rsidP="00F35F93">
      <w:pPr>
        <w:numPr>
          <w:ilvl w:val="1"/>
          <w:numId w:val="3"/>
        </w:numPr>
        <w:spacing w:before="120" w:after="120"/>
        <w:ind w:left="426" w:hanging="426"/>
        <w:jc w:val="both"/>
        <w:rPr>
          <w:rFonts w:ascii="Tahoma" w:hAnsi="Tahoma" w:cs="Tahoma"/>
          <w:sz w:val="20"/>
          <w:szCs w:val="20"/>
        </w:rPr>
      </w:pPr>
      <w:r w:rsidRPr="00571B94">
        <w:rPr>
          <w:rFonts w:ascii="Tahoma" w:hAnsi="Tahoma" w:cs="Tahoma"/>
          <w:sz w:val="20"/>
          <w:szCs w:val="20"/>
        </w:rPr>
        <w:t xml:space="preserve">A nettó árakat úgy kell megadni, hogy azok tartalmazzanak minden járulékos költséget, függetlenül azok formájától és forrásától, pl. vám, különböző díjak és illetékek, stb. </w:t>
      </w:r>
    </w:p>
    <w:p w14:paraId="29D773C5" w14:textId="77777777" w:rsidR="0049781D" w:rsidRPr="00571B94" w:rsidRDefault="0049781D" w:rsidP="0049781D">
      <w:pPr>
        <w:numPr>
          <w:ilvl w:val="1"/>
          <w:numId w:val="3"/>
        </w:num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 xml:space="preserve">Az ajánlati árnak tartalmaznia kell mindazokat a költségeket, amelyek az ajánlat tárgyának eredményfelelős megvalósításához, az ajánlati feltételekben rögzített feltételek betartásához szükségesek, így többek között minden illetéket, díjat.  </w:t>
      </w:r>
    </w:p>
    <w:p w14:paraId="72B4F85F" w14:textId="77777777" w:rsidR="00BA1644" w:rsidRPr="00571B94" w:rsidRDefault="00BA1644" w:rsidP="00F35F93">
      <w:pPr>
        <w:numPr>
          <w:ilvl w:val="1"/>
          <w:numId w:val="3"/>
        </w:numPr>
        <w:spacing w:before="120" w:after="120"/>
        <w:ind w:left="426" w:hanging="426"/>
        <w:jc w:val="both"/>
        <w:rPr>
          <w:rFonts w:ascii="Tahoma" w:hAnsi="Tahoma" w:cs="Tahoma"/>
          <w:color w:val="auto"/>
          <w:sz w:val="20"/>
          <w:szCs w:val="20"/>
        </w:rPr>
      </w:pPr>
      <w:r w:rsidRPr="00571B94">
        <w:rPr>
          <w:rFonts w:ascii="Tahoma" w:hAnsi="Tahoma" w:cs="Tahoma"/>
          <w:sz w:val="20"/>
          <w:szCs w:val="20"/>
        </w:rPr>
        <w:t xml:space="preserve">Amennyiben a szerződés megkötésekor hatályos ÁFA szabályozás a szerződés hatálya alatt változik, a hatályos szabályozás a szerződés </w:t>
      </w:r>
      <w:proofErr w:type="spellStart"/>
      <w:r w:rsidRPr="00571B94">
        <w:rPr>
          <w:rFonts w:ascii="Tahoma" w:hAnsi="Tahoma" w:cs="Tahoma"/>
          <w:sz w:val="20"/>
          <w:szCs w:val="20"/>
        </w:rPr>
        <w:t>ÁFÁ-ra</w:t>
      </w:r>
      <w:proofErr w:type="spellEnd"/>
      <w:r w:rsidRPr="00571B94">
        <w:rPr>
          <w:rFonts w:ascii="Tahoma" w:hAnsi="Tahoma" w:cs="Tahoma"/>
          <w:sz w:val="20"/>
          <w:szCs w:val="20"/>
        </w:rPr>
        <w:t xml:space="preserve"> vonatkozó rendelkezéseit a Szerződő Felek</w:t>
      </w:r>
      <w:r w:rsidRPr="00571B94">
        <w:rPr>
          <w:rFonts w:ascii="Tahoma" w:hAnsi="Tahoma" w:cs="Tahoma"/>
          <w:color w:val="auto"/>
          <w:sz w:val="20"/>
          <w:szCs w:val="20"/>
        </w:rPr>
        <w:t xml:space="preserve"> minden külön nyilatkozata, szerződés-módosítás nélkül módosítja. </w:t>
      </w:r>
    </w:p>
    <w:p w14:paraId="23A94D86" w14:textId="284BDA60" w:rsidR="00BA1644" w:rsidRPr="00571B94" w:rsidRDefault="00BA1644" w:rsidP="00F35F93">
      <w:pPr>
        <w:numPr>
          <w:ilvl w:val="1"/>
          <w:numId w:val="3"/>
        </w:num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 xml:space="preserve">Ha az ajánlati ár számokkal megadott összege és a betűvel leírt összeg között eltérés mutatkozik, akkor a számokkal kiírt összeget tekinti </w:t>
      </w:r>
      <w:r w:rsidR="0049781D">
        <w:rPr>
          <w:rFonts w:ascii="Tahoma" w:hAnsi="Tahoma" w:cs="Tahoma"/>
          <w:color w:val="auto"/>
          <w:sz w:val="20"/>
          <w:szCs w:val="20"/>
        </w:rPr>
        <w:t>a</w:t>
      </w:r>
      <w:r w:rsidR="0049781D" w:rsidRPr="00571B94">
        <w:rPr>
          <w:rFonts w:ascii="Tahoma" w:hAnsi="Tahoma" w:cs="Tahoma"/>
          <w:color w:val="auto"/>
          <w:sz w:val="20"/>
          <w:szCs w:val="20"/>
        </w:rPr>
        <w:t xml:space="preserve">jánlatkérő </w:t>
      </w:r>
      <w:r w:rsidRPr="00571B94">
        <w:rPr>
          <w:rFonts w:ascii="Tahoma" w:hAnsi="Tahoma" w:cs="Tahoma"/>
          <w:color w:val="auto"/>
          <w:sz w:val="20"/>
          <w:szCs w:val="20"/>
        </w:rPr>
        <w:t xml:space="preserve">érvényesnek. </w:t>
      </w:r>
    </w:p>
    <w:p w14:paraId="310FCEA5" w14:textId="01054A9A" w:rsidR="00BA1644" w:rsidRPr="00571B94" w:rsidRDefault="00BA1644" w:rsidP="00F35F93">
      <w:pPr>
        <w:numPr>
          <w:ilvl w:val="1"/>
          <w:numId w:val="3"/>
        </w:num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 xml:space="preserve">Az </w:t>
      </w:r>
      <w:r w:rsidR="0049781D">
        <w:rPr>
          <w:rFonts w:ascii="Tahoma" w:hAnsi="Tahoma" w:cs="Tahoma"/>
          <w:color w:val="auto"/>
          <w:sz w:val="20"/>
          <w:szCs w:val="20"/>
        </w:rPr>
        <w:t>a</w:t>
      </w:r>
      <w:r w:rsidR="0049781D" w:rsidRPr="00571B94">
        <w:rPr>
          <w:rFonts w:ascii="Tahoma" w:hAnsi="Tahoma" w:cs="Tahoma"/>
          <w:color w:val="auto"/>
          <w:sz w:val="20"/>
          <w:szCs w:val="20"/>
        </w:rPr>
        <w:t xml:space="preserve">jánlattevők </w:t>
      </w:r>
      <w:r w:rsidRPr="00571B94">
        <w:rPr>
          <w:rFonts w:ascii="Tahoma" w:hAnsi="Tahoma" w:cs="Tahoma"/>
          <w:color w:val="auto"/>
          <w:sz w:val="20"/>
          <w:szCs w:val="20"/>
        </w:rPr>
        <w:t xml:space="preserve">csak </w:t>
      </w:r>
      <w:r w:rsidR="00B53B53" w:rsidRPr="00571B94">
        <w:rPr>
          <w:rFonts w:ascii="Tahoma" w:hAnsi="Tahoma" w:cs="Tahoma"/>
          <w:color w:val="auto"/>
          <w:sz w:val="20"/>
          <w:szCs w:val="20"/>
        </w:rPr>
        <w:t>magyar forintban</w:t>
      </w:r>
      <w:r w:rsidRPr="00571B94">
        <w:rPr>
          <w:rFonts w:ascii="Tahoma" w:hAnsi="Tahoma" w:cs="Tahoma"/>
          <w:color w:val="auto"/>
          <w:sz w:val="20"/>
          <w:szCs w:val="20"/>
        </w:rPr>
        <w:t xml:space="preserve"> (</w:t>
      </w:r>
      <w:r w:rsidR="00B53B53" w:rsidRPr="00571B94">
        <w:rPr>
          <w:rFonts w:ascii="Tahoma" w:hAnsi="Tahoma" w:cs="Tahoma"/>
          <w:color w:val="auto"/>
          <w:sz w:val="20"/>
          <w:szCs w:val="20"/>
        </w:rPr>
        <w:t>HUF</w:t>
      </w:r>
      <w:r w:rsidRPr="00571B94">
        <w:rPr>
          <w:rFonts w:ascii="Tahoma" w:hAnsi="Tahoma" w:cs="Tahoma"/>
          <w:color w:val="auto"/>
          <w:sz w:val="20"/>
          <w:szCs w:val="20"/>
        </w:rPr>
        <w:t xml:space="preserve">) tehetnek ajánlatot és a szerződéskötés valutaneme is csak ez lehet. </w:t>
      </w:r>
    </w:p>
    <w:p w14:paraId="6B283199" w14:textId="32CB3643" w:rsidR="00BA1644" w:rsidRPr="00571B94" w:rsidRDefault="00BA1644" w:rsidP="00F35F93">
      <w:pPr>
        <w:numPr>
          <w:ilvl w:val="1"/>
          <w:numId w:val="3"/>
        </w:num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 xml:space="preserve">Az ajánlat csak banki átutalásos fizetési módot tartalmazhat, minden egyéb fizetési mód elfogadhatatlan az </w:t>
      </w:r>
      <w:r w:rsidR="0049781D">
        <w:rPr>
          <w:rFonts w:ascii="Tahoma" w:hAnsi="Tahoma" w:cs="Tahoma"/>
          <w:color w:val="auto"/>
          <w:sz w:val="20"/>
          <w:szCs w:val="20"/>
        </w:rPr>
        <w:t>a</w:t>
      </w:r>
      <w:r w:rsidR="0049781D" w:rsidRPr="00571B94">
        <w:rPr>
          <w:rFonts w:ascii="Tahoma" w:hAnsi="Tahoma" w:cs="Tahoma"/>
          <w:color w:val="auto"/>
          <w:sz w:val="20"/>
          <w:szCs w:val="20"/>
        </w:rPr>
        <w:t xml:space="preserve">jánlatkérő </w:t>
      </w:r>
      <w:r w:rsidRPr="00571B94">
        <w:rPr>
          <w:rFonts w:ascii="Tahoma" w:hAnsi="Tahoma" w:cs="Tahoma"/>
          <w:color w:val="auto"/>
          <w:sz w:val="20"/>
          <w:szCs w:val="20"/>
        </w:rPr>
        <w:t xml:space="preserve">számára. </w:t>
      </w:r>
    </w:p>
    <w:p w14:paraId="7EE3B9AD" w14:textId="77777777" w:rsidR="00EA6607" w:rsidRPr="00571B94" w:rsidRDefault="00EA6607" w:rsidP="00F35F93">
      <w:pPr>
        <w:pStyle w:val="Listaszerbekezds12"/>
        <w:numPr>
          <w:ilvl w:val="0"/>
          <w:numId w:val="3"/>
        </w:numPr>
        <w:spacing w:line="276" w:lineRule="auto"/>
        <w:ind w:left="426" w:hanging="426"/>
        <w:rPr>
          <w:rFonts w:ascii="Tahoma" w:hAnsi="Tahoma" w:cs="Tahoma"/>
          <w:b/>
          <w:color w:val="auto"/>
          <w:sz w:val="20"/>
          <w:szCs w:val="20"/>
        </w:rPr>
      </w:pPr>
      <w:r w:rsidRPr="00571B94">
        <w:rPr>
          <w:rFonts w:ascii="Tahoma" w:hAnsi="Tahoma" w:cs="Tahoma"/>
          <w:b/>
          <w:color w:val="auto"/>
          <w:sz w:val="20"/>
          <w:szCs w:val="20"/>
        </w:rPr>
        <w:t>A SZERZŐDÉS MEGKÖTÉSE ÉS TELJESÍTÉSE</w:t>
      </w:r>
    </w:p>
    <w:p w14:paraId="015716F7" w14:textId="77777777" w:rsidR="00EA6607" w:rsidRPr="00571B94" w:rsidRDefault="00EA6607" w:rsidP="00F35F93">
      <w:pPr>
        <w:numPr>
          <w:ilvl w:val="1"/>
          <w:numId w:val="3"/>
        </w:numPr>
        <w:spacing w:after="0"/>
        <w:ind w:left="426" w:hanging="426"/>
        <w:jc w:val="both"/>
        <w:rPr>
          <w:rFonts w:ascii="Tahoma" w:hAnsi="Tahoma" w:cs="Tahoma"/>
          <w:sz w:val="20"/>
          <w:szCs w:val="20"/>
        </w:rPr>
      </w:pPr>
      <w:bookmarkStart w:id="15" w:name="pr950"/>
      <w:bookmarkStart w:id="16" w:name="pr949"/>
      <w:bookmarkEnd w:id="15"/>
      <w:bookmarkEnd w:id="16"/>
      <w:r w:rsidRPr="00571B94">
        <w:rPr>
          <w:rFonts w:ascii="Tahoma" w:hAnsi="Tahoma" w:cs="Tahoma"/>
          <w:sz w:val="20"/>
          <w:szCs w:val="20"/>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0518B19D" w14:textId="77777777" w:rsidR="00EA6607" w:rsidRPr="00571B94" w:rsidRDefault="00EA6607" w:rsidP="00F35F93">
      <w:pPr>
        <w:spacing w:after="0"/>
        <w:ind w:left="426" w:hanging="426"/>
        <w:jc w:val="both"/>
        <w:rPr>
          <w:rFonts w:ascii="Tahoma" w:hAnsi="Tahoma" w:cs="Tahoma"/>
          <w:sz w:val="20"/>
          <w:szCs w:val="20"/>
        </w:rPr>
      </w:pPr>
    </w:p>
    <w:p w14:paraId="1F628A23" w14:textId="77777777" w:rsidR="00EA6607" w:rsidRPr="00571B94" w:rsidRDefault="00EA6607" w:rsidP="00F35F93">
      <w:pPr>
        <w:numPr>
          <w:ilvl w:val="1"/>
          <w:numId w:val="3"/>
        </w:numPr>
        <w:spacing w:after="0"/>
        <w:ind w:left="426" w:hanging="426"/>
        <w:jc w:val="both"/>
        <w:rPr>
          <w:rFonts w:ascii="Tahoma" w:hAnsi="Tahoma" w:cs="Tahoma"/>
          <w:sz w:val="20"/>
          <w:szCs w:val="20"/>
        </w:rPr>
      </w:pPr>
      <w:bookmarkStart w:id="17" w:name="pr9501"/>
      <w:bookmarkStart w:id="18" w:name="pr951"/>
      <w:bookmarkEnd w:id="17"/>
      <w:bookmarkEnd w:id="18"/>
      <w:r w:rsidRPr="00571B94">
        <w:rPr>
          <w:rFonts w:ascii="Tahoma" w:hAnsi="Tahoma" w:cs="Tahoma"/>
          <w:sz w:val="20"/>
          <w:szCs w:val="20"/>
        </w:rPr>
        <w:t>A szerződésnek tartalmaznia kell - az eljárás során alkalmazott értékelési szempontra tekintettel - a nyertes ajánlat azon elemeit, amelyek értékelésre kerültek.</w:t>
      </w:r>
    </w:p>
    <w:p w14:paraId="225A253C" w14:textId="77777777" w:rsidR="00EA6607" w:rsidRPr="00571B94" w:rsidRDefault="00EA6607" w:rsidP="00F35F93">
      <w:pPr>
        <w:spacing w:after="0"/>
        <w:ind w:left="426" w:hanging="426"/>
        <w:jc w:val="both"/>
        <w:rPr>
          <w:rFonts w:ascii="Tahoma" w:hAnsi="Tahoma" w:cs="Tahoma"/>
          <w:sz w:val="20"/>
          <w:szCs w:val="20"/>
        </w:rPr>
      </w:pPr>
    </w:p>
    <w:p w14:paraId="7753320B" w14:textId="1AB63707" w:rsidR="00EA6607" w:rsidRPr="00571B94" w:rsidRDefault="00EA6607" w:rsidP="00F35F93">
      <w:pPr>
        <w:numPr>
          <w:ilvl w:val="1"/>
          <w:numId w:val="3"/>
        </w:numPr>
        <w:spacing w:after="0"/>
        <w:ind w:left="426" w:hanging="426"/>
        <w:jc w:val="both"/>
        <w:rPr>
          <w:rFonts w:ascii="Tahoma" w:hAnsi="Tahoma" w:cs="Tahoma"/>
          <w:sz w:val="20"/>
          <w:szCs w:val="20"/>
        </w:rPr>
      </w:pPr>
      <w:bookmarkStart w:id="19" w:name="pr953"/>
      <w:bookmarkEnd w:id="19"/>
      <w:r w:rsidRPr="00571B94">
        <w:rPr>
          <w:rFonts w:ascii="Tahoma" w:hAnsi="Tahoma" w:cs="Tahoma"/>
          <w:sz w:val="20"/>
          <w:szCs w:val="20"/>
        </w:rPr>
        <w:t xml:space="preserve">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w:t>
      </w:r>
      <w:r w:rsidR="00BD24ED" w:rsidRPr="00571B94">
        <w:rPr>
          <w:rFonts w:ascii="Tahoma" w:hAnsi="Tahoma" w:cs="Tahoma"/>
          <w:sz w:val="20"/>
          <w:szCs w:val="20"/>
        </w:rPr>
        <w:t>harminc</w:t>
      </w:r>
      <w:r w:rsidRPr="00571B94">
        <w:rPr>
          <w:rFonts w:ascii="Tahoma" w:hAnsi="Tahoma" w:cs="Tahoma"/>
          <w:sz w:val="20"/>
          <w:szCs w:val="20"/>
        </w:rPr>
        <w:t xml:space="preserve"> nappal meghosszabbodik.</w:t>
      </w:r>
    </w:p>
    <w:p w14:paraId="4DB3BDE1" w14:textId="77777777" w:rsidR="00EA6607" w:rsidRPr="00571B94" w:rsidRDefault="00EA6607" w:rsidP="00F35F93">
      <w:pPr>
        <w:spacing w:after="0"/>
        <w:ind w:left="426" w:hanging="426"/>
        <w:jc w:val="both"/>
        <w:rPr>
          <w:rFonts w:ascii="Tahoma" w:hAnsi="Tahoma" w:cs="Tahoma"/>
          <w:sz w:val="20"/>
          <w:szCs w:val="20"/>
        </w:rPr>
      </w:pPr>
    </w:p>
    <w:p w14:paraId="038835F0" w14:textId="77777777" w:rsidR="00EA6607" w:rsidRPr="00571B94" w:rsidRDefault="00EA6607" w:rsidP="00F35F93">
      <w:pPr>
        <w:numPr>
          <w:ilvl w:val="1"/>
          <w:numId w:val="3"/>
        </w:numPr>
        <w:spacing w:after="0"/>
        <w:ind w:left="426" w:hanging="426"/>
        <w:jc w:val="both"/>
        <w:rPr>
          <w:rFonts w:ascii="Tahoma" w:hAnsi="Tahoma" w:cs="Tahoma"/>
          <w:sz w:val="20"/>
          <w:szCs w:val="20"/>
        </w:rPr>
      </w:pPr>
      <w:bookmarkStart w:id="20" w:name="pr970"/>
      <w:bookmarkEnd w:id="20"/>
      <w:r w:rsidRPr="00571B94">
        <w:rPr>
          <w:rFonts w:ascii="Tahoma" w:hAnsi="Tahoma" w:cs="Tahoma"/>
          <w:sz w:val="20"/>
          <w:szCs w:val="20"/>
        </w:rPr>
        <w:t>Az ajánlatkérő köteles szerződéses feltételként előírni, hogy:</w:t>
      </w:r>
    </w:p>
    <w:p w14:paraId="1B89D975" w14:textId="77777777" w:rsidR="00EA6607" w:rsidRPr="00571B94" w:rsidRDefault="00EA6607" w:rsidP="00524E9D">
      <w:pPr>
        <w:numPr>
          <w:ilvl w:val="0"/>
          <w:numId w:val="18"/>
        </w:numPr>
        <w:spacing w:before="28" w:after="28"/>
        <w:ind w:left="851" w:right="150" w:hanging="426"/>
        <w:jc w:val="both"/>
        <w:rPr>
          <w:rFonts w:ascii="Tahoma" w:eastAsia="Times New Roman" w:hAnsi="Tahoma" w:cs="Tahoma"/>
          <w:sz w:val="20"/>
          <w:szCs w:val="20"/>
        </w:rPr>
      </w:pPr>
      <w:bookmarkStart w:id="21" w:name="pr971"/>
      <w:bookmarkStart w:id="22" w:name="pr972"/>
      <w:bookmarkStart w:id="23" w:name="pr9711"/>
      <w:bookmarkEnd w:id="21"/>
      <w:bookmarkEnd w:id="22"/>
      <w:bookmarkEnd w:id="23"/>
      <w:r w:rsidRPr="00571B94">
        <w:rPr>
          <w:rFonts w:ascii="Tahoma" w:hAnsi="Tahoma" w:cs="Tahoma"/>
          <w:sz w:val="20"/>
          <w:szCs w:val="20"/>
        </w:rPr>
        <w:t>nem fizethet, illetve számolhat el a szerződés teljesítésével összefüggésben olyan költségeket, amelyek a 62. § (1) bekezdés</w:t>
      </w:r>
      <w:r w:rsidRPr="00571B94">
        <w:rPr>
          <w:rStyle w:val="apple-converted-space"/>
          <w:rFonts w:ascii="Tahoma" w:hAnsi="Tahoma" w:cs="Tahoma"/>
          <w:sz w:val="20"/>
          <w:szCs w:val="20"/>
        </w:rPr>
        <w:t> </w:t>
      </w:r>
      <w:r w:rsidRPr="00571B94">
        <w:rPr>
          <w:rFonts w:ascii="Tahoma" w:hAnsi="Tahoma" w:cs="Tahoma"/>
          <w:i/>
          <w:iCs/>
          <w:sz w:val="20"/>
          <w:szCs w:val="20"/>
        </w:rPr>
        <w:t>k)</w:t>
      </w:r>
      <w:r w:rsidRPr="00571B94">
        <w:rPr>
          <w:rStyle w:val="apple-converted-space"/>
          <w:rFonts w:ascii="Tahoma" w:hAnsi="Tahoma" w:cs="Tahoma"/>
          <w:sz w:val="20"/>
          <w:szCs w:val="20"/>
        </w:rPr>
        <w:t> </w:t>
      </w:r>
      <w:r w:rsidRPr="00571B94">
        <w:rPr>
          <w:rFonts w:ascii="Tahoma" w:hAnsi="Tahoma" w:cs="Tahoma"/>
          <w:sz w:val="20"/>
          <w:szCs w:val="20"/>
        </w:rPr>
        <w:t>pont</w:t>
      </w:r>
      <w:r w:rsidRPr="00571B94">
        <w:rPr>
          <w:rStyle w:val="apple-converted-space"/>
          <w:rFonts w:ascii="Tahoma" w:hAnsi="Tahoma" w:cs="Tahoma"/>
          <w:sz w:val="20"/>
          <w:szCs w:val="20"/>
        </w:rPr>
        <w:t> </w:t>
      </w:r>
      <w:proofErr w:type="spellStart"/>
      <w:r w:rsidRPr="00571B94">
        <w:rPr>
          <w:rFonts w:ascii="Tahoma" w:hAnsi="Tahoma" w:cs="Tahoma"/>
          <w:i/>
          <w:iCs/>
          <w:sz w:val="20"/>
          <w:szCs w:val="20"/>
        </w:rPr>
        <w:t>ka</w:t>
      </w:r>
      <w:proofErr w:type="spellEnd"/>
      <w:r w:rsidRPr="00571B94">
        <w:rPr>
          <w:rFonts w:ascii="Tahoma" w:hAnsi="Tahoma" w:cs="Tahoma"/>
          <w:i/>
          <w:iCs/>
          <w:sz w:val="20"/>
          <w:szCs w:val="20"/>
        </w:rPr>
        <w:t>)–</w:t>
      </w:r>
      <w:proofErr w:type="spellStart"/>
      <w:r w:rsidRPr="00571B94">
        <w:rPr>
          <w:rFonts w:ascii="Tahoma" w:hAnsi="Tahoma" w:cs="Tahoma"/>
          <w:i/>
          <w:iCs/>
          <w:sz w:val="20"/>
          <w:szCs w:val="20"/>
        </w:rPr>
        <w:t>kb</w:t>
      </w:r>
      <w:proofErr w:type="spellEnd"/>
      <w:r w:rsidRPr="00571B94">
        <w:rPr>
          <w:rFonts w:ascii="Tahoma" w:hAnsi="Tahoma" w:cs="Tahoma"/>
          <w:i/>
          <w:iCs/>
          <w:sz w:val="20"/>
          <w:szCs w:val="20"/>
        </w:rPr>
        <w:t>)</w:t>
      </w:r>
      <w:r w:rsidRPr="00571B94">
        <w:rPr>
          <w:rStyle w:val="apple-converted-space"/>
          <w:rFonts w:ascii="Tahoma" w:hAnsi="Tahoma" w:cs="Tahoma"/>
          <w:sz w:val="20"/>
          <w:szCs w:val="20"/>
        </w:rPr>
        <w:t> </w:t>
      </w:r>
      <w:r w:rsidRPr="00571B94">
        <w:rPr>
          <w:rFonts w:ascii="Tahoma" w:hAnsi="Tahoma" w:cs="Tahoma"/>
          <w:sz w:val="20"/>
          <w:szCs w:val="20"/>
        </w:rPr>
        <w:t>alpontja szerinti feltételeknek nem megfelelő társaság tekintetében merülnek fel, és amelyek a nyertes ajánlattevő adóköteles jövedelmének csökkentésére alkalmasak;</w:t>
      </w:r>
    </w:p>
    <w:p w14:paraId="126829DC" w14:textId="20393055" w:rsidR="00EA6607" w:rsidRPr="00571B94" w:rsidRDefault="00EA6607" w:rsidP="00524E9D">
      <w:pPr>
        <w:numPr>
          <w:ilvl w:val="0"/>
          <w:numId w:val="18"/>
        </w:numPr>
        <w:spacing w:before="28" w:after="28"/>
        <w:ind w:left="851" w:right="150" w:hanging="426"/>
        <w:jc w:val="both"/>
        <w:rPr>
          <w:rFonts w:ascii="Tahoma" w:eastAsia="Times New Roman" w:hAnsi="Tahoma" w:cs="Tahoma"/>
          <w:sz w:val="20"/>
          <w:szCs w:val="20"/>
        </w:rPr>
      </w:pPr>
      <w:r w:rsidRPr="00571B94">
        <w:rPr>
          <w:rFonts w:ascii="Tahoma" w:eastAsia="Times New Roman" w:hAnsi="Tahoma" w:cs="Tahoma"/>
          <w:sz w:val="20"/>
          <w:szCs w:val="20"/>
        </w:rPr>
        <w:t xml:space="preserve">a szerződés teljesítésének teljes időtartama alatt tulajdonosi szerkezetét az ajánlatkérő számára megismerhetővé teszi és </w:t>
      </w:r>
      <w:r w:rsidR="00BD1D88" w:rsidRPr="00571B94">
        <w:rPr>
          <w:rFonts w:ascii="Tahoma" w:eastAsia="Times New Roman" w:hAnsi="Tahoma" w:cs="Tahoma"/>
          <w:sz w:val="20"/>
          <w:szCs w:val="20"/>
        </w:rPr>
        <w:t>a Kbt. 143. § (3) bekezdése szerinti</w:t>
      </w:r>
      <w:r w:rsidRPr="00571B94">
        <w:rPr>
          <w:rFonts w:ascii="Tahoma" w:eastAsia="Times New Roman" w:hAnsi="Tahoma" w:cs="Tahoma"/>
          <w:sz w:val="20"/>
          <w:szCs w:val="20"/>
        </w:rPr>
        <w:t xml:space="preserve"> ügyletekről az ajánlatkérőt haladéktalanul értesíti.</w:t>
      </w:r>
    </w:p>
    <w:p w14:paraId="411A93EB" w14:textId="77777777" w:rsidR="00EA6607" w:rsidRPr="00571B94" w:rsidRDefault="00EA6607" w:rsidP="00F35F93">
      <w:pPr>
        <w:spacing w:before="28" w:after="28"/>
        <w:ind w:left="426" w:right="150" w:hanging="426"/>
        <w:jc w:val="both"/>
        <w:rPr>
          <w:rFonts w:ascii="Tahoma" w:eastAsia="Times New Roman" w:hAnsi="Tahoma" w:cs="Tahoma"/>
          <w:sz w:val="20"/>
          <w:szCs w:val="20"/>
        </w:rPr>
      </w:pPr>
    </w:p>
    <w:p w14:paraId="33A984A6" w14:textId="77777777" w:rsidR="00EA6607" w:rsidRPr="00571B94" w:rsidRDefault="00EA6607" w:rsidP="00F35F93">
      <w:pPr>
        <w:numPr>
          <w:ilvl w:val="1"/>
          <w:numId w:val="3"/>
        </w:numPr>
        <w:spacing w:after="0"/>
        <w:ind w:left="426" w:hanging="426"/>
        <w:jc w:val="both"/>
        <w:rPr>
          <w:rFonts w:ascii="Tahoma" w:hAnsi="Tahoma" w:cs="Tahoma"/>
          <w:sz w:val="20"/>
          <w:szCs w:val="20"/>
        </w:rPr>
      </w:pPr>
      <w:bookmarkStart w:id="24" w:name="pr973"/>
      <w:bookmarkStart w:id="25" w:name="pr9721"/>
      <w:bookmarkStart w:id="26" w:name="pr9701"/>
      <w:bookmarkEnd w:id="24"/>
      <w:bookmarkEnd w:id="25"/>
      <w:bookmarkEnd w:id="26"/>
      <w:r w:rsidRPr="00571B94">
        <w:rPr>
          <w:rFonts w:ascii="Tahoma" w:hAnsi="Tahoma" w:cs="Tahoma"/>
          <w:sz w:val="20"/>
          <w:szCs w:val="20"/>
        </w:rPr>
        <w:t>Az ajánlatkérőként szerződő fél jogosult és egyben köteles a szerződést felmondani - ha szükséges olyan határidővel, amely lehetővé teszi, hogy a szerződéssel érintett feladata ellátásáról gondoskodni tudjon – ha:</w:t>
      </w:r>
    </w:p>
    <w:p w14:paraId="0952ABD3" w14:textId="77777777" w:rsidR="00EA6607" w:rsidRPr="00571B94" w:rsidRDefault="00EA6607" w:rsidP="00524E9D">
      <w:pPr>
        <w:numPr>
          <w:ilvl w:val="0"/>
          <w:numId w:val="18"/>
        </w:numPr>
        <w:spacing w:before="28" w:after="28"/>
        <w:ind w:left="851" w:right="150" w:hanging="426"/>
        <w:jc w:val="both"/>
        <w:rPr>
          <w:rFonts w:ascii="Tahoma" w:hAnsi="Tahoma" w:cs="Tahoma"/>
          <w:sz w:val="20"/>
          <w:szCs w:val="20"/>
        </w:rPr>
      </w:pPr>
      <w:bookmarkStart w:id="27" w:name="pr974"/>
      <w:bookmarkStart w:id="28" w:name="pr976"/>
      <w:bookmarkStart w:id="29" w:name="pr9751"/>
      <w:bookmarkEnd w:id="27"/>
      <w:bookmarkEnd w:id="28"/>
      <w:bookmarkEnd w:id="29"/>
      <w:r w:rsidRPr="00571B94">
        <w:rPr>
          <w:rFonts w:ascii="Tahoma" w:hAnsi="Tahoma" w:cs="Tahoma"/>
          <w:sz w:val="20"/>
          <w:szCs w:val="20"/>
        </w:rPr>
        <w:t>a nyertes ajánlattevőben közvetetten vagy közvetlenül 25%-ot meghaladó tulajdoni részesedést szerez valamely olyan jogi személy vagy személyes joga szerint jogképes szervezet, amely tekintetében fennáll a 62. § (1) bekezdés k) pont </w:t>
      </w:r>
      <w:proofErr w:type="spellStart"/>
      <w:r w:rsidRPr="00571B94">
        <w:rPr>
          <w:rFonts w:ascii="Tahoma" w:hAnsi="Tahoma" w:cs="Tahoma"/>
          <w:sz w:val="20"/>
          <w:szCs w:val="20"/>
        </w:rPr>
        <w:t>kb</w:t>
      </w:r>
      <w:proofErr w:type="spellEnd"/>
      <w:r w:rsidRPr="00571B94">
        <w:rPr>
          <w:rFonts w:ascii="Tahoma" w:hAnsi="Tahoma" w:cs="Tahoma"/>
          <w:sz w:val="20"/>
          <w:szCs w:val="20"/>
        </w:rPr>
        <w:t>) alpontjában meghatározott feltétel;</w:t>
      </w:r>
    </w:p>
    <w:p w14:paraId="4396771F" w14:textId="77777777" w:rsidR="00EA6607" w:rsidRPr="00571B94" w:rsidRDefault="00EA6607" w:rsidP="00524E9D">
      <w:pPr>
        <w:numPr>
          <w:ilvl w:val="0"/>
          <w:numId w:val="18"/>
        </w:numPr>
        <w:spacing w:before="28" w:after="28"/>
        <w:ind w:left="851" w:right="150" w:hanging="426"/>
        <w:jc w:val="both"/>
        <w:rPr>
          <w:rFonts w:ascii="Tahoma" w:hAnsi="Tahoma" w:cs="Tahoma"/>
          <w:sz w:val="20"/>
          <w:szCs w:val="20"/>
        </w:rPr>
      </w:pPr>
      <w:r w:rsidRPr="00571B94">
        <w:rPr>
          <w:rFonts w:ascii="Tahoma" w:hAnsi="Tahoma" w:cs="Tahoma"/>
          <w:sz w:val="20"/>
          <w:szCs w:val="20"/>
        </w:rPr>
        <w:t>a nyertes ajánlattevő közvetetten vagy közvetlenül 25%-ot meghaladó tulajdoni részesedést szerez valamely olyan jogi személyben vagy személyes joga szerint jogképes szervezetben, amely tekintetében fennáll a 62. § (1) bekezdés k) pont </w:t>
      </w:r>
      <w:proofErr w:type="spellStart"/>
      <w:r w:rsidRPr="00571B94">
        <w:rPr>
          <w:rFonts w:ascii="Tahoma" w:hAnsi="Tahoma" w:cs="Tahoma"/>
          <w:sz w:val="20"/>
          <w:szCs w:val="20"/>
        </w:rPr>
        <w:t>kb</w:t>
      </w:r>
      <w:proofErr w:type="spellEnd"/>
      <w:r w:rsidRPr="00571B94">
        <w:rPr>
          <w:rFonts w:ascii="Tahoma" w:hAnsi="Tahoma" w:cs="Tahoma"/>
          <w:sz w:val="20"/>
          <w:szCs w:val="20"/>
        </w:rPr>
        <w:t>) alpontjában meghatározott feltétel.</w:t>
      </w:r>
    </w:p>
    <w:p w14:paraId="7E64C650" w14:textId="77777777" w:rsidR="00EA6607" w:rsidRPr="00571B94" w:rsidRDefault="00EA6607" w:rsidP="003D7E55">
      <w:pPr>
        <w:spacing w:after="0"/>
        <w:ind w:left="426"/>
        <w:jc w:val="both"/>
        <w:rPr>
          <w:rFonts w:ascii="Tahoma" w:hAnsi="Tahoma" w:cs="Tahoma"/>
          <w:sz w:val="20"/>
          <w:szCs w:val="20"/>
        </w:rPr>
      </w:pPr>
      <w:r w:rsidRPr="00571B94">
        <w:rPr>
          <w:rFonts w:ascii="Tahoma" w:hAnsi="Tahoma" w:cs="Tahoma"/>
          <w:sz w:val="20"/>
          <w:szCs w:val="20"/>
        </w:rPr>
        <w:t>Jelen pontban említett felmondás esetén a nyertes ajánlattevő a szerződés megszűnése előtt már teljesített szolgáltatás szerződésszerű pénzbeli ellenértékére jogosult.</w:t>
      </w:r>
    </w:p>
    <w:p w14:paraId="7B18D409" w14:textId="77777777" w:rsidR="00EA6607" w:rsidRPr="00571B94" w:rsidRDefault="00EA6607" w:rsidP="00F35F93">
      <w:pPr>
        <w:spacing w:after="0"/>
        <w:ind w:left="426" w:hanging="426"/>
        <w:jc w:val="both"/>
        <w:rPr>
          <w:rFonts w:ascii="Tahoma" w:hAnsi="Tahoma" w:cs="Tahoma"/>
          <w:sz w:val="20"/>
          <w:szCs w:val="20"/>
        </w:rPr>
      </w:pPr>
      <w:bookmarkStart w:id="30" w:name="pr9761"/>
      <w:bookmarkEnd w:id="30"/>
    </w:p>
    <w:p w14:paraId="028B498C" w14:textId="77777777" w:rsidR="00EA6607" w:rsidRPr="00571B94" w:rsidRDefault="00EA6607" w:rsidP="00F35F93">
      <w:pPr>
        <w:numPr>
          <w:ilvl w:val="1"/>
          <w:numId w:val="3"/>
        </w:numPr>
        <w:spacing w:after="0"/>
        <w:ind w:left="426" w:hanging="426"/>
        <w:jc w:val="both"/>
        <w:rPr>
          <w:rFonts w:ascii="Tahoma" w:hAnsi="Tahoma" w:cs="Tahoma"/>
          <w:sz w:val="20"/>
          <w:szCs w:val="20"/>
        </w:rPr>
      </w:pPr>
      <w:bookmarkStart w:id="31" w:name="pr1004"/>
      <w:bookmarkStart w:id="32" w:name="pr977"/>
      <w:bookmarkStart w:id="33" w:name="pr9731"/>
      <w:bookmarkEnd w:id="31"/>
      <w:bookmarkEnd w:id="32"/>
      <w:bookmarkEnd w:id="33"/>
      <w:r w:rsidRPr="00571B94">
        <w:rPr>
          <w:rFonts w:ascii="Tahoma" w:hAnsi="Tahoma" w:cs="Tahoma"/>
          <w:sz w:val="20"/>
          <w:szCs w:val="20"/>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34911F1B" w14:textId="77777777" w:rsidR="00EA6607" w:rsidRPr="00571B94" w:rsidRDefault="00EA6607" w:rsidP="00F35F93">
      <w:pPr>
        <w:spacing w:after="0"/>
        <w:ind w:left="426" w:hanging="426"/>
        <w:jc w:val="both"/>
        <w:rPr>
          <w:rFonts w:ascii="Tahoma" w:hAnsi="Tahoma" w:cs="Tahoma"/>
          <w:sz w:val="20"/>
          <w:szCs w:val="20"/>
        </w:rPr>
      </w:pPr>
    </w:p>
    <w:p w14:paraId="3E631ED6" w14:textId="77777777" w:rsidR="00EA6607" w:rsidRPr="00571B94" w:rsidRDefault="00EA6607" w:rsidP="00F35F93">
      <w:pPr>
        <w:numPr>
          <w:ilvl w:val="1"/>
          <w:numId w:val="3"/>
        </w:numPr>
        <w:spacing w:after="0"/>
        <w:ind w:left="426" w:hanging="426"/>
        <w:jc w:val="both"/>
        <w:rPr>
          <w:rFonts w:ascii="Tahoma" w:hAnsi="Tahoma" w:cs="Tahoma"/>
          <w:sz w:val="20"/>
          <w:szCs w:val="20"/>
        </w:rPr>
      </w:pPr>
      <w:bookmarkStart w:id="34" w:name="pr10041"/>
      <w:bookmarkStart w:id="35" w:name="pr1005"/>
      <w:bookmarkEnd w:id="34"/>
      <w:bookmarkEnd w:id="35"/>
      <w:r w:rsidRPr="00571B94">
        <w:rPr>
          <w:rFonts w:ascii="Tahoma" w:hAnsi="Tahoma" w:cs="Tahoma"/>
          <w:sz w:val="20"/>
          <w:szCs w:val="20"/>
        </w:rPr>
        <w:t>A közbeszerzési szerződést a közbeszerzési eljárás alapján nyertes ajánlattevőként szerződő félnek, illetve közösen ajánlatot tevőknek kell teljesítenie.</w:t>
      </w:r>
    </w:p>
    <w:p w14:paraId="7BA2C1EB" w14:textId="77777777" w:rsidR="00EA6607" w:rsidRPr="00571B94" w:rsidRDefault="00EA6607" w:rsidP="00F35F93">
      <w:pPr>
        <w:spacing w:after="0"/>
        <w:ind w:left="426" w:hanging="426"/>
        <w:jc w:val="both"/>
        <w:rPr>
          <w:rFonts w:ascii="Tahoma" w:hAnsi="Tahoma" w:cs="Tahoma"/>
          <w:sz w:val="20"/>
          <w:szCs w:val="20"/>
        </w:rPr>
      </w:pPr>
    </w:p>
    <w:p w14:paraId="41F626D3" w14:textId="4B0B57A3" w:rsidR="00C43221" w:rsidRPr="00571B94" w:rsidRDefault="00EA6607" w:rsidP="00F35F93">
      <w:pPr>
        <w:numPr>
          <w:ilvl w:val="1"/>
          <w:numId w:val="3"/>
        </w:numPr>
        <w:spacing w:after="0"/>
        <w:ind w:left="426" w:hanging="426"/>
        <w:jc w:val="both"/>
        <w:rPr>
          <w:rFonts w:ascii="Tahoma" w:hAnsi="Tahoma" w:cs="Tahoma"/>
          <w:b/>
          <w:caps/>
          <w:sz w:val="20"/>
          <w:szCs w:val="20"/>
        </w:rPr>
      </w:pPr>
      <w:bookmarkStart w:id="36" w:name="pr10051"/>
      <w:bookmarkEnd w:id="36"/>
      <w:r w:rsidRPr="00571B94">
        <w:rPr>
          <w:rFonts w:ascii="Tahoma" w:hAnsi="Tahoma" w:cs="Tahoma"/>
          <w:sz w:val="20"/>
          <w:szCs w:val="20"/>
        </w:rPr>
        <w:t>Az ajánlattevőként szerződő fél teljesítésében köteles közreműködni az olyan alvállalkozó és szakember, amely a közbeszerzési eljárásban részt vett az ajánlattevő alkalmasságának 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14:paraId="712C75F2" w14:textId="77777777" w:rsidR="00C43221" w:rsidRPr="00571B94" w:rsidRDefault="00C43221" w:rsidP="00F35F93">
      <w:pPr>
        <w:spacing w:after="0"/>
        <w:ind w:left="426" w:hanging="426"/>
        <w:jc w:val="both"/>
        <w:rPr>
          <w:rFonts w:ascii="Tahoma" w:hAnsi="Tahoma" w:cs="Tahoma"/>
          <w:b/>
          <w:caps/>
          <w:sz w:val="20"/>
          <w:szCs w:val="20"/>
        </w:rPr>
      </w:pPr>
    </w:p>
    <w:p w14:paraId="4463C129" w14:textId="556EFB60" w:rsidR="00C43221" w:rsidRPr="00571B94" w:rsidRDefault="00C43221" w:rsidP="00F35F93">
      <w:pPr>
        <w:numPr>
          <w:ilvl w:val="1"/>
          <w:numId w:val="3"/>
        </w:numPr>
        <w:spacing w:after="0"/>
        <w:ind w:left="426" w:hanging="426"/>
        <w:jc w:val="both"/>
        <w:rPr>
          <w:rFonts w:ascii="Tahoma" w:hAnsi="Tahoma" w:cs="Tahoma"/>
          <w:b/>
          <w:caps/>
          <w:sz w:val="20"/>
          <w:szCs w:val="20"/>
        </w:rPr>
      </w:pPr>
      <w:r w:rsidRPr="00571B94">
        <w:rPr>
          <w:rFonts w:ascii="Tahoma" w:hAnsi="Tahoma" w:cs="Tahoma"/>
          <w:sz w:val="20"/>
          <w:szCs w:val="20"/>
        </w:rPr>
        <w:t xml:space="preserve">Az ajánlattevőként szerződő fél a teljesítéshez az alkalmasságának igazolásában részt vett szervezetet a 65. § (9) bekezdésében foglalt esetekben és módon köteles igénybe venni, valamint köteles a teljesítésbe bevonni az alkalmasság igazolásához bemutatott szakembereket. </w:t>
      </w:r>
      <w:proofErr w:type="gramStart"/>
      <w:r w:rsidRPr="00571B94">
        <w:rPr>
          <w:rFonts w:ascii="Tahoma" w:hAnsi="Tahoma" w:cs="Tahoma"/>
          <w:sz w:val="20"/>
          <w:szCs w:val="20"/>
        </w:rPr>
        <w:t>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w:t>
      </w:r>
      <w:proofErr w:type="gramEnd"/>
      <w:r w:rsidRPr="00571B94">
        <w:rPr>
          <w:rFonts w:ascii="Tahoma" w:hAnsi="Tahoma" w:cs="Tahoma"/>
          <w:sz w:val="20"/>
          <w:szCs w:val="20"/>
        </w:rPr>
        <w:t xml:space="preserve"> amelyeknek az ajánlattevőként szerződő fél a közbeszerzési eljárásban az adott szervezettel vagy szakemberrel együtt felelt meg.</w:t>
      </w:r>
    </w:p>
    <w:p w14:paraId="0753A7F8" w14:textId="03F36EE0" w:rsidR="00812696" w:rsidRPr="00571B94" w:rsidRDefault="00812696" w:rsidP="00F35F93">
      <w:pPr>
        <w:pStyle w:val="Listaszerbekezds12"/>
        <w:numPr>
          <w:ilvl w:val="0"/>
          <w:numId w:val="3"/>
        </w:numPr>
        <w:spacing w:line="276" w:lineRule="auto"/>
        <w:ind w:left="426" w:hanging="426"/>
        <w:rPr>
          <w:rFonts w:ascii="Tahoma" w:hAnsi="Tahoma" w:cs="Tahoma"/>
          <w:b/>
          <w:color w:val="auto"/>
          <w:sz w:val="20"/>
          <w:szCs w:val="20"/>
        </w:rPr>
      </w:pPr>
      <w:r w:rsidRPr="00571B94">
        <w:rPr>
          <w:rFonts w:ascii="Tahoma" w:hAnsi="Tahoma" w:cs="Tahoma"/>
          <w:b/>
          <w:color w:val="auto"/>
          <w:sz w:val="20"/>
          <w:szCs w:val="20"/>
        </w:rPr>
        <w:t>TÁJÉKOZTATÁS</w:t>
      </w:r>
    </w:p>
    <w:p w14:paraId="7EFE9247" w14:textId="77777777" w:rsidR="00812696" w:rsidRPr="00571B94" w:rsidRDefault="00812696" w:rsidP="00500A54">
      <w:pPr>
        <w:numPr>
          <w:ilvl w:val="1"/>
          <w:numId w:val="3"/>
        </w:numPr>
        <w:ind w:left="426" w:hanging="426"/>
        <w:jc w:val="both"/>
        <w:rPr>
          <w:rFonts w:ascii="Tahoma" w:hAnsi="Tahoma" w:cs="Tahoma"/>
          <w:sz w:val="20"/>
          <w:szCs w:val="20"/>
        </w:rPr>
      </w:pPr>
      <w:r w:rsidRPr="00571B94">
        <w:rPr>
          <w:rFonts w:ascii="Tahoma" w:hAnsi="Tahoma" w:cs="Tahoma"/>
          <w:sz w:val="20"/>
          <w:szCs w:val="20"/>
        </w:rPr>
        <w:t xml:space="preserve">A Kbt. 73. § (4) bekezdés szerint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w:t>
      </w:r>
      <w:r w:rsidRPr="00571B94">
        <w:rPr>
          <w:rFonts w:ascii="Tahoma" w:hAnsi="Tahoma" w:cs="Tahoma"/>
          <w:sz w:val="20"/>
          <w:szCs w:val="20"/>
        </w:rPr>
        <w:lastRenderedPageBreak/>
        <w:t xml:space="preserve">rendelkezésére bocsátott adatszolgáltatás alapján – tájékoztatást tesz közzé </w:t>
      </w:r>
      <w:proofErr w:type="gramStart"/>
      <w:r w:rsidRPr="00571B94">
        <w:rPr>
          <w:rFonts w:ascii="Tahoma" w:hAnsi="Tahoma" w:cs="Tahoma"/>
          <w:sz w:val="20"/>
          <w:szCs w:val="20"/>
        </w:rPr>
        <w:t>honlapján</w:t>
      </w:r>
      <w:proofErr w:type="gramEnd"/>
      <w:r w:rsidRPr="00571B94">
        <w:rPr>
          <w:rFonts w:ascii="Tahoma" w:hAnsi="Tahoma" w:cs="Tahoma"/>
          <w:sz w:val="20"/>
          <w:szCs w:val="20"/>
        </w:rPr>
        <w:t xml:space="preserve"> a Magyarországon egyes ágazatokban alkalmazandó kötelező legkisebb munkabérről.</w:t>
      </w:r>
    </w:p>
    <w:p w14:paraId="4E9B2464" w14:textId="76546ADB" w:rsidR="00812696" w:rsidRPr="00571B94" w:rsidRDefault="00812696" w:rsidP="00F35F93">
      <w:pPr>
        <w:numPr>
          <w:ilvl w:val="1"/>
          <w:numId w:val="3"/>
        </w:numPr>
        <w:spacing w:after="0"/>
        <w:ind w:left="426" w:hanging="426"/>
        <w:jc w:val="both"/>
        <w:rPr>
          <w:rFonts w:ascii="Tahoma" w:hAnsi="Tahoma" w:cs="Tahoma"/>
          <w:sz w:val="20"/>
          <w:szCs w:val="20"/>
        </w:rPr>
      </w:pPr>
      <w:r w:rsidRPr="00571B94">
        <w:rPr>
          <w:rFonts w:ascii="Tahoma" w:hAnsi="Tahoma" w:cs="Tahoma"/>
          <w:sz w:val="20"/>
          <w:szCs w:val="20"/>
        </w:rP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14:paraId="5468F1B3" w14:textId="77777777" w:rsidR="00812696" w:rsidRPr="00571B94" w:rsidRDefault="00812696" w:rsidP="00F35F93">
      <w:pPr>
        <w:spacing w:after="0"/>
        <w:ind w:left="426" w:hanging="426"/>
        <w:jc w:val="both"/>
        <w:rPr>
          <w:rFonts w:ascii="Tahoma" w:hAnsi="Tahoma" w:cs="Tahoma"/>
          <w:sz w:val="20"/>
          <w:szCs w:val="20"/>
        </w:rPr>
      </w:pPr>
    </w:p>
    <w:p w14:paraId="4DD720C8" w14:textId="77777777" w:rsidR="004B267A" w:rsidRPr="004B267A" w:rsidRDefault="004B267A" w:rsidP="004B267A">
      <w:pPr>
        <w:pStyle w:val="Listaszerbekezds"/>
        <w:ind w:left="567"/>
        <w:rPr>
          <w:rFonts w:ascii="Tahoma" w:hAnsi="Tahoma" w:cs="Tahoma"/>
          <w:sz w:val="20"/>
          <w:szCs w:val="20"/>
          <w:u w:val="single"/>
          <w:shd w:val="clear" w:color="auto" w:fill="FFFFFF"/>
        </w:rPr>
      </w:pPr>
      <w:r w:rsidRPr="004B267A">
        <w:rPr>
          <w:rFonts w:ascii="Tahoma" w:hAnsi="Tahoma" w:cs="Tahoma"/>
          <w:b/>
          <w:sz w:val="20"/>
          <w:szCs w:val="20"/>
          <w:u w:val="single"/>
          <w:shd w:val="clear" w:color="auto" w:fill="FFFFFF"/>
        </w:rPr>
        <w:t xml:space="preserve">Fejér Megyei Kormányhivatal </w:t>
      </w:r>
      <w:r w:rsidRPr="004B267A">
        <w:rPr>
          <w:rFonts w:ascii="Tahoma" w:hAnsi="Tahoma" w:cs="Tahoma"/>
          <w:sz w:val="20"/>
          <w:szCs w:val="20"/>
          <w:u w:val="single"/>
          <w:shd w:val="clear" w:color="auto" w:fill="FFFFFF"/>
        </w:rPr>
        <w:t>Foglalkoztatási Főosztály</w:t>
      </w:r>
    </w:p>
    <w:p w14:paraId="511176EA" w14:textId="77777777" w:rsidR="004B267A" w:rsidRPr="004B267A" w:rsidRDefault="004B267A" w:rsidP="004B267A">
      <w:pPr>
        <w:pStyle w:val="Listaszerbekezds"/>
        <w:ind w:left="567"/>
        <w:rPr>
          <w:rFonts w:ascii="Tahoma" w:hAnsi="Tahoma" w:cs="Tahoma"/>
          <w:sz w:val="20"/>
          <w:szCs w:val="20"/>
          <w:shd w:val="clear" w:color="auto" w:fill="FFFFFF"/>
        </w:rPr>
      </w:pPr>
      <w:r w:rsidRPr="004B267A">
        <w:rPr>
          <w:rFonts w:ascii="Tahoma" w:hAnsi="Tahoma" w:cs="Tahoma"/>
          <w:sz w:val="20"/>
          <w:szCs w:val="20"/>
          <w:shd w:val="clear" w:color="auto" w:fill="FFFFFF"/>
        </w:rPr>
        <w:t>Munkavédelmi és Munkaügyi Ellenőrzési Osztály</w:t>
      </w:r>
    </w:p>
    <w:p w14:paraId="260BDC2E" w14:textId="77777777" w:rsidR="004B267A" w:rsidRPr="004B267A" w:rsidRDefault="004B267A" w:rsidP="004B267A">
      <w:pPr>
        <w:pStyle w:val="Listaszerbekezds"/>
        <w:ind w:left="567"/>
        <w:rPr>
          <w:rFonts w:ascii="Tahoma" w:hAnsi="Tahoma" w:cs="Tahoma"/>
          <w:sz w:val="20"/>
          <w:szCs w:val="20"/>
          <w:shd w:val="clear" w:color="auto" w:fill="FFFFFF"/>
        </w:rPr>
      </w:pPr>
      <w:r w:rsidRPr="004B267A">
        <w:rPr>
          <w:rFonts w:ascii="Tahoma" w:hAnsi="Tahoma" w:cs="Tahoma"/>
          <w:sz w:val="20"/>
          <w:szCs w:val="20"/>
          <w:shd w:val="clear" w:color="auto" w:fill="FFFFFF"/>
        </w:rPr>
        <w:t xml:space="preserve">8000 Székesfehérvár, Mátyás </w:t>
      </w:r>
      <w:proofErr w:type="spellStart"/>
      <w:r w:rsidRPr="004B267A">
        <w:rPr>
          <w:rFonts w:ascii="Tahoma" w:hAnsi="Tahoma" w:cs="Tahoma"/>
          <w:sz w:val="20"/>
          <w:szCs w:val="20"/>
          <w:shd w:val="clear" w:color="auto" w:fill="FFFFFF"/>
        </w:rPr>
        <w:t>kir</w:t>
      </w:r>
      <w:proofErr w:type="spellEnd"/>
      <w:r w:rsidRPr="004B267A">
        <w:rPr>
          <w:rFonts w:ascii="Tahoma" w:hAnsi="Tahoma" w:cs="Tahoma"/>
          <w:sz w:val="20"/>
          <w:szCs w:val="20"/>
          <w:shd w:val="clear" w:color="auto" w:fill="FFFFFF"/>
        </w:rPr>
        <w:t xml:space="preserve">. </w:t>
      </w:r>
      <w:proofErr w:type="gramStart"/>
      <w:r w:rsidRPr="004B267A">
        <w:rPr>
          <w:rFonts w:ascii="Tahoma" w:hAnsi="Tahoma" w:cs="Tahoma"/>
          <w:sz w:val="20"/>
          <w:szCs w:val="20"/>
          <w:shd w:val="clear" w:color="auto" w:fill="FFFFFF"/>
        </w:rPr>
        <w:t>krt.</w:t>
      </w:r>
      <w:proofErr w:type="gramEnd"/>
      <w:r w:rsidRPr="004B267A">
        <w:rPr>
          <w:rFonts w:ascii="Tahoma" w:hAnsi="Tahoma" w:cs="Tahoma"/>
          <w:sz w:val="20"/>
          <w:szCs w:val="20"/>
          <w:shd w:val="clear" w:color="auto" w:fill="FFFFFF"/>
        </w:rPr>
        <w:t xml:space="preserve"> 6.</w:t>
      </w:r>
    </w:p>
    <w:p w14:paraId="300A9D24" w14:textId="77777777" w:rsidR="004B267A" w:rsidRPr="004B267A" w:rsidRDefault="004B267A" w:rsidP="004B267A">
      <w:pPr>
        <w:pStyle w:val="Listaszerbekezds"/>
        <w:ind w:left="567"/>
        <w:rPr>
          <w:rFonts w:ascii="Tahoma" w:hAnsi="Tahoma" w:cs="Tahoma"/>
          <w:sz w:val="20"/>
          <w:szCs w:val="20"/>
          <w:shd w:val="clear" w:color="auto" w:fill="FFFFFF"/>
        </w:rPr>
      </w:pPr>
      <w:r w:rsidRPr="004B267A">
        <w:rPr>
          <w:rFonts w:ascii="Tahoma" w:hAnsi="Tahoma" w:cs="Tahoma"/>
          <w:sz w:val="20"/>
          <w:szCs w:val="20"/>
          <w:shd w:val="clear" w:color="auto" w:fill="FFFFFF"/>
        </w:rPr>
        <w:t>Postacím: 8050 Székesfehérvár, Pf. 913.</w:t>
      </w:r>
    </w:p>
    <w:p w14:paraId="223B2C0C" w14:textId="77777777" w:rsidR="004B267A" w:rsidRPr="004B267A" w:rsidRDefault="004B267A" w:rsidP="004B267A">
      <w:pPr>
        <w:pStyle w:val="Listaszerbekezds"/>
        <w:ind w:left="567"/>
        <w:rPr>
          <w:rFonts w:ascii="Tahoma" w:hAnsi="Tahoma" w:cs="Tahoma"/>
          <w:sz w:val="20"/>
          <w:szCs w:val="20"/>
          <w:shd w:val="clear" w:color="auto" w:fill="FFFFFF"/>
        </w:rPr>
      </w:pPr>
      <w:proofErr w:type="gramStart"/>
      <w:r w:rsidRPr="004B267A">
        <w:rPr>
          <w:rFonts w:ascii="Tahoma" w:hAnsi="Tahoma" w:cs="Tahoma"/>
          <w:sz w:val="20"/>
          <w:szCs w:val="20"/>
          <w:shd w:val="clear" w:color="auto" w:fill="FFFFFF"/>
        </w:rPr>
        <w:t>tel</w:t>
      </w:r>
      <w:proofErr w:type="gramEnd"/>
      <w:r w:rsidRPr="004B267A">
        <w:rPr>
          <w:rFonts w:ascii="Tahoma" w:hAnsi="Tahoma" w:cs="Tahoma"/>
          <w:sz w:val="20"/>
          <w:szCs w:val="20"/>
          <w:shd w:val="clear" w:color="auto" w:fill="FFFFFF"/>
        </w:rPr>
        <w:t>: 06-22-511-000</w:t>
      </w:r>
    </w:p>
    <w:p w14:paraId="53158427" w14:textId="77777777" w:rsidR="004B267A" w:rsidRPr="004B267A" w:rsidRDefault="004B267A" w:rsidP="004B267A">
      <w:pPr>
        <w:pStyle w:val="Listaszerbekezds"/>
        <w:ind w:left="567"/>
        <w:rPr>
          <w:rFonts w:ascii="Tahoma" w:hAnsi="Tahoma" w:cs="Tahoma"/>
          <w:sz w:val="20"/>
          <w:szCs w:val="20"/>
          <w:shd w:val="clear" w:color="auto" w:fill="FFFFFF"/>
        </w:rPr>
      </w:pPr>
      <w:proofErr w:type="gramStart"/>
      <w:r w:rsidRPr="004B267A">
        <w:rPr>
          <w:rFonts w:ascii="Tahoma" w:hAnsi="Tahoma" w:cs="Tahoma"/>
          <w:sz w:val="20"/>
          <w:szCs w:val="20"/>
          <w:shd w:val="clear" w:color="auto" w:fill="FFFFFF"/>
        </w:rPr>
        <w:t>fax</w:t>
      </w:r>
      <w:proofErr w:type="gramEnd"/>
      <w:r w:rsidRPr="004B267A">
        <w:rPr>
          <w:rFonts w:ascii="Tahoma" w:hAnsi="Tahoma" w:cs="Tahoma"/>
          <w:sz w:val="20"/>
          <w:szCs w:val="20"/>
          <w:shd w:val="clear" w:color="auto" w:fill="FFFFFF"/>
        </w:rPr>
        <w:t>: 06-22-316-577</w:t>
      </w:r>
    </w:p>
    <w:p w14:paraId="7B7BA40E" w14:textId="77777777" w:rsidR="004B267A" w:rsidRPr="004B267A" w:rsidRDefault="004B267A" w:rsidP="004B267A">
      <w:pPr>
        <w:pStyle w:val="Listaszerbekezds"/>
        <w:ind w:left="567"/>
        <w:rPr>
          <w:rFonts w:ascii="Tahoma" w:hAnsi="Tahoma" w:cs="Tahoma"/>
          <w:sz w:val="20"/>
          <w:szCs w:val="20"/>
          <w:shd w:val="clear" w:color="auto" w:fill="FFFFFF"/>
        </w:rPr>
      </w:pPr>
      <w:r w:rsidRPr="004B267A">
        <w:rPr>
          <w:rFonts w:ascii="Tahoma" w:hAnsi="Tahoma" w:cs="Tahoma"/>
          <w:sz w:val="20"/>
          <w:szCs w:val="20"/>
          <w:shd w:val="clear" w:color="auto" w:fill="FFFFFF"/>
        </w:rPr>
        <w:t xml:space="preserve">E-mail: </w:t>
      </w:r>
      <w:hyperlink r:id="rId16" w:history="1">
        <w:r w:rsidRPr="004B267A">
          <w:rPr>
            <w:rStyle w:val="Hiperhivatkozs"/>
            <w:rFonts w:ascii="Tahoma" w:hAnsi="Tahoma" w:cs="Tahoma"/>
            <w:sz w:val="20"/>
            <w:szCs w:val="20"/>
            <w:shd w:val="clear" w:color="auto" w:fill="FFFFFF"/>
          </w:rPr>
          <w:t>fejer-kh-mmszsz-mv@ommf.gov.hu</w:t>
        </w:r>
      </w:hyperlink>
      <w:r w:rsidRPr="004B267A">
        <w:rPr>
          <w:rFonts w:ascii="Tahoma" w:hAnsi="Tahoma" w:cs="Tahoma"/>
          <w:sz w:val="20"/>
          <w:szCs w:val="20"/>
          <w:shd w:val="clear" w:color="auto" w:fill="FFFFFF"/>
        </w:rPr>
        <w:t>,</w:t>
      </w:r>
    </w:p>
    <w:p w14:paraId="5151AFC3" w14:textId="77777777" w:rsidR="004B267A" w:rsidRPr="004B267A" w:rsidRDefault="007644C4" w:rsidP="004B267A">
      <w:pPr>
        <w:pStyle w:val="Listaszerbekezds"/>
        <w:ind w:left="567"/>
        <w:rPr>
          <w:rFonts w:ascii="Tahoma" w:hAnsi="Tahoma" w:cs="Tahoma"/>
          <w:sz w:val="20"/>
          <w:szCs w:val="20"/>
          <w:shd w:val="clear" w:color="auto" w:fill="FFFFFF"/>
        </w:rPr>
      </w:pPr>
      <w:hyperlink r:id="rId17" w:history="1">
        <w:r w:rsidR="004B267A" w:rsidRPr="004B267A">
          <w:rPr>
            <w:rStyle w:val="Hiperhivatkozs"/>
            <w:rFonts w:ascii="Tahoma" w:hAnsi="Tahoma" w:cs="Tahoma"/>
            <w:sz w:val="20"/>
            <w:szCs w:val="20"/>
            <w:shd w:val="clear" w:color="auto" w:fill="FFFFFF"/>
          </w:rPr>
          <w:t>fejer-kh-mmszsz-mu@ommf.gov.hu</w:t>
        </w:r>
      </w:hyperlink>
      <w:r w:rsidR="004B267A" w:rsidRPr="004B267A">
        <w:rPr>
          <w:rFonts w:ascii="Tahoma" w:hAnsi="Tahoma" w:cs="Tahoma"/>
          <w:sz w:val="20"/>
          <w:szCs w:val="20"/>
          <w:shd w:val="clear" w:color="auto" w:fill="FFFFFF"/>
          <w:lang w:bidi="hu-HU"/>
        </w:rPr>
        <w:t>,</w:t>
      </w:r>
    </w:p>
    <w:p w14:paraId="45D09D49" w14:textId="77777777" w:rsidR="004B267A" w:rsidRPr="004B267A" w:rsidRDefault="007644C4" w:rsidP="004B267A">
      <w:pPr>
        <w:pStyle w:val="Listaszerbekezds"/>
        <w:ind w:left="567"/>
        <w:rPr>
          <w:rFonts w:ascii="Tahoma" w:hAnsi="Tahoma" w:cs="Tahoma"/>
          <w:sz w:val="20"/>
          <w:szCs w:val="20"/>
          <w:shd w:val="clear" w:color="auto" w:fill="FFFFFF"/>
        </w:rPr>
      </w:pPr>
      <w:hyperlink r:id="rId18" w:history="1">
        <w:r w:rsidR="004B267A" w:rsidRPr="004B267A">
          <w:rPr>
            <w:rStyle w:val="Hiperhivatkozs"/>
            <w:rFonts w:ascii="Tahoma" w:hAnsi="Tahoma" w:cs="Tahoma"/>
            <w:sz w:val="20"/>
            <w:szCs w:val="20"/>
            <w:shd w:val="clear" w:color="auto" w:fill="FFFFFF"/>
          </w:rPr>
          <w:t>fejer-kh-mmszsz@ommf.gov.hu</w:t>
        </w:r>
      </w:hyperlink>
    </w:p>
    <w:p w14:paraId="6F2EE45D" w14:textId="77777777" w:rsidR="004B267A" w:rsidRPr="004B267A" w:rsidRDefault="004B267A" w:rsidP="004B267A">
      <w:pPr>
        <w:spacing w:after="0" w:line="240" w:lineRule="auto"/>
        <w:ind w:left="567"/>
        <w:jc w:val="both"/>
        <w:rPr>
          <w:rFonts w:ascii="Tahoma" w:hAnsi="Tahoma" w:cs="Tahoma"/>
          <w:b/>
          <w:caps/>
          <w:color w:val="auto"/>
          <w:sz w:val="20"/>
          <w:szCs w:val="20"/>
        </w:rPr>
      </w:pPr>
    </w:p>
    <w:p w14:paraId="74FBC4BC" w14:textId="77777777" w:rsidR="004B267A" w:rsidRPr="004B267A" w:rsidRDefault="004B267A" w:rsidP="004B267A">
      <w:pPr>
        <w:tabs>
          <w:tab w:val="left" w:pos="567"/>
        </w:tabs>
        <w:spacing w:before="60" w:after="60" w:line="240" w:lineRule="auto"/>
        <w:ind w:left="567"/>
        <w:rPr>
          <w:rFonts w:ascii="Tahoma" w:hAnsi="Tahoma" w:cs="Tahoma"/>
          <w:b/>
          <w:sz w:val="20"/>
          <w:szCs w:val="20"/>
        </w:rPr>
      </w:pPr>
      <w:r w:rsidRPr="004B267A">
        <w:rPr>
          <w:rFonts w:ascii="Tahoma" w:hAnsi="Tahoma" w:cs="Tahoma"/>
          <w:b/>
          <w:sz w:val="20"/>
          <w:szCs w:val="20"/>
          <w:u w:val="single"/>
        </w:rPr>
        <w:t>Adózás</w:t>
      </w:r>
      <w:r w:rsidRPr="004B267A">
        <w:rPr>
          <w:rFonts w:ascii="Tahoma" w:hAnsi="Tahoma" w:cs="Tahoma"/>
          <w:b/>
          <w:sz w:val="20"/>
          <w:szCs w:val="20"/>
        </w:rPr>
        <w:t>:</w:t>
      </w:r>
    </w:p>
    <w:p w14:paraId="79B7515C" w14:textId="77777777" w:rsidR="004B267A" w:rsidRPr="004B267A" w:rsidRDefault="004B267A" w:rsidP="004B267A">
      <w:pPr>
        <w:pStyle w:val="Listaszerbekezds"/>
        <w:spacing w:before="60" w:after="60"/>
        <w:ind w:left="567"/>
        <w:contextualSpacing w:val="0"/>
        <w:rPr>
          <w:rFonts w:ascii="Tahoma" w:hAnsi="Tahoma" w:cs="Tahoma"/>
          <w:sz w:val="20"/>
          <w:szCs w:val="20"/>
        </w:rPr>
      </w:pPr>
      <w:r w:rsidRPr="004B267A">
        <w:rPr>
          <w:rFonts w:ascii="Tahoma" w:hAnsi="Tahoma" w:cs="Tahoma"/>
          <w:sz w:val="20"/>
          <w:szCs w:val="20"/>
        </w:rPr>
        <w:t xml:space="preserve">Nemzeti Adó és Vámhivatal NAV </w:t>
      </w:r>
    </w:p>
    <w:p w14:paraId="08B93A60" w14:textId="77777777" w:rsidR="004B267A" w:rsidRPr="004B267A" w:rsidRDefault="004B267A" w:rsidP="004B267A">
      <w:pPr>
        <w:pStyle w:val="Listaszerbekezds"/>
        <w:spacing w:before="60" w:after="60"/>
        <w:ind w:left="567"/>
        <w:contextualSpacing w:val="0"/>
        <w:rPr>
          <w:rFonts w:ascii="Tahoma" w:hAnsi="Tahoma" w:cs="Tahoma"/>
          <w:sz w:val="20"/>
          <w:szCs w:val="20"/>
        </w:rPr>
      </w:pPr>
      <w:r w:rsidRPr="004B267A">
        <w:rPr>
          <w:rFonts w:ascii="Tahoma" w:hAnsi="Tahoma" w:cs="Tahoma"/>
          <w:sz w:val="20"/>
          <w:szCs w:val="20"/>
        </w:rPr>
        <w:t>Székesfehérvári kirendeltség:</w:t>
      </w:r>
    </w:p>
    <w:p w14:paraId="45012368" w14:textId="77777777" w:rsidR="004B267A" w:rsidRPr="004B267A" w:rsidRDefault="004B267A" w:rsidP="004B267A">
      <w:pPr>
        <w:tabs>
          <w:tab w:val="left" w:pos="567"/>
        </w:tabs>
        <w:spacing w:before="60" w:after="60" w:line="240" w:lineRule="auto"/>
        <w:ind w:left="567"/>
        <w:rPr>
          <w:rFonts w:ascii="Tahoma" w:hAnsi="Tahoma" w:cs="Tahoma"/>
          <w:color w:val="auto"/>
          <w:sz w:val="20"/>
          <w:szCs w:val="20"/>
        </w:rPr>
      </w:pPr>
      <w:r w:rsidRPr="004B267A">
        <w:rPr>
          <w:rFonts w:ascii="Tahoma" w:hAnsi="Tahoma" w:cs="Tahoma"/>
          <w:color w:val="auto"/>
          <w:sz w:val="20"/>
          <w:szCs w:val="20"/>
        </w:rPr>
        <w:t xml:space="preserve">8000 Székesfehérvár, </w:t>
      </w:r>
      <w:proofErr w:type="spellStart"/>
      <w:r w:rsidRPr="004B267A">
        <w:rPr>
          <w:rFonts w:ascii="Tahoma" w:hAnsi="Tahoma" w:cs="Tahoma"/>
          <w:color w:val="auto"/>
          <w:sz w:val="20"/>
          <w:szCs w:val="20"/>
        </w:rPr>
        <w:t>MÁtyás</w:t>
      </w:r>
      <w:proofErr w:type="spellEnd"/>
      <w:r w:rsidRPr="004B267A">
        <w:rPr>
          <w:rFonts w:ascii="Tahoma" w:hAnsi="Tahoma" w:cs="Tahoma"/>
          <w:color w:val="auto"/>
          <w:sz w:val="20"/>
          <w:szCs w:val="20"/>
        </w:rPr>
        <w:t xml:space="preserve"> király körút 4/B</w:t>
      </w:r>
    </w:p>
    <w:p w14:paraId="57B81EE7" w14:textId="77777777" w:rsidR="004B267A" w:rsidRPr="004B267A" w:rsidRDefault="004B267A" w:rsidP="004B267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t>Telefon: +36 20 530700</w:t>
      </w:r>
    </w:p>
    <w:p w14:paraId="4D8660C1" w14:textId="77777777" w:rsidR="004B267A" w:rsidRPr="004B267A" w:rsidRDefault="004B267A" w:rsidP="004B267A">
      <w:pPr>
        <w:tabs>
          <w:tab w:val="left" w:pos="567"/>
        </w:tabs>
        <w:spacing w:before="60" w:after="60" w:line="240" w:lineRule="auto"/>
        <w:ind w:left="567"/>
        <w:rPr>
          <w:rFonts w:ascii="Tahoma" w:hAnsi="Tahoma" w:cs="Tahoma"/>
          <w:sz w:val="20"/>
          <w:szCs w:val="20"/>
        </w:rPr>
      </w:pPr>
    </w:p>
    <w:p w14:paraId="373AA7FA" w14:textId="77777777" w:rsidR="004B267A" w:rsidRPr="004B267A" w:rsidRDefault="004B267A" w:rsidP="004B267A">
      <w:pPr>
        <w:tabs>
          <w:tab w:val="left" w:pos="567"/>
        </w:tabs>
        <w:spacing w:before="60" w:after="60" w:line="240" w:lineRule="auto"/>
        <w:ind w:left="567"/>
        <w:rPr>
          <w:rFonts w:ascii="Tahoma" w:hAnsi="Tahoma" w:cs="Tahoma"/>
          <w:b/>
          <w:sz w:val="20"/>
          <w:szCs w:val="20"/>
        </w:rPr>
      </w:pPr>
      <w:r w:rsidRPr="004B267A">
        <w:rPr>
          <w:rFonts w:ascii="Tahoma" w:hAnsi="Tahoma" w:cs="Tahoma"/>
          <w:b/>
          <w:sz w:val="20"/>
          <w:szCs w:val="20"/>
          <w:u w:val="single"/>
        </w:rPr>
        <w:t>Környezetvédelem</w:t>
      </w:r>
      <w:r w:rsidRPr="004B267A">
        <w:rPr>
          <w:rFonts w:ascii="Tahoma" w:hAnsi="Tahoma" w:cs="Tahoma"/>
          <w:b/>
          <w:sz w:val="20"/>
          <w:szCs w:val="20"/>
        </w:rPr>
        <w:t>:</w:t>
      </w:r>
    </w:p>
    <w:p w14:paraId="604AEFD2" w14:textId="77777777" w:rsidR="004B267A" w:rsidRPr="004B267A" w:rsidRDefault="004B267A" w:rsidP="004B267A">
      <w:pPr>
        <w:spacing w:before="60" w:after="60" w:line="240" w:lineRule="auto"/>
        <w:ind w:left="567"/>
        <w:jc w:val="both"/>
        <w:rPr>
          <w:rFonts w:ascii="Tahoma" w:hAnsi="Tahoma" w:cs="Tahoma"/>
          <w:sz w:val="20"/>
          <w:szCs w:val="20"/>
        </w:rPr>
      </w:pPr>
      <w:r w:rsidRPr="004B267A">
        <w:rPr>
          <w:rFonts w:ascii="Tahoma" w:hAnsi="Tahoma" w:cs="Tahoma"/>
          <w:sz w:val="20"/>
          <w:szCs w:val="20"/>
        </w:rPr>
        <w:t>Országos Környezetvédelmi, Természetvédelmi és Vízügyi Főfelügyelőség</w:t>
      </w:r>
    </w:p>
    <w:p w14:paraId="35DF2880" w14:textId="77777777" w:rsidR="004B267A" w:rsidRPr="004B267A" w:rsidRDefault="004B267A" w:rsidP="004B267A">
      <w:pPr>
        <w:spacing w:before="60" w:after="60" w:line="240" w:lineRule="auto"/>
        <w:ind w:left="567"/>
        <w:jc w:val="both"/>
        <w:rPr>
          <w:rFonts w:ascii="Tahoma" w:hAnsi="Tahoma" w:cs="Tahoma"/>
          <w:sz w:val="20"/>
          <w:szCs w:val="20"/>
        </w:rPr>
      </w:pPr>
      <w:r w:rsidRPr="004B267A">
        <w:rPr>
          <w:rFonts w:ascii="Tahoma" w:hAnsi="Tahoma" w:cs="Tahoma"/>
          <w:sz w:val="20"/>
          <w:szCs w:val="20"/>
        </w:rPr>
        <w:t>Cím: 1016 Budapest, Mészáros u. 58/A</w:t>
      </w:r>
      <w:proofErr w:type="gramStart"/>
      <w:r w:rsidRPr="004B267A">
        <w:rPr>
          <w:rFonts w:ascii="Tahoma" w:hAnsi="Tahoma" w:cs="Tahoma"/>
          <w:sz w:val="20"/>
          <w:szCs w:val="20"/>
        </w:rPr>
        <w:t>.,</w:t>
      </w:r>
      <w:proofErr w:type="gramEnd"/>
      <w:r w:rsidRPr="004B267A">
        <w:rPr>
          <w:rFonts w:ascii="Tahoma" w:hAnsi="Tahoma" w:cs="Tahoma"/>
          <w:sz w:val="20"/>
          <w:szCs w:val="20"/>
        </w:rPr>
        <w:t xml:space="preserve"> </w:t>
      </w:r>
    </w:p>
    <w:p w14:paraId="4D218ED7" w14:textId="77777777" w:rsidR="004B267A" w:rsidRPr="004B267A" w:rsidRDefault="004B267A" w:rsidP="004B267A">
      <w:pPr>
        <w:spacing w:before="60" w:after="60" w:line="240" w:lineRule="auto"/>
        <w:ind w:left="567"/>
        <w:jc w:val="both"/>
        <w:rPr>
          <w:rFonts w:ascii="Tahoma" w:hAnsi="Tahoma" w:cs="Tahoma"/>
          <w:sz w:val="20"/>
          <w:szCs w:val="20"/>
        </w:rPr>
      </w:pPr>
      <w:r w:rsidRPr="004B267A">
        <w:rPr>
          <w:rFonts w:ascii="Tahoma" w:hAnsi="Tahoma" w:cs="Tahoma"/>
          <w:sz w:val="20"/>
          <w:szCs w:val="20"/>
        </w:rPr>
        <w:t>Telefon: +36-1-224-91-00</w:t>
      </w:r>
    </w:p>
    <w:p w14:paraId="1B71ADDE" w14:textId="77777777" w:rsidR="004B267A" w:rsidRPr="004B267A" w:rsidRDefault="004B267A" w:rsidP="004B267A">
      <w:pPr>
        <w:spacing w:before="60" w:after="60" w:line="240" w:lineRule="auto"/>
        <w:ind w:left="567"/>
        <w:jc w:val="both"/>
        <w:rPr>
          <w:rFonts w:ascii="Tahoma" w:hAnsi="Tahoma" w:cs="Tahoma"/>
          <w:sz w:val="20"/>
          <w:szCs w:val="20"/>
        </w:rPr>
      </w:pPr>
      <w:r w:rsidRPr="004B267A">
        <w:rPr>
          <w:rFonts w:ascii="Tahoma" w:hAnsi="Tahoma" w:cs="Tahoma"/>
          <w:sz w:val="20"/>
          <w:szCs w:val="20"/>
        </w:rPr>
        <w:t>Fax: +36-1-224-92-62.</w:t>
      </w:r>
    </w:p>
    <w:p w14:paraId="7327D65E" w14:textId="77777777" w:rsidR="004B267A" w:rsidRPr="004B267A" w:rsidRDefault="004B267A" w:rsidP="004B267A">
      <w:pPr>
        <w:pStyle w:val="Listaszerbekezds"/>
        <w:spacing w:before="60" w:after="60"/>
        <w:ind w:left="567"/>
        <w:contextualSpacing w:val="0"/>
        <w:rPr>
          <w:rFonts w:ascii="Tahoma" w:hAnsi="Tahoma" w:cs="Tahoma"/>
          <w:sz w:val="20"/>
          <w:szCs w:val="20"/>
        </w:rPr>
      </w:pPr>
    </w:p>
    <w:p w14:paraId="17A79963" w14:textId="77777777" w:rsidR="004B267A" w:rsidRPr="004B267A" w:rsidRDefault="004B267A" w:rsidP="004B267A">
      <w:pPr>
        <w:pStyle w:val="Listaszerbekezds"/>
        <w:spacing w:before="60" w:after="60"/>
        <w:ind w:left="567"/>
        <w:rPr>
          <w:rFonts w:ascii="Tahoma" w:hAnsi="Tahoma" w:cs="Tahoma"/>
          <w:sz w:val="20"/>
          <w:szCs w:val="20"/>
        </w:rPr>
      </w:pPr>
      <w:r w:rsidRPr="004B267A">
        <w:rPr>
          <w:rFonts w:ascii="Tahoma" w:hAnsi="Tahoma" w:cs="Tahoma"/>
          <w:sz w:val="20"/>
          <w:szCs w:val="20"/>
        </w:rPr>
        <w:t>Baranya Megyei Kormányhivatal, Környezetvédelmi és Természetvédelmi Főosztály</w:t>
      </w:r>
    </w:p>
    <w:p w14:paraId="13B423B7" w14:textId="77777777" w:rsidR="004B267A" w:rsidRPr="004B267A" w:rsidRDefault="004B267A" w:rsidP="004B267A">
      <w:pPr>
        <w:pStyle w:val="Listaszerbekezds"/>
        <w:spacing w:before="60" w:after="60"/>
        <w:ind w:left="567"/>
        <w:rPr>
          <w:rFonts w:ascii="Tahoma" w:hAnsi="Tahoma" w:cs="Tahoma"/>
          <w:sz w:val="20"/>
          <w:szCs w:val="20"/>
        </w:rPr>
      </w:pPr>
    </w:p>
    <w:p w14:paraId="00CAF1A3" w14:textId="77777777" w:rsidR="004B267A" w:rsidRPr="004B267A" w:rsidRDefault="004B267A" w:rsidP="004B267A">
      <w:pPr>
        <w:pStyle w:val="Listaszerbekezds"/>
        <w:spacing w:before="60" w:after="60"/>
        <w:ind w:left="567"/>
        <w:rPr>
          <w:rFonts w:ascii="Tahoma" w:hAnsi="Tahoma" w:cs="Tahoma"/>
          <w:sz w:val="20"/>
          <w:szCs w:val="20"/>
        </w:rPr>
      </w:pPr>
      <w:r w:rsidRPr="004B267A">
        <w:rPr>
          <w:rFonts w:ascii="Tahoma" w:hAnsi="Tahoma" w:cs="Tahoma"/>
          <w:sz w:val="20"/>
          <w:szCs w:val="20"/>
        </w:rPr>
        <w:t>Cím: 7621 Pécs, Papnövelde u. 13-15,</w:t>
      </w:r>
    </w:p>
    <w:p w14:paraId="04A498A4" w14:textId="77777777" w:rsidR="004B267A" w:rsidRPr="004B267A" w:rsidRDefault="004B267A" w:rsidP="004B267A">
      <w:pPr>
        <w:pStyle w:val="Listaszerbekezds"/>
        <w:spacing w:before="60" w:after="60"/>
        <w:ind w:left="567"/>
        <w:rPr>
          <w:rFonts w:ascii="Tahoma" w:hAnsi="Tahoma" w:cs="Tahoma"/>
          <w:sz w:val="20"/>
          <w:szCs w:val="20"/>
        </w:rPr>
      </w:pPr>
      <w:r w:rsidRPr="004B267A">
        <w:rPr>
          <w:rFonts w:ascii="Tahoma" w:hAnsi="Tahoma" w:cs="Tahoma"/>
          <w:sz w:val="20"/>
          <w:szCs w:val="20"/>
        </w:rPr>
        <w:t>Postai cím: 7602 Pécs Pf. 412.</w:t>
      </w:r>
    </w:p>
    <w:p w14:paraId="0332BC46" w14:textId="1CA32162" w:rsidR="004B267A" w:rsidRDefault="004B267A" w:rsidP="004B267A">
      <w:pPr>
        <w:pStyle w:val="Listaszerbekezds"/>
        <w:spacing w:before="60" w:after="60"/>
        <w:ind w:left="567"/>
        <w:rPr>
          <w:rFonts w:ascii="Tahoma" w:hAnsi="Tahoma" w:cs="Tahoma"/>
          <w:sz w:val="20"/>
          <w:szCs w:val="20"/>
        </w:rPr>
      </w:pPr>
      <w:r w:rsidRPr="004B267A">
        <w:rPr>
          <w:rFonts w:ascii="Tahoma" w:hAnsi="Tahoma" w:cs="Tahoma"/>
          <w:sz w:val="20"/>
          <w:szCs w:val="20"/>
        </w:rPr>
        <w:t xml:space="preserve">Elektronikus cím: </w:t>
      </w:r>
      <w:proofErr w:type="spellStart"/>
      <w:r w:rsidRPr="004B267A">
        <w:rPr>
          <w:rFonts w:ascii="Tahoma" w:hAnsi="Tahoma" w:cs="Tahoma"/>
          <w:sz w:val="20"/>
          <w:szCs w:val="20"/>
        </w:rPr>
        <w:t>kornyezetvedelem</w:t>
      </w:r>
      <w:proofErr w:type="spellEnd"/>
      <w:r w:rsidRPr="004B267A">
        <w:rPr>
          <w:rFonts w:ascii="Tahoma" w:hAnsi="Tahoma" w:cs="Tahoma"/>
          <w:sz w:val="20"/>
          <w:szCs w:val="20"/>
        </w:rPr>
        <w:t xml:space="preserve">@baranya.gov.hu; </w:t>
      </w:r>
    </w:p>
    <w:p w14:paraId="39807551" w14:textId="2CD345AD" w:rsidR="004B267A" w:rsidRPr="004B267A" w:rsidRDefault="008B2E3C" w:rsidP="004B267A">
      <w:pPr>
        <w:pStyle w:val="Listaszerbekezds"/>
        <w:spacing w:before="60" w:after="60"/>
        <w:ind w:left="567"/>
        <w:rPr>
          <w:rFonts w:ascii="Tahoma" w:hAnsi="Tahoma" w:cs="Tahoma"/>
          <w:sz w:val="20"/>
          <w:szCs w:val="20"/>
        </w:rPr>
      </w:pPr>
      <w:r w:rsidRPr="008B2E3C">
        <w:rPr>
          <w:rFonts w:ascii="Tahoma" w:hAnsi="Tahoma" w:cs="Tahoma"/>
          <w:sz w:val="20"/>
          <w:szCs w:val="20"/>
        </w:rPr>
        <w:t>Te</w:t>
      </w:r>
      <w:hyperlink r:id="rId19" w:history="1"/>
      <w:r w:rsidR="004B267A" w:rsidRPr="004B267A">
        <w:rPr>
          <w:rFonts w:ascii="Tahoma" w:hAnsi="Tahoma" w:cs="Tahoma"/>
          <w:sz w:val="20"/>
          <w:szCs w:val="20"/>
        </w:rPr>
        <w:t>l</w:t>
      </w:r>
      <w:proofErr w:type="gramStart"/>
      <w:r w:rsidR="004B267A" w:rsidRPr="004B267A">
        <w:rPr>
          <w:rFonts w:ascii="Tahoma" w:hAnsi="Tahoma" w:cs="Tahoma"/>
          <w:sz w:val="20"/>
          <w:szCs w:val="20"/>
        </w:rPr>
        <w:t>.:</w:t>
      </w:r>
      <w:proofErr w:type="gramEnd"/>
      <w:r w:rsidR="004B267A" w:rsidRPr="004B267A">
        <w:rPr>
          <w:rFonts w:ascii="Tahoma" w:hAnsi="Tahoma" w:cs="Tahoma"/>
          <w:sz w:val="20"/>
          <w:szCs w:val="20"/>
        </w:rPr>
        <w:t xml:space="preserve"> 72/567-100</w:t>
      </w:r>
    </w:p>
    <w:p w14:paraId="10216A12" w14:textId="77777777" w:rsidR="004B267A" w:rsidRPr="004B267A" w:rsidRDefault="004B267A" w:rsidP="004B267A">
      <w:pPr>
        <w:pStyle w:val="Listaszerbekezds"/>
        <w:spacing w:before="60" w:after="60"/>
        <w:ind w:left="567"/>
        <w:rPr>
          <w:rFonts w:ascii="Tahoma" w:hAnsi="Tahoma" w:cs="Tahoma"/>
          <w:sz w:val="20"/>
          <w:szCs w:val="20"/>
        </w:rPr>
      </w:pPr>
      <w:r w:rsidRPr="004B267A">
        <w:rPr>
          <w:rFonts w:ascii="Tahoma" w:hAnsi="Tahoma" w:cs="Tahoma"/>
          <w:sz w:val="20"/>
          <w:szCs w:val="20"/>
        </w:rPr>
        <w:t>Fax: 72/567-103</w:t>
      </w:r>
    </w:p>
    <w:p w14:paraId="2CF4CDCE" w14:textId="77777777" w:rsidR="004B267A" w:rsidRPr="004B267A" w:rsidRDefault="004B267A" w:rsidP="004B267A">
      <w:pPr>
        <w:tabs>
          <w:tab w:val="left" w:pos="567"/>
        </w:tabs>
        <w:spacing w:before="60" w:after="60" w:line="240" w:lineRule="auto"/>
        <w:ind w:left="567"/>
        <w:rPr>
          <w:rFonts w:ascii="Tahoma" w:hAnsi="Tahoma" w:cs="Tahoma"/>
          <w:sz w:val="20"/>
          <w:szCs w:val="20"/>
        </w:rPr>
      </w:pPr>
    </w:p>
    <w:p w14:paraId="46881AE6" w14:textId="77777777" w:rsidR="004B267A" w:rsidRPr="004B267A" w:rsidRDefault="004B267A" w:rsidP="004B267A">
      <w:pPr>
        <w:tabs>
          <w:tab w:val="left" w:pos="567"/>
        </w:tabs>
        <w:spacing w:before="60" w:after="60" w:line="240" w:lineRule="auto"/>
        <w:ind w:left="567"/>
        <w:rPr>
          <w:rFonts w:ascii="Tahoma" w:hAnsi="Tahoma" w:cs="Tahoma"/>
          <w:b/>
          <w:sz w:val="20"/>
          <w:szCs w:val="20"/>
        </w:rPr>
      </w:pPr>
      <w:r w:rsidRPr="004B267A">
        <w:rPr>
          <w:rFonts w:ascii="Tahoma" w:hAnsi="Tahoma" w:cs="Tahoma"/>
          <w:b/>
          <w:sz w:val="20"/>
          <w:szCs w:val="20"/>
          <w:u w:val="single"/>
        </w:rPr>
        <w:t>Egészségvédelem</w:t>
      </w:r>
      <w:r w:rsidRPr="004B267A">
        <w:rPr>
          <w:rFonts w:ascii="Tahoma" w:hAnsi="Tahoma" w:cs="Tahoma"/>
          <w:b/>
          <w:sz w:val="20"/>
          <w:szCs w:val="20"/>
        </w:rPr>
        <w:t>:</w:t>
      </w:r>
    </w:p>
    <w:p w14:paraId="6E7CB2D5" w14:textId="77777777" w:rsidR="004B267A" w:rsidRPr="004B267A" w:rsidRDefault="004B267A" w:rsidP="004B267A">
      <w:pPr>
        <w:spacing w:before="60" w:after="60" w:line="240" w:lineRule="auto"/>
        <w:ind w:left="567"/>
        <w:jc w:val="both"/>
        <w:rPr>
          <w:rFonts w:ascii="Tahoma" w:hAnsi="Tahoma" w:cs="Tahoma"/>
          <w:sz w:val="20"/>
          <w:szCs w:val="20"/>
          <w:u w:val="single"/>
        </w:rPr>
      </w:pPr>
      <w:r w:rsidRPr="004B267A">
        <w:rPr>
          <w:rFonts w:ascii="Tahoma" w:hAnsi="Tahoma" w:cs="Tahoma"/>
          <w:sz w:val="20"/>
          <w:szCs w:val="20"/>
        </w:rPr>
        <w:t>ÁNTSZ Fejér Megyei Kormányhivatal, Népegészségügyi főosztály</w:t>
      </w:r>
    </w:p>
    <w:p w14:paraId="40E587F2" w14:textId="77777777" w:rsidR="004B267A" w:rsidRPr="004B267A" w:rsidRDefault="004B267A" w:rsidP="004B267A">
      <w:pPr>
        <w:spacing w:before="60" w:after="60" w:line="240" w:lineRule="auto"/>
        <w:ind w:left="567"/>
        <w:jc w:val="both"/>
        <w:rPr>
          <w:rFonts w:ascii="Tahoma" w:hAnsi="Tahoma" w:cs="Tahoma"/>
          <w:sz w:val="20"/>
          <w:szCs w:val="20"/>
        </w:rPr>
      </w:pPr>
      <w:r w:rsidRPr="004B267A">
        <w:rPr>
          <w:rFonts w:ascii="Tahoma" w:hAnsi="Tahoma" w:cs="Tahoma"/>
          <w:sz w:val="20"/>
          <w:szCs w:val="20"/>
        </w:rPr>
        <w:t>8000 Székesfehérvár, Mátyás király körút 13.</w:t>
      </w:r>
    </w:p>
    <w:p w14:paraId="409D1E6A" w14:textId="77777777" w:rsidR="004B267A" w:rsidRPr="004B267A" w:rsidRDefault="004B267A" w:rsidP="004B267A">
      <w:pPr>
        <w:spacing w:before="60" w:after="60" w:line="240" w:lineRule="auto"/>
        <w:ind w:left="567"/>
        <w:jc w:val="both"/>
        <w:rPr>
          <w:rFonts w:ascii="Tahoma" w:hAnsi="Tahoma" w:cs="Tahoma"/>
          <w:sz w:val="20"/>
          <w:szCs w:val="20"/>
        </w:rPr>
      </w:pPr>
      <w:r w:rsidRPr="004B267A">
        <w:rPr>
          <w:rFonts w:ascii="Tahoma" w:hAnsi="Tahoma" w:cs="Tahoma"/>
          <w:sz w:val="20"/>
          <w:szCs w:val="20"/>
        </w:rPr>
        <w:t>Tel: 06 (22) 511-720</w:t>
      </w:r>
    </w:p>
    <w:p w14:paraId="66A497A1" w14:textId="77777777" w:rsidR="004B267A" w:rsidRPr="004B267A" w:rsidRDefault="004B267A" w:rsidP="004B267A">
      <w:pPr>
        <w:spacing w:before="60" w:after="60" w:line="240" w:lineRule="auto"/>
        <w:ind w:left="567"/>
        <w:jc w:val="both"/>
        <w:rPr>
          <w:rFonts w:ascii="Tahoma" w:hAnsi="Tahoma" w:cs="Tahoma"/>
          <w:sz w:val="20"/>
          <w:szCs w:val="20"/>
          <w:u w:val="single"/>
        </w:rPr>
      </w:pPr>
    </w:p>
    <w:p w14:paraId="5359F47F" w14:textId="77777777" w:rsidR="004B267A" w:rsidRPr="004B267A" w:rsidRDefault="004B267A" w:rsidP="004B267A">
      <w:pPr>
        <w:tabs>
          <w:tab w:val="left" w:pos="567"/>
        </w:tabs>
        <w:spacing w:before="60" w:after="60" w:line="240" w:lineRule="auto"/>
        <w:ind w:left="567"/>
        <w:rPr>
          <w:rFonts w:ascii="Tahoma" w:hAnsi="Tahoma" w:cs="Tahoma"/>
          <w:b/>
          <w:sz w:val="20"/>
          <w:szCs w:val="20"/>
        </w:rPr>
      </w:pPr>
      <w:r w:rsidRPr="004B267A">
        <w:rPr>
          <w:rFonts w:ascii="Tahoma" w:hAnsi="Tahoma" w:cs="Tahoma"/>
          <w:b/>
          <w:sz w:val="20"/>
          <w:szCs w:val="20"/>
          <w:u w:val="single"/>
        </w:rPr>
        <w:t>Fogyatékossággal élők esélyegyenlősége</w:t>
      </w:r>
      <w:r w:rsidRPr="004B267A">
        <w:rPr>
          <w:rFonts w:ascii="Tahoma" w:hAnsi="Tahoma" w:cs="Tahoma"/>
          <w:b/>
          <w:sz w:val="20"/>
          <w:szCs w:val="20"/>
        </w:rPr>
        <w:t>:</w:t>
      </w:r>
    </w:p>
    <w:p w14:paraId="3D059363" w14:textId="77777777" w:rsidR="004B267A" w:rsidRPr="004B267A" w:rsidRDefault="004B267A" w:rsidP="004B267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t>Közigazgatási és Igazságügyi Minisztérium, Társadalmi Felzárkózásért Felelős Államtitkárság</w:t>
      </w:r>
    </w:p>
    <w:p w14:paraId="19F42258" w14:textId="77777777" w:rsidR="004B267A" w:rsidRPr="004B267A" w:rsidRDefault="004B267A" w:rsidP="004B267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lastRenderedPageBreak/>
        <w:t>Székhely: 1055 Budapest, Kossuth Lajos tér 2-4.</w:t>
      </w:r>
    </w:p>
    <w:p w14:paraId="45D65A97" w14:textId="77777777" w:rsidR="004B267A" w:rsidRPr="004B267A" w:rsidRDefault="004B267A" w:rsidP="004B267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t>Postai cím: 1357 Budapest, Pf.: 2.</w:t>
      </w:r>
    </w:p>
    <w:p w14:paraId="4B5E3DC7" w14:textId="77777777" w:rsidR="004B267A" w:rsidRPr="004B267A" w:rsidRDefault="004B267A" w:rsidP="004B267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t>Telefonszám: 06-1-795-1000 Ügyfélszolgálat telefon: 06-1-795-6411</w:t>
      </w:r>
    </w:p>
    <w:p w14:paraId="7974DCD9" w14:textId="77777777" w:rsidR="004B267A" w:rsidRPr="004B267A" w:rsidRDefault="004B267A" w:rsidP="004B267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t>Telefax: 06-1-795-0002</w:t>
      </w:r>
    </w:p>
    <w:p w14:paraId="13495DB5" w14:textId="77777777" w:rsidR="004B267A" w:rsidRPr="004B267A" w:rsidRDefault="004B267A" w:rsidP="004B267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t>Ügyfélszolgálat e-mail: lakossag@kim.gov.hu</w:t>
      </w:r>
    </w:p>
    <w:p w14:paraId="009C9963" w14:textId="77777777" w:rsidR="004B267A" w:rsidRPr="004B267A" w:rsidRDefault="004B267A" w:rsidP="004B267A">
      <w:pPr>
        <w:spacing w:before="60" w:after="60" w:line="240" w:lineRule="auto"/>
        <w:ind w:left="567"/>
        <w:rPr>
          <w:rFonts w:ascii="Tahoma" w:hAnsi="Tahoma" w:cs="Tahoma"/>
          <w:sz w:val="20"/>
          <w:szCs w:val="20"/>
        </w:rPr>
      </w:pPr>
    </w:p>
    <w:p w14:paraId="12B51A06" w14:textId="77777777" w:rsidR="004B267A" w:rsidRPr="004B267A" w:rsidRDefault="004B267A" w:rsidP="004B267A">
      <w:pPr>
        <w:tabs>
          <w:tab w:val="left" w:pos="567"/>
        </w:tabs>
        <w:spacing w:before="60" w:after="60" w:line="240" w:lineRule="auto"/>
        <w:ind w:left="567"/>
        <w:rPr>
          <w:rFonts w:ascii="Tahoma" w:hAnsi="Tahoma" w:cs="Tahoma"/>
          <w:b/>
          <w:sz w:val="20"/>
          <w:szCs w:val="20"/>
        </w:rPr>
      </w:pPr>
      <w:r w:rsidRPr="004B267A">
        <w:rPr>
          <w:rFonts w:ascii="Tahoma" w:hAnsi="Tahoma" w:cs="Tahoma"/>
          <w:b/>
          <w:sz w:val="20"/>
          <w:szCs w:val="20"/>
          <w:u w:val="single"/>
        </w:rPr>
        <w:t>Munkavállalók védelme és a munkafeltételekre vonatkozó kötelezettségek</w:t>
      </w:r>
      <w:r w:rsidRPr="004B267A">
        <w:rPr>
          <w:rFonts w:ascii="Tahoma" w:hAnsi="Tahoma" w:cs="Tahoma"/>
          <w:b/>
          <w:sz w:val="20"/>
          <w:szCs w:val="20"/>
        </w:rPr>
        <w:t>:</w:t>
      </w:r>
    </w:p>
    <w:p w14:paraId="48B40E5B" w14:textId="77777777" w:rsidR="004B267A" w:rsidRPr="004B267A" w:rsidRDefault="004B267A" w:rsidP="004B267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t xml:space="preserve">Nemzeti Munkaügyi Hivatal Munkavédelmi és Munkaügyi Igazgatóság: </w:t>
      </w:r>
    </w:p>
    <w:p w14:paraId="3E97848D" w14:textId="77777777" w:rsidR="004B267A" w:rsidRPr="004B267A" w:rsidRDefault="004B267A" w:rsidP="004B267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t>1106 Budapest. Fehér út 10</w:t>
      </w:r>
      <w:proofErr w:type="gramStart"/>
      <w:r w:rsidRPr="004B267A">
        <w:rPr>
          <w:rFonts w:ascii="Tahoma" w:hAnsi="Tahoma" w:cs="Tahoma"/>
          <w:sz w:val="20"/>
          <w:szCs w:val="20"/>
        </w:rPr>
        <w:t>.,</w:t>
      </w:r>
      <w:proofErr w:type="gramEnd"/>
    </w:p>
    <w:p w14:paraId="55C4DBF4" w14:textId="77777777" w:rsidR="004B267A" w:rsidRPr="004B267A" w:rsidRDefault="004B267A" w:rsidP="004B267A">
      <w:pPr>
        <w:tabs>
          <w:tab w:val="left" w:pos="567"/>
        </w:tabs>
        <w:spacing w:before="60" w:after="60" w:line="240" w:lineRule="auto"/>
        <w:ind w:left="567"/>
        <w:rPr>
          <w:rFonts w:ascii="Tahoma" w:hAnsi="Tahoma" w:cs="Tahoma"/>
          <w:sz w:val="20"/>
          <w:szCs w:val="20"/>
        </w:rPr>
      </w:pPr>
      <w:proofErr w:type="gramStart"/>
      <w:r w:rsidRPr="004B267A">
        <w:rPr>
          <w:rFonts w:ascii="Tahoma" w:hAnsi="Tahoma" w:cs="Tahoma"/>
          <w:sz w:val="20"/>
          <w:szCs w:val="20"/>
        </w:rPr>
        <w:t>levélcím</w:t>
      </w:r>
      <w:proofErr w:type="gramEnd"/>
      <w:r w:rsidRPr="004B267A">
        <w:rPr>
          <w:rFonts w:ascii="Tahoma" w:hAnsi="Tahoma" w:cs="Tahoma"/>
          <w:sz w:val="20"/>
          <w:szCs w:val="20"/>
        </w:rPr>
        <w:t xml:space="preserve">: 1399 Bp. 62. Pf. 639, </w:t>
      </w:r>
    </w:p>
    <w:p w14:paraId="7C370B76" w14:textId="77777777" w:rsidR="004B267A" w:rsidRPr="004B267A" w:rsidRDefault="004B267A" w:rsidP="004B267A">
      <w:pPr>
        <w:tabs>
          <w:tab w:val="left" w:pos="567"/>
        </w:tabs>
        <w:spacing w:before="60" w:after="60" w:line="240" w:lineRule="auto"/>
        <w:ind w:left="567"/>
        <w:rPr>
          <w:rFonts w:ascii="Tahoma" w:hAnsi="Tahoma" w:cs="Tahoma"/>
          <w:sz w:val="20"/>
          <w:szCs w:val="20"/>
        </w:rPr>
      </w:pPr>
      <w:proofErr w:type="gramStart"/>
      <w:r w:rsidRPr="004B267A">
        <w:rPr>
          <w:rFonts w:ascii="Tahoma" w:hAnsi="Tahoma" w:cs="Tahoma"/>
          <w:sz w:val="20"/>
          <w:szCs w:val="20"/>
        </w:rPr>
        <w:t>zöld</w:t>
      </w:r>
      <w:proofErr w:type="gramEnd"/>
      <w:r w:rsidRPr="004B267A">
        <w:rPr>
          <w:rFonts w:ascii="Tahoma" w:hAnsi="Tahoma" w:cs="Tahoma"/>
          <w:sz w:val="20"/>
          <w:szCs w:val="20"/>
        </w:rPr>
        <w:t xml:space="preserve"> szám: 06-80-204-292, </w:t>
      </w:r>
    </w:p>
    <w:p w14:paraId="66BF9651" w14:textId="77777777" w:rsidR="004B267A" w:rsidRPr="004B267A" w:rsidRDefault="004B267A" w:rsidP="004B267A">
      <w:pPr>
        <w:tabs>
          <w:tab w:val="left" w:pos="567"/>
        </w:tabs>
        <w:spacing w:before="60" w:after="60" w:line="240" w:lineRule="auto"/>
        <w:ind w:left="567"/>
        <w:rPr>
          <w:rFonts w:ascii="Tahoma" w:hAnsi="Tahoma" w:cs="Tahoma"/>
          <w:sz w:val="20"/>
          <w:szCs w:val="20"/>
        </w:rPr>
      </w:pPr>
      <w:proofErr w:type="gramStart"/>
      <w:r w:rsidRPr="004B267A">
        <w:rPr>
          <w:rFonts w:ascii="Tahoma" w:hAnsi="Tahoma" w:cs="Tahoma"/>
          <w:sz w:val="20"/>
          <w:szCs w:val="20"/>
        </w:rPr>
        <w:t>honlap</w:t>
      </w:r>
      <w:proofErr w:type="gramEnd"/>
      <w:r w:rsidRPr="004B267A">
        <w:rPr>
          <w:rFonts w:ascii="Tahoma" w:hAnsi="Tahoma" w:cs="Tahoma"/>
          <w:sz w:val="20"/>
          <w:szCs w:val="20"/>
        </w:rPr>
        <w:t xml:space="preserve">: ommf.gov.hu </w:t>
      </w:r>
    </w:p>
    <w:p w14:paraId="5EF6835B" w14:textId="77777777" w:rsidR="004B267A" w:rsidRPr="004B267A" w:rsidRDefault="004B267A" w:rsidP="004B267A">
      <w:pPr>
        <w:tabs>
          <w:tab w:val="left" w:pos="567"/>
        </w:tabs>
        <w:spacing w:before="60" w:after="60" w:line="240" w:lineRule="auto"/>
        <w:ind w:left="567"/>
        <w:rPr>
          <w:rFonts w:ascii="Tahoma" w:hAnsi="Tahoma" w:cs="Tahoma"/>
          <w:sz w:val="20"/>
          <w:szCs w:val="20"/>
        </w:rPr>
      </w:pPr>
    </w:p>
    <w:p w14:paraId="321A2369" w14:textId="77777777" w:rsidR="004B267A" w:rsidRPr="004B267A" w:rsidRDefault="004B267A" w:rsidP="004B267A">
      <w:pPr>
        <w:tabs>
          <w:tab w:val="left" w:pos="567"/>
        </w:tabs>
        <w:spacing w:before="60" w:after="60" w:line="240" w:lineRule="auto"/>
        <w:ind w:left="567"/>
        <w:rPr>
          <w:rFonts w:ascii="Tahoma" w:hAnsi="Tahoma" w:cs="Tahoma"/>
          <w:b/>
          <w:sz w:val="20"/>
          <w:szCs w:val="20"/>
        </w:rPr>
      </w:pPr>
      <w:r w:rsidRPr="004B267A">
        <w:rPr>
          <w:rFonts w:ascii="Tahoma" w:hAnsi="Tahoma" w:cs="Tahoma"/>
          <w:b/>
          <w:sz w:val="20"/>
          <w:szCs w:val="20"/>
          <w:u w:val="single"/>
        </w:rPr>
        <w:t>MBFH</w:t>
      </w:r>
      <w:r w:rsidRPr="004B267A">
        <w:rPr>
          <w:rFonts w:ascii="Tahoma" w:hAnsi="Tahoma" w:cs="Tahoma"/>
          <w:b/>
          <w:sz w:val="20"/>
          <w:szCs w:val="20"/>
        </w:rPr>
        <w:t xml:space="preserve">: </w:t>
      </w:r>
    </w:p>
    <w:p w14:paraId="2FCD3575" w14:textId="77777777" w:rsidR="004B267A" w:rsidRPr="004B267A" w:rsidRDefault="004B267A" w:rsidP="004B267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t xml:space="preserve">1145 Budapest, </w:t>
      </w:r>
      <w:proofErr w:type="spellStart"/>
      <w:r w:rsidRPr="004B267A">
        <w:rPr>
          <w:rFonts w:ascii="Tahoma" w:hAnsi="Tahoma" w:cs="Tahoma"/>
          <w:sz w:val="20"/>
          <w:szCs w:val="20"/>
        </w:rPr>
        <w:t>Columbus</w:t>
      </w:r>
      <w:proofErr w:type="spellEnd"/>
      <w:r w:rsidRPr="004B267A">
        <w:rPr>
          <w:rFonts w:ascii="Tahoma" w:hAnsi="Tahoma" w:cs="Tahoma"/>
          <w:sz w:val="20"/>
          <w:szCs w:val="20"/>
        </w:rPr>
        <w:t xml:space="preserve"> u. 17-23., </w:t>
      </w:r>
    </w:p>
    <w:p w14:paraId="6E8899D3" w14:textId="77777777" w:rsidR="004B267A" w:rsidRPr="004B267A" w:rsidRDefault="004B267A" w:rsidP="004B267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t xml:space="preserve">Levelezési cím: 1590 Budapest, Pf.: 95., </w:t>
      </w:r>
    </w:p>
    <w:p w14:paraId="09822912" w14:textId="77777777" w:rsidR="004B267A" w:rsidRPr="004B267A" w:rsidRDefault="004B267A" w:rsidP="004B267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t xml:space="preserve">Központi telefon: (+36-1) 301-2900, </w:t>
      </w:r>
    </w:p>
    <w:p w14:paraId="616E3CED" w14:textId="77777777" w:rsidR="004B267A" w:rsidRPr="004B267A" w:rsidRDefault="004B267A" w:rsidP="004B267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t xml:space="preserve">Fax: (+36-1) 301-2903, </w:t>
      </w:r>
    </w:p>
    <w:p w14:paraId="5D244270" w14:textId="77777777" w:rsidR="004B267A" w:rsidRPr="004B267A" w:rsidRDefault="004B267A" w:rsidP="004B267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t xml:space="preserve">E-mail: </w:t>
      </w:r>
      <w:hyperlink r:id="rId20" w:history="1">
        <w:r w:rsidRPr="004B267A">
          <w:rPr>
            <w:rStyle w:val="Hiperhivatkozs"/>
            <w:rFonts w:ascii="Tahoma" w:hAnsi="Tahoma" w:cs="Tahoma"/>
            <w:color w:val="auto"/>
            <w:sz w:val="20"/>
            <w:szCs w:val="20"/>
          </w:rPr>
          <w:t>hivatal@mbfh.hu</w:t>
        </w:r>
      </w:hyperlink>
      <w:r w:rsidRPr="004B267A">
        <w:rPr>
          <w:rFonts w:ascii="Tahoma" w:hAnsi="Tahoma" w:cs="Tahoma"/>
          <w:sz w:val="20"/>
          <w:szCs w:val="20"/>
        </w:rPr>
        <w:t xml:space="preserve">, </w:t>
      </w:r>
    </w:p>
    <w:p w14:paraId="5315A392" w14:textId="77777777" w:rsidR="004B267A" w:rsidRPr="004B267A" w:rsidRDefault="004B267A" w:rsidP="004B267A">
      <w:pPr>
        <w:tabs>
          <w:tab w:val="left" w:pos="567"/>
        </w:tabs>
        <w:spacing w:before="60" w:after="60" w:line="240" w:lineRule="auto"/>
        <w:ind w:left="567"/>
        <w:rPr>
          <w:rFonts w:ascii="Tahoma" w:hAnsi="Tahoma" w:cs="Tahoma"/>
          <w:sz w:val="20"/>
          <w:szCs w:val="20"/>
        </w:rPr>
      </w:pPr>
    </w:p>
    <w:p w14:paraId="41678CCC" w14:textId="6D520622" w:rsidR="00717F56" w:rsidRPr="00717F56" w:rsidRDefault="004B267A" w:rsidP="004B267A">
      <w:pPr>
        <w:tabs>
          <w:tab w:val="left" w:pos="567"/>
        </w:tabs>
        <w:spacing w:before="60" w:after="60" w:line="240" w:lineRule="auto"/>
        <w:rPr>
          <w:rFonts w:ascii="Tahoma" w:hAnsi="Tahoma" w:cs="Tahoma"/>
          <w:color w:val="auto"/>
          <w:kern w:val="0"/>
          <w:sz w:val="20"/>
          <w:szCs w:val="20"/>
          <w:lang w:eastAsia="en-US"/>
        </w:rPr>
      </w:pPr>
      <w:r w:rsidRPr="004B267A">
        <w:rPr>
          <w:rFonts w:ascii="Tahoma" w:hAnsi="Tahoma" w:cs="Tahoma"/>
          <w:sz w:val="20"/>
          <w:szCs w:val="20"/>
        </w:rPr>
        <w:t>A területileg illetékes bányakapitányságok elérhetősége a www.mbfh.hu internet-címen található.</w:t>
      </w:r>
    </w:p>
    <w:p w14:paraId="3C914E3E" w14:textId="77777777" w:rsidR="00717F56" w:rsidRPr="00717F56" w:rsidRDefault="00717F56" w:rsidP="00717F56">
      <w:pPr>
        <w:suppressAutoHyphens w:val="0"/>
        <w:spacing w:after="0" w:line="240" w:lineRule="auto"/>
        <w:ind w:left="540"/>
        <w:jc w:val="both"/>
        <w:textAlignment w:val="auto"/>
        <w:rPr>
          <w:rFonts w:ascii="Tahoma" w:hAnsi="Tahoma" w:cs="Tahoma"/>
          <w:b/>
          <w:color w:val="auto"/>
          <w:kern w:val="0"/>
          <w:sz w:val="20"/>
          <w:szCs w:val="20"/>
          <w:lang w:eastAsia="en-US"/>
        </w:rPr>
      </w:pPr>
    </w:p>
    <w:p w14:paraId="2D737C16" w14:textId="77777777" w:rsidR="00717F56" w:rsidRPr="00717F56" w:rsidRDefault="00717F56" w:rsidP="00717F56">
      <w:pPr>
        <w:suppressAutoHyphens w:val="0"/>
        <w:spacing w:after="0" w:line="240" w:lineRule="auto"/>
        <w:jc w:val="both"/>
        <w:textAlignment w:val="auto"/>
        <w:rPr>
          <w:rFonts w:ascii="Tahoma" w:hAnsi="Tahoma" w:cs="Tahoma"/>
          <w:color w:val="auto"/>
          <w:kern w:val="0"/>
          <w:sz w:val="20"/>
          <w:szCs w:val="20"/>
          <w:lang w:eastAsia="en-US"/>
        </w:rPr>
      </w:pPr>
      <w:r w:rsidRPr="00717F56">
        <w:rPr>
          <w:rFonts w:ascii="Tahoma" w:hAnsi="Tahoma" w:cs="Tahoma"/>
          <w:color w:val="auto"/>
          <w:kern w:val="0"/>
          <w:sz w:val="20"/>
          <w:szCs w:val="20"/>
          <w:lang w:eastAsia="en-US"/>
        </w:rPr>
        <w:t>A tájékoztatáskéréssel kapcsolatos díjakat az ajánlattevőnek kell viselnie.</w:t>
      </w:r>
    </w:p>
    <w:p w14:paraId="04423161" w14:textId="77777777" w:rsidR="00AF114B" w:rsidRPr="00571B94" w:rsidRDefault="00AF114B" w:rsidP="00F35F93">
      <w:pPr>
        <w:spacing w:after="0"/>
        <w:ind w:left="426" w:hanging="426"/>
        <w:jc w:val="both"/>
        <w:rPr>
          <w:rFonts w:ascii="Tahoma" w:hAnsi="Tahoma" w:cs="Tahoma"/>
          <w:sz w:val="20"/>
          <w:szCs w:val="20"/>
        </w:rPr>
      </w:pPr>
    </w:p>
    <w:p w14:paraId="03EB001E" w14:textId="2C3F3CDD" w:rsidR="00075F4D" w:rsidRDefault="00075F4D" w:rsidP="00924BC8">
      <w:pPr>
        <w:pStyle w:val="Listaszerbekezds12"/>
        <w:numPr>
          <w:ilvl w:val="0"/>
          <w:numId w:val="3"/>
        </w:numPr>
        <w:spacing w:line="276" w:lineRule="auto"/>
        <w:ind w:left="426" w:hanging="426"/>
        <w:rPr>
          <w:rFonts w:ascii="Tahoma" w:hAnsi="Tahoma" w:cs="Tahoma"/>
          <w:color w:val="auto"/>
          <w:sz w:val="20"/>
          <w:szCs w:val="20"/>
          <w:bdr w:val="none" w:sz="0" w:space="0" w:color="auto" w:frame="1"/>
        </w:rPr>
      </w:pPr>
      <w:r w:rsidRPr="00924BC8">
        <w:rPr>
          <w:rFonts w:ascii="Tahoma" w:hAnsi="Tahoma" w:cs="Tahoma"/>
          <w:b/>
          <w:color w:val="auto"/>
          <w:sz w:val="20"/>
          <w:szCs w:val="20"/>
          <w:bdr w:val="none" w:sz="0" w:space="0" w:color="auto" w:frame="1"/>
        </w:rPr>
        <w:t>SZAKEMBEREK</w:t>
      </w:r>
      <w:r w:rsidRPr="00924BC8">
        <w:rPr>
          <w:rFonts w:ascii="Tahoma" w:hAnsi="Tahoma" w:cs="Tahoma"/>
          <w:color w:val="auto"/>
          <w:sz w:val="20"/>
          <w:szCs w:val="20"/>
          <w:bdr w:val="none" w:sz="0" w:space="0" w:color="auto" w:frame="1"/>
        </w:rPr>
        <w:t xml:space="preserve"> </w:t>
      </w:r>
    </w:p>
    <w:p w14:paraId="6E6E188D" w14:textId="697028EE" w:rsidR="00924BC8" w:rsidRDefault="00924BC8" w:rsidP="00075F4D">
      <w:pPr>
        <w:numPr>
          <w:ilvl w:val="1"/>
          <w:numId w:val="3"/>
        </w:numPr>
        <w:ind w:left="426" w:hanging="426"/>
        <w:jc w:val="both"/>
        <w:rPr>
          <w:rFonts w:ascii="Tahoma" w:hAnsi="Tahoma" w:cs="Tahoma"/>
          <w:color w:val="auto"/>
          <w:sz w:val="20"/>
          <w:szCs w:val="20"/>
          <w:bdr w:val="none" w:sz="0" w:space="0" w:color="auto" w:frame="1"/>
        </w:rPr>
      </w:pPr>
      <w:r w:rsidRPr="00924BC8">
        <w:rPr>
          <w:rFonts w:ascii="Tahoma" w:hAnsi="Tahoma" w:cs="Tahoma"/>
          <w:color w:val="auto"/>
          <w:sz w:val="20"/>
          <w:szCs w:val="20"/>
          <w:bdr w:val="none" w:sz="0" w:space="0" w:color="auto" w:frame="1"/>
        </w:rPr>
        <w:t>A szerződéskötés feltétele, hogy a felhívás M2. pontjában előírt, meghatározott jogosultsággal rendelkező szakembereknek szerepelnie kell a Magyar Mérnöki Kamara (</w:t>
      </w:r>
      <w:hyperlink r:id="rId21" w:history="1">
        <w:r w:rsidRPr="00924BC8">
          <w:rPr>
            <w:rStyle w:val="Hiperhivatkozs"/>
            <w:rFonts w:ascii="Tahoma" w:hAnsi="Tahoma" w:cs="Tahoma"/>
            <w:color w:val="auto"/>
            <w:sz w:val="20"/>
            <w:szCs w:val="20"/>
            <w:bdr w:val="none" w:sz="0" w:space="0" w:color="auto" w:frame="1"/>
          </w:rPr>
          <w:t>www.mmk.hu</w:t>
        </w:r>
      </w:hyperlink>
      <w:r w:rsidRPr="00924BC8">
        <w:rPr>
          <w:rFonts w:ascii="Tahoma" w:hAnsi="Tahoma" w:cs="Tahoma"/>
          <w:color w:val="auto"/>
          <w:sz w:val="20"/>
          <w:szCs w:val="20"/>
          <w:bdr w:val="none" w:sz="0" w:space="0" w:color="auto" w:frame="1"/>
        </w:rPr>
        <w:t>), illetve a Magyar Építész Kamara (</w:t>
      </w:r>
      <w:hyperlink r:id="rId22" w:history="1">
        <w:r w:rsidRPr="00924BC8">
          <w:rPr>
            <w:rStyle w:val="Hiperhivatkozs"/>
            <w:rFonts w:ascii="Tahoma" w:hAnsi="Tahoma" w:cs="Tahoma"/>
            <w:color w:val="auto"/>
            <w:sz w:val="20"/>
            <w:szCs w:val="20"/>
            <w:bdr w:val="none" w:sz="0" w:space="0" w:color="auto" w:frame="1"/>
          </w:rPr>
          <w:t>www.mek.hu</w:t>
        </w:r>
      </w:hyperlink>
      <w:r w:rsidRPr="00924BC8">
        <w:rPr>
          <w:rFonts w:ascii="Tahoma" w:hAnsi="Tahoma" w:cs="Tahoma"/>
          <w:color w:val="auto"/>
          <w:sz w:val="20"/>
          <w:szCs w:val="20"/>
          <w:bdr w:val="none" w:sz="0" w:space="0" w:color="auto" w:frame="1"/>
        </w:rPr>
        <w:t xml:space="preserve">), továbbá más jogszabályban meghatározott névjegyzékben, melyet a szerződés teljes időtartama alatt biztosítani kell. </w:t>
      </w:r>
    </w:p>
    <w:p w14:paraId="3D5A041A" w14:textId="22B260C8" w:rsidR="00924BC8" w:rsidRPr="00471C68" w:rsidRDefault="00924BC8" w:rsidP="00924BC8">
      <w:pPr>
        <w:pStyle w:val="Listaszerbekezds12"/>
        <w:spacing w:line="276" w:lineRule="auto"/>
        <w:ind w:left="426"/>
        <w:rPr>
          <w:rFonts w:ascii="Tahoma" w:hAnsi="Tahoma"/>
          <w:color w:val="auto"/>
          <w:sz w:val="20"/>
          <w:bdr w:val="none" w:sz="0" w:space="0" w:color="auto" w:frame="1"/>
        </w:rPr>
      </w:pPr>
      <w:r w:rsidRPr="00E064B9">
        <w:rPr>
          <w:rFonts w:ascii="Tahoma" w:hAnsi="Tahoma"/>
          <w:color w:val="auto"/>
          <w:sz w:val="20"/>
          <w:bdr w:val="none" w:sz="0" w:space="0" w:color="auto" w:frame="1"/>
        </w:rPr>
        <w:t>Ajánlattevőnek az ajánlat benyújtásakor nyilatkoznia kell arról, hogy nyertessége esetén az általa bemutatott szakembert mely pozícióra</w:t>
      </w:r>
      <w:r w:rsidRPr="00471C68">
        <w:rPr>
          <w:rFonts w:ascii="Tahoma" w:hAnsi="Tahoma"/>
          <w:color w:val="auto"/>
          <w:sz w:val="20"/>
          <w:bdr w:val="none" w:sz="0" w:space="0" w:color="auto" w:frame="1"/>
        </w:rPr>
        <w:t xml:space="preserve"> kívánja megajánlani, továbbá nyilatkozzon arról, hogy a jogosultsághoz kötött szakértői pozícióra megajánlott szakemberek a kamarai nyilvántartásba vétellel a szerződés teljes időtartama alatt rendelkezni fognak.</w:t>
      </w:r>
    </w:p>
    <w:p w14:paraId="2B6D2487" w14:textId="25D3D61D" w:rsidR="00924BC8" w:rsidRDefault="00924BC8" w:rsidP="00924BC8">
      <w:pPr>
        <w:pStyle w:val="Listaszerbekezds12"/>
        <w:spacing w:line="276" w:lineRule="auto"/>
        <w:ind w:left="426"/>
        <w:rPr>
          <w:rFonts w:ascii="Tahoma" w:hAnsi="Tahoma" w:cs="Tahoma"/>
          <w:b/>
          <w:color w:val="auto"/>
          <w:sz w:val="20"/>
          <w:szCs w:val="20"/>
        </w:rPr>
      </w:pPr>
    </w:p>
    <w:p w14:paraId="4AE11BAC" w14:textId="57D4D64F" w:rsidR="00F22331" w:rsidRPr="00571B94" w:rsidRDefault="00F22331" w:rsidP="00F35F93">
      <w:pPr>
        <w:pStyle w:val="Listaszerbekezds12"/>
        <w:numPr>
          <w:ilvl w:val="0"/>
          <w:numId w:val="3"/>
        </w:numPr>
        <w:spacing w:line="276" w:lineRule="auto"/>
        <w:ind w:left="426" w:hanging="426"/>
        <w:rPr>
          <w:rFonts w:ascii="Tahoma" w:hAnsi="Tahoma" w:cs="Tahoma"/>
          <w:b/>
          <w:color w:val="auto"/>
          <w:sz w:val="20"/>
          <w:szCs w:val="20"/>
        </w:rPr>
      </w:pPr>
      <w:r w:rsidRPr="00571B94">
        <w:rPr>
          <w:rFonts w:ascii="Tahoma" w:hAnsi="Tahoma" w:cs="Tahoma"/>
          <w:b/>
          <w:color w:val="auto"/>
          <w:sz w:val="20"/>
          <w:szCs w:val="20"/>
        </w:rPr>
        <w:t>EGYSÉGES EURÓPAI KÖZBESZERZÉSI DOKUMENTUM</w:t>
      </w:r>
    </w:p>
    <w:p w14:paraId="6B39AE2B" w14:textId="77777777" w:rsidR="00F22331" w:rsidRPr="00571B94" w:rsidRDefault="00F22331" w:rsidP="00F35F93">
      <w:pPr>
        <w:spacing w:after="0"/>
        <w:ind w:left="426" w:hanging="426"/>
        <w:jc w:val="both"/>
        <w:rPr>
          <w:rFonts w:ascii="Tahoma" w:hAnsi="Tahoma" w:cs="Tahoma"/>
          <w:sz w:val="20"/>
          <w:szCs w:val="20"/>
        </w:rPr>
      </w:pPr>
    </w:p>
    <w:p w14:paraId="3D106417" w14:textId="015816AE" w:rsidR="00F22331" w:rsidRPr="00571B94" w:rsidRDefault="00F22331" w:rsidP="00500A54">
      <w:pPr>
        <w:numPr>
          <w:ilvl w:val="1"/>
          <w:numId w:val="3"/>
        </w:numPr>
        <w:ind w:left="426" w:hanging="426"/>
        <w:jc w:val="both"/>
        <w:rPr>
          <w:rFonts w:ascii="Tahoma" w:hAnsi="Tahoma" w:cs="Tahoma"/>
          <w:sz w:val="20"/>
          <w:szCs w:val="20"/>
        </w:rPr>
      </w:pPr>
      <w:r w:rsidRPr="00571B94">
        <w:rPr>
          <w:rFonts w:ascii="Tahoma" w:hAnsi="Tahoma" w:cs="Tahoma"/>
          <w:sz w:val="20"/>
          <w:szCs w:val="20"/>
        </w:rPr>
        <w:t>A Kbt. 67. § (1) bekezdése alapján a gazdasági szereplő ajánlatában köteles a kizáró okok fenn nem állása, az alkalmassági követelményeknek való megfelelés, valamint – adott esetben – a Kbt. 82. § (5) bekezdése szerinti objektív kritériumok teljesülése tekintetében az egységes európai közbeszerzési dokumentumba foglalt nyilatkozatát benyújtani.</w:t>
      </w:r>
    </w:p>
    <w:p w14:paraId="120ED3FC" w14:textId="2BE601AC" w:rsidR="001D2388" w:rsidRPr="00283814" w:rsidRDefault="00F22331" w:rsidP="00283814">
      <w:pPr>
        <w:numPr>
          <w:ilvl w:val="1"/>
          <w:numId w:val="3"/>
        </w:numPr>
        <w:ind w:left="426" w:hanging="426"/>
        <w:jc w:val="both"/>
        <w:rPr>
          <w:rFonts w:ascii="Tahoma" w:hAnsi="Tahoma" w:cs="Tahoma"/>
          <w:sz w:val="20"/>
          <w:szCs w:val="20"/>
        </w:rPr>
      </w:pPr>
      <w:r w:rsidRPr="00571B94">
        <w:rPr>
          <w:rFonts w:ascii="Tahoma" w:hAnsi="Tahoma" w:cs="Tahoma"/>
          <w:sz w:val="20"/>
          <w:szCs w:val="20"/>
        </w:rPr>
        <w:t xml:space="preserve">Az egységes európai közbeszerzési dokumentumban a gazdasági szereplő egyrészt nyilatkozik arról, hogy a kizáró okok nem állnak fenn, valamint az előírt alkalmassági követelmények teljesülnek, másrészt megadja az eljárásban kért információkat, köztük az alkalmassági követelmények teljesítésére vonatkozó adatokat. A nyilatkozatnak tartalmaznia kell annak </w:t>
      </w:r>
      <w:r w:rsidRPr="00571B94">
        <w:rPr>
          <w:rFonts w:ascii="Tahoma" w:hAnsi="Tahoma" w:cs="Tahoma"/>
          <w:sz w:val="20"/>
          <w:szCs w:val="20"/>
        </w:rPr>
        <w:lastRenderedPageBreak/>
        <w:t xml:space="preserve">megjelölését, hogy a Kbt. 69. § (4) bekezdése szerint benyújtandó igazolás kiállítására mely szerv jogosult, valamint a Kbt. 69. § (11) bekezdése szerinti adatbázis alkalmazásához szükséges adatokat és – szükség esetén – hozzájáruló nyilatkozatot. Az ajánlatkérő az alábbiak szerint ad iránymutatást arra, hogy az alkalmassági követelményeknek való megfelelésről a gazdasági szereplő az egységes európai közbeszerzési dokumentumban milyen részletességű nyilatkozatot köteles tenni. </w:t>
      </w:r>
    </w:p>
    <w:p w14:paraId="7A6D5DA4" w14:textId="77777777" w:rsidR="00283814" w:rsidRDefault="001D2388" w:rsidP="00283814">
      <w:pPr>
        <w:numPr>
          <w:ilvl w:val="1"/>
          <w:numId w:val="3"/>
        </w:numPr>
        <w:ind w:left="426" w:hanging="426"/>
        <w:jc w:val="both"/>
        <w:rPr>
          <w:rFonts w:ascii="Tahoma" w:hAnsi="Tahoma" w:cs="Tahoma"/>
          <w:sz w:val="20"/>
          <w:szCs w:val="20"/>
        </w:rPr>
      </w:pPr>
      <w:r w:rsidRPr="001D2388">
        <w:rPr>
          <w:rFonts w:ascii="Tahoma" w:hAnsi="Tahoma" w:cs="Tahoma"/>
          <w:sz w:val="20"/>
          <w:szCs w:val="20"/>
        </w:rPr>
        <w:t xml:space="preserve">Az egységes európai közbeszerzési dokumentumban foglalt nyilatkozat az alkalmassági követelmények kapcsán: Ajánlatkérő elfogadja a gazdasági szereplők egyszerű nyilatkozatát, az alkalmassági követelmények előzetes igazolása kapcsán, azaz a IV. Rész „alfa” szakasz (az összes kiválasztási szempont általános jelzése) kitöltését. </w:t>
      </w:r>
    </w:p>
    <w:p w14:paraId="12976735" w14:textId="1E138BD6" w:rsidR="004B267A" w:rsidRPr="004B267A" w:rsidRDefault="00283814" w:rsidP="00FD33EA">
      <w:pPr>
        <w:numPr>
          <w:ilvl w:val="1"/>
          <w:numId w:val="3"/>
        </w:numPr>
        <w:ind w:left="426" w:hanging="426"/>
        <w:jc w:val="both"/>
        <w:rPr>
          <w:rFonts w:ascii="Tahoma" w:hAnsi="Tahoma" w:cs="Tahoma"/>
          <w:sz w:val="20"/>
          <w:szCs w:val="20"/>
        </w:rPr>
      </w:pPr>
      <w:r>
        <w:rPr>
          <w:rFonts w:ascii="Tahoma" w:hAnsi="Tahoma" w:cs="Tahoma"/>
          <w:sz w:val="20"/>
          <w:szCs w:val="20"/>
        </w:rPr>
        <w:t xml:space="preserve">16. 4. </w:t>
      </w:r>
      <w:r w:rsidR="004B267A" w:rsidRPr="004B267A">
        <w:rPr>
          <w:rFonts w:ascii="Tahoma" w:hAnsi="Tahoma" w:cs="Tahoma"/>
          <w:sz w:val="20"/>
          <w:szCs w:val="20"/>
        </w:rPr>
        <w:t xml:space="preserve">Az egységes európai közbeszerzési dokumentumban foglalt nyilatkozat tartalmazza legalább a következő adatokat: </w:t>
      </w:r>
    </w:p>
    <w:p w14:paraId="555F1439" w14:textId="77777777" w:rsidR="004B267A" w:rsidRPr="004B267A" w:rsidRDefault="004B267A" w:rsidP="00D064E1">
      <w:pPr>
        <w:pStyle w:val="Listaszerbekezds"/>
        <w:numPr>
          <w:ilvl w:val="0"/>
          <w:numId w:val="40"/>
        </w:numPr>
        <w:spacing w:before="100" w:beforeAutospacing="1" w:after="100" w:afterAutospacing="1" w:line="276" w:lineRule="auto"/>
        <w:rPr>
          <w:rFonts w:ascii="Tahoma" w:eastAsia="Times New Roman" w:hAnsi="Tahoma" w:cs="Tahoma"/>
          <w:sz w:val="20"/>
          <w:szCs w:val="20"/>
          <w:lang w:eastAsia="hu-HU"/>
        </w:rPr>
      </w:pPr>
      <w:r w:rsidRPr="004B267A">
        <w:rPr>
          <w:rFonts w:ascii="Tahoma" w:eastAsia="Times New Roman" w:hAnsi="Tahoma" w:cs="Tahoma"/>
          <w:sz w:val="20"/>
          <w:szCs w:val="20"/>
          <w:lang w:eastAsia="hu-HU"/>
        </w:rPr>
        <w:t xml:space="preserve">a Kbt. 62. § (1) bekezdés </w:t>
      </w:r>
      <w:r w:rsidRPr="004B267A">
        <w:rPr>
          <w:rFonts w:ascii="Tahoma" w:eastAsia="Times New Roman" w:hAnsi="Tahoma" w:cs="Tahoma"/>
          <w:i/>
          <w:iCs/>
          <w:sz w:val="20"/>
          <w:szCs w:val="20"/>
          <w:lang w:eastAsia="hu-HU"/>
        </w:rPr>
        <w:t xml:space="preserve">a) </w:t>
      </w:r>
      <w:r w:rsidRPr="004B267A">
        <w:rPr>
          <w:rFonts w:ascii="Tahoma" w:eastAsia="Times New Roman" w:hAnsi="Tahoma" w:cs="Tahoma"/>
          <w:sz w:val="20"/>
          <w:szCs w:val="20"/>
          <w:lang w:eastAsia="hu-HU"/>
        </w:rPr>
        <w:t xml:space="preserve">pont </w:t>
      </w:r>
      <w:proofErr w:type="spellStart"/>
      <w:r w:rsidRPr="004B267A">
        <w:rPr>
          <w:rFonts w:ascii="Tahoma" w:eastAsia="Times New Roman" w:hAnsi="Tahoma" w:cs="Tahoma"/>
          <w:i/>
          <w:iCs/>
          <w:sz w:val="20"/>
          <w:szCs w:val="20"/>
          <w:lang w:eastAsia="hu-HU"/>
        </w:rPr>
        <w:t>aa</w:t>
      </w:r>
      <w:proofErr w:type="spellEnd"/>
      <w:r w:rsidRPr="004B267A">
        <w:rPr>
          <w:rFonts w:ascii="Tahoma" w:eastAsia="Times New Roman" w:hAnsi="Tahoma" w:cs="Tahoma"/>
          <w:i/>
          <w:iCs/>
          <w:sz w:val="20"/>
          <w:szCs w:val="20"/>
          <w:lang w:eastAsia="hu-HU"/>
        </w:rPr>
        <w:t>)</w:t>
      </w:r>
      <w:proofErr w:type="spellStart"/>
      <w:r w:rsidRPr="004B267A">
        <w:rPr>
          <w:rFonts w:ascii="Tahoma" w:eastAsia="Times New Roman" w:hAnsi="Tahoma" w:cs="Tahoma"/>
          <w:i/>
          <w:iCs/>
          <w:sz w:val="20"/>
          <w:szCs w:val="20"/>
          <w:lang w:eastAsia="hu-HU"/>
        </w:rPr>
        <w:t>-af</w:t>
      </w:r>
      <w:proofErr w:type="spellEnd"/>
      <w:r w:rsidRPr="004B267A">
        <w:rPr>
          <w:rFonts w:ascii="Tahoma" w:eastAsia="Times New Roman" w:hAnsi="Tahoma" w:cs="Tahoma"/>
          <w:i/>
          <w:iCs/>
          <w:sz w:val="20"/>
          <w:szCs w:val="20"/>
          <w:lang w:eastAsia="hu-HU"/>
        </w:rPr>
        <w:t xml:space="preserve">) </w:t>
      </w:r>
      <w:r w:rsidRPr="004B267A">
        <w:rPr>
          <w:rFonts w:ascii="Tahoma" w:eastAsia="Times New Roman" w:hAnsi="Tahoma" w:cs="Tahoma"/>
          <w:sz w:val="20"/>
          <w:szCs w:val="20"/>
          <w:lang w:eastAsia="hu-HU"/>
        </w:rPr>
        <w:t>alpontokra vonatkozó nyilatkozat tekintetében a gazdasági szereplő a formanyomtatvány III. részének „A” szakaszát tölti ki,</w:t>
      </w:r>
    </w:p>
    <w:p w14:paraId="3B97C2D9" w14:textId="77777777" w:rsidR="004B267A" w:rsidRPr="004B267A" w:rsidRDefault="004B267A" w:rsidP="00D064E1">
      <w:pPr>
        <w:pStyle w:val="Listaszerbekezds"/>
        <w:numPr>
          <w:ilvl w:val="0"/>
          <w:numId w:val="40"/>
        </w:numPr>
        <w:spacing w:before="100" w:beforeAutospacing="1" w:after="100" w:afterAutospacing="1" w:line="276" w:lineRule="auto"/>
        <w:rPr>
          <w:rFonts w:ascii="Tahoma" w:eastAsia="Times New Roman" w:hAnsi="Tahoma" w:cs="Tahoma"/>
          <w:sz w:val="20"/>
          <w:szCs w:val="20"/>
          <w:lang w:eastAsia="hu-HU"/>
        </w:rPr>
      </w:pPr>
      <w:r w:rsidRPr="004B267A">
        <w:rPr>
          <w:rFonts w:ascii="Tahoma" w:eastAsia="Times New Roman" w:hAnsi="Tahoma" w:cs="Tahoma"/>
          <w:sz w:val="20"/>
          <w:szCs w:val="20"/>
          <w:lang w:eastAsia="hu-HU"/>
        </w:rPr>
        <w:t xml:space="preserve">a Kbt. 62. § (1) bekezdés </w:t>
      </w:r>
      <w:r w:rsidRPr="004B267A">
        <w:rPr>
          <w:rFonts w:ascii="Tahoma" w:eastAsia="Times New Roman" w:hAnsi="Tahoma" w:cs="Tahoma"/>
          <w:i/>
          <w:iCs/>
          <w:sz w:val="20"/>
          <w:szCs w:val="20"/>
          <w:lang w:eastAsia="hu-HU"/>
        </w:rPr>
        <w:t xml:space="preserve">a) </w:t>
      </w:r>
      <w:r w:rsidRPr="004B267A">
        <w:rPr>
          <w:rFonts w:ascii="Tahoma" w:eastAsia="Times New Roman" w:hAnsi="Tahoma" w:cs="Tahoma"/>
          <w:sz w:val="20"/>
          <w:szCs w:val="20"/>
          <w:lang w:eastAsia="hu-HU"/>
        </w:rPr>
        <w:t xml:space="preserve">pont </w:t>
      </w:r>
      <w:proofErr w:type="spellStart"/>
      <w:r w:rsidRPr="004B267A">
        <w:rPr>
          <w:rFonts w:ascii="Tahoma" w:eastAsia="Times New Roman" w:hAnsi="Tahoma" w:cs="Tahoma"/>
          <w:i/>
          <w:iCs/>
          <w:sz w:val="20"/>
          <w:szCs w:val="20"/>
          <w:lang w:eastAsia="hu-HU"/>
        </w:rPr>
        <w:t>ag</w:t>
      </w:r>
      <w:proofErr w:type="spellEnd"/>
      <w:r w:rsidRPr="004B267A">
        <w:rPr>
          <w:rFonts w:ascii="Tahoma" w:eastAsia="Times New Roman" w:hAnsi="Tahoma" w:cs="Tahoma"/>
          <w:i/>
          <w:iCs/>
          <w:sz w:val="20"/>
          <w:szCs w:val="20"/>
          <w:lang w:eastAsia="hu-HU"/>
        </w:rPr>
        <w:t xml:space="preserve">) </w:t>
      </w:r>
      <w:r w:rsidRPr="004B267A">
        <w:rPr>
          <w:rFonts w:ascii="Tahoma" w:eastAsia="Times New Roman" w:hAnsi="Tahoma" w:cs="Tahoma"/>
          <w:sz w:val="20"/>
          <w:szCs w:val="20"/>
          <w:lang w:eastAsia="hu-HU"/>
        </w:rPr>
        <w:t>alpontra vonatkozó nyilatkozatot a gazdasági szereplő a formanyomtatvány III. részének „D” szakaszában teszi meg,</w:t>
      </w:r>
    </w:p>
    <w:p w14:paraId="481AC723" w14:textId="77777777" w:rsidR="004B267A" w:rsidRPr="004B267A" w:rsidRDefault="004B267A" w:rsidP="00D064E1">
      <w:pPr>
        <w:pStyle w:val="Listaszerbekezds"/>
        <w:numPr>
          <w:ilvl w:val="0"/>
          <w:numId w:val="40"/>
        </w:numPr>
        <w:spacing w:before="100" w:beforeAutospacing="1" w:after="100" w:afterAutospacing="1" w:line="276" w:lineRule="auto"/>
        <w:rPr>
          <w:rFonts w:ascii="Tahoma" w:eastAsia="Times New Roman" w:hAnsi="Tahoma" w:cs="Tahoma"/>
          <w:sz w:val="20"/>
          <w:szCs w:val="20"/>
          <w:lang w:eastAsia="hu-HU"/>
        </w:rPr>
      </w:pPr>
      <w:r w:rsidRPr="004B267A">
        <w:rPr>
          <w:rFonts w:ascii="Tahoma" w:eastAsia="Times New Roman" w:hAnsi="Tahoma" w:cs="Tahoma"/>
          <w:sz w:val="20"/>
          <w:szCs w:val="20"/>
          <w:lang w:eastAsia="hu-HU"/>
        </w:rPr>
        <w:t xml:space="preserve">a Kbt. 62. § (1) bekezdés </w:t>
      </w:r>
      <w:r w:rsidRPr="004B267A">
        <w:rPr>
          <w:rFonts w:ascii="Tahoma" w:eastAsia="Times New Roman" w:hAnsi="Tahoma" w:cs="Tahoma"/>
          <w:i/>
          <w:iCs/>
          <w:sz w:val="20"/>
          <w:szCs w:val="20"/>
          <w:lang w:eastAsia="hu-HU"/>
        </w:rPr>
        <w:t xml:space="preserve">a) </w:t>
      </w:r>
      <w:proofErr w:type="gramStart"/>
      <w:r w:rsidRPr="004B267A">
        <w:rPr>
          <w:rFonts w:ascii="Tahoma" w:eastAsia="Times New Roman" w:hAnsi="Tahoma" w:cs="Tahoma"/>
          <w:sz w:val="20"/>
          <w:szCs w:val="20"/>
          <w:lang w:eastAsia="hu-HU"/>
        </w:rPr>
        <w:t>pont</w:t>
      </w:r>
      <w:proofErr w:type="gramEnd"/>
      <w:r w:rsidRPr="004B267A">
        <w:rPr>
          <w:rFonts w:ascii="Tahoma" w:eastAsia="Times New Roman" w:hAnsi="Tahoma" w:cs="Tahoma"/>
          <w:sz w:val="20"/>
          <w:szCs w:val="20"/>
          <w:lang w:eastAsia="hu-HU"/>
        </w:rPr>
        <w:t xml:space="preserve"> </w:t>
      </w:r>
      <w:r w:rsidRPr="004B267A">
        <w:rPr>
          <w:rFonts w:ascii="Tahoma" w:eastAsia="Times New Roman" w:hAnsi="Tahoma" w:cs="Tahoma"/>
          <w:i/>
          <w:iCs/>
          <w:sz w:val="20"/>
          <w:szCs w:val="20"/>
          <w:lang w:eastAsia="hu-HU"/>
        </w:rPr>
        <w:t xml:space="preserve">ah) </w:t>
      </w:r>
      <w:r w:rsidRPr="004B267A">
        <w:rPr>
          <w:rFonts w:ascii="Tahoma" w:eastAsia="Times New Roman" w:hAnsi="Tahoma" w:cs="Tahoma"/>
          <w:sz w:val="20"/>
          <w:szCs w:val="20"/>
          <w:lang w:eastAsia="hu-HU"/>
        </w:rPr>
        <w:t xml:space="preserve">alpontjára vonatkozóan a nem Magyarországon letelepedett gazdasági szereplő a formanyomtatvány </w:t>
      </w:r>
      <w:r w:rsidRPr="004B267A">
        <w:rPr>
          <w:rFonts w:ascii="Tahoma" w:eastAsia="Times New Roman" w:hAnsi="Tahoma" w:cs="Tahoma"/>
          <w:i/>
          <w:iCs/>
          <w:sz w:val="20"/>
          <w:szCs w:val="20"/>
          <w:lang w:eastAsia="hu-HU"/>
        </w:rPr>
        <w:t xml:space="preserve">a) </w:t>
      </w:r>
      <w:r w:rsidRPr="004B267A">
        <w:rPr>
          <w:rFonts w:ascii="Tahoma" w:eastAsia="Times New Roman" w:hAnsi="Tahoma" w:cs="Tahoma"/>
          <w:sz w:val="20"/>
          <w:szCs w:val="20"/>
          <w:lang w:eastAsia="hu-HU"/>
        </w:rPr>
        <w:t xml:space="preserve">és </w:t>
      </w:r>
      <w:r w:rsidRPr="004B267A">
        <w:rPr>
          <w:rFonts w:ascii="Tahoma" w:eastAsia="Times New Roman" w:hAnsi="Tahoma" w:cs="Tahoma"/>
          <w:i/>
          <w:iCs/>
          <w:sz w:val="20"/>
          <w:szCs w:val="20"/>
          <w:lang w:eastAsia="hu-HU"/>
        </w:rPr>
        <w:t xml:space="preserve">b) </w:t>
      </w:r>
      <w:r w:rsidRPr="004B267A">
        <w:rPr>
          <w:rFonts w:ascii="Tahoma" w:eastAsia="Times New Roman" w:hAnsi="Tahoma" w:cs="Tahoma"/>
          <w:sz w:val="20"/>
          <w:szCs w:val="20"/>
          <w:lang w:eastAsia="hu-HU"/>
        </w:rPr>
        <w:t xml:space="preserve">pontnak megfelelő kitöltésével egyben az </w:t>
      </w:r>
      <w:r w:rsidRPr="004B267A">
        <w:rPr>
          <w:rFonts w:ascii="Tahoma" w:eastAsia="Times New Roman" w:hAnsi="Tahoma" w:cs="Tahoma"/>
          <w:i/>
          <w:iCs/>
          <w:sz w:val="20"/>
          <w:szCs w:val="20"/>
          <w:lang w:eastAsia="hu-HU"/>
        </w:rPr>
        <w:t xml:space="preserve">ah) </w:t>
      </w:r>
      <w:r w:rsidRPr="004B267A">
        <w:rPr>
          <w:rFonts w:ascii="Tahoma" w:eastAsia="Times New Roman" w:hAnsi="Tahoma" w:cs="Tahoma"/>
          <w:sz w:val="20"/>
          <w:szCs w:val="20"/>
          <w:lang w:eastAsia="hu-HU"/>
        </w:rPr>
        <w:t>alpontban említett személyes joga szerinti hasonló bűncselekményekről is nyilatkozik,</w:t>
      </w:r>
    </w:p>
    <w:p w14:paraId="46566E6B" w14:textId="77777777" w:rsidR="004B267A" w:rsidRPr="004B267A" w:rsidRDefault="004B267A" w:rsidP="00D064E1">
      <w:pPr>
        <w:pStyle w:val="Listaszerbekezds"/>
        <w:numPr>
          <w:ilvl w:val="0"/>
          <w:numId w:val="40"/>
        </w:numPr>
        <w:spacing w:before="100" w:beforeAutospacing="1" w:after="100" w:afterAutospacing="1" w:line="276" w:lineRule="auto"/>
        <w:rPr>
          <w:rFonts w:ascii="Tahoma" w:eastAsia="Times New Roman" w:hAnsi="Tahoma" w:cs="Tahoma"/>
          <w:sz w:val="20"/>
          <w:szCs w:val="20"/>
          <w:lang w:eastAsia="hu-HU"/>
        </w:rPr>
      </w:pPr>
      <w:r w:rsidRPr="004B267A">
        <w:rPr>
          <w:rFonts w:ascii="Tahoma" w:eastAsia="Times New Roman" w:hAnsi="Tahoma" w:cs="Tahoma"/>
          <w:sz w:val="20"/>
          <w:szCs w:val="20"/>
          <w:lang w:eastAsia="hu-HU"/>
        </w:rPr>
        <w:t xml:space="preserve">a Kbt. 62. § (1) bekezdés </w:t>
      </w:r>
      <w:r w:rsidRPr="004B267A">
        <w:rPr>
          <w:rFonts w:ascii="Tahoma" w:eastAsia="Times New Roman" w:hAnsi="Tahoma" w:cs="Tahoma"/>
          <w:i/>
          <w:iCs/>
          <w:sz w:val="20"/>
          <w:szCs w:val="20"/>
          <w:lang w:eastAsia="hu-HU"/>
        </w:rPr>
        <w:t xml:space="preserve">b) </w:t>
      </w:r>
      <w:r w:rsidRPr="004B267A">
        <w:rPr>
          <w:rFonts w:ascii="Tahoma" w:eastAsia="Times New Roman" w:hAnsi="Tahoma" w:cs="Tahoma"/>
          <w:sz w:val="20"/>
          <w:szCs w:val="20"/>
          <w:lang w:eastAsia="hu-HU"/>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14:paraId="7CD6DD81" w14:textId="77777777" w:rsidR="004B267A" w:rsidRPr="004B267A" w:rsidRDefault="004B267A" w:rsidP="00D064E1">
      <w:pPr>
        <w:pStyle w:val="Listaszerbekezds"/>
        <w:numPr>
          <w:ilvl w:val="0"/>
          <w:numId w:val="40"/>
        </w:numPr>
        <w:spacing w:before="100" w:beforeAutospacing="1" w:after="100" w:afterAutospacing="1" w:line="276" w:lineRule="auto"/>
        <w:rPr>
          <w:rFonts w:ascii="Tahoma" w:eastAsia="Times New Roman" w:hAnsi="Tahoma" w:cs="Tahoma"/>
          <w:sz w:val="20"/>
          <w:szCs w:val="20"/>
          <w:lang w:eastAsia="hu-HU"/>
        </w:rPr>
      </w:pPr>
      <w:r w:rsidRPr="004B267A">
        <w:rPr>
          <w:rFonts w:ascii="Tahoma" w:eastAsia="Times New Roman" w:hAnsi="Tahoma" w:cs="Tahoma"/>
          <w:sz w:val="20"/>
          <w:szCs w:val="20"/>
          <w:lang w:eastAsia="hu-HU"/>
        </w:rPr>
        <w:t xml:space="preserve">a Kbt. 62. § (1) bekezdés </w:t>
      </w:r>
      <w:r w:rsidRPr="004B267A">
        <w:rPr>
          <w:rFonts w:ascii="Tahoma" w:eastAsia="Times New Roman" w:hAnsi="Tahoma" w:cs="Tahoma"/>
          <w:i/>
          <w:iCs/>
          <w:sz w:val="20"/>
          <w:szCs w:val="20"/>
          <w:lang w:eastAsia="hu-HU"/>
        </w:rPr>
        <w:t>c)</w:t>
      </w:r>
      <w:r w:rsidRPr="004B267A">
        <w:rPr>
          <w:rFonts w:ascii="Tahoma" w:eastAsia="Times New Roman" w:hAnsi="Tahoma" w:cs="Tahoma"/>
          <w:sz w:val="20"/>
          <w:szCs w:val="20"/>
          <w:lang w:eastAsia="hu-HU"/>
        </w:rPr>
        <w:t xml:space="preserve">, </w:t>
      </w:r>
      <w:r w:rsidRPr="004B267A">
        <w:rPr>
          <w:rFonts w:ascii="Tahoma" w:eastAsia="Times New Roman" w:hAnsi="Tahoma" w:cs="Tahoma"/>
          <w:i/>
          <w:iCs/>
          <w:sz w:val="20"/>
          <w:szCs w:val="20"/>
          <w:lang w:eastAsia="hu-HU"/>
        </w:rPr>
        <w:t>d)</w:t>
      </w:r>
      <w:r w:rsidRPr="004B267A">
        <w:rPr>
          <w:rFonts w:ascii="Tahoma" w:eastAsia="Times New Roman" w:hAnsi="Tahoma" w:cs="Tahoma"/>
          <w:sz w:val="20"/>
          <w:szCs w:val="20"/>
          <w:lang w:eastAsia="hu-HU"/>
        </w:rPr>
        <w:t xml:space="preserve">, </w:t>
      </w:r>
      <w:r w:rsidRPr="004B267A">
        <w:rPr>
          <w:rFonts w:ascii="Tahoma" w:eastAsia="Times New Roman" w:hAnsi="Tahoma" w:cs="Tahoma"/>
          <w:i/>
          <w:iCs/>
          <w:sz w:val="20"/>
          <w:szCs w:val="20"/>
          <w:lang w:eastAsia="hu-HU"/>
        </w:rPr>
        <w:t>h)</w:t>
      </w:r>
      <w:proofErr w:type="spellStart"/>
      <w:r w:rsidRPr="004B267A">
        <w:rPr>
          <w:rFonts w:ascii="Tahoma" w:eastAsia="Times New Roman" w:hAnsi="Tahoma" w:cs="Tahoma"/>
          <w:i/>
          <w:iCs/>
          <w:sz w:val="20"/>
          <w:szCs w:val="20"/>
          <w:lang w:eastAsia="hu-HU"/>
        </w:rPr>
        <w:t>-j</w:t>
      </w:r>
      <w:proofErr w:type="spellEnd"/>
      <w:r w:rsidRPr="004B267A">
        <w:rPr>
          <w:rFonts w:ascii="Tahoma" w:eastAsia="Times New Roman" w:hAnsi="Tahoma" w:cs="Tahoma"/>
          <w:i/>
          <w:iCs/>
          <w:sz w:val="20"/>
          <w:szCs w:val="20"/>
          <w:lang w:eastAsia="hu-HU"/>
        </w:rPr>
        <w:t xml:space="preserve">) </w:t>
      </w:r>
      <w:r w:rsidRPr="004B267A">
        <w:rPr>
          <w:rFonts w:ascii="Tahoma" w:eastAsia="Times New Roman" w:hAnsi="Tahoma" w:cs="Tahoma"/>
          <w:sz w:val="20"/>
          <w:szCs w:val="20"/>
          <w:lang w:eastAsia="hu-HU"/>
        </w:rPr>
        <w:t xml:space="preserve">és </w:t>
      </w:r>
      <w:r w:rsidRPr="004B267A">
        <w:rPr>
          <w:rFonts w:ascii="Tahoma" w:eastAsia="Times New Roman" w:hAnsi="Tahoma" w:cs="Tahoma"/>
          <w:i/>
          <w:iCs/>
          <w:sz w:val="20"/>
          <w:szCs w:val="20"/>
          <w:lang w:eastAsia="hu-HU"/>
        </w:rPr>
        <w:t xml:space="preserve">m) </w:t>
      </w:r>
      <w:r w:rsidRPr="004B267A">
        <w:rPr>
          <w:rFonts w:ascii="Tahoma" w:eastAsia="Times New Roman" w:hAnsi="Tahoma" w:cs="Tahoma"/>
          <w:sz w:val="20"/>
          <w:szCs w:val="20"/>
          <w:lang w:eastAsia="hu-HU"/>
        </w:rPr>
        <w:t>pontjára vonatkozóan a formanyomtatvány III. része „C” szakaszának vonatkozó pontjai kitöltésével nyilatkozik,</w:t>
      </w:r>
    </w:p>
    <w:p w14:paraId="59FC8783" w14:textId="77777777" w:rsidR="004B267A" w:rsidRPr="004B267A" w:rsidRDefault="004B267A" w:rsidP="00D064E1">
      <w:pPr>
        <w:pStyle w:val="Listaszerbekezds"/>
        <w:numPr>
          <w:ilvl w:val="0"/>
          <w:numId w:val="40"/>
        </w:numPr>
        <w:spacing w:before="100" w:beforeAutospacing="1" w:after="100" w:afterAutospacing="1" w:line="276" w:lineRule="auto"/>
        <w:rPr>
          <w:rFonts w:ascii="Tahoma" w:eastAsia="Times New Roman" w:hAnsi="Tahoma" w:cs="Tahoma"/>
          <w:sz w:val="20"/>
          <w:szCs w:val="20"/>
          <w:lang w:eastAsia="hu-HU"/>
        </w:rPr>
      </w:pPr>
      <w:r w:rsidRPr="004B267A">
        <w:rPr>
          <w:rFonts w:ascii="Tahoma" w:eastAsia="Times New Roman" w:hAnsi="Tahoma" w:cs="Tahoma"/>
          <w:sz w:val="20"/>
          <w:szCs w:val="20"/>
          <w:lang w:eastAsia="hu-HU"/>
        </w:rPr>
        <w:t xml:space="preserve">a Kbt. 62. § (1) bekezdés </w:t>
      </w:r>
      <w:r w:rsidRPr="004B267A">
        <w:rPr>
          <w:rFonts w:ascii="Tahoma" w:eastAsia="Times New Roman" w:hAnsi="Tahoma" w:cs="Tahoma"/>
          <w:i/>
          <w:iCs/>
          <w:sz w:val="20"/>
          <w:szCs w:val="20"/>
          <w:lang w:eastAsia="hu-HU"/>
        </w:rPr>
        <w:t>e)</w:t>
      </w:r>
      <w:proofErr w:type="spellStart"/>
      <w:r w:rsidRPr="004B267A">
        <w:rPr>
          <w:rFonts w:ascii="Tahoma" w:eastAsia="Times New Roman" w:hAnsi="Tahoma" w:cs="Tahoma"/>
          <w:i/>
          <w:iCs/>
          <w:sz w:val="20"/>
          <w:szCs w:val="20"/>
          <w:lang w:eastAsia="hu-HU"/>
        </w:rPr>
        <w:t>-g</w:t>
      </w:r>
      <w:proofErr w:type="spellEnd"/>
      <w:r w:rsidRPr="004B267A">
        <w:rPr>
          <w:rFonts w:ascii="Tahoma" w:eastAsia="Times New Roman" w:hAnsi="Tahoma" w:cs="Tahoma"/>
          <w:i/>
          <w:iCs/>
          <w:sz w:val="20"/>
          <w:szCs w:val="20"/>
          <w:lang w:eastAsia="hu-HU"/>
        </w:rPr>
        <w:t>)</w:t>
      </w:r>
      <w:r w:rsidRPr="004B267A">
        <w:rPr>
          <w:rFonts w:ascii="Tahoma" w:eastAsia="Times New Roman" w:hAnsi="Tahoma" w:cs="Tahoma"/>
          <w:sz w:val="20"/>
          <w:szCs w:val="20"/>
          <w:lang w:eastAsia="hu-HU"/>
        </w:rPr>
        <w:t xml:space="preserve">, </w:t>
      </w:r>
      <w:r w:rsidRPr="004B267A">
        <w:rPr>
          <w:rFonts w:ascii="Tahoma" w:eastAsia="Times New Roman" w:hAnsi="Tahoma" w:cs="Tahoma"/>
          <w:i/>
          <w:iCs/>
          <w:sz w:val="20"/>
          <w:szCs w:val="20"/>
          <w:lang w:eastAsia="hu-HU"/>
        </w:rPr>
        <w:t>k)</w:t>
      </w:r>
      <w:r w:rsidRPr="004B267A">
        <w:rPr>
          <w:rFonts w:ascii="Tahoma" w:eastAsia="Times New Roman" w:hAnsi="Tahoma" w:cs="Tahoma"/>
          <w:sz w:val="20"/>
          <w:szCs w:val="20"/>
          <w:lang w:eastAsia="hu-HU"/>
        </w:rPr>
        <w:t xml:space="preserve">, </w:t>
      </w:r>
      <w:r w:rsidRPr="004B267A">
        <w:rPr>
          <w:rFonts w:ascii="Tahoma" w:eastAsia="Times New Roman" w:hAnsi="Tahoma" w:cs="Tahoma"/>
          <w:i/>
          <w:iCs/>
          <w:sz w:val="20"/>
          <w:szCs w:val="20"/>
          <w:lang w:eastAsia="hu-HU"/>
        </w:rPr>
        <w:t xml:space="preserve">l) </w:t>
      </w:r>
      <w:r w:rsidRPr="004B267A">
        <w:rPr>
          <w:rFonts w:ascii="Tahoma" w:eastAsia="Times New Roman" w:hAnsi="Tahoma" w:cs="Tahoma"/>
          <w:sz w:val="20"/>
          <w:szCs w:val="20"/>
          <w:lang w:eastAsia="hu-HU"/>
        </w:rPr>
        <w:t xml:space="preserve">és </w:t>
      </w:r>
      <w:r w:rsidRPr="004B267A">
        <w:rPr>
          <w:rFonts w:ascii="Tahoma" w:eastAsia="Times New Roman" w:hAnsi="Tahoma" w:cs="Tahoma"/>
          <w:i/>
          <w:iCs/>
          <w:sz w:val="20"/>
          <w:szCs w:val="20"/>
          <w:lang w:eastAsia="hu-HU"/>
        </w:rPr>
        <w:t xml:space="preserve">p) </w:t>
      </w:r>
      <w:r w:rsidRPr="004B267A">
        <w:rPr>
          <w:rFonts w:ascii="Tahoma" w:eastAsia="Times New Roman" w:hAnsi="Tahoma" w:cs="Tahoma"/>
          <w:sz w:val="20"/>
          <w:szCs w:val="20"/>
          <w:lang w:eastAsia="hu-HU"/>
        </w:rPr>
        <w:t>pontjára vonatkozóan a formanyomtatvány III. részének „D” szakaszában a vonatkozó pontok kitöltésével nyilatkozik,</w:t>
      </w:r>
    </w:p>
    <w:p w14:paraId="47E78AED" w14:textId="77777777" w:rsidR="004B267A" w:rsidRPr="004B267A" w:rsidRDefault="004B267A" w:rsidP="00D064E1">
      <w:pPr>
        <w:pStyle w:val="Listaszerbekezds"/>
        <w:numPr>
          <w:ilvl w:val="0"/>
          <w:numId w:val="40"/>
        </w:numPr>
        <w:spacing w:before="100" w:beforeAutospacing="1" w:after="100" w:afterAutospacing="1" w:line="276" w:lineRule="auto"/>
        <w:rPr>
          <w:rFonts w:ascii="Tahoma" w:eastAsia="Times New Roman" w:hAnsi="Tahoma" w:cs="Tahoma"/>
          <w:sz w:val="20"/>
          <w:szCs w:val="20"/>
          <w:lang w:eastAsia="hu-HU"/>
        </w:rPr>
      </w:pPr>
      <w:r w:rsidRPr="004B267A">
        <w:rPr>
          <w:rFonts w:ascii="Tahoma" w:eastAsia="Times New Roman" w:hAnsi="Tahoma" w:cs="Tahoma"/>
          <w:sz w:val="20"/>
          <w:szCs w:val="20"/>
          <w:lang w:eastAsia="hu-HU"/>
        </w:rPr>
        <w:t xml:space="preserve">a Kbt. 62. § (1) bekezdés </w:t>
      </w:r>
      <w:r w:rsidRPr="004B267A">
        <w:rPr>
          <w:rFonts w:ascii="Tahoma" w:eastAsia="Times New Roman" w:hAnsi="Tahoma" w:cs="Tahoma"/>
          <w:i/>
          <w:iCs/>
          <w:sz w:val="20"/>
          <w:szCs w:val="20"/>
          <w:lang w:eastAsia="hu-HU"/>
        </w:rPr>
        <w:t>n)</w:t>
      </w:r>
      <w:proofErr w:type="spellStart"/>
      <w:r w:rsidRPr="004B267A">
        <w:rPr>
          <w:rFonts w:ascii="Tahoma" w:eastAsia="Times New Roman" w:hAnsi="Tahoma" w:cs="Tahoma"/>
          <w:i/>
          <w:iCs/>
          <w:sz w:val="20"/>
          <w:szCs w:val="20"/>
          <w:lang w:eastAsia="hu-HU"/>
        </w:rPr>
        <w:t>-o</w:t>
      </w:r>
      <w:proofErr w:type="spellEnd"/>
      <w:r w:rsidRPr="004B267A">
        <w:rPr>
          <w:rFonts w:ascii="Tahoma" w:eastAsia="Times New Roman" w:hAnsi="Tahoma" w:cs="Tahoma"/>
          <w:i/>
          <w:iCs/>
          <w:sz w:val="20"/>
          <w:szCs w:val="20"/>
          <w:lang w:eastAsia="hu-HU"/>
        </w:rPr>
        <w:t xml:space="preserve">) </w:t>
      </w:r>
      <w:r w:rsidRPr="004B267A">
        <w:rPr>
          <w:rFonts w:ascii="Tahoma" w:eastAsia="Times New Roman" w:hAnsi="Tahoma" w:cs="Tahoma"/>
          <w:sz w:val="20"/>
          <w:szCs w:val="20"/>
          <w:lang w:eastAsia="hu-HU"/>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14:paraId="18C973E0" w14:textId="77777777" w:rsidR="004B267A" w:rsidRPr="004B267A" w:rsidRDefault="004B267A" w:rsidP="004B267A">
      <w:pPr>
        <w:spacing w:before="100" w:beforeAutospacing="1" w:after="100" w:afterAutospacing="1"/>
        <w:ind w:left="786"/>
        <w:jc w:val="both"/>
        <w:rPr>
          <w:rFonts w:ascii="Tahoma" w:eastAsia="Times New Roman" w:hAnsi="Tahoma" w:cs="Tahoma"/>
          <w:sz w:val="20"/>
          <w:szCs w:val="20"/>
          <w:lang w:eastAsia="hu-HU"/>
        </w:rPr>
      </w:pPr>
      <w:r w:rsidRPr="004B267A">
        <w:rPr>
          <w:rFonts w:ascii="Tahoma" w:eastAsia="Times New Roman" w:hAnsi="Tahoma" w:cs="Tahoma"/>
          <w:sz w:val="20"/>
          <w:szCs w:val="20"/>
          <w:lang w:eastAsia="hu-HU"/>
        </w:rPr>
        <w:t>Ha az ajánlatkérő a Kbt. 69. § (11) bekezdésében foglaltaknak megfelelően közvetlenül hozzáfér a kizáró okok hiányát igazoló adatbázisokhoz, a gazdasági szereplőknek ezen adatbázisok elérhetőségét is fel kell tüntetniük a formanyomtatvány megfelelő részeiben.</w:t>
      </w:r>
    </w:p>
    <w:p w14:paraId="110EA87B" w14:textId="594597EA" w:rsidR="00075F4D" w:rsidRPr="004B267A" w:rsidRDefault="004B267A" w:rsidP="004B267A">
      <w:pPr>
        <w:spacing w:before="100" w:beforeAutospacing="1" w:after="100" w:afterAutospacing="1"/>
        <w:ind w:left="786"/>
        <w:jc w:val="both"/>
        <w:rPr>
          <w:rFonts w:ascii="Tahoma" w:eastAsia="Times New Roman" w:hAnsi="Tahoma" w:cs="Tahoma"/>
          <w:sz w:val="20"/>
          <w:szCs w:val="20"/>
          <w:lang w:eastAsia="hu-HU"/>
        </w:rPr>
      </w:pPr>
      <w:r w:rsidRPr="004B267A">
        <w:rPr>
          <w:rFonts w:ascii="Tahoma" w:eastAsia="Times New Roman" w:hAnsi="Tahoma" w:cs="Tahoma"/>
          <w:sz w:val="20"/>
          <w:szCs w:val="20"/>
          <w:lang w:eastAsia="hu-HU"/>
        </w:rPr>
        <w:t>A gazdasági szereplőknek a formanyomtatványban fel kell tüntetniük azt is, hogy a III. és IV. Fejezet szerinti igazolások kiállítására mely szerv jogosult.</w:t>
      </w:r>
    </w:p>
    <w:p w14:paraId="51553660" w14:textId="77777777" w:rsidR="00075F4D" w:rsidRPr="00CD025C" w:rsidRDefault="00075F4D" w:rsidP="00075F4D">
      <w:pPr>
        <w:pStyle w:val="Listaszerbekezds12"/>
        <w:numPr>
          <w:ilvl w:val="0"/>
          <w:numId w:val="3"/>
        </w:numPr>
        <w:spacing w:line="276" w:lineRule="auto"/>
        <w:ind w:left="426" w:hanging="426"/>
        <w:rPr>
          <w:rFonts w:ascii="Tahoma" w:hAnsi="Tahoma" w:cs="Tahoma"/>
          <w:b/>
          <w:color w:val="auto"/>
          <w:kern w:val="2"/>
          <w:sz w:val="20"/>
          <w:szCs w:val="20"/>
        </w:rPr>
      </w:pPr>
      <w:r w:rsidRPr="00CD025C">
        <w:rPr>
          <w:rFonts w:ascii="Tahoma" w:hAnsi="Tahoma" w:cs="Tahoma"/>
          <w:b/>
          <w:color w:val="auto"/>
          <w:sz w:val="20"/>
          <w:szCs w:val="20"/>
        </w:rPr>
        <w:t>EGYÉB RENDELKEZÉSEK</w:t>
      </w:r>
    </w:p>
    <w:p w14:paraId="59809D57" w14:textId="77777777" w:rsidR="007B1498" w:rsidRPr="007B1498" w:rsidRDefault="007B1498" w:rsidP="00CB0691">
      <w:pPr>
        <w:numPr>
          <w:ilvl w:val="1"/>
          <w:numId w:val="3"/>
        </w:numPr>
        <w:ind w:left="426" w:hanging="426"/>
        <w:jc w:val="both"/>
        <w:rPr>
          <w:rFonts w:ascii="Tahoma" w:hAnsi="Tahoma" w:cs="Tahoma"/>
          <w:kern w:val="2"/>
          <w:sz w:val="20"/>
          <w:szCs w:val="20"/>
        </w:rPr>
      </w:pPr>
      <w:r w:rsidRPr="007B1498">
        <w:rPr>
          <w:rFonts w:ascii="Tahoma" w:hAnsi="Tahoma" w:cs="Tahoma"/>
          <w:kern w:val="2"/>
          <w:sz w:val="20"/>
          <w:szCs w:val="20"/>
        </w:rPr>
        <w:t>Az ajánlathoz felolvasólapot kell csatolni a Kbt. 66. § (5) bekezdés szerint.</w:t>
      </w:r>
    </w:p>
    <w:p w14:paraId="55BD045B" w14:textId="0F865C30" w:rsidR="007B1498" w:rsidRPr="007B1498" w:rsidRDefault="007B1498" w:rsidP="005F5E62">
      <w:pPr>
        <w:numPr>
          <w:ilvl w:val="1"/>
          <w:numId w:val="3"/>
        </w:numPr>
        <w:ind w:left="426" w:hanging="426"/>
        <w:jc w:val="both"/>
        <w:rPr>
          <w:rFonts w:ascii="Tahoma" w:hAnsi="Tahoma" w:cs="Tahoma"/>
          <w:kern w:val="2"/>
          <w:sz w:val="20"/>
          <w:szCs w:val="20"/>
        </w:rPr>
      </w:pPr>
      <w:r w:rsidRPr="007B1498">
        <w:rPr>
          <w:rFonts w:ascii="Tahoma" w:hAnsi="Tahoma" w:cs="Tahoma"/>
          <w:kern w:val="2"/>
          <w:sz w:val="20"/>
          <w:szCs w:val="20"/>
        </w:rPr>
        <w:t xml:space="preserve">Az ajánlatnak tartalmaznia kell az ajánlattevő nyilatkozatát a Kbt. 66. § (2) és (4) bekezdésére (ajánlati nyilatkozat). A 66. § (2) bekezdése szerinti nyilatkozat eredeti aláírt példányát kell </w:t>
      </w:r>
      <w:r w:rsidRPr="007B1498">
        <w:rPr>
          <w:rFonts w:ascii="Tahoma" w:hAnsi="Tahoma" w:cs="Tahoma"/>
          <w:kern w:val="2"/>
          <w:sz w:val="20"/>
          <w:szCs w:val="20"/>
        </w:rPr>
        <w:lastRenderedPageBreak/>
        <w:t>tartalmaznia.</w:t>
      </w:r>
      <w:r w:rsidR="005415ED">
        <w:rPr>
          <w:rFonts w:ascii="Tahoma" w:hAnsi="Tahoma" w:cs="Tahoma"/>
          <w:kern w:val="2"/>
          <w:sz w:val="20"/>
          <w:szCs w:val="20"/>
        </w:rPr>
        <w:t xml:space="preserve"> </w:t>
      </w:r>
      <w:r w:rsidR="005415ED" w:rsidRPr="005415ED">
        <w:rPr>
          <w:rFonts w:ascii="Tahoma" w:hAnsi="Tahoma" w:cs="Tahoma"/>
          <w:kern w:val="2"/>
          <w:sz w:val="20"/>
          <w:szCs w:val="20"/>
        </w:rPr>
        <w:t>A Kbt. 47. § (2) bekezdése alapján nem elektronikus úton történő ajánlattétel esetén az ajánlat egy eredeti példányának a Kbt. 66. § (2) bekezdése szerinti nyilatkozat eredeti aláírt példányát kell tartalmaznia.</w:t>
      </w:r>
    </w:p>
    <w:p w14:paraId="4352E97A" w14:textId="1F16ADD1" w:rsidR="00075F4D" w:rsidRPr="00CD025C" w:rsidRDefault="00075F4D" w:rsidP="00CB0691">
      <w:pPr>
        <w:numPr>
          <w:ilvl w:val="1"/>
          <w:numId w:val="3"/>
        </w:numPr>
        <w:ind w:left="426" w:hanging="426"/>
        <w:jc w:val="both"/>
        <w:rPr>
          <w:rFonts w:ascii="Tahoma" w:hAnsi="Tahoma" w:cs="Tahoma"/>
          <w:kern w:val="2"/>
          <w:sz w:val="20"/>
          <w:szCs w:val="20"/>
        </w:rPr>
      </w:pPr>
      <w:r w:rsidRPr="00CD025C">
        <w:rPr>
          <w:rFonts w:ascii="Tahoma" w:hAnsi="Tahoma" w:cs="Tahoma"/>
          <w:sz w:val="20"/>
          <w:szCs w:val="20"/>
        </w:rPr>
        <w:t>Ajánlatkérő az ajánlattevők alkalmasságának feltételeit a minősített ajánlattevők jegyzékéhez képest szigorúbban határozta meg (P1-P3, M1-M2).</w:t>
      </w:r>
    </w:p>
    <w:p w14:paraId="5ED3D77E" w14:textId="77777777" w:rsidR="00075F4D" w:rsidRPr="00CD025C" w:rsidRDefault="00075F4D" w:rsidP="00CB0691">
      <w:pPr>
        <w:numPr>
          <w:ilvl w:val="1"/>
          <w:numId w:val="3"/>
        </w:numPr>
        <w:ind w:left="426" w:hanging="426"/>
        <w:jc w:val="both"/>
        <w:rPr>
          <w:rFonts w:ascii="Tahoma" w:hAnsi="Tahoma" w:cs="Tahoma"/>
          <w:sz w:val="20"/>
          <w:szCs w:val="20"/>
        </w:rPr>
      </w:pPr>
      <w:r w:rsidRPr="00CD025C">
        <w:rPr>
          <w:rFonts w:ascii="Tahoma" w:hAnsi="Tahoma" w:cs="Tahoma"/>
          <w:sz w:val="20"/>
          <w:szCs w:val="20"/>
        </w:rPr>
        <w:t>Ajánlatkérő gazdasági társaság, illetve jogi személy létrehozását kizárja mind ajánlattevő, mind közös ajánlattevők vonatkozásában.</w:t>
      </w:r>
    </w:p>
    <w:p w14:paraId="7FFEE55F" w14:textId="77777777" w:rsidR="00075F4D" w:rsidRPr="00CD025C" w:rsidRDefault="00075F4D" w:rsidP="00CB0691">
      <w:pPr>
        <w:numPr>
          <w:ilvl w:val="1"/>
          <w:numId w:val="3"/>
        </w:numPr>
        <w:ind w:left="426" w:hanging="426"/>
        <w:jc w:val="both"/>
        <w:rPr>
          <w:rFonts w:ascii="Tahoma" w:hAnsi="Tahoma" w:cs="Tahoma"/>
          <w:sz w:val="20"/>
          <w:szCs w:val="20"/>
        </w:rPr>
      </w:pPr>
      <w:r w:rsidRPr="00CD025C">
        <w:rPr>
          <w:rFonts w:ascii="Tahoma" w:hAnsi="Tahoma" w:cs="Tahoma"/>
          <w:sz w:val="20"/>
          <w:szCs w:val="20"/>
        </w:rPr>
        <w:t>Ajánlatkérő a hiánypótlás, valamint a felvilágosítás lehetőségét a Kbt. 71.§</w:t>
      </w:r>
      <w:proofErr w:type="spellStart"/>
      <w:r w:rsidRPr="00CD025C">
        <w:rPr>
          <w:rFonts w:ascii="Tahoma" w:hAnsi="Tahoma" w:cs="Tahoma"/>
          <w:sz w:val="20"/>
          <w:szCs w:val="20"/>
        </w:rPr>
        <w:t>-ban</w:t>
      </w:r>
      <w:proofErr w:type="spellEnd"/>
      <w:r w:rsidRPr="00CD025C">
        <w:rPr>
          <w:rFonts w:ascii="Tahoma" w:hAnsi="Tahoma" w:cs="Tahoma"/>
          <w:sz w:val="20"/>
          <w:szCs w:val="20"/>
        </w:rPr>
        <w:t xml:space="preserve"> foglaltaknak megfelelően biztosítja. A Kbt. 71. § (6) bekezdés alapján ajánlatkérő nem rendel el újabb hiánypótlást, ha a hiánypótlással az ajánlattevő az ajánlatban korábban nem szereplő gazdasági szereplőt von be az eljárásba, és e gazdasági szereplőre tekintettel lenne szükséges az újabb hiánypótlás.</w:t>
      </w:r>
    </w:p>
    <w:p w14:paraId="70B25D3A" w14:textId="77777777" w:rsidR="00075F4D" w:rsidRPr="00CD025C" w:rsidRDefault="00075F4D" w:rsidP="00CB0691">
      <w:pPr>
        <w:numPr>
          <w:ilvl w:val="1"/>
          <w:numId w:val="3"/>
        </w:numPr>
        <w:ind w:left="426" w:hanging="426"/>
        <w:jc w:val="both"/>
        <w:rPr>
          <w:rFonts w:ascii="Tahoma" w:hAnsi="Tahoma" w:cs="Tahoma"/>
          <w:sz w:val="20"/>
          <w:szCs w:val="20"/>
        </w:rPr>
      </w:pPr>
      <w:r w:rsidRPr="00CD025C">
        <w:rPr>
          <w:rFonts w:ascii="Tahoma" w:hAnsi="Tahoma" w:cs="Tahoma"/>
          <w:sz w:val="20"/>
          <w:szCs w:val="20"/>
        </w:rPr>
        <w:t xml:space="preserve">A nem a kért valutanemben rendelkezésre álló adatok vonatkozásában a Magyar Nemzeti Bank által, az ajánlati felhívás feladásának napján közzétett devizaárfolyamok képezik az átszámítás alapját. Amennyiben valamely devizát a Magyar Nemzeti Bank nem jegyez, az adott devizára az ajánlattevő székhelye szerinti ország központi bankja által az ajánlati felhívás feladásának </w:t>
      </w:r>
      <w:proofErr w:type="gramStart"/>
      <w:r w:rsidRPr="00CD025C">
        <w:rPr>
          <w:rFonts w:ascii="Tahoma" w:hAnsi="Tahoma" w:cs="Tahoma"/>
          <w:sz w:val="20"/>
          <w:szCs w:val="20"/>
        </w:rPr>
        <w:t>napján</w:t>
      </w:r>
      <w:proofErr w:type="gramEnd"/>
      <w:r w:rsidRPr="00CD025C">
        <w:rPr>
          <w:rFonts w:ascii="Tahoma" w:hAnsi="Tahoma" w:cs="Tahoma"/>
          <w:sz w:val="20"/>
          <w:szCs w:val="20"/>
        </w:rPr>
        <w:t xml:space="preserve"> érvényes devizaárfolyamon számított euró ellenérték képezi az átszámítás alapját a fentiek szerint. Referenciák esetében az azok teljesítésekor hatályos árfolyamot kell az ajánlattevőnek figyelembe venni. A releváns devizaárfolyamra vonatkozó információt az ajánlathoz csatolni kell. Ajánlatkérő felhívja a figyelmet, hogy az átváltást az ajánlattevőnek kell megtenni az ajánlatában, ezen feladat nem képezi ajánlatkérő feladatát.</w:t>
      </w:r>
    </w:p>
    <w:p w14:paraId="4CF35B60" w14:textId="77777777" w:rsidR="00075F4D" w:rsidRPr="00CD025C" w:rsidRDefault="00075F4D" w:rsidP="00CB0691">
      <w:pPr>
        <w:numPr>
          <w:ilvl w:val="1"/>
          <w:numId w:val="3"/>
        </w:numPr>
        <w:ind w:left="426" w:hanging="426"/>
        <w:jc w:val="both"/>
        <w:rPr>
          <w:rFonts w:ascii="Tahoma" w:hAnsi="Tahoma" w:cs="Tahoma"/>
          <w:sz w:val="20"/>
          <w:szCs w:val="20"/>
        </w:rPr>
      </w:pPr>
      <w:r w:rsidRPr="00CD025C">
        <w:rPr>
          <w:rFonts w:ascii="Tahoma" w:hAnsi="Tahoma" w:cs="Tahoma"/>
          <w:sz w:val="20"/>
          <w:szCs w:val="20"/>
        </w:rPr>
        <w:t>Irányadó idő: A jelen felhívásban megadott időpontok a Közép-európai időzóna szerint értendők.</w:t>
      </w:r>
    </w:p>
    <w:p w14:paraId="3B33E01E" w14:textId="77777777" w:rsidR="00075F4D" w:rsidRPr="00CD025C" w:rsidRDefault="00075F4D" w:rsidP="00CB0691">
      <w:pPr>
        <w:numPr>
          <w:ilvl w:val="1"/>
          <w:numId w:val="3"/>
        </w:numPr>
        <w:ind w:left="426" w:hanging="426"/>
        <w:jc w:val="both"/>
        <w:rPr>
          <w:rFonts w:ascii="Tahoma" w:hAnsi="Tahoma" w:cs="Tahoma"/>
          <w:sz w:val="20"/>
          <w:szCs w:val="20"/>
        </w:rPr>
      </w:pPr>
      <w:r w:rsidRPr="00CD025C">
        <w:rPr>
          <w:rFonts w:ascii="Tahoma" w:hAnsi="Tahoma" w:cs="Tahoma"/>
          <w:sz w:val="20"/>
          <w:szCs w:val="20"/>
        </w:rPr>
        <w:t>Ajánlatkérő tájékoztatja Ajánlattevőket, hogy az államháztartásról szóló 2011. évi CXCV. törvény 41. § (6) bekezdése alapján Ajánlatkérő központi költségvetési kiadási előirányzatok terhére olyan jogi személlyel, jogi személyiséggel nem rendelkező szervezettel nem köthet érvényesen visszterhes szerződést, illetve létrejött ilyen szerződés alapján nem teljesíthet kifizetést, amely szervezet nem minősül átlátható szervezetnek. Nyertes ajánlattevőnek ajánlatában nyilatkoznia kell az átláthatóságról, mely nyilatkozat a szerződés elválaszthatatlan mellékletét képezi.</w:t>
      </w:r>
    </w:p>
    <w:p w14:paraId="461AC7E2" w14:textId="77777777" w:rsidR="00075F4D" w:rsidRPr="00CD025C" w:rsidRDefault="00075F4D" w:rsidP="00CB0691">
      <w:pPr>
        <w:numPr>
          <w:ilvl w:val="1"/>
          <w:numId w:val="3"/>
        </w:numPr>
        <w:ind w:left="426" w:hanging="426"/>
        <w:jc w:val="both"/>
        <w:rPr>
          <w:rFonts w:ascii="Tahoma" w:hAnsi="Tahoma" w:cs="Tahoma"/>
          <w:sz w:val="20"/>
          <w:szCs w:val="20"/>
        </w:rPr>
      </w:pPr>
      <w:r w:rsidRPr="00CD025C">
        <w:rPr>
          <w:rFonts w:ascii="Tahoma" w:hAnsi="Tahoma" w:cs="Tahoma"/>
          <w:sz w:val="20"/>
          <w:szCs w:val="20"/>
        </w:rPr>
        <w:t>Irányadó jog: a jelen ajánlati felhívásban nem szabályozott kérdések vonatkozásában a közbeszerzésről szóló 2015. évi CXLIII. törvény és végrehajtási rendeleteinek előírásai szerint kell eljárni.</w:t>
      </w:r>
    </w:p>
    <w:p w14:paraId="5D9FC5C8" w14:textId="77777777" w:rsidR="00730BFC" w:rsidRDefault="00730BFC" w:rsidP="00CB0691">
      <w:pPr>
        <w:numPr>
          <w:ilvl w:val="1"/>
          <w:numId w:val="3"/>
        </w:numPr>
        <w:ind w:left="426" w:hanging="426"/>
        <w:jc w:val="both"/>
        <w:rPr>
          <w:rFonts w:ascii="Tahoma" w:hAnsi="Tahoma" w:cs="Tahoma"/>
          <w:sz w:val="20"/>
          <w:szCs w:val="20"/>
        </w:rPr>
      </w:pPr>
      <w:r w:rsidRPr="00CD025C">
        <w:rPr>
          <w:rFonts w:ascii="Tahoma" w:hAnsi="Tahoma" w:cs="Tahoma"/>
          <w:sz w:val="20"/>
          <w:szCs w:val="20"/>
        </w:rPr>
        <w:t xml:space="preserve">Az ajánlathoz csatolni kell az ajánlattevő, az alvállalkozó, az alkalmasság igazolásába bevont (kapacitást nyújtó) gazdasági szereplő cégjegyzésre jogosult, nyilatkozatot, dokumentumot aláíró képviselő aláírási címpéldányát vagy a 2006.évi V. törvény 9. § (1) bekezdése szerinti aláírás mintáját. Amennyiben az ajánlat cégjegyzésre jogosultak által </w:t>
      </w:r>
      <w:proofErr w:type="gramStart"/>
      <w:r w:rsidRPr="00CD025C">
        <w:rPr>
          <w:rFonts w:ascii="Tahoma" w:hAnsi="Tahoma" w:cs="Tahoma"/>
          <w:sz w:val="20"/>
          <w:szCs w:val="20"/>
        </w:rPr>
        <w:t>meghatalmazott(</w:t>
      </w:r>
      <w:proofErr w:type="spellStart"/>
      <w:proofErr w:type="gramEnd"/>
      <w:r w:rsidRPr="00CD025C">
        <w:rPr>
          <w:rFonts w:ascii="Tahoma" w:hAnsi="Tahoma" w:cs="Tahoma"/>
          <w:sz w:val="20"/>
          <w:szCs w:val="20"/>
        </w:rPr>
        <w:t>ak</w:t>
      </w:r>
      <w:proofErr w:type="spellEnd"/>
      <w:r w:rsidRPr="00CD025C">
        <w:rPr>
          <w:rFonts w:ascii="Tahoma" w:hAnsi="Tahoma" w:cs="Tahoma"/>
          <w:sz w:val="20"/>
          <w:szCs w:val="20"/>
        </w:rPr>
        <w:t>) aláírásával kerül benyújtásra, a meghatalmazásnak tartalmaznia kell a meghatalmazott aláírás mintáját is.</w:t>
      </w:r>
    </w:p>
    <w:p w14:paraId="22085406" w14:textId="77777777" w:rsidR="007B1498" w:rsidRDefault="007B1498" w:rsidP="00CB0691">
      <w:pPr>
        <w:numPr>
          <w:ilvl w:val="1"/>
          <w:numId w:val="3"/>
        </w:numPr>
        <w:ind w:left="426" w:hanging="426"/>
        <w:jc w:val="both"/>
        <w:rPr>
          <w:rFonts w:ascii="Tahoma" w:hAnsi="Tahoma" w:cs="Tahoma"/>
          <w:sz w:val="20"/>
          <w:szCs w:val="20"/>
        </w:rPr>
      </w:pPr>
      <w:r w:rsidRPr="007B1498">
        <w:rPr>
          <w:rFonts w:ascii="Tahoma" w:hAnsi="Tahoma" w:cs="Tahoma"/>
          <w:sz w:val="20"/>
          <w:szCs w:val="20"/>
        </w:rPr>
        <w:t>Ajánlatkérő projekttársaság létrehozását kizárja mind ajánlattevő, mind közös ajánlattevők vonatkozásában.</w:t>
      </w:r>
    </w:p>
    <w:p w14:paraId="13561821" w14:textId="77777777" w:rsidR="005415ED" w:rsidRDefault="005415ED" w:rsidP="0095675F">
      <w:pPr>
        <w:numPr>
          <w:ilvl w:val="1"/>
          <w:numId w:val="3"/>
        </w:numPr>
        <w:ind w:left="426" w:hanging="426"/>
        <w:jc w:val="both"/>
        <w:rPr>
          <w:rFonts w:ascii="Tahoma" w:hAnsi="Tahoma" w:cs="Tahoma"/>
          <w:sz w:val="20"/>
          <w:szCs w:val="20"/>
        </w:rPr>
      </w:pPr>
      <w:r w:rsidRPr="005415ED">
        <w:rPr>
          <w:rFonts w:ascii="Tahoma" w:hAnsi="Tahoma" w:cs="Tahoma"/>
          <w:sz w:val="20"/>
          <w:szCs w:val="20"/>
        </w:rPr>
        <w:lastRenderedPageBreak/>
        <w:t>Fordítás: az ajánlatban valamennyi igazolást és dokumentumot magyar nyelven kell benyújtani. Az ajánlatkérő a nem magyar nyelven benyújtott dokumentumok ajánlattevő általi felelős fordítását is köteles elfogadni (Kbt. 47. § (2) bekezdés).</w:t>
      </w:r>
    </w:p>
    <w:p w14:paraId="733DB7F8" w14:textId="77777777" w:rsidR="0095675F" w:rsidRDefault="0095675F" w:rsidP="0095675F">
      <w:pPr>
        <w:numPr>
          <w:ilvl w:val="1"/>
          <w:numId w:val="3"/>
        </w:numPr>
        <w:ind w:left="426" w:hanging="426"/>
        <w:jc w:val="both"/>
        <w:rPr>
          <w:rFonts w:ascii="Tahoma" w:hAnsi="Tahoma" w:cs="Tahoma"/>
          <w:sz w:val="20"/>
          <w:szCs w:val="20"/>
        </w:rPr>
      </w:pPr>
      <w:r w:rsidRPr="0095675F">
        <w:rPr>
          <w:rFonts w:ascii="Tahoma" w:hAnsi="Tahoma" w:cs="Tahoma"/>
          <w:sz w:val="20"/>
          <w:szCs w:val="20"/>
        </w:rPr>
        <w:t>Ajánlatkérő jelen eljárásban előírja a Kbt. 66. § (6) bekezdés szerinti információk ajánlatban történő feltüntetését.</w:t>
      </w:r>
    </w:p>
    <w:p w14:paraId="7E1383EC" w14:textId="1562197E" w:rsidR="005F3718" w:rsidRPr="0095675F" w:rsidRDefault="005F3718" w:rsidP="005F5E62">
      <w:pPr>
        <w:numPr>
          <w:ilvl w:val="1"/>
          <w:numId w:val="3"/>
        </w:numPr>
        <w:ind w:left="426" w:hanging="426"/>
        <w:jc w:val="both"/>
        <w:rPr>
          <w:rFonts w:ascii="Tahoma" w:hAnsi="Tahoma" w:cs="Tahoma"/>
          <w:sz w:val="20"/>
          <w:szCs w:val="20"/>
        </w:rPr>
      </w:pPr>
      <w:r>
        <w:rPr>
          <w:rFonts w:ascii="Tahoma" w:hAnsi="Tahoma" w:cs="Tahoma"/>
          <w:sz w:val="20"/>
          <w:szCs w:val="20"/>
        </w:rPr>
        <w:t xml:space="preserve">További információk az ajánlati felhívás </w:t>
      </w:r>
      <w:r w:rsidR="006D1C69">
        <w:rPr>
          <w:rFonts w:ascii="Tahoma" w:hAnsi="Tahoma" w:cs="Tahoma"/>
          <w:sz w:val="20"/>
          <w:szCs w:val="20"/>
        </w:rPr>
        <w:t xml:space="preserve">VI.3) További információk 7. pontjához: </w:t>
      </w:r>
      <w:r w:rsidR="006D1C69" w:rsidRPr="006D1C69">
        <w:rPr>
          <w:rFonts w:ascii="Tahoma" w:hAnsi="Tahoma" w:cs="Tahoma"/>
          <w:sz w:val="20"/>
          <w:szCs w:val="20"/>
        </w:rPr>
        <w:t>A letöltést a gazdasági szereplőnek a letöltött közbeszerzési dokumentumok között kiadott visszaigazoló nyilatkozat lebonyolító szervezetnek valómegküldésével faxon (+36 17896943) és/vagy e-mailen (</w:t>
      </w:r>
      <w:proofErr w:type="spellStart"/>
      <w:r w:rsidR="006D1C69" w:rsidRPr="006D1C69">
        <w:rPr>
          <w:rFonts w:ascii="Tahoma" w:hAnsi="Tahoma" w:cs="Tahoma"/>
          <w:sz w:val="20"/>
          <w:szCs w:val="20"/>
        </w:rPr>
        <w:t>titkarsag</w:t>
      </w:r>
      <w:proofErr w:type="spellEnd"/>
      <w:r w:rsidR="006D1C69" w:rsidRPr="006D1C69">
        <w:rPr>
          <w:rFonts w:ascii="Tahoma" w:hAnsi="Tahoma" w:cs="Tahoma"/>
          <w:sz w:val="20"/>
          <w:szCs w:val="20"/>
        </w:rPr>
        <w:t>@</w:t>
      </w:r>
      <w:proofErr w:type="spellStart"/>
      <w:r w:rsidR="006D1C69" w:rsidRPr="006D1C69">
        <w:rPr>
          <w:rFonts w:ascii="Tahoma" w:hAnsi="Tahoma" w:cs="Tahoma"/>
          <w:sz w:val="20"/>
          <w:szCs w:val="20"/>
        </w:rPr>
        <w:t>eszker.eu</w:t>
      </w:r>
      <w:proofErr w:type="spellEnd"/>
      <w:r w:rsidR="006D1C69" w:rsidRPr="006D1C69">
        <w:rPr>
          <w:rFonts w:ascii="Tahoma" w:hAnsi="Tahoma" w:cs="Tahoma"/>
          <w:sz w:val="20"/>
          <w:szCs w:val="20"/>
        </w:rPr>
        <w:t xml:space="preserve">) kell igazolnia. A nyilatkozatot javasolt haladéktalanul a lebonyolító rendelkezésére bocsátani, annak érdekében, hogy a kiegészítő tájékoztatást és egyéb értesítéseket ajánlatkérő a gazdasági szereplőnek megküldhesse. A gazdasági szereplő felelőssége és kockázata, hogy amennyiben nem küldi vissza a letöltésről szóló nyilatkozatot, úgy ajánlatkérő nem tudja részére megküldeni a kiegészítő </w:t>
      </w:r>
      <w:proofErr w:type="gramStart"/>
      <w:r w:rsidR="006D1C69" w:rsidRPr="006D1C69">
        <w:rPr>
          <w:rFonts w:ascii="Tahoma" w:hAnsi="Tahoma" w:cs="Tahoma"/>
          <w:sz w:val="20"/>
          <w:szCs w:val="20"/>
        </w:rPr>
        <w:t>tájékoztatás(</w:t>
      </w:r>
      <w:proofErr w:type="gramEnd"/>
      <w:r w:rsidR="006D1C69" w:rsidRPr="006D1C69">
        <w:rPr>
          <w:rFonts w:ascii="Tahoma" w:hAnsi="Tahoma" w:cs="Tahoma"/>
          <w:sz w:val="20"/>
          <w:szCs w:val="20"/>
        </w:rPr>
        <w:t>oka)t és egyéb értesítéseket, mely esetben a gazdasági szereplőnek kell tájékozódnia ajánlatkérő honlapjáról a felmerülő eljárási cselekményekről</w:t>
      </w:r>
    </w:p>
    <w:p w14:paraId="458F0E23" w14:textId="77777777" w:rsidR="001374FD" w:rsidRPr="005415ED" w:rsidRDefault="001374FD" w:rsidP="0095675F">
      <w:pPr>
        <w:ind w:left="426"/>
        <w:jc w:val="both"/>
        <w:rPr>
          <w:rFonts w:ascii="Tahoma" w:hAnsi="Tahoma" w:cs="Tahoma"/>
          <w:sz w:val="20"/>
          <w:szCs w:val="20"/>
        </w:rPr>
      </w:pPr>
    </w:p>
    <w:p w14:paraId="60CE39E9" w14:textId="77777777" w:rsidR="005415ED" w:rsidRPr="007B1498" w:rsidRDefault="005415ED" w:rsidP="0095675F">
      <w:pPr>
        <w:ind w:left="426"/>
        <w:jc w:val="both"/>
        <w:rPr>
          <w:rFonts w:ascii="Tahoma" w:hAnsi="Tahoma" w:cs="Tahoma"/>
          <w:sz w:val="20"/>
          <w:szCs w:val="20"/>
        </w:rPr>
      </w:pPr>
    </w:p>
    <w:p w14:paraId="1C56FABA" w14:textId="77777777" w:rsidR="007B1498" w:rsidRPr="00CD025C" w:rsidRDefault="007B1498" w:rsidP="007B1498">
      <w:pPr>
        <w:pStyle w:val="Listaszerbekezds"/>
        <w:rPr>
          <w:rFonts w:ascii="Tahoma" w:hAnsi="Tahoma" w:cs="Tahoma"/>
          <w:color w:val="000000"/>
          <w:sz w:val="20"/>
          <w:szCs w:val="20"/>
        </w:rPr>
      </w:pPr>
    </w:p>
    <w:p w14:paraId="123EB0ED" w14:textId="77777777" w:rsidR="00075F4D" w:rsidRDefault="00075F4D" w:rsidP="00CD025C">
      <w:pPr>
        <w:spacing w:after="0"/>
        <w:ind w:left="720"/>
        <w:jc w:val="both"/>
        <w:textAlignment w:val="auto"/>
        <w:rPr>
          <w:rFonts w:ascii="Tahoma" w:hAnsi="Tahoma" w:cs="Tahoma"/>
          <w:sz w:val="21"/>
          <w:szCs w:val="21"/>
        </w:rPr>
      </w:pPr>
    </w:p>
    <w:p w14:paraId="795F8237" w14:textId="77777777" w:rsidR="00F35F93" w:rsidRPr="00571B94" w:rsidRDefault="00F35F93" w:rsidP="00CD025C">
      <w:pPr>
        <w:spacing w:after="0"/>
        <w:rPr>
          <w:rFonts w:ascii="Tahoma" w:hAnsi="Tahoma" w:cs="Tahoma"/>
          <w:sz w:val="20"/>
          <w:szCs w:val="20"/>
        </w:rPr>
      </w:pPr>
    </w:p>
    <w:p w14:paraId="1EB9BB74" w14:textId="27B40278" w:rsidR="00F35F93" w:rsidRPr="00571B94" w:rsidRDefault="00F35F93" w:rsidP="00F35F93">
      <w:pPr>
        <w:spacing w:after="0"/>
        <w:ind w:left="426" w:hanging="426"/>
        <w:jc w:val="center"/>
        <w:rPr>
          <w:rFonts w:ascii="Tahoma" w:hAnsi="Tahoma" w:cs="Tahoma"/>
          <w:sz w:val="20"/>
          <w:szCs w:val="20"/>
        </w:rPr>
      </w:pPr>
      <w:r w:rsidRPr="00571B94">
        <w:rPr>
          <w:rFonts w:ascii="Tahoma" w:hAnsi="Tahoma" w:cs="Tahoma"/>
          <w:sz w:val="20"/>
          <w:szCs w:val="20"/>
        </w:rPr>
        <w:sym w:font="Wingdings" w:char="F075"/>
      </w:r>
      <w:r w:rsidRPr="00571B94">
        <w:rPr>
          <w:rFonts w:ascii="Tahoma" w:hAnsi="Tahoma" w:cs="Tahoma"/>
          <w:sz w:val="20"/>
          <w:szCs w:val="20"/>
        </w:rPr>
        <w:sym w:font="Wingdings" w:char="F075"/>
      </w:r>
      <w:r w:rsidRPr="00571B94">
        <w:rPr>
          <w:rFonts w:ascii="Tahoma" w:hAnsi="Tahoma" w:cs="Tahoma"/>
          <w:sz w:val="20"/>
          <w:szCs w:val="20"/>
        </w:rPr>
        <w:sym w:font="Wingdings" w:char="F075"/>
      </w:r>
    </w:p>
    <w:p w14:paraId="3FCF74C2" w14:textId="77777777" w:rsidR="00F35F93" w:rsidRPr="00571B94" w:rsidRDefault="00F35F93" w:rsidP="00F35F93">
      <w:pPr>
        <w:suppressAutoHyphens w:val="0"/>
        <w:spacing w:after="0" w:line="240" w:lineRule="auto"/>
        <w:ind w:left="426" w:hanging="426"/>
        <w:textAlignment w:val="auto"/>
        <w:rPr>
          <w:rFonts w:ascii="Tahoma" w:hAnsi="Tahoma" w:cs="Tahoma"/>
          <w:sz w:val="20"/>
          <w:szCs w:val="20"/>
        </w:rPr>
      </w:pPr>
      <w:r w:rsidRPr="00571B94">
        <w:rPr>
          <w:rFonts w:ascii="Tahoma" w:hAnsi="Tahoma" w:cs="Tahoma"/>
          <w:sz w:val="20"/>
          <w:szCs w:val="20"/>
        </w:rPr>
        <w:br w:type="page"/>
      </w:r>
    </w:p>
    <w:p w14:paraId="04423162" w14:textId="51AB233B" w:rsidR="000C7CAD" w:rsidRPr="00571B94" w:rsidRDefault="000C7CAD"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olor w:val="auto"/>
          <w:sz w:val="20"/>
          <w:szCs w:val="20"/>
        </w:rPr>
      </w:pPr>
      <w:r w:rsidRPr="00571B94">
        <w:rPr>
          <w:rFonts w:ascii="Tahoma" w:hAnsi="Tahoma" w:cs="Tahoma"/>
          <w:b/>
          <w:color w:val="auto"/>
          <w:sz w:val="20"/>
          <w:szCs w:val="20"/>
        </w:rPr>
        <w:lastRenderedPageBreak/>
        <w:t>3. KÖTET</w:t>
      </w:r>
    </w:p>
    <w:p w14:paraId="04423163" w14:textId="3AADDDBE" w:rsidR="000C7CAD" w:rsidRPr="00571B94" w:rsidRDefault="000C7CAD"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olor w:val="auto"/>
          <w:sz w:val="20"/>
          <w:szCs w:val="20"/>
        </w:rPr>
      </w:pPr>
      <w:r w:rsidRPr="00571B94">
        <w:rPr>
          <w:rFonts w:ascii="Tahoma" w:hAnsi="Tahoma" w:cs="Tahoma"/>
          <w:b/>
          <w:color w:val="auto"/>
          <w:sz w:val="20"/>
          <w:szCs w:val="20"/>
        </w:rPr>
        <w:t>SZERZŐDÉSTERVEZET</w:t>
      </w:r>
    </w:p>
    <w:p w14:paraId="769376F0" w14:textId="77777777" w:rsidR="00523081" w:rsidRPr="00571B94" w:rsidRDefault="00523081" w:rsidP="00523081">
      <w:pPr>
        <w:rPr>
          <w:rFonts w:ascii="Tahoma" w:hAnsi="Tahoma" w:cs="Tahoma"/>
          <w:sz w:val="20"/>
          <w:szCs w:val="20"/>
        </w:rPr>
      </w:pPr>
    </w:p>
    <w:p w14:paraId="5396CD41" w14:textId="77777777" w:rsidR="00244D1D" w:rsidRPr="00571B94" w:rsidRDefault="00244D1D" w:rsidP="00F35F93">
      <w:pPr>
        <w:ind w:left="426" w:hanging="426"/>
        <w:rPr>
          <w:rFonts w:ascii="Tahoma" w:hAnsi="Tahoma" w:cs="Tahoma"/>
          <w:sz w:val="20"/>
          <w:szCs w:val="20"/>
        </w:rPr>
      </w:pPr>
    </w:p>
    <w:p w14:paraId="35E88466" w14:textId="77777777" w:rsidR="00072B02" w:rsidRPr="00403D8B" w:rsidRDefault="00072B02" w:rsidP="00072B02">
      <w:pPr>
        <w:pStyle w:val="Cmsor2"/>
        <w:spacing w:after="0" w:line="240" w:lineRule="auto"/>
        <w:jc w:val="center"/>
        <w:rPr>
          <w:rFonts w:ascii="Tahoma" w:hAnsi="Tahoma" w:cs="Tahoma"/>
          <w:b w:val="0"/>
          <w:bCs w:val="0"/>
          <w:smallCaps/>
          <w:spacing w:val="40"/>
          <w:sz w:val="20"/>
          <w:szCs w:val="20"/>
          <w:lang w:eastAsia="hu-HU"/>
        </w:rPr>
      </w:pPr>
      <w:bookmarkStart w:id="37" w:name="_Toc298423279"/>
      <w:bookmarkStart w:id="38" w:name="_Toc326730581"/>
      <w:r w:rsidRPr="00403D8B">
        <w:rPr>
          <w:rFonts w:ascii="Tahoma" w:hAnsi="Tahoma" w:cs="Tahoma"/>
          <w:smallCaps/>
          <w:spacing w:val="40"/>
          <w:sz w:val="20"/>
          <w:szCs w:val="20"/>
          <w:lang w:eastAsia="hu-HU"/>
        </w:rPr>
        <w:t>Vállalkozási Szerződés</w:t>
      </w:r>
      <w:bookmarkEnd w:id="37"/>
      <w:bookmarkEnd w:id="38"/>
    </w:p>
    <w:p w14:paraId="342C1C84" w14:textId="77777777" w:rsidR="00072B02" w:rsidRPr="00403D8B" w:rsidRDefault="00072B02" w:rsidP="00072B02">
      <w:pPr>
        <w:shd w:val="clear" w:color="auto" w:fill="FFFFFF"/>
        <w:ind w:left="91"/>
        <w:jc w:val="both"/>
        <w:rPr>
          <w:rFonts w:ascii="Tahoma" w:hAnsi="Tahoma" w:cs="Tahoma"/>
          <w:b/>
          <w:bCs/>
          <w:spacing w:val="-1"/>
          <w:sz w:val="20"/>
          <w:szCs w:val="20"/>
        </w:rPr>
      </w:pPr>
    </w:p>
    <w:p w14:paraId="1B4EB72B" w14:textId="77777777" w:rsidR="00072B02" w:rsidRPr="00403D8B" w:rsidRDefault="00072B02" w:rsidP="00072B02">
      <w:pPr>
        <w:jc w:val="both"/>
        <w:rPr>
          <w:rFonts w:ascii="Tahoma" w:hAnsi="Tahoma" w:cs="Tahoma"/>
          <w:b/>
          <w:bCs/>
          <w:spacing w:val="-1"/>
          <w:sz w:val="20"/>
          <w:szCs w:val="20"/>
        </w:rPr>
      </w:pPr>
      <w:proofErr w:type="gramStart"/>
      <w:r w:rsidRPr="00403D8B">
        <w:rPr>
          <w:rFonts w:ascii="Tahoma" w:hAnsi="Tahoma" w:cs="Tahoma"/>
          <w:b/>
          <w:bCs/>
          <w:spacing w:val="-1"/>
          <w:sz w:val="20"/>
          <w:szCs w:val="20"/>
        </w:rPr>
        <w:t>amely</w:t>
      </w:r>
      <w:proofErr w:type="gramEnd"/>
      <w:r w:rsidRPr="00403D8B">
        <w:rPr>
          <w:rFonts w:ascii="Tahoma" w:hAnsi="Tahoma" w:cs="Tahoma"/>
          <w:b/>
          <w:bCs/>
          <w:spacing w:val="-1"/>
          <w:sz w:val="20"/>
          <w:szCs w:val="20"/>
        </w:rPr>
        <w:t xml:space="preserve"> létrejött egyrészről</w:t>
      </w:r>
    </w:p>
    <w:p w14:paraId="35D59D7A" w14:textId="77777777" w:rsidR="00072B02" w:rsidRPr="00403D8B" w:rsidRDefault="00072B02" w:rsidP="00072B02">
      <w:pPr>
        <w:jc w:val="both"/>
        <w:rPr>
          <w:rFonts w:ascii="Tahoma" w:hAnsi="Tahoma" w:cs="Tahoma"/>
          <w:b/>
          <w:bCs/>
          <w:spacing w:val="-1"/>
          <w:sz w:val="20"/>
          <w:szCs w:val="20"/>
        </w:rPr>
      </w:pPr>
    </w:p>
    <w:p w14:paraId="5F071547" w14:textId="77777777" w:rsidR="00072B02" w:rsidRPr="00403D8B" w:rsidRDefault="00072B02" w:rsidP="00072B02">
      <w:pPr>
        <w:pStyle w:val="Szvegtrzs"/>
        <w:tabs>
          <w:tab w:val="left" w:pos="0"/>
        </w:tabs>
        <w:rPr>
          <w:rFonts w:ascii="Tahoma" w:hAnsi="Tahoma" w:cs="Tahoma"/>
          <w:b w:val="0"/>
          <w:bCs/>
          <w:sz w:val="20"/>
        </w:rPr>
      </w:pPr>
      <w:r w:rsidRPr="00403D8B">
        <w:rPr>
          <w:rFonts w:ascii="Tahoma" w:hAnsi="Tahoma" w:cs="Tahoma"/>
          <w:bCs/>
          <w:sz w:val="20"/>
        </w:rPr>
        <w:t>Országos Vízügyi Főigazgatóság</w:t>
      </w:r>
    </w:p>
    <w:p w14:paraId="2DC83B55" w14:textId="77777777" w:rsidR="00072B02" w:rsidRPr="00403D8B" w:rsidRDefault="00072B02" w:rsidP="00072B02">
      <w:pPr>
        <w:pStyle w:val="Szvegtrzs"/>
        <w:tabs>
          <w:tab w:val="left" w:pos="360"/>
        </w:tabs>
        <w:ind w:left="357" w:hanging="357"/>
        <w:jc w:val="left"/>
        <w:rPr>
          <w:rFonts w:ascii="Tahoma" w:hAnsi="Tahoma" w:cs="Tahoma"/>
          <w:sz w:val="20"/>
        </w:rPr>
      </w:pPr>
      <w:r w:rsidRPr="00403D8B">
        <w:rPr>
          <w:rFonts w:ascii="Tahoma" w:hAnsi="Tahoma" w:cs="Tahoma"/>
          <w:sz w:val="20"/>
        </w:rPr>
        <w:t>Székhelye: 1012 Budapest, Márvány u. 1/D</w:t>
      </w:r>
    </w:p>
    <w:p w14:paraId="7598ECFD" w14:textId="77777777" w:rsidR="00072B02" w:rsidRPr="00403D8B" w:rsidRDefault="00072B02" w:rsidP="00072B02">
      <w:pPr>
        <w:pStyle w:val="Szvegtrzs"/>
        <w:tabs>
          <w:tab w:val="left" w:pos="360"/>
        </w:tabs>
        <w:ind w:left="357" w:hanging="357"/>
        <w:jc w:val="left"/>
        <w:rPr>
          <w:rFonts w:ascii="Tahoma" w:hAnsi="Tahoma" w:cs="Tahoma"/>
          <w:sz w:val="20"/>
        </w:rPr>
      </w:pPr>
      <w:r w:rsidRPr="00403D8B">
        <w:rPr>
          <w:rFonts w:ascii="Tahoma" w:hAnsi="Tahoma" w:cs="Tahoma"/>
          <w:sz w:val="20"/>
        </w:rPr>
        <w:t>Adószám: 15796019-2-41</w:t>
      </w:r>
    </w:p>
    <w:p w14:paraId="06C8A032" w14:textId="77777777" w:rsidR="00072B02" w:rsidRPr="00403D8B" w:rsidRDefault="00072B02" w:rsidP="00072B02">
      <w:pPr>
        <w:pStyle w:val="Szvegtrzs"/>
        <w:tabs>
          <w:tab w:val="left" w:pos="360"/>
        </w:tabs>
        <w:ind w:left="357" w:hanging="357"/>
        <w:jc w:val="left"/>
        <w:rPr>
          <w:rFonts w:ascii="Tahoma" w:hAnsi="Tahoma" w:cs="Tahoma"/>
          <w:sz w:val="20"/>
        </w:rPr>
      </w:pPr>
      <w:r w:rsidRPr="00403D8B">
        <w:rPr>
          <w:rFonts w:ascii="Tahoma" w:hAnsi="Tahoma" w:cs="Tahoma"/>
          <w:sz w:val="20"/>
        </w:rPr>
        <w:t>Statisztikai számjel: 15796019-8411-312-01</w:t>
      </w:r>
    </w:p>
    <w:p w14:paraId="59B6626C" w14:textId="77777777" w:rsidR="00072B02" w:rsidRPr="00403D8B" w:rsidRDefault="00072B02" w:rsidP="00072B02">
      <w:pPr>
        <w:pStyle w:val="Szvegtrzs"/>
        <w:tabs>
          <w:tab w:val="left" w:pos="360"/>
        </w:tabs>
        <w:ind w:left="357" w:hanging="357"/>
        <w:jc w:val="left"/>
        <w:rPr>
          <w:rFonts w:ascii="Tahoma" w:hAnsi="Tahoma" w:cs="Tahoma"/>
          <w:sz w:val="20"/>
        </w:rPr>
      </w:pPr>
      <w:r w:rsidRPr="00403D8B">
        <w:rPr>
          <w:rFonts w:ascii="Tahoma" w:hAnsi="Tahoma" w:cs="Tahoma"/>
          <w:sz w:val="20"/>
        </w:rPr>
        <w:t>Bankszámlaszám: 10032000-00319841-30005204</w:t>
      </w:r>
    </w:p>
    <w:p w14:paraId="44EAB548" w14:textId="77777777" w:rsidR="00072B02" w:rsidRPr="00403D8B" w:rsidRDefault="00072B02" w:rsidP="00072B02">
      <w:pPr>
        <w:pStyle w:val="Szvegtrzs"/>
        <w:tabs>
          <w:tab w:val="left" w:pos="360"/>
        </w:tabs>
        <w:ind w:left="357" w:hanging="357"/>
        <w:jc w:val="left"/>
        <w:rPr>
          <w:rFonts w:ascii="Tahoma" w:hAnsi="Tahoma" w:cs="Tahoma"/>
          <w:sz w:val="20"/>
        </w:rPr>
      </w:pPr>
      <w:r w:rsidRPr="00403D8B">
        <w:rPr>
          <w:rFonts w:ascii="Tahoma" w:hAnsi="Tahoma" w:cs="Tahoma"/>
          <w:sz w:val="20"/>
        </w:rPr>
        <w:t xml:space="preserve">Képviseli: </w:t>
      </w:r>
      <w:proofErr w:type="spellStart"/>
      <w:r w:rsidRPr="00403D8B">
        <w:rPr>
          <w:rFonts w:ascii="Tahoma" w:hAnsi="Tahoma" w:cs="Tahoma"/>
          <w:bCs/>
          <w:sz w:val="20"/>
        </w:rPr>
        <w:t>Somlyódy</w:t>
      </w:r>
      <w:proofErr w:type="spellEnd"/>
      <w:r w:rsidRPr="00403D8B">
        <w:rPr>
          <w:rFonts w:ascii="Tahoma" w:hAnsi="Tahoma" w:cs="Tahoma"/>
          <w:bCs/>
          <w:sz w:val="20"/>
        </w:rPr>
        <w:t xml:space="preserve"> Balázs főigazgató</w:t>
      </w:r>
    </w:p>
    <w:p w14:paraId="7B396225" w14:textId="77777777" w:rsidR="00072B02" w:rsidRPr="00403D8B" w:rsidRDefault="00072B02" w:rsidP="00072B02">
      <w:pPr>
        <w:pStyle w:val="Szvegtrzs"/>
        <w:tabs>
          <w:tab w:val="left" w:pos="360"/>
        </w:tabs>
        <w:ind w:left="357" w:hanging="357"/>
        <w:jc w:val="left"/>
        <w:rPr>
          <w:rFonts w:ascii="Tahoma" w:hAnsi="Tahoma" w:cs="Tahoma"/>
          <w:sz w:val="20"/>
        </w:rPr>
      </w:pPr>
      <w:r w:rsidRPr="00403D8B">
        <w:rPr>
          <w:rFonts w:ascii="Tahoma" w:hAnsi="Tahoma" w:cs="Tahoma"/>
          <w:sz w:val="20"/>
        </w:rPr>
        <w:t>Telefon: +36 1/225 44 00</w:t>
      </w:r>
    </w:p>
    <w:p w14:paraId="63772139" w14:textId="77777777" w:rsidR="00072B02" w:rsidRPr="00403D8B" w:rsidRDefault="00072B02" w:rsidP="00072B02">
      <w:pPr>
        <w:pStyle w:val="Szvegtrzs"/>
        <w:tabs>
          <w:tab w:val="left" w:pos="360"/>
        </w:tabs>
        <w:ind w:left="357" w:hanging="357"/>
        <w:jc w:val="left"/>
        <w:rPr>
          <w:rFonts w:ascii="Tahoma" w:hAnsi="Tahoma" w:cs="Tahoma"/>
          <w:sz w:val="20"/>
        </w:rPr>
      </w:pPr>
      <w:r w:rsidRPr="00403D8B">
        <w:rPr>
          <w:rFonts w:ascii="Tahoma" w:hAnsi="Tahoma" w:cs="Tahoma"/>
          <w:sz w:val="20"/>
        </w:rPr>
        <w:t>Telefax: +36 1/212 07 73</w:t>
      </w:r>
    </w:p>
    <w:p w14:paraId="6C42643E" w14:textId="77777777" w:rsidR="00072B02" w:rsidRPr="00403D8B" w:rsidRDefault="00072B02" w:rsidP="00072B02">
      <w:pPr>
        <w:pStyle w:val="Szvegtrzs"/>
        <w:tabs>
          <w:tab w:val="left" w:pos="360"/>
        </w:tabs>
        <w:ind w:left="357" w:hanging="357"/>
        <w:jc w:val="left"/>
        <w:rPr>
          <w:rFonts w:ascii="Tahoma" w:hAnsi="Tahoma" w:cs="Tahoma"/>
          <w:sz w:val="20"/>
        </w:rPr>
      </w:pPr>
      <w:r w:rsidRPr="00403D8B">
        <w:rPr>
          <w:rFonts w:ascii="Tahoma" w:hAnsi="Tahoma" w:cs="Tahoma"/>
          <w:sz w:val="20"/>
        </w:rPr>
        <w:t xml:space="preserve">E-mail: </w:t>
      </w:r>
      <w:hyperlink r:id="rId23" w:history="1">
        <w:r w:rsidRPr="00403D8B">
          <w:rPr>
            <w:rStyle w:val="Hiperhivatkozs"/>
            <w:rFonts w:ascii="Tahoma" w:hAnsi="Tahoma" w:cs="Tahoma"/>
            <w:sz w:val="20"/>
          </w:rPr>
          <w:t>somlyody.balazs@ovf.hu</w:t>
        </w:r>
      </w:hyperlink>
    </w:p>
    <w:p w14:paraId="4A0C84E0" w14:textId="77777777" w:rsidR="00072B02" w:rsidRPr="00403D8B" w:rsidRDefault="00072B02" w:rsidP="00072B02">
      <w:pPr>
        <w:pStyle w:val="Szvegtrzs"/>
        <w:tabs>
          <w:tab w:val="left" w:pos="360"/>
        </w:tabs>
        <w:ind w:left="357" w:hanging="357"/>
        <w:jc w:val="left"/>
        <w:rPr>
          <w:rFonts w:ascii="Tahoma" w:hAnsi="Tahoma" w:cs="Tahoma"/>
          <w:b w:val="0"/>
          <w:bCs/>
          <w:sz w:val="20"/>
        </w:rPr>
      </w:pPr>
    </w:p>
    <w:p w14:paraId="5D526402" w14:textId="77777777" w:rsidR="00072B02" w:rsidRPr="00403D8B" w:rsidRDefault="00072B02" w:rsidP="00072B02">
      <w:pPr>
        <w:pStyle w:val="Szvegtrzs"/>
        <w:tabs>
          <w:tab w:val="left" w:pos="360"/>
        </w:tabs>
        <w:jc w:val="left"/>
        <w:rPr>
          <w:rFonts w:ascii="Tahoma" w:hAnsi="Tahoma" w:cs="Tahoma"/>
          <w:b w:val="0"/>
          <w:bCs/>
          <w:sz w:val="20"/>
          <w:highlight w:val="yellow"/>
        </w:rPr>
      </w:pPr>
    </w:p>
    <w:p w14:paraId="3CD38A60" w14:textId="77777777" w:rsidR="00072B02" w:rsidRPr="00403D8B" w:rsidRDefault="00072B02" w:rsidP="00072B02">
      <w:pPr>
        <w:pStyle w:val="Szvegtrzs"/>
        <w:tabs>
          <w:tab w:val="left" w:pos="360"/>
        </w:tabs>
        <w:ind w:left="357" w:hanging="357"/>
        <w:jc w:val="left"/>
        <w:rPr>
          <w:rFonts w:ascii="Tahoma" w:hAnsi="Tahoma" w:cs="Tahoma"/>
          <w:b w:val="0"/>
          <w:bCs/>
          <w:sz w:val="20"/>
        </w:rPr>
      </w:pPr>
      <w:proofErr w:type="gramStart"/>
      <w:r w:rsidRPr="00403D8B">
        <w:rPr>
          <w:rFonts w:ascii="Tahoma" w:hAnsi="Tahoma" w:cs="Tahoma"/>
          <w:bCs/>
          <w:sz w:val="20"/>
        </w:rPr>
        <w:t>mint</w:t>
      </w:r>
      <w:proofErr w:type="gramEnd"/>
      <w:r w:rsidRPr="00403D8B">
        <w:rPr>
          <w:rFonts w:ascii="Tahoma" w:hAnsi="Tahoma" w:cs="Tahoma"/>
          <w:bCs/>
          <w:sz w:val="20"/>
        </w:rPr>
        <w:t xml:space="preserve"> Megrendelő, a továbbiakban Megrendelő</w:t>
      </w:r>
    </w:p>
    <w:p w14:paraId="1A706310" w14:textId="77777777" w:rsidR="00072B02" w:rsidRPr="00403D8B" w:rsidRDefault="00072B02" w:rsidP="00072B02">
      <w:pPr>
        <w:pStyle w:val="Szvegtrzs"/>
        <w:tabs>
          <w:tab w:val="left" w:pos="360"/>
        </w:tabs>
        <w:ind w:left="357" w:hanging="357"/>
        <w:jc w:val="left"/>
        <w:rPr>
          <w:rFonts w:ascii="Tahoma" w:hAnsi="Tahoma" w:cs="Tahoma"/>
          <w:b w:val="0"/>
          <w:bCs/>
          <w:sz w:val="20"/>
        </w:rPr>
      </w:pPr>
      <w:proofErr w:type="gramStart"/>
      <w:r w:rsidRPr="00403D8B">
        <w:rPr>
          <w:rFonts w:ascii="Tahoma" w:hAnsi="Tahoma" w:cs="Tahoma"/>
          <w:bCs/>
          <w:sz w:val="20"/>
        </w:rPr>
        <w:t>valamint</w:t>
      </w:r>
      <w:proofErr w:type="gramEnd"/>
      <w:r w:rsidRPr="00403D8B">
        <w:rPr>
          <w:rFonts w:ascii="Tahoma" w:hAnsi="Tahoma" w:cs="Tahoma"/>
          <w:bCs/>
          <w:sz w:val="20"/>
        </w:rPr>
        <w:t xml:space="preserve"> </w:t>
      </w:r>
    </w:p>
    <w:p w14:paraId="64951CA6" w14:textId="77777777" w:rsidR="00072B02" w:rsidRPr="00403D8B" w:rsidRDefault="00072B02" w:rsidP="00072B02">
      <w:pPr>
        <w:pStyle w:val="Szvegtrzs"/>
        <w:tabs>
          <w:tab w:val="left" w:pos="360"/>
        </w:tabs>
        <w:ind w:left="357" w:hanging="357"/>
        <w:jc w:val="left"/>
        <w:rPr>
          <w:rFonts w:ascii="Tahoma" w:hAnsi="Tahoma" w:cs="Tahoma"/>
          <w:b w:val="0"/>
          <w:bCs/>
          <w:sz w:val="20"/>
        </w:rPr>
      </w:pPr>
    </w:p>
    <w:p w14:paraId="47790337" w14:textId="77777777" w:rsidR="00072B02" w:rsidRPr="00403D8B" w:rsidRDefault="00072B02" w:rsidP="00072B02">
      <w:pPr>
        <w:pStyle w:val="Szvegtrzs"/>
        <w:tabs>
          <w:tab w:val="left" w:pos="360"/>
        </w:tabs>
        <w:ind w:left="357" w:hanging="357"/>
        <w:jc w:val="left"/>
        <w:rPr>
          <w:rFonts w:ascii="Tahoma" w:hAnsi="Tahoma" w:cs="Tahoma"/>
          <w:b w:val="0"/>
          <w:bCs/>
          <w:sz w:val="20"/>
        </w:rPr>
      </w:pPr>
      <w:r w:rsidRPr="00403D8B">
        <w:rPr>
          <w:rFonts w:ascii="Tahoma" w:hAnsi="Tahoma" w:cs="Tahoma"/>
          <w:bCs/>
          <w:sz w:val="20"/>
        </w:rPr>
        <w:t>…………………………………………</w:t>
      </w:r>
      <w:r w:rsidRPr="00403D8B">
        <w:rPr>
          <w:rStyle w:val="Lbjegyzet-hivatkozs"/>
          <w:rFonts w:ascii="Tahoma" w:hAnsi="Tahoma" w:cs="Tahoma"/>
          <w:b w:val="0"/>
          <w:bCs/>
          <w:sz w:val="20"/>
        </w:rPr>
        <w:footnoteReference w:id="2"/>
      </w:r>
    </w:p>
    <w:p w14:paraId="087D38F0" w14:textId="77777777" w:rsidR="00072B02" w:rsidRPr="00403D8B" w:rsidRDefault="00072B02" w:rsidP="00072B02">
      <w:pPr>
        <w:pStyle w:val="Szvegtrzs"/>
        <w:tabs>
          <w:tab w:val="left" w:pos="360"/>
        </w:tabs>
        <w:ind w:left="357" w:hanging="357"/>
        <w:jc w:val="left"/>
        <w:rPr>
          <w:rFonts w:ascii="Tahoma" w:hAnsi="Tahoma" w:cs="Tahoma"/>
          <w:sz w:val="20"/>
        </w:rPr>
      </w:pPr>
      <w:r w:rsidRPr="00403D8B">
        <w:rPr>
          <w:rFonts w:ascii="Tahoma" w:hAnsi="Tahoma" w:cs="Tahoma"/>
          <w:sz w:val="20"/>
        </w:rPr>
        <w:t xml:space="preserve">Székhelye: </w:t>
      </w:r>
    </w:p>
    <w:p w14:paraId="46FE0E80" w14:textId="77777777" w:rsidR="00072B02" w:rsidRPr="00403D8B" w:rsidRDefault="00072B02" w:rsidP="00072B02">
      <w:pPr>
        <w:pStyle w:val="Szvegtrzs"/>
        <w:tabs>
          <w:tab w:val="left" w:pos="360"/>
        </w:tabs>
        <w:ind w:left="357" w:hanging="357"/>
        <w:jc w:val="left"/>
        <w:rPr>
          <w:rFonts w:ascii="Tahoma" w:hAnsi="Tahoma" w:cs="Tahoma"/>
          <w:sz w:val="20"/>
        </w:rPr>
      </w:pPr>
      <w:r w:rsidRPr="00403D8B">
        <w:rPr>
          <w:rFonts w:ascii="Tahoma" w:hAnsi="Tahoma" w:cs="Tahoma"/>
          <w:sz w:val="20"/>
        </w:rPr>
        <w:t>Cégjegyzékszám:</w:t>
      </w:r>
    </w:p>
    <w:p w14:paraId="1B7F3100" w14:textId="77777777" w:rsidR="00072B02" w:rsidRPr="00403D8B" w:rsidRDefault="00072B02" w:rsidP="00072B02">
      <w:pPr>
        <w:pStyle w:val="Szvegtrzs"/>
        <w:tabs>
          <w:tab w:val="left" w:pos="360"/>
        </w:tabs>
        <w:ind w:left="357" w:hanging="357"/>
        <w:jc w:val="left"/>
        <w:rPr>
          <w:rFonts w:ascii="Tahoma" w:hAnsi="Tahoma" w:cs="Tahoma"/>
          <w:sz w:val="20"/>
        </w:rPr>
      </w:pPr>
      <w:r w:rsidRPr="00403D8B">
        <w:rPr>
          <w:rFonts w:ascii="Tahoma" w:hAnsi="Tahoma" w:cs="Tahoma"/>
          <w:sz w:val="20"/>
        </w:rPr>
        <w:t>Bankszámlaszám:</w:t>
      </w:r>
    </w:p>
    <w:p w14:paraId="79878112" w14:textId="77777777" w:rsidR="00072B02" w:rsidRPr="00403D8B" w:rsidRDefault="00072B02" w:rsidP="00072B02">
      <w:pPr>
        <w:pStyle w:val="Szvegtrzs"/>
        <w:tabs>
          <w:tab w:val="left" w:pos="360"/>
        </w:tabs>
        <w:ind w:left="357" w:hanging="357"/>
        <w:jc w:val="left"/>
        <w:rPr>
          <w:rFonts w:ascii="Tahoma" w:hAnsi="Tahoma" w:cs="Tahoma"/>
          <w:sz w:val="20"/>
        </w:rPr>
      </w:pPr>
      <w:r w:rsidRPr="00403D8B">
        <w:rPr>
          <w:rFonts w:ascii="Tahoma" w:hAnsi="Tahoma" w:cs="Tahoma"/>
          <w:sz w:val="20"/>
        </w:rPr>
        <w:t xml:space="preserve">Adószám: </w:t>
      </w:r>
    </w:p>
    <w:p w14:paraId="5E6F98F5" w14:textId="77777777" w:rsidR="00072B02" w:rsidRPr="00403D8B" w:rsidRDefault="00072B02" w:rsidP="00072B02">
      <w:pPr>
        <w:pStyle w:val="Szvegtrzs"/>
        <w:tabs>
          <w:tab w:val="left" w:pos="360"/>
        </w:tabs>
        <w:ind w:left="357" w:hanging="357"/>
        <w:jc w:val="left"/>
        <w:rPr>
          <w:rFonts w:ascii="Tahoma" w:hAnsi="Tahoma" w:cs="Tahoma"/>
          <w:sz w:val="20"/>
        </w:rPr>
      </w:pPr>
      <w:r w:rsidRPr="00403D8B">
        <w:rPr>
          <w:rFonts w:ascii="Tahoma" w:hAnsi="Tahoma" w:cs="Tahoma"/>
          <w:sz w:val="20"/>
        </w:rPr>
        <w:t xml:space="preserve">Statisztikai számjel: </w:t>
      </w:r>
    </w:p>
    <w:p w14:paraId="7A4BCDEF" w14:textId="77777777" w:rsidR="00072B02" w:rsidRPr="00403D8B" w:rsidRDefault="00072B02" w:rsidP="00072B02">
      <w:pPr>
        <w:pStyle w:val="Szvegtrzs"/>
        <w:tabs>
          <w:tab w:val="left" w:pos="360"/>
        </w:tabs>
        <w:ind w:left="357" w:hanging="357"/>
        <w:jc w:val="left"/>
        <w:rPr>
          <w:rFonts w:ascii="Tahoma" w:hAnsi="Tahoma" w:cs="Tahoma"/>
          <w:sz w:val="20"/>
        </w:rPr>
      </w:pPr>
      <w:r w:rsidRPr="00403D8B">
        <w:rPr>
          <w:rFonts w:ascii="Tahoma" w:hAnsi="Tahoma" w:cs="Tahoma"/>
          <w:sz w:val="20"/>
        </w:rPr>
        <w:t xml:space="preserve">Képviseli: </w:t>
      </w:r>
    </w:p>
    <w:p w14:paraId="49284F59" w14:textId="77777777" w:rsidR="00072B02" w:rsidRPr="00403D8B" w:rsidRDefault="00072B02" w:rsidP="00072B02">
      <w:pPr>
        <w:pStyle w:val="Szvegtrzs"/>
        <w:tabs>
          <w:tab w:val="left" w:pos="360"/>
        </w:tabs>
        <w:ind w:left="357" w:hanging="357"/>
        <w:jc w:val="left"/>
        <w:rPr>
          <w:rFonts w:ascii="Tahoma" w:hAnsi="Tahoma" w:cs="Tahoma"/>
          <w:sz w:val="20"/>
        </w:rPr>
      </w:pPr>
      <w:r w:rsidRPr="00403D8B">
        <w:rPr>
          <w:rFonts w:ascii="Tahoma" w:hAnsi="Tahoma" w:cs="Tahoma"/>
          <w:sz w:val="20"/>
        </w:rPr>
        <w:t xml:space="preserve">Telefon: </w:t>
      </w:r>
    </w:p>
    <w:p w14:paraId="2A78D72F" w14:textId="77777777" w:rsidR="00072B02" w:rsidRPr="00403D8B" w:rsidRDefault="00072B02" w:rsidP="00072B02">
      <w:pPr>
        <w:pStyle w:val="Szvegtrzs"/>
        <w:tabs>
          <w:tab w:val="left" w:pos="360"/>
        </w:tabs>
        <w:ind w:left="357" w:hanging="357"/>
        <w:jc w:val="left"/>
        <w:rPr>
          <w:rFonts w:ascii="Tahoma" w:hAnsi="Tahoma" w:cs="Tahoma"/>
          <w:sz w:val="20"/>
        </w:rPr>
      </w:pPr>
      <w:r w:rsidRPr="00403D8B">
        <w:rPr>
          <w:rFonts w:ascii="Tahoma" w:hAnsi="Tahoma" w:cs="Tahoma"/>
          <w:sz w:val="20"/>
        </w:rPr>
        <w:t xml:space="preserve">Telefax: </w:t>
      </w:r>
    </w:p>
    <w:p w14:paraId="78E3F558" w14:textId="77777777" w:rsidR="00072B02" w:rsidRPr="00403D8B" w:rsidRDefault="00072B02" w:rsidP="00072B02">
      <w:pPr>
        <w:pStyle w:val="Szvegtrzs"/>
        <w:tabs>
          <w:tab w:val="left" w:pos="360"/>
        </w:tabs>
        <w:ind w:left="357" w:hanging="357"/>
        <w:jc w:val="left"/>
        <w:rPr>
          <w:rFonts w:ascii="Tahoma" w:hAnsi="Tahoma" w:cs="Tahoma"/>
          <w:sz w:val="20"/>
        </w:rPr>
      </w:pPr>
      <w:r w:rsidRPr="00403D8B">
        <w:rPr>
          <w:rFonts w:ascii="Tahoma" w:hAnsi="Tahoma" w:cs="Tahoma"/>
          <w:sz w:val="20"/>
        </w:rPr>
        <w:t>E-mail:</w:t>
      </w:r>
    </w:p>
    <w:p w14:paraId="5C4837EA" w14:textId="77777777" w:rsidR="00072B02" w:rsidRPr="00403D8B" w:rsidRDefault="00072B02" w:rsidP="00072B02">
      <w:pPr>
        <w:pStyle w:val="Szvegtrzs"/>
        <w:tabs>
          <w:tab w:val="left" w:pos="360"/>
        </w:tabs>
        <w:ind w:left="357" w:hanging="357"/>
        <w:jc w:val="left"/>
        <w:rPr>
          <w:rFonts w:ascii="Tahoma" w:hAnsi="Tahoma" w:cs="Tahoma"/>
          <w:sz w:val="20"/>
        </w:rPr>
      </w:pPr>
      <w:r w:rsidRPr="00403D8B">
        <w:rPr>
          <w:rFonts w:ascii="Tahoma" w:hAnsi="Tahoma" w:cs="Tahoma"/>
          <w:sz w:val="20"/>
        </w:rPr>
        <w:t xml:space="preserve">Kapcsolattartó: </w:t>
      </w:r>
    </w:p>
    <w:p w14:paraId="5995EB17" w14:textId="77777777" w:rsidR="00072B02" w:rsidRPr="00403D8B" w:rsidRDefault="00072B02" w:rsidP="00072B02">
      <w:pPr>
        <w:pStyle w:val="Szvegtrzs"/>
        <w:tabs>
          <w:tab w:val="left" w:pos="360"/>
        </w:tabs>
        <w:ind w:left="357" w:hanging="357"/>
        <w:jc w:val="left"/>
        <w:rPr>
          <w:rFonts w:ascii="Tahoma" w:hAnsi="Tahoma" w:cs="Tahoma"/>
          <w:b w:val="0"/>
          <w:bCs/>
          <w:sz w:val="20"/>
        </w:rPr>
      </w:pPr>
      <w:proofErr w:type="gramStart"/>
      <w:r w:rsidRPr="00403D8B">
        <w:rPr>
          <w:rFonts w:ascii="Tahoma" w:hAnsi="Tahoma" w:cs="Tahoma"/>
          <w:bCs/>
          <w:sz w:val="20"/>
        </w:rPr>
        <w:t>mint</w:t>
      </w:r>
      <w:proofErr w:type="gramEnd"/>
      <w:r w:rsidRPr="00403D8B">
        <w:rPr>
          <w:rFonts w:ascii="Tahoma" w:hAnsi="Tahoma" w:cs="Tahoma"/>
          <w:bCs/>
          <w:sz w:val="20"/>
        </w:rPr>
        <w:t xml:space="preserve"> Vállalkozó, a továbbiakban: Vállalkozó</w:t>
      </w:r>
    </w:p>
    <w:p w14:paraId="6768BE73" w14:textId="77777777" w:rsidR="00072B02" w:rsidRPr="00403D8B" w:rsidRDefault="00072B02" w:rsidP="00072B02">
      <w:pPr>
        <w:pStyle w:val="Szvegtrzs"/>
        <w:tabs>
          <w:tab w:val="left" w:pos="360"/>
        </w:tabs>
        <w:ind w:left="357" w:hanging="357"/>
        <w:jc w:val="left"/>
        <w:rPr>
          <w:rFonts w:ascii="Tahoma" w:hAnsi="Tahoma" w:cs="Tahoma"/>
          <w:b w:val="0"/>
          <w:bCs/>
          <w:sz w:val="20"/>
        </w:rPr>
      </w:pPr>
      <w:proofErr w:type="gramStart"/>
      <w:r w:rsidRPr="00403D8B">
        <w:rPr>
          <w:rFonts w:ascii="Tahoma" w:hAnsi="Tahoma" w:cs="Tahoma"/>
          <w:bCs/>
          <w:sz w:val="20"/>
        </w:rPr>
        <w:t>valamint</w:t>
      </w:r>
      <w:proofErr w:type="gramEnd"/>
      <w:r w:rsidRPr="00403D8B">
        <w:rPr>
          <w:rFonts w:ascii="Tahoma" w:hAnsi="Tahoma" w:cs="Tahoma"/>
          <w:bCs/>
          <w:sz w:val="20"/>
        </w:rPr>
        <w:t xml:space="preserve"> </w:t>
      </w:r>
    </w:p>
    <w:p w14:paraId="385F2D9A" w14:textId="77777777" w:rsidR="00072B02" w:rsidRPr="00403D8B" w:rsidRDefault="00072B02" w:rsidP="00072B02">
      <w:pPr>
        <w:pStyle w:val="Szvegtrzs"/>
        <w:tabs>
          <w:tab w:val="left" w:pos="360"/>
        </w:tabs>
        <w:ind w:left="357" w:hanging="357"/>
        <w:jc w:val="left"/>
        <w:rPr>
          <w:rFonts w:ascii="Tahoma" w:hAnsi="Tahoma" w:cs="Tahoma"/>
          <w:sz w:val="20"/>
        </w:rPr>
      </w:pPr>
      <w:r w:rsidRPr="00403D8B">
        <w:rPr>
          <w:rStyle w:val="Lbjegyzet-hivatkozs"/>
          <w:rFonts w:ascii="Tahoma" w:hAnsi="Tahoma" w:cs="Tahoma"/>
          <w:sz w:val="20"/>
        </w:rPr>
        <w:footnoteReference w:id="3"/>
      </w:r>
    </w:p>
    <w:p w14:paraId="36652F08" w14:textId="77777777" w:rsidR="00072B02" w:rsidRPr="00403D8B" w:rsidRDefault="00072B02" w:rsidP="00072B02">
      <w:pPr>
        <w:pStyle w:val="Szvegtrzs"/>
        <w:tabs>
          <w:tab w:val="left" w:pos="360"/>
        </w:tabs>
        <w:ind w:left="357" w:hanging="357"/>
        <w:jc w:val="left"/>
        <w:rPr>
          <w:rFonts w:ascii="Tahoma" w:hAnsi="Tahoma" w:cs="Tahoma"/>
          <w:sz w:val="20"/>
        </w:rPr>
      </w:pPr>
      <w:r w:rsidRPr="00403D8B">
        <w:rPr>
          <w:rFonts w:ascii="Tahoma" w:hAnsi="Tahoma" w:cs="Tahoma"/>
          <w:sz w:val="20"/>
        </w:rPr>
        <w:t xml:space="preserve">Együttesen a továbbiakban: </w:t>
      </w:r>
      <w:r w:rsidRPr="00403D8B">
        <w:rPr>
          <w:rFonts w:ascii="Tahoma" w:hAnsi="Tahoma" w:cs="Tahoma"/>
          <w:bCs/>
          <w:sz w:val="20"/>
        </w:rPr>
        <w:t>Felek</w:t>
      </w:r>
      <w:r w:rsidRPr="00403D8B">
        <w:rPr>
          <w:rFonts w:ascii="Tahoma" w:hAnsi="Tahoma" w:cs="Tahoma"/>
          <w:sz w:val="20"/>
        </w:rPr>
        <w:t>.</w:t>
      </w:r>
    </w:p>
    <w:p w14:paraId="62CA27B0" w14:textId="77777777" w:rsidR="00072B02" w:rsidRPr="00403D8B" w:rsidRDefault="00072B02" w:rsidP="00072B02">
      <w:pPr>
        <w:pStyle w:val="Szvegtrzs"/>
        <w:tabs>
          <w:tab w:val="left" w:pos="360"/>
        </w:tabs>
        <w:ind w:left="357" w:hanging="357"/>
        <w:jc w:val="left"/>
        <w:rPr>
          <w:rFonts w:ascii="Tahoma" w:hAnsi="Tahoma" w:cs="Tahoma"/>
          <w:b w:val="0"/>
          <w:bCs/>
          <w:spacing w:val="-1"/>
          <w:sz w:val="20"/>
        </w:rPr>
      </w:pPr>
      <w:proofErr w:type="gramStart"/>
      <w:r w:rsidRPr="00403D8B">
        <w:rPr>
          <w:rFonts w:ascii="Tahoma" w:hAnsi="Tahoma" w:cs="Tahoma"/>
          <w:sz w:val="20"/>
        </w:rPr>
        <w:t>között</w:t>
      </w:r>
      <w:proofErr w:type="gramEnd"/>
      <w:r w:rsidRPr="00403D8B">
        <w:rPr>
          <w:rFonts w:ascii="Tahoma" w:hAnsi="Tahoma" w:cs="Tahoma"/>
          <w:sz w:val="20"/>
        </w:rPr>
        <w:t xml:space="preserve"> az alábbi feltételekkel.</w:t>
      </w:r>
    </w:p>
    <w:p w14:paraId="0061665B" w14:textId="77777777" w:rsidR="00072B02" w:rsidRPr="00403D8B" w:rsidRDefault="00072B02" w:rsidP="00072B02">
      <w:pPr>
        <w:rPr>
          <w:rFonts w:ascii="Tahoma" w:hAnsi="Tahoma" w:cs="Tahoma"/>
          <w:sz w:val="20"/>
          <w:szCs w:val="20"/>
        </w:rPr>
      </w:pPr>
    </w:p>
    <w:p w14:paraId="33A05540" w14:textId="77777777" w:rsidR="00072B02" w:rsidRPr="00403D8B" w:rsidRDefault="00072B02" w:rsidP="00072B02">
      <w:pPr>
        <w:rPr>
          <w:rFonts w:ascii="Tahoma" w:hAnsi="Tahoma" w:cs="Tahoma"/>
          <w:b/>
          <w:sz w:val="20"/>
          <w:szCs w:val="20"/>
        </w:rPr>
      </w:pPr>
    </w:p>
    <w:p w14:paraId="28F347D4" w14:textId="77777777" w:rsidR="00072B02" w:rsidRPr="00403D8B" w:rsidRDefault="00072B02" w:rsidP="00072B02">
      <w:pPr>
        <w:rPr>
          <w:rFonts w:ascii="Tahoma" w:hAnsi="Tahoma" w:cs="Tahoma"/>
          <w:sz w:val="20"/>
          <w:szCs w:val="20"/>
        </w:rPr>
      </w:pPr>
      <w:r w:rsidRPr="00403D8B">
        <w:rPr>
          <w:rFonts w:ascii="Tahoma" w:hAnsi="Tahoma" w:cs="Tahoma"/>
          <w:b/>
          <w:sz w:val="20"/>
          <w:szCs w:val="20"/>
        </w:rPr>
        <w:t>I. BEVEZETŐ RENDELKEZÉSEK</w:t>
      </w:r>
    </w:p>
    <w:p w14:paraId="18174E22" w14:textId="77777777" w:rsidR="00072B02" w:rsidRPr="00403D8B" w:rsidRDefault="00072B02" w:rsidP="00072B02">
      <w:pPr>
        <w:rPr>
          <w:rFonts w:ascii="Tahoma" w:hAnsi="Tahoma" w:cs="Tahoma"/>
          <w:sz w:val="20"/>
          <w:szCs w:val="20"/>
        </w:rPr>
      </w:pPr>
    </w:p>
    <w:p w14:paraId="511D3815" w14:textId="77777777" w:rsidR="00072B02" w:rsidRPr="00403D8B" w:rsidRDefault="00072B02" w:rsidP="00D064E1">
      <w:pPr>
        <w:pStyle w:val="Listaszerbekezds"/>
        <w:numPr>
          <w:ilvl w:val="0"/>
          <w:numId w:val="42"/>
        </w:numPr>
        <w:tabs>
          <w:tab w:val="left" w:pos="851"/>
        </w:tabs>
        <w:spacing w:before="0" w:after="0"/>
        <w:ind w:left="426"/>
        <w:rPr>
          <w:rFonts w:ascii="Tahoma" w:hAnsi="Tahoma" w:cs="Tahoma"/>
          <w:sz w:val="20"/>
          <w:szCs w:val="20"/>
        </w:rPr>
      </w:pPr>
      <w:proofErr w:type="gramStart"/>
      <w:r w:rsidRPr="00403D8B">
        <w:rPr>
          <w:rFonts w:ascii="Tahoma" w:hAnsi="Tahoma" w:cs="Tahoma"/>
          <w:sz w:val="20"/>
          <w:szCs w:val="20"/>
        </w:rPr>
        <w:t xml:space="preserve">Felek rögzítik, hogy Megrendelő a Sió- 2020 Konzorcium (tagok: Országos Vízügyi Főigazgatóság és a Közép-dunántúli Vízügyi Igazgatóság) Konzorciumi szerződésben foglalt rendelkezések szerint a Konzorcium nevében eljárva a </w:t>
      </w:r>
      <w:r w:rsidRPr="00403D8B">
        <w:rPr>
          <w:rFonts w:ascii="Tahoma" w:hAnsi="Tahoma" w:cs="Tahoma"/>
          <w:b/>
          <w:sz w:val="20"/>
          <w:szCs w:val="20"/>
        </w:rPr>
        <w:t>„</w:t>
      </w:r>
      <w:r w:rsidRPr="00403D8B">
        <w:rPr>
          <w:rFonts w:ascii="Tahoma" w:hAnsi="Tahoma" w:cs="Tahoma"/>
          <w:b/>
          <w:iCs/>
          <w:sz w:val="20"/>
          <w:szCs w:val="20"/>
        </w:rPr>
        <w:t xml:space="preserve">Balaton levezető rendszerének korszerűsítése” című </w:t>
      </w:r>
      <w:r w:rsidRPr="00403D8B">
        <w:rPr>
          <w:rFonts w:ascii="Tahoma" w:hAnsi="Tahoma" w:cs="Tahoma"/>
          <w:b/>
          <w:sz w:val="20"/>
          <w:szCs w:val="20"/>
        </w:rPr>
        <w:t xml:space="preserve">KEHOP-1.3.0-15-2015-00007 azonosítószámú projekthez kapcsolódó komplex előkészítési feladatok” </w:t>
      </w:r>
      <w:r w:rsidRPr="00403D8B">
        <w:rPr>
          <w:rFonts w:ascii="Tahoma" w:hAnsi="Tahoma" w:cs="Tahoma"/>
          <w:sz w:val="20"/>
          <w:szCs w:val="20"/>
        </w:rPr>
        <w:t>tárgyban a közbeszerzésekről szóló 2015. évi CXLIII. törvény (továbbiakban: Kbt.) szerinti uniós eljárásrend szerinti nyílt közbeszerzési eljárást indított, melyben Vállalkozó került nyertesként kihirdetésre</w:t>
      </w:r>
      <w:r w:rsidRPr="00403D8B" w:rsidDel="00823C18">
        <w:rPr>
          <w:rFonts w:ascii="Tahoma" w:hAnsi="Tahoma" w:cs="Tahoma"/>
          <w:sz w:val="20"/>
          <w:szCs w:val="20"/>
        </w:rPr>
        <w:t xml:space="preserve"> </w:t>
      </w:r>
      <w:r w:rsidRPr="00403D8B">
        <w:rPr>
          <w:rFonts w:ascii="Tahoma" w:hAnsi="Tahoma" w:cs="Tahoma"/>
          <w:sz w:val="20"/>
          <w:szCs w:val="20"/>
        </w:rPr>
        <w:t>el, melynek megfelelően</w:t>
      </w:r>
      <w:proofErr w:type="gramEnd"/>
      <w:r w:rsidRPr="00403D8B">
        <w:rPr>
          <w:rFonts w:ascii="Tahoma" w:hAnsi="Tahoma" w:cs="Tahoma"/>
          <w:sz w:val="20"/>
          <w:szCs w:val="20"/>
        </w:rPr>
        <w:t xml:space="preserve"> felek a jelen vállalkozási szerződést (továbbiakban: Szerződést) megkötik.</w:t>
      </w:r>
    </w:p>
    <w:p w14:paraId="68FD4D47" w14:textId="77777777" w:rsidR="00072B02" w:rsidRPr="00403D8B" w:rsidRDefault="00072B02" w:rsidP="00072B02">
      <w:pPr>
        <w:ind w:left="426"/>
        <w:rPr>
          <w:rFonts w:ascii="Tahoma" w:hAnsi="Tahoma" w:cs="Tahoma"/>
          <w:sz w:val="20"/>
          <w:szCs w:val="20"/>
        </w:rPr>
      </w:pPr>
    </w:p>
    <w:p w14:paraId="588A79DA" w14:textId="77777777" w:rsidR="00072B02" w:rsidRPr="00403D8B" w:rsidRDefault="00072B02" w:rsidP="00D064E1">
      <w:pPr>
        <w:pStyle w:val="Listaszerbekezds"/>
        <w:numPr>
          <w:ilvl w:val="0"/>
          <w:numId w:val="42"/>
        </w:numPr>
        <w:tabs>
          <w:tab w:val="left" w:pos="851"/>
        </w:tabs>
        <w:spacing w:before="0" w:after="0"/>
        <w:ind w:left="426"/>
        <w:rPr>
          <w:rFonts w:ascii="Tahoma" w:hAnsi="Tahoma" w:cs="Tahoma"/>
          <w:sz w:val="20"/>
          <w:szCs w:val="20"/>
        </w:rPr>
      </w:pPr>
      <w:r w:rsidRPr="00403D8B">
        <w:rPr>
          <w:rFonts w:ascii="Tahoma" w:hAnsi="Tahoma" w:cs="Tahoma"/>
          <w:sz w:val="20"/>
          <w:szCs w:val="20"/>
        </w:rPr>
        <w:t xml:space="preserve">Felek rögzítik, hogy a jelen Szerződésben nem, vagy nem kielégítően szabályozott kérdésekre vonatkozóan a jelen Szerződés elválaszthatatlan részét képező az alábbiakban felsorolt dokumentumok az irányadók, és a jelen Szerződéssel alkotnak egységes Szerződést, így együtt olvasandók és </w:t>
      </w:r>
      <w:proofErr w:type="gramStart"/>
      <w:r w:rsidRPr="00403D8B">
        <w:rPr>
          <w:rFonts w:ascii="Tahoma" w:hAnsi="Tahoma" w:cs="Tahoma"/>
          <w:sz w:val="20"/>
          <w:szCs w:val="20"/>
        </w:rPr>
        <w:t>értelmezendők</w:t>
      </w:r>
      <w:proofErr w:type="gramEnd"/>
      <w:r w:rsidRPr="00403D8B">
        <w:rPr>
          <w:rFonts w:ascii="Tahoma" w:hAnsi="Tahoma" w:cs="Tahoma"/>
          <w:sz w:val="20"/>
          <w:szCs w:val="20"/>
        </w:rPr>
        <w:t xml:space="preserve"> még ha fizikailag nem is kerültek a Szerződéshez csatolásra. A dokumentumok közötti ellentmondás esetén a sorrendben előbb álló dokumentum rendelkezései megelőzik a sorban később álló dokumentum rendelkezéseit:</w:t>
      </w:r>
      <w:r w:rsidRPr="00403D8B">
        <w:rPr>
          <w:rStyle w:val="Lbjegyzet-hivatkozs"/>
          <w:rFonts w:ascii="Tahoma" w:hAnsi="Tahoma" w:cs="Tahoma"/>
          <w:sz w:val="20"/>
          <w:szCs w:val="20"/>
        </w:rPr>
        <w:footnoteReference w:id="4"/>
      </w:r>
    </w:p>
    <w:p w14:paraId="537190F6" w14:textId="77777777" w:rsidR="00072B02" w:rsidRPr="00403D8B" w:rsidRDefault="00072B02" w:rsidP="00D064E1">
      <w:pPr>
        <w:pStyle w:val="Listaszerbekezds"/>
        <w:numPr>
          <w:ilvl w:val="0"/>
          <w:numId w:val="44"/>
        </w:numPr>
        <w:tabs>
          <w:tab w:val="left" w:pos="851"/>
        </w:tabs>
        <w:spacing w:before="0" w:after="0"/>
        <w:rPr>
          <w:rFonts w:ascii="Tahoma" w:hAnsi="Tahoma" w:cs="Tahoma"/>
          <w:sz w:val="20"/>
          <w:szCs w:val="20"/>
        </w:rPr>
      </w:pPr>
      <w:r w:rsidRPr="00403D8B">
        <w:rPr>
          <w:rFonts w:ascii="Tahoma" w:hAnsi="Tahoma" w:cs="Tahoma"/>
          <w:sz w:val="20"/>
          <w:szCs w:val="20"/>
        </w:rPr>
        <w:t>Jelen Vállalkozási Szerződés</w:t>
      </w:r>
    </w:p>
    <w:p w14:paraId="46D3155E" w14:textId="77777777" w:rsidR="00072B02" w:rsidRPr="00403D8B" w:rsidRDefault="00072B02" w:rsidP="00D064E1">
      <w:pPr>
        <w:pStyle w:val="Listaszerbekezds"/>
        <w:numPr>
          <w:ilvl w:val="0"/>
          <w:numId w:val="44"/>
        </w:numPr>
        <w:tabs>
          <w:tab w:val="left" w:pos="851"/>
        </w:tabs>
        <w:spacing w:before="0" w:after="0"/>
        <w:rPr>
          <w:rFonts w:ascii="Tahoma" w:hAnsi="Tahoma" w:cs="Tahoma"/>
          <w:sz w:val="20"/>
          <w:szCs w:val="20"/>
        </w:rPr>
      </w:pPr>
      <w:r w:rsidRPr="00403D8B">
        <w:rPr>
          <w:rFonts w:ascii="Tahoma" w:hAnsi="Tahoma" w:cs="Tahoma"/>
          <w:sz w:val="20"/>
          <w:szCs w:val="20"/>
        </w:rPr>
        <w:t>Vállalkozó 1. pontban meghatározott közbeszerzési eljárásban benyújtott ajánlata</w:t>
      </w:r>
    </w:p>
    <w:p w14:paraId="2AE7957C" w14:textId="77777777" w:rsidR="00072B02" w:rsidRPr="00403D8B" w:rsidRDefault="00072B02" w:rsidP="00D064E1">
      <w:pPr>
        <w:pStyle w:val="Listaszerbekezds"/>
        <w:numPr>
          <w:ilvl w:val="0"/>
          <w:numId w:val="44"/>
        </w:numPr>
        <w:tabs>
          <w:tab w:val="left" w:pos="851"/>
        </w:tabs>
        <w:spacing w:before="0" w:after="0"/>
        <w:rPr>
          <w:rFonts w:ascii="Tahoma" w:hAnsi="Tahoma" w:cs="Tahoma"/>
          <w:sz w:val="20"/>
          <w:szCs w:val="20"/>
        </w:rPr>
      </w:pPr>
      <w:r w:rsidRPr="00403D8B">
        <w:rPr>
          <w:rFonts w:ascii="Tahoma" w:hAnsi="Tahoma" w:cs="Tahoma"/>
          <w:sz w:val="20"/>
          <w:szCs w:val="20"/>
        </w:rPr>
        <w:t xml:space="preserve">Az 1. pontban foglaltak szerinti közbeszerzési eljárásban az ajánlatkérő által kiadott kiegészítő </w:t>
      </w:r>
      <w:proofErr w:type="gramStart"/>
      <w:r w:rsidRPr="00403D8B">
        <w:rPr>
          <w:rFonts w:ascii="Tahoma" w:hAnsi="Tahoma" w:cs="Tahoma"/>
          <w:sz w:val="20"/>
          <w:szCs w:val="20"/>
        </w:rPr>
        <w:t>tájékoztatás(</w:t>
      </w:r>
      <w:proofErr w:type="gramEnd"/>
      <w:r w:rsidRPr="00403D8B">
        <w:rPr>
          <w:rFonts w:ascii="Tahoma" w:hAnsi="Tahoma" w:cs="Tahoma"/>
          <w:sz w:val="20"/>
          <w:szCs w:val="20"/>
        </w:rPr>
        <w:t>ok)</w:t>
      </w:r>
    </w:p>
    <w:p w14:paraId="115E83D3" w14:textId="77777777" w:rsidR="00072B02" w:rsidRPr="00403D8B" w:rsidRDefault="00072B02" w:rsidP="00D064E1">
      <w:pPr>
        <w:pStyle w:val="Listaszerbekezds"/>
        <w:numPr>
          <w:ilvl w:val="0"/>
          <w:numId w:val="44"/>
        </w:numPr>
        <w:tabs>
          <w:tab w:val="left" w:pos="851"/>
        </w:tabs>
        <w:spacing w:before="0" w:after="0"/>
        <w:rPr>
          <w:rFonts w:ascii="Tahoma" w:hAnsi="Tahoma" w:cs="Tahoma"/>
          <w:sz w:val="20"/>
          <w:szCs w:val="20"/>
        </w:rPr>
      </w:pPr>
      <w:r w:rsidRPr="00403D8B">
        <w:rPr>
          <w:rFonts w:ascii="Tahoma" w:hAnsi="Tahoma" w:cs="Tahoma"/>
          <w:sz w:val="20"/>
          <w:szCs w:val="20"/>
        </w:rPr>
        <w:t>Az 1. pontban foglaltak szerinti közbeszerzési eljárást megindító felhívás</w:t>
      </w:r>
    </w:p>
    <w:p w14:paraId="71F3FDF5" w14:textId="77777777" w:rsidR="00072B02" w:rsidRPr="00403D8B" w:rsidRDefault="00072B02" w:rsidP="00D064E1">
      <w:pPr>
        <w:pStyle w:val="Listaszerbekezds"/>
        <w:numPr>
          <w:ilvl w:val="0"/>
          <w:numId w:val="44"/>
        </w:numPr>
        <w:tabs>
          <w:tab w:val="left" w:pos="851"/>
        </w:tabs>
        <w:spacing w:before="0" w:after="0"/>
        <w:rPr>
          <w:rFonts w:ascii="Tahoma" w:hAnsi="Tahoma" w:cs="Tahoma"/>
          <w:sz w:val="20"/>
          <w:szCs w:val="20"/>
        </w:rPr>
      </w:pPr>
      <w:r w:rsidRPr="00403D8B">
        <w:rPr>
          <w:rFonts w:ascii="Tahoma" w:hAnsi="Tahoma" w:cs="Tahoma"/>
          <w:sz w:val="20"/>
          <w:szCs w:val="20"/>
        </w:rPr>
        <w:t>Az 1. pontban foglaltak szerinti közbeszerzési eljárás dokumentációja és műszaki leírása</w:t>
      </w:r>
    </w:p>
    <w:p w14:paraId="386284B5" w14:textId="77777777" w:rsidR="00072B02" w:rsidRPr="00403D8B" w:rsidRDefault="00072B02" w:rsidP="00D064E1">
      <w:pPr>
        <w:pStyle w:val="Listaszerbekezds"/>
        <w:numPr>
          <w:ilvl w:val="0"/>
          <w:numId w:val="44"/>
        </w:numPr>
        <w:tabs>
          <w:tab w:val="left" w:pos="851"/>
        </w:tabs>
        <w:spacing w:before="0" w:after="0"/>
        <w:rPr>
          <w:rFonts w:ascii="Tahoma" w:hAnsi="Tahoma" w:cs="Tahoma"/>
          <w:sz w:val="20"/>
          <w:szCs w:val="20"/>
        </w:rPr>
      </w:pPr>
      <w:r w:rsidRPr="00403D8B">
        <w:rPr>
          <w:rFonts w:ascii="Tahoma" w:hAnsi="Tahoma" w:cs="Tahoma"/>
          <w:sz w:val="20"/>
          <w:szCs w:val="20"/>
        </w:rPr>
        <w:t>A jelen szerződés tárgyában jelölt Projekt Támogatási Szerződése (továbbiakban: Támogatási Szerződés)</w:t>
      </w:r>
    </w:p>
    <w:p w14:paraId="3689F264" w14:textId="77777777" w:rsidR="00072B02" w:rsidRPr="00403D8B" w:rsidRDefault="00072B02" w:rsidP="00D064E1">
      <w:pPr>
        <w:pStyle w:val="Listaszerbekezds"/>
        <w:numPr>
          <w:ilvl w:val="0"/>
          <w:numId w:val="44"/>
        </w:numPr>
        <w:tabs>
          <w:tab w:val="left" w:pos="851"/>
        </w:tabs>
        <w:spacing w:before="0" w:after="0"/>
        <w:rPr>
          <w:rFonts w:ascii="Tahoma" w:hAnsi="Tahoma" w:cs="Tahoma"/>
          <w:sz w:val="20"/>
          <w:szCs w:val="20"/>
        </w:rPr>
      </w:pPr>
      <w:r w:rsidRPr="00403D8B">
        <w:rPr>
          <w:rFonts w:ascii="Tahoma" w:hAnsi="Tahoma" w:cs="Tahoma"/>
          <w:iCs/>
          <w:sz w:val="20"/>
          <w:szCs w:val="20"/>
        </w:rPr>
        <w:t xml:space="preserve">A projekthez kapcsolódó a jelen szerződés tárgyát képező munkákra vonatkozó, azokkal kapcsolatos útmutatók, pályázati anyagok (így különösen a KEHOP-1.3.0-15-2015-00007 konstrukcióhoz tartozó Megvalósíthatósági Tanulmány Útmutató és </w:t>
      </w:r>
      <w:proofErr w:type="gramStart"/>
      <w:r w:rsidRPr="00403D8B">
        <w:rPr>
          <w:rFonts w:ascii="Tahoma" w:hAnsi="Tahoma" w:cs="Tahoma"/>
          <w:iCs/>
          <w:sz w:val="20"/>
          <w:szCs w:val="20"/>
        </w:rPr>
        <w:t>mellékleteik  stb.</w:t>
      </w:r>
      <w:proofErr w:type="gramEnd"/>
      <w:r w:rsidRPr="00403D8B">
        <w:rPr>
          <w:rFonts w:ascii="Tahoma" w:hAnsi="Tahoma" w:cs="Tahoma"/>
          <w:iCs/>
          <w:sz w:val="20"/>
          <w:szCs w:val="20"/>
        </w:rPr>
        <w:t>)</w:t>
      </w:r>
    </w:p>
    <w:p w14:paraId="6524A99D" w14:textId="77777777" w:rsidR="00072B02" w:rsidRPr="00403D8B" w:rsidRDefault="00072B02" w:rsidP="00072B02">
      <w:pPr>
        <w:rPr>
          <w:rFonts w:ascii="Tahoma" w:hAnsi="Tahoma" w:cs="Tahoma"/>
          <w:sz w:val="20"/>
          <w:szCs w:val="20"/>
        </w:rPr>
      </w:pPr>
    </w:p>
    <w:p w14:paraId="4A8BCA38" w14:textId="77777777" w:rsidR="00072B02" w:rsidRPr="00403D8B" w:rsidRDefault="00072B02" w:rsidP="00072B02">
      <w:pPr>
        <w:rPr>
          <w:rFonts w:ascii="Tahoma" w:hAnsi="Tahoma" w:cs="Tahoma"/>
          <w:sz w:val="20"/>
          <w:szCs w:val="20"/>
        </w:rPr>
      </w:pPr>
    </w:p>
    <w:p w14:paraId="6FD9AC8B" w14:textId="77777777" w:rsidR="00072B02" w:rsidRPr="00403D8B" w:rsidRDefault="00072B02" w:rsidP="00072B02">
      <w:pPr>
        <w:rPr>
          <w:rFonts w:ascii="Tahoma" w:hAnsi="Tahoma" w:cs="Tahoma"/>
          <w:b/>
          <w:sz w:val="20"/>
          <w:szCs w:val="20"/>
        </w:rPr>
      </w:pPr>
      <w:r w:rsidRPr="00403D8B">
        <w:rPr>
          <w:rFonts w:ascii="Tahoma" w:hAnsi="Tahoma" w:cs="Tahoma"/>
          <w:b/>
          <w:sz w:val="20"/>
          <w:szCs w:val="20"/>
        </w:rPr>
        <w:t>II. A SZERZŐDÉS TÁRGYA</w:t>
      </w:r>
    </w:p>
    <w:p w14:paraId="0CBD4769" w14:textId="77777777" w:rsidR="00072B02" w:rsidRPr="00403D8B" w:rsidRDefault="00072B02" w:rsidP="00072B02">
      <w:pPr>
        <w:rPr>
          <w:rFonts w:ascii="Tahoma" w:hAnsi="Tahoma" w:cs="Tahoma"/>
          <w:sz w:val="20"/>
          <w:szCs w:val="20"/>
        </w:rPr>
      </w:pPr>
    </w:p>
    <w:p w14:paraId="546944CF" w14:textId="77777777" w:rsidR="00072B02" w:rsidRPr="00403D8B" w:rsidRDefault="00072B02" w:rsidP="00D064E1">
      <w:pPr>
        <w:pStyle w:val="Listaszerbekezds"/>
        <w:numPr>
          <w:ilvl w:val="0"/>
          <w:numId w:val="42"/>
        </w:numPr>
        <w:tabs>
          <w:tab w:val="center" w:pos="7088"/>
        </w:tabs>
        <w:spacing w:before="0" w:after="0"/>
        <w:ind w:left="284"/>
        <w:rPr>
          <w:rFonts w:ascii="Tahoma" w:hAnsi="Tahoma" w:cs="Tahoma"/>
          <w:i/>
          <w:iCs/>
          <w:sz w:val="20"/>
          <w:szCs w:val="20"/>
        </w:rPr>
      </w:pPr>
      <w:r w:rsidRPr="00403D8B">
        <w:rPr>
          <w:rFonts w:ascii="Tahoma" w:hAnsi="Tahoma" w:cs="Tahoma"/>
          <w:sz w:val="20"/>
          <w:szCs w:val="20"/>
        </w:rPr>
        <w:t xml:space="preserve">A Szerződés tárgya a „Balaton levezető rendszerének korszerűsítése” című KEHOP-1.3.0-15-2015-00007 azonosítószámú projekthez kapcsolódó komplex előkészítési feladatok </w:t>
      </w:r>
      <w:r w:rsidRPr="00403D8B">
        <w:rPr>
          <w:rFonts w:ascii="Tahoma" w:hAnsi="Tahoma" w:cs="Tahoma"/>
          <w:iCs/>
          <w:sz w:val="20"/>
          <w:szCs w:val="20"/>
        </w:rPr>
        <w:t>című, KEHOP-1.3.0-15-2015-00007 azonosítószámú</w:t>
      </w:r>
      <w:r w:rsidRPr="00403D8B">
        <w:rPr>
          <w:rFonts w:ascii="Tahoma" w:hAnsi="Tahoma" w:cs="Tahoma"/>
          <w:i/>
          <w:iCs/>
          <w:sz w:val="20"/>
          <w:szCs w:val="20"/>
        </w:rPr>
        <w:t xml:space="preserve"> </w:t>
      </w:r>
      <w:r w:rsidRPr="00403D8B">
        <w:rPr>
          <w:rFonts w:ascii="Tahoma" w:hAnsi="Tahoma" w:cs="Tahoma"/>
          <w:iCs/>
          <w:sz w:val="20"/>
          <w:szCs w:val="20"/>
        </w:rPr>
        <w:t xml:space="preserve">projekthez (a továbbiakban: Projekt) kapcsolódó előkészítési, tervezési, engedélyezési, feladatok jelen szerződés szerinti, </w:t>
      </w:r>
      <w:proofErr w:type="spellStart"/>
      <w:r w:rsidRPr="00403D8B">
        <w:rPr>
          <w:rFonts w:ascii="Tahoma" w:hAnsi="Tahoma" w:cs="Tahoma"/>
          <w:iCs/>
          <w:sz w:val="20"/>
          <w:szCs w:val="20"/>
        </w:rPr>
        <w:t>teljeskörű</w:t>
      </w:r>
      <w:proofErr w:type="spellEnd"/>
      <w:r w:rsidRPr="00403D8B">
        <w:rPr>
          <w:rFonts w:ascii="Tahoma" w:hAnsi="Tahoma" w:cs="Tahoma"/>
          <w:iCs/>
          <w:sz w:val="20"/>
          <w:szCs w:val="20"/>
        </w:rPr>
        <w:t xml:space="preserve"> ellátása.</w:t>
      </w:r>
    </w:p>
    <w:p w14:paraId="6581A5D8" w14:textId="77777777" w:rsidR="00072B02" w:rsidRPr="00403D8B" w:rsidRDefault="00072B02" w:rsidP="00072B02">
      <w:pPr>
        <w:tabs>
          <w:tab w:val="center" w:pos="7088"/>
        </w:tabs>
        <w:jc w:val="both"/>
        <w:rPr>
          <w:rFonts w:ascii="Tahoma" w:hAnsi="Tahoma" w:cs="Tahoma"/>
          <w:i/>
          <w:iCs/>
          <w:sz w:val="20"/>
          <w:szCs w:val="20"/>
        </w:rPr>
      </w:pPr>
    </w:p>
    <w:p w14:paraId="39C437D8" w14:textId="77777777" w:rsidR="00072B02" w:rsidRPr="00403D8B" w:rsidRDefault="00072B02" w:rsidP="00D064E1">
      <w:pPr>
        <w:pStyle w:val="Listaszerbekezds"/>
        <w:numPr>
          <w:ilvl w:val="0"/>
          <w:numId w:val="42"/>
        </w:numPr>
        <w:tabs>
          <w:tab w:val="center" w:pos="7088"/>
        </w:tabs>
        <w:spacing w:before="0" w:after="0"/>
        <w:ind w:left="284"/>
        <w:rPr>
          <w:rFonts w:ascii="Tahoma" w:hAnsi="Tahoma" w:cs="Tahoma"/>
          <w:i/>
          <w:iCs/>
          <w:sz w:val="20"/>
          <w:szCs w:val="20"/>
        </w:rPr>
      </w:pPr>
      <w:r w:rsidRPr="00403D8B">
        <w:rPr>
          <w:rFonts w:ascii="Tahoma" w:hAnsi="Tahoma" w:cs="Tahoma"/>
          <w:sz w:val="20"/>
          <w:szCs w:val="20"/>
        </w:rPr>
        <w:t xml:space="preserve">A feladatok részletes meghatározását a Bevezető rendelkezésekben felsorolt dokumentumok tartalmazzák. Megrendelő megrendeli, Vállalkozó elvállalja a jelen szerződésben meghatározott feladatok ellátását. </w:t>
      </w:r>
    </w:p>
    <w:p w14:paraId="379F3448" w14:textId="77777777" w:rsidR="00072B02" w:rsidRPr="00403D8B" w:rsidRDefault="00072B02" w:rsidP="00072B02">
      <w:pPr>
        <w:pStyle w:val="Listaszerbekezds"/>
        <w:tabs>
          <w:tab w:val="center" w:pos="7088"/>
        </w:tabs>
        <w:ind w:left="284"/>
        <w:rPr>
          <w:rFonts w:ascii="Tahoma" w:hAnsi="Tahoma" w:cs="Tahoma"/>
          <w:i/>
          <w:iCs/>
          <w:sz w:val="20"/>
          <w:szCs w:val="20"/>
        </w:rPr>
      </w:pPr>
    </w:p>
    <w:p w14:paraId="71A58DB0" w14:textId="77777777" w:rsidR="00072B02" w:rsidRPr="00403D8B" w:rsidRDefault="00072B02" w:rsidP="00D064E1">
      <w:pPr>
        <w:pStyle w:val="Listaszerbekezds"/>
        <w:numPr>
          <w:ilvl w:val="0"/>
          <w:numId w:val="42"/>
        </w:numPr>
        <w:tabs>
          <w:tab w:val="center" w:pos="7088"/>
        </w:tabs>
        <w:spacing w:before="0" w:after="0"/>
        <w:ind w:left="284"/>
        <w:rPr>
          <w:rFonts w:ascii="Tahoma" w:hAnsi="Tahoma" w:cs="Tahoma"/>
          <w:i/>
          <w:iCs/>
          <w:sz w:val="20"/>
          <w:szCs w:val="20"/>
        </w:rPr>
      </w:pPr>
      <w:r w:rsidRPr="00403D8B">
        <w:rPr>
          <w:rFonts w:ascii="Tahoma" w:hAnsi="Tahoma" w:cs="Tahoma"/>
          <w:sz w:val="20"/>
          <w:szCs w:val="20"/>
        </w:rPr>
        <w:t>Felek egyúttal kötelezik magukat, hogy az eredményes teljesítés és a Projekt sikere érdekében minden – jelen szerződésben és a jogszabályokban előírt – kötelezettségüknek maradéktalanul eleget tesznek.</w:t>
      </w:r>
    </w:p>
    <w:p w14:paraId="7739897A" w14:textId="77777777" w:rsidR="00072B02" w:rsidRPr="00403D8B" w:rsidRDefault="00072B02" w:rsidP="00072B02">
      <w:pPr>
        <w:rPr>
          <w:rFonts w:ascii="Tahoma" w:hAnsi="Tahoma" w:cs="Tahoma"/>
          <w:sz w:val="20"/>
          <w:szCs w:val="20"/>
        </w:rPr>
      </w:pPr>
    </w:p>
    <w:p w14:paraId="755C06ED" w14:textId="77777777" w:rsidR="00072B02" w:rsidRPr="00403D8B" w:rsidRDefault="00072B02" w:rsidP="00072B02">
      <w:pPr>
        <w:rPr>
          <w:rFonts w:ascii="Tahoma" w:hAnsi="Tahoma" w:cs="Tahoma"/>
          <w:b/>
          <w:sz w:val="20"/>
          <w:szCs w:val="20"/>
        </w:rPr>
      </w:pPr>
      <w:r w:rsidRPr="00403D8B">
        <w:rPr>
          <w:rFonts w:ascii="Tahoma" w:hAnsi="Tahoma" w:cs="Tahoma"/>
          <w:b/>
          <w:sz w:val="20"/>
          <w:szCs w:val="20"/>
        </w:rPr>
        <w:lastRenderedPageBreak/>
        <w:t>III. A SZERZŐDÉS IDŐTARTAMA, TELJESÍTÉSI HATÁRIDŐ</w:t>
      </w:r>
    </w:p>
    <w:p w14:paraId="6682AACE" w14:textId="77777777" w:rsidR="00072B02" w:rsidRPr="00403D8B" w:rsidRDefault="00072B02" w:rsidP="00072B02">
      <w:pPr>
        <w:rPr>
          <w:rFonts w:ascii="Tahoma" w:hAnsi="Tahoma" w:cs="Tahoma"/>
          <w:sz w:val="20"/>
          <w:szCs w:val="20"/>
        </w:rPr>
      </w:pPr>
    </w:p>
    <w:p w14:paraId="3DDF92A7" w14:textId="77777777" w:rsidR="00072B02" w:rsidRPr="00403D8B" w:rsidRDefault="00072B02" w:rsidP="00D064E1">
      <w:pPr>
        <w:pStyle w:val="Listaszerbekezds"/>
        <w:numPr>
          <w:ilvl w:val="0"/>
          <w:numId w:val="42"/>
        </w:numPr>
        <w:tabs>
          <w:tab w:val="left" w:pos="360"/>
        </w:tabs>
        <w:suppressAutoHyphens/>
        <w:spacing w:before="0" w:after="0"/>
        <w:ind w:left="426"/>
        <w:rPr>
          <w:rFonts w:ascii="Tahoma" w:hAnsi="Tahoma" w:cs="Tahoma"/>
          <w:sz w:val="20"/>
          <w:szCs w:val="20"/>
        </w:rPr>
      </w:pPr>
      <w:r w:rsidRPr="00403D8B">
        <w:rPr>
          <w:rFonts w:ascii="Tahoma" w:hAnsi="Tahoma" w:cs="Tahoma"/>
          <w:sz w:val="20"/>
          <w:szCs w:val="20"/>
        </w:rPr>
        <w:t xml:space="preserve">Felek jelen szerződést a jelen szerződésben foglalt kötelezettségek maradéktalan ellátásáig kötik, melynek vállalkozói végső teljesítési határidejét </w:t>
      </w:r>
      <w:r w:rsidRPr="00403D8B">
        <w:rPr>
          <w:rFonts w:ascii="Tahoma" w:hAnsi="Tahoma" w:cs="Tahoma"/>
          <w:b/>
          <w:sz w:val="20"/>
          <w:szCs w:val="20"/>
        </w:rPr>
        <w:t>13 hónapban</w:t>
      </w:r>
      <w:r w:rsidRPr="00403D8B">
        <w:rPr>
          <w:rFonts w:ascii="Tahoma" w:hAnsi="Tahoma" w:cs="Tahoma"/>
          <w:sz w:val="20"/>
          <w:szCs w:val="20"/>
        </w:rPr>
        <w:t xml:space="preserve"> határozzák meg, mely szigorú (fix) határidő, ami nem tartalmazza a rendelkezésre állás időtartamát.</w:t>
      </w:r>
    </w:p>
    <w:p w14:paraId="4509E723" w14:textId="77777777" w:rsidR="00072B02" w:rsidRPr="00403D8B" w:rsidRDefault="00072B02" w:rsidP="00072B02">
      <w:pPr>
        <w:widowControl w:val="0"/>
        <w:jc w:val="both"/>
        <w:rPr>
          <w:rFonts w:ascii="Tahoma" w:hAnsi="Tahoma" w:cs="Tahoma"/>
          <w:snapToGrid w:val="0"/>
          <w:sz w:val="20"/>
          <w:szCs w:val="20"/>
        </w:rPr>
      </w:pPr>
    </w:p>
    <w:p w14:paraId="27F4F4B8" w14:textId="77777777" w:rsidR="00072B02" w:rsidRPr="00403D8B" w:rsidRDefault="00072B02" w:rsidP="00D064E1">
      <w:pPr>
        <w:pStyle w:val="Listaszerbekezds"/>
        <w:widowControl w:val="0"/>
        <w:numPr>
          <w:ilvl w:val="0"/>
          <w:numId w:val="42"/>
        </w:numPr>
        <w:spacing w:before="0" w:after="0"/>
        <w:ind w:left="426"/>
        <w:rPr>
          <w:rFonts w:ascii="Tahoma" w:hAnsi="Tahoma" w:cs="Tahoma"/>
          <w:snapToGrid w:val="0"/>
          <w:sz w:val="20"/>
          <w:szCs w:val="20"/>
        </w:rPr>
      </w:pPr>
      <w:proofErr w:type="gramStart"/>
      <w:r w:rsidRPr="00403D8B">
        <w:rPr>
          <w:rFonts w:ascii="Tahoma" w:hAnsi="Tahoma" w:cs="Tahoma"/>
          <w:snapToGrid w:val="0"/>
          <w:sz w:val="20"/>
          <w:szCs w:val="20"/>
        </w:rPr>
        <w:t>Mindezeken túl Vállalkozó a</w:t>
      </w:r>
      <w:r w:rsidRPr="00403D8B">
        <w:rPr>
          <w:rFonts w:ascii="Tahoma" w:hAnsi="Tahoma" w:cs="Tahoma"/>
          <w:sz w:val="20"/>
          <w:szCs w:val="20"/>
        </w:rPr>
        <w:t xml:space="preserve"> Bevezető rendelkezésekben</w:t>
      </w:r>
      <w:r w:rsidRPr="00403D8B">
        <w:rPr>
          <w:rFonts w:ascii="Tahoma" w:hAnsi="Tahoma" w:cs="Tahoma"/>
          <w:snapToGrid w:val="0"/>
          <w:sz w:val="20"/>
          <w:szCs w:val="20"/>
        </w:rPr>
        <w:t xml:space="preserve"> rögzített egyes dokumentumokban és jelen szerződésben foglaltaknak megfelelően folyamatosan és szerződésszerű határidőre valamint a vonatkozó teljesítési időtartamnak megfelelően és szerződésszerűen köteles biztosítani a fentieken túl az előírt egyes előkészítési, tervezési és engedélyezési feladatokkal kapcsolatos szakmai tanácsadói tevékenység ellátását, továbbá köteles a kivitelezési feladatok megvalósítására kötött szerződés aláírásáig, de legfeljebb 24 hónapos időtartamra rendelkezésre állni, mely rendelkezésre állási időszak alatt szakmai</w:t>
      </w:r>
      <w:proofErr w:type="gramEnd"/>
      <w:r w:rsidRPr="00403D8B">
        <w:rPr>
          <w:rFonts w:ascii="Tahoma" w:hAnsi="Tahoma" w:cs="Tahoma"/>
          <w:snapToGrid w:val="0"/>
          <w:sz w:val="20"/>
          <w:szCs w:val="20"/>
        </w:rPr>
        <w:t xml:space="preserve"> tanácsadó tevékenységet kell ellátnia a kivitelezési feladatok megvalósítása érdekében lebonyolításra kerülő közbeszerzési eljárás előkészítése és lebonyolítása során. </w:t>
      </w:r>
    </w:p>
    <w:p w14:paraId="7B5D09DC" w14:textId="77777777" w:rsidR="00072B02" w:rsidRPr="00403D8B" w:rsidRDefault="00072B02" w:rsidP="00072B02">
      <w:pPr>
        <w:widowControl w:val="0"/>
        <w:jc w:val="both"/>
        <w:rPr>
          <w:rFonts w:ascii="Tahoma" w:hAnsi="Tahoma" w:cs="Tahoma"/>
          <w:snapToGrid w:val="0"/>
          <w:sz w:val="20"/>
          <w:szCs w:val="20"/>
        </w:rPr>
      </w:pPr>
    </w:p>
    <w:p w14:paraId="3B504704" w14:textId="77777777" w:rsidR="00072B02" w:rsidRPr="00403D8B" w:rsidRDefault="00072B02" w:rsidP="00072B02">
      <w:pPr>
        <w:widowControl w:val="0"/>
        <w:jc w:val="both"/>
        <w:rPr>
          <w:rFonts w:ascii="Tahoma" w:hAnsi="Tahoma" w:cs="Tahoma"/>
          <w:sz w:val="20"/>
          <w:szCs w:val="20"/>
        </w:rPr>
      </w:pPr>
    </w:p>
    <w:p w14:paraId="11C1354E" w14:textId="77777777" w:rsidR="00072B02" w:rsidRPr="00403D8B" w:rsidRDefault="00072B02" w:rsidP="00D064E1">
      <w:pPr>
        <w:pStyle w:val="Listaszerbekezds"/>
        <w:widowControl w:val="0"/>
        <w:numPr>
          <w:ilvl w:val="0"/>
          <w:numId w:val="42"/>
        </w:numPr>
        <w:spacing w:before="0" w:after="0"/>
        <w:ind w:left="426"/>
        <w:rPr>
          <w:rFonts w:ascii="Tahoma" w:hAnsi="Tahoma" w:cs="Tahoma"/>
          <w:snapToGrid w:val="0"/>
          <w:sz w:val="20"/>
          <w:szCs w:val="20"/>
        </w:rPr>
      </w:pPr>
      <w:r w:rsidRPr="00403D8B">
        <w:rPr>
          <w:rFonts w:ascii="Tahoma" w:hAnsi="Tahoma" w:cs="Tahoma"/>
          <w:sz w:val="20"/>
          <w:szCs w:val="20"/>
        </w:rPr>
        <w:t>Felek megállapodnak abban, hogy a szerződésben foglalt szolgáltatást jogilag oszthatatlannak minősítik.</w:t>
      </w:r>
    </w:p>
    <w:p w14:paraId="3C26A470" w14:textId="77777777" w:rsidR="00072B02" w:rsidRPr="00403D8B" w:rsidRDefault="00072B02" w:rsidP="00072B02">
      <w:pPr>
        <w:widowControl w:val="0"/>
        <w:jc w:val="both"/>
        <w:rPr>
          <w:rFonts w:ascii="Tahoma" w:hAnsi="Tahoma" w:cs="Tahoma"/>
          <w:noProof/>
          <w:sz w:val="20"/>
          <w:szCs w:val="20"/>
        </w:rPr>
      </w:pPr>
    </w:p>
    <w:p w14:paraId="317F31E2" w14:textId="77777777" w:rsidR="00072B02" w:rsidRPr="00403D8B" w:rsidRDefault="00072B02" w:rsidP="00072B02">
      <w:pPr>
        <w:widowControl w:val="0"/>
        <w:jc w:val="both"/>
        <w:rPr>
          <w:rFonts w:ascii="Tahoma" w:hAnsi="Tahoma" w:cs="Tahoma"/>
          <w:noProof/>
          <w:sz w:val="20"/>
          <w:szCs w:val="20"/>
        </w:rPr>
      </w:pPr>
    </w:p>
    <w:p w14:paraId="77A972BB" w14:textId="77777777" w:rsidR="00072B02" w:rsidRPr="00403D8B" w:rsidRDefault="00072B02" w:rsidP="00072B02">
      <w:pPr>
        <w:widowControl w:val="0"/>
        <w:jc w:val="both"/>
        <w:rPr>
          <w:rFonts w:ascii="Tahoma" w:hAnsi="Tahoma" w:cs="Tahoma"/>
          <w:b/>
          <w:noProof/>
          <w:sz w:val="20"/>
          <w:szCs w:val="20"/>
        </w:rPr>
      </w:pPr>
      <w:r w:rsidRPr="00403D8B">
        <w:rPr>
          <w:rFonts w:ascii="Tahoma" w:hAnsi="Tahoma" w:cs="Tahoma"/>
          <w:b/>
          <w:noProof/>
          <w:sz w:val="20"/>
          <w:szCs w:val="20"/>
        </w:rPr>
        <w:t>IV. FIZETÉSI FELTÉTELEK</w:t>
      </w:r>
    </w:p>
    <w:p w14:paraId="3AA362A6" w14:textId="77777777" w:rsidR="00072B02" w:rsidRPr="00403D8B" w:rsidRDefault="00072B02" w:rsidP="00072B02">
      <w:pPr>
        <w:widowControl w:val="0"/>
        <w:jc w:val="both"/>
        <w:rPr>
          <w:rFonts w:ascii="Tahoma" w:hAnsi="Tahoma" w:cs="Tahoma"/>
          <w:snapToGrid w:val="0"/>
          <w:sz w:val="20"/>
          <w:szCs w:val="20"/>
        </w:rPr>
      </w:pPr>
    </w:p>
    <w:p w14:paraId="290C57BE" w14:textId="77777777" w:rsidR="00072B02" w:rsidRPr="00403D8B" w:rsidRDefault="00072B02" w:rsidP="00D064E1">
      <w:pPr>
        <w:pStyle w:val="Listaszerbekezds"/>
        <w:numPr>
          <w:ilvl w:val="0"/>
          <w:numId w:val="42"/>
        </w:numPr>
        <w:tabs>
          <w:tab w:val="left" w:pos="360"/>
        </w:tabs>
        <w:spacing w:before="0" w:after="0"/>
        <w:ind w:left="426"/>
        <w:rPr>
          <w:rFonts w:ascii="Tahoma" w:hAnsi="Tahoma" w:cs="Tahoma"/>
          <w:sz w:val="20"/>
          <w:szCs w:val="20"/>
        </w:rPr>
      </w:pPr>
      <w:r w:rsidRPr="00403D8B">
        <w:rPr>
          <w:rFonts w:ascii="Tahoma" w:hAnsi="Tahoma" w:cs="Tahoma"/>
          <w:sz w:val="20"/>
          <w:szCs w:val="20"/>
        </w:rPr>
        <w:t xml:space="preserve">A vállalkozói </w:t>
      </w:r>
      <w:proofErr w:type="gramStart"/>
      <w:r w:rsidRPr="00403D8B">
        <w:rPr>
          <w:rFonts w:ascii="Tahoma" w:hAnsi="Tahoma" w:cs="Tahoma"/>
          <w:sz w:val="20"/>
          <w:szCs w:val="20"/>
        </w:rPr>
        <w:t>díj …</w:t>
      </w:r>
      <w:proofErr w:type="gramEnd"/>
      <w:r w:rsidRPr="00403D8B">
        <w:rPr>
          <w:rFonts w:ascii="Tahoma" w:hAnsi="Tahoma" w:cs="Tahoma"/>
          <w:sz w:val="20"/>
          <w:szCs w:val="20"/>
        </w:rPr>
        <w:t xml:space="preserve">………… + ÁFA (a mindenkori hatályos Áfa törvény szerinti adómérték) HUF, azaz ………+ ÁFA forint (a mindenkori hatályos Áfa törvény szerinti adómérték), mely magában foglalja a Vállalkozó szerződésszerű teljesítésével kapcsolatban felmerülő valamennyi díj és költségigényt (átalánydíj). Amennyiben a szerződés megkötésekor hatályos ÁFA szabályozás a szerződés hatálya alatt változik, a hatályos szabályozás a szerződés </w:t>
      </w:r>
      <w:proofErr w:type="spellStart"/>
      <w:r w:rsidRPr="00403D8B">
        <w:rPr>
          <w:rFonts w:ascii="Tahoma" w:hAnsi="Tahoma" w:cs="Tahoma"/>
          <w:sz w:val="20"/>
          <w:szCs w:val="20"/>
        </w:rPr>
        <w:t>ÁFÁ-ra</w:t>
      </w:r>
      <w:proofErr w:type="spellEnd"/>
      <w:r w:rsidRPr="00403D8B">
        <w:rPr>
          <w:rFonts w:ascii="Tahoma" w:hAnsi="Tahoma" w:cs="Tahoma"/>
          <w:sz w:val="20"/>
          <w:szCs w:val="20"/>
        </w:rPr>
        <w:t xml:space="preserve"> vonatkozó rendelkezéseit a Felek minden külön nyilatkozata, szerződés-módosítás nélkül módosítja.</w:t>
      </w:r>
    </w:p>
    <w:p w14:paraId="598EDAE8" w14:textId="77777777" w:rsidR="00072B02" w:rsidRPr="00403D8B" w:rsidRDefault="00072B02" w:rsidP="00072B02">
      <w:pPr>
        <w:pStyle w:val="Listaszerbekezds"/>
        <w:tabs>
          <w:tab w:val="left" w:pos="360"/>
        </w:tabs>
        <w:ind w:left="426"/>
        <w:rPr>
          <w:rFonts w:ascii="Tahoma" w:hAnsi="Tahoma" w:cs="Tahoma"/>
          <w:sz w:val="20"/>
          <w:szCs w:val="20"/>
        </w:rPr>
      </w:pPr>
    </w:p>
    <w:p w14:paraId="5870C9AD" w14:textId="77777777" w:rsidR="00072B02" w:rsidRPr="00403D8B" w:rsidRDefault="00072B02" w:rsidP="00D064E1">
      <w:pPr>
        <w:pStyle w:val="Listaszerbekezds"/>
        <w:numPr>
          <w:ilvl w:val="0"/>
          <w:numId w:val="42"/>
        </w:numPr>
        <w:tabs>
          <w:tab w:val="left" w:pos="284"/>
          <w:tab w:val="left" w:pos="360"/>
        </w:tabs>
        <w:spacing w:before="0" w:after="0"/>
        <w:ind w:left="426"/>
        <w:rPr>
          <w:rFonts w:ascii="Tahoma" w:hAnsi="Tahoma" w:cs="Tahoma"/>
          <w:sz w:val="20"/>
          <w:szCs w:val="20"/>
        </w:rPr>
      </w:pPr>
      <w:r w:rsidRPr="00403D8B">
        <w:rPr>
          <w:rFonts w:ascii="Tahoma" w:hAnsi="Tahoma" w:cs="Tahoma"/>
          <w:sz w:val="20"/>
          <w:szCs w:val="20"/>
        </w:rPr>
        <w:t xml:space="preserve">Vállalkozó kifejezetten elfogadja, hogy további ellenszolgáltatásra semmilyen jogcímen nem tarthat igényt. Vállalkozó kifejezetten akként nyilatkozik, hogy a vállalkozói díjat valamennyi feltétel figyelembe vételével a kockázatokat, bizonytalanságokat is kalkulálva, a helyszín a projekt és valamennyi szerződéses feltétel ismeretében adta meg.  </w:t>
      </w:r>
      <w:proofErr w:type="gramStart"/>
      <w:r w:rsidRPr="00403D8B">
        <w:rPr>
          <w:rFonts w:ascii="Tahoma" w:hAnsi="Tahoma" w:cs="Tahoma"/>
          <w:sz w:val="20"/>
          <w:szCs w:val="20"/>
        </w:rPr>
        <w:t>Vállalkozó kifejezetten rögzíti továbbá, hogy mindezekkel is összhangban a díj magában foglalja különösen minden, a vállalkozó tevékenységével összefüggő, azzal járó költséget, járulékot és díjat ideértve többek között a szerződés alapján megrendelőre szálló valamennyi szellemi alkotáshoz fűződő jog átruházásának ellenértékét, a Szerződés vállalkozó általi teljesítéséhez szükséges és ahhoz  kapcsolódó valamennyi további díj, költség ellenértékét is - függetlenül azok jellegétől, a felmerülés formájától, és egyéb körülményeitől -, valamint vállalkozó hasznát is, Vállalkozó kifejezetten rögzíti,</w:t>
      </w:r>
      <w:proofErr w:type="gramEnd"/>
      <w:r w:rsidRPr="00403D8B">
        <w:rPr>
          <w:rFonts w:ascii="Tahoma" w:hAnsi="Tahoma" w:cs="Tahoma"/>
          <w:sz w:val="20"/>
          <w:szCs w:val="20"/>
        </w:rPr>
        <w:t xml:space="preserve"> hogy a vállalkozói díj fedezetet nyújt az esetleges hétvégi vagy munkaszüneti napon történő teljesítésre is. </w:t>
      </w:r>
      <w:proofErr w:type="gramStart"/>
      <w:r w:rsidRPr="00403D8B">
        <w:rPr>
          <w:rFonts w:ascii="Tahoma" w:hAnsi="Tahoma" w:cs="Tahoma"/>
          <w:sz w:val="20"/>
          <w:szCs w:val="20"/>
        </w:rPr>
        <w:t xml:space="preserve">Vállalkozót terhelik a munkájával összefüggő engedélyeztetések, bejelentések költségei, adói, illetékei, valamint az esetleges mulasztásával, vagy szerződésszegésével összefüggésbe hozható hatósági díjak és bírságok, mellyel összefüggésben Vállalkozó rögzíti, hogy a vállalkozási díj továbbá tartalmaz minden, a Vállalkozó tevékenységével összefüggő, azzal járó költséget, járulékot és azon hatósági, illetve más eljárások, egyeztetések </w:t>
      </w:r>
      <w:r w:rsidRPr="00403D8B">
        <w:rPr>
          <w:rFonts w:ascii="Tahoma" w:hAnsi="Tahoma" w:cs="Tahoma"/>
          <w:sz w:val="20"/>
          <w:szCs w:val="20"/>
        </w:rPr>
        <w:lastRenderedPageBreak/>
        <w:t>díjai, költségei és illetékei, amelyekben a Vállalkozó a Megrendelőt jelen szerződés teljesítésével összefüggésben képviseli, illetve amelyek során Megrendelő érdekében</w:t>
      </w:r>
      <w:proofErr w:type="gramEnd"/>
      <w:r w:rsidRPr="00403D8B">
        <w:rPr>
          <w:rFonts w:ascii="Tahoma" w:hAnsi="Tahoma" w:cs="Tahoma"/>
          <w:sz w:val="20"/>
          <w:szCs w:val="20"/>
        </w:rPr>
        <w:t xml:space="preserve"> eljár (ide értve az engedélyezési eljárásokat).</w:t>
      </w:r>
    </w:p>
    <w:p w14:paraId="79F5D20D" w14:textId="77777777" w:rsidR="00072B02" w:rsidRPr="00403D8B" w:rsidRDefault="00072B02" w:rsidP="00072B02">
      <w:pPr>
        <w:pStyle w:val="Listaszerbekezds"/>
        <w:rPr>
          <w:rFonts w:ascii="Tahoma" w:hAnsi="Tahoma" w:cs="Tahoma"/>
          <w:sz w:val="20"/>
          <w:szCs w:val="20"/>
        </w:rPr>
      </w:pPr>
    </w:p>
    <w:p w14:paraId="6688459D" w14:textId="77777777" w:rsidR="00072B02" w:rsidRPr="00403D8B" w:rsidRDefault="00072B02" w:rsidP="00D064E1">
      <w:pPr>
        <w:pStyle w:val="Listaszerbekezds"/>
        <w:numPr>
          <w:ilvl w:val="0"/>
          <w:numId w:val="42"/>
        </w:numPr>
        <w:tabs>
          <w:tab w:val="left" w:pos="284"/>
          <w:tab w:val="left" w:pos="360"/>
        </w:tabs>
        <w:spacing w:before="0" w:after="0"/>
        <w:ind w:left="426"/>
        <w:rPr>
          <w:rFonts w:ascii="Tahoma" w:hAnsi="Tahoma" w:cs="Tahoma"/>
          <w:sz w:val="20"/>
          <w:szCs w:val="20"/>
        </w:rPr>
      </w:pPr>
      <w:r w:rsidRPr="00403D8B">
        <w:rPr>
          <w:rFonts w:ascii="Tahoma" w:hAnsi="Tahoma" w:cs="Tahoma"/>
          <w:sz w:val="20"/>
          <w:szCs w:val="20"/>
        </w:rPr>
        <w:t>A feladat megvalósítása során bármilyen okból bekövetkező költségváltozásokat a vállalkozó nem érvényesíthet. Vállalkozó kijelenti, hogy az esetleges árváltozások várható mértékét a szerződés teljes időtartamára – beleértve a határidők esetleges módosulását is - megbecsülte, és azt beépítette a díjba.</w:t>
      </w:r>
    </w:p>
    <w:p w14:paraId="14E392D8" w14:textId="77777777" w:rsidR="00072B02" w:rsidRPr="00403D8B" w:rsidRDefault="00072B02" w:rsidP="00072B02">
      <w:pPr>
        <w:pStyle w:val="Listaszerbekezds"/>
        <w:rPr>
          <w:rFonts w:ascii="Tahoma" w:hAnsi="Tahoma" w:cs="Tahoma"/>
          <w:sz w:val="20"/>
          <w:szCs w:val="20"/>
        </w:rPr>
      </w:pPr>
    </w:p>
    <w:p w14:paraId="79853724" w14:textId="77777777" w:rsidR="00072B02" w:rsidRPr="00403D8B" w:rsidRDefault="00072B02" w:rsidP="00D064E1">
      <w:pPr>
        <w:pStyle w:val="Listaszerbekezds"/>
        <w:numPr>
          <w:ilvl w:val="0"/>
          <w:numId w:val="42"/>
        </w:numPr>
        <w:spacing w:before="0" w:after="240"/>
        <w:ind w:left="426"/>
        <w:rPr>
          <w:rFonts w:ascii="Tahoma" w:hAnsi="Tahoma" w:cs="Tahoma"/>
          <w:sz w:val="20"/>
          <w:szCs w:val="20"/>
        </w:rPr>
      </w:pPr>
      <w:r w:rsidRPr="00403D8B">
        <w:rPr>
          <w:rFonts w:ascii="Tahoma" w:hAnsi="Tahoma" w:cs="Tahoma"/>
          <w:sz w:val="20"/>
          <w:szCs w:val="20"/>
        </w:rPr>
        <w:t>A vállalkozói díj az elvégzett feladatok teljesítésigazolással igazolt teljesítését követően benyújtott, szerződésszerű és a jogszabályoknak megfelelő számla és hiánytalan mellékleteinek a kifizetésre kötelezett szervezet általi kézhezvételét követően 30 napos fizetési határidővel, a Kbt. 135. § (1), (3)-(6), bekezdéseiben, valamint a Ptk. 6:130. § (1)-(2) bekezdésében foglaltak figyelembe vételével a 272/2014. (XI. 5.) Korm. rendeletnek megfelelően, szállítói finanszírozással, átutalással kerülnek kiegyenlítésre.</w:t>
      </w:r>
    </w:p>
    <w:p w14:paraId="06A155A5" w14:textId="77777777" w:rsidR="00072B02" w:rsidRPr="00403D8B" w:rsidRDefault="00072B02" w:rsidP="00072B02">
      <w:pPr>
        <w:pStyle w:val="Listaszerbekezds"/>
        <w:spacing w:after="240"/>
        <w:ind w:left="426"/>
        <w:rPr>
          <w:rFonts w:ascii="Tahoma" w:hAnsi="Tahoma" w:cs="Tahoma"/>
          <w:sz w:val="20"/>
          <w:szCs w:val="20"/>
        </w:rPr>
      </w:pPr>
    </w:p>
    <w:p w14:paraId="765F4E44" w14:textId="77777777" w:rsidR="00072B02" w:rsidRPr="00403D8B" w:rsidRDefault="00072B02" w:rsidP="00D064E1">
      <w:pPr>
        <w:pStyle w:val="Listaszerbekezds"/>
        <w:numPr>
          <w:ilvl w:val="0"/>
          <w:numId w:val="42"/>
        </w:numPr>
        <w:tabs>
          <w:tab w:val="left" w:pos="284"/>
          <w:tab w:val="left" w:pos="360"/>
        </w:tabs>
        <w:spacing w:before="0" w:after="0"/>
        <w:ind w:left="360"/>
        <w:rPr>
          <w:rFonts w:ascii="Tahoma" w:hAnsi="Tahoma" w:cs="Tahoma"/>
          <w:sz w:val="20"/>
          <w:szCs w:val="20"/>
        </w:rPr>
      </w:pPr>
      <w:r w:rsidRPr="00403D8B">
        <w:rPr>
          <w:rFonts w:ascii="Tahoma" w:hAnsi="Tahoma" w:cs="Tahoma"/>
          <w:sz w:val="20"/>
          <w:szCs w:val="20"/>
        </w:rPr>
        <w:t>A számla kifizetésekor Megbízó alkalmazza a 2003. évi XCII. számú, az adózás rendjéről szóló törvény 36/A. §</w:t>
      </w:r>
      <w:proofErr w:type="spellStart"/>
      <w:r w:rsidRPr="00403D8B">
        <w:rPr>
          <w:rFonts w:ascii="Tahoma" w:hAnsi="Tahoma" w:cs="Tahoma"/>
          <w:sz w:val="20"/>
          <w:szCs w:val="20"/>
        </w:rPr>
        <w:t>-t</w:t>
      </w:r>
      <w:proofErr w:type="spellEnd"/>
      <w:r w:rsidRPr="00403D8B">
        <w:rPr>
          <w:rFonts w:ascii="Tahoma" w:hAnsi="Tahoma" w:cs="Tahoma"/>
          <w:sz w:val="20"/>
          <w:szCs w:val="20"/>
        </w:rPr>
        <w:t>. Ennek okán a Megbízottnak biztosítania kell, hogy szerepeljen a NAV köztartozásmentes adatbázisában, vagy a számla mellékleteként csatolnia szükséges egy, a kifizetés időpontjában is érvényes együttes adóigazolást</w:t>
      </w:r>
    </w:p>
    <w:p w14:paraId="414A70CD" w14:textId="77777777" w:rsidR="00072B02" w:rsidRPr="00403D8B" w:rsidRDefault="00072B02" w:rsidP="00072B02">
      <w:pPr>
        <w:rPr>
          <w:rFonts w:ascii="Tahoma" w:hAnsi="Tahoma" w:cs="Tahoma"/>
          <w:sz w:val="20"/>
          <w:szCs w:val="20"/>
        </w:rPr>
      </w:pPr>
    </w:p>
    <w:p w14:paraId="5FD64A1A" w14:textId="77777777" w:rsidR="00072B02" w:rsidRPr="00403D8B" w:rsidRDefault="00072B02" w:rsidP="00D064E1">
      <w:pPr>
        <w:pStyle w:val="Listaszerbekezds"/>
        <w:numPr>
          <w:ilvl w:val="0"/>
          <w:numId w:val="42"/>
        </w:numPr>
        <w:spacing w:before="0" w:after="0"/>
        <w:ind w:left="426"/>
        <w:rPr>
          <w:rFonts w:ascii="Tahoma" w:hAnsi="Tahoma" w:cs="Tahoma"/>
          <w:sz w:val="20"/>
          <w:szCs w:val="20"/>
        </w:rPr>
      </w:pPr>
      <w:r w:rsidRPr="00403D8B">
        <w:rPr>
          <w:rFonts w:ascii="Tahoma" w:hAnsi="Tahoma" w:cs="Tahoma"/>
          <w:sz w:val="20"/>
          <w:szCs w:val="20"/>
        </w:rPr>
        <w:t xml:space="preserve">A szerződés finanszírozása a „Balaton levezető rendszerének korszerűsítése” című, KEHOP-1.3.0-15-2015-00007 azonosítószámú projekt keretében történik, az Európai Unió, valamint a Magyar Állam által biztosított támogatásból. A támogatás mértéke a Projekt elszámolható összköltségének 100%-a. A támogatási intenzitás változása az arra jogosult szervezet határozata alapján lehetséges, ez azonban nem jelenti jelen szerződés módosítását. Az elszámolható költségen felüli rész finanszírozása teljes egészében a Megrendelőt terheli. </w:t>
      </w:r>
    </w:p>
    <w:p w14:paraId="3AE5BB49" w14:textId="77777777" w:rsidR="00072B02" w:rsidRPr="00403D8B" w:rsidRDefault="00072B02" w:rsidP="00072B02">
      <w:pPr>
        <w:tabs>
          <w:tab w:val="left" w:pos="284"/>
          <w:tab w:val="left" w:pos="360"/>
        </w:tabs>
        <w:jc w:val="both"/>
        <w:rPr>
          <w:rFonts w:ascii="Tahoma" w:hAnsi="Tahoma" w:cs="Tahoma"/>
          <w:sz w:val="20"/>
          <w:szCs w:val="20"/>
        </w:rPr>
      </w:pPr>
    </w:p>
    <w:p w14:paraId="1A4EB251" w14:textId="77777777" w:rsidR="00072B02" w:rsidRPr="00403D8B" w:rsidRDefault="00072B02" w:rsidP="00D064E1">
      <w:pPr>
        <w:pStyle w:val="Listaszerbekezds"/>
        <w:numPr>
          <w:ilvl w:val="0"/>
          <w:numId w:val="42"/>
        </w:numPr>
        <w:tabs>
          <w:tab w:val="left" w:pos="284"/>
          <w:tab w:val="left" w:pos="360"/>
        </w:tabs>
        <w:spacing w:before="0" w:after="0"/>
        <w:ind w:left="426"/>
        <w:rPr>
          <w:rFonts w:ascii="Tahoma" w:hAnsi="Tahoma" w:cs="Tahoma"/>
          <w:sz w:val="20"/>
          <w:szCs w:val="20"/>
        </w:rPr>
      </w:pPr>
      <w:r w:rsidRPr="00403D8B">
        <w:rPr>
          <w:rFonts w:ascii="Tahoma" w:hAnsi="Tahoma" w:cs="Tahoma"/>
          <w:sz w:val="20"/>
          <w:szCs w:val="20"/>
        </w:rPr>
        <w:t>Vállalkozó, a szerződése teljesítése alatt az alábbiak szerint nyújthat be számlát:</w:t>
      </w:r>
    </w:p>
    <w:p w14:paraId="581B9C40" w14:textId="77777777" w:rsidR="00072B02" w:rsidRPr="00403D8B" w:rsidRDefault="00072B02" w:rsidP="00072B02">
      <w:pPr>
        <w:tabs>
          <w:tab w:val="left" w:pos="360"/>
        </w:tabs>
        <w:ind w:hanging="360"/>
        <w:jc w:val="both"/>
        <w:rPr>
          <w:rFonts w:ascii="Tahoma" w:hAnsi="Tahoma" w:cs="Tahoma"/>
          <w:sz w:val="20"/>
          <w:szCs w:val="20"/>
        </w:rPr>
      </w:pPr>
      <w:r w:rsidRPr="00403D8B">
        <w:rPr>
          <w:rStyle w:val="Lbjegyzet-hivatkozs"/>
          <w:rFonts w:ascii="Tahoma" w:hAnsi="Tahoma" w:cs="Tahoma"/>
          <w:sz w:val="20"/>
          <w:szCs w:val="20"/>
        </w:rPr>
        <w:footnoteReference w:id="5"/>
      </w:r>
    </w:p>
    <w:tbl>
      <w:tblPr>
        <w:tblStyle w:val="Rcsostblzat"/>
        <w:tblW w:w="0" w:type="auto"/>
        <w:tblInd w:w="-176" w:type="dxa"/>
        <w:tblLayout w:type="fixed"/>
        <w:tblLook w:val="04A0" w:firstRow="1" w:lastRow="0" w:firstColumn="1" w:lastColumn="0" w:noHBand="0" w:noVBand="1"/>
      </w:tblPr>
      <w:tblGrid>
        <w:gridCol w:w="993"/>
        <w:gridCol w:w="1985"/>
        <w:gridCol w:w="2551"/>
        <w:gridCol w:w="1843"/>
        <w:gridCol w:w="1604"/>
      </w:tblGrid>
      <w:tr w:rsidR="00072B02" w:rsidRPr="00403D8B" w14:paraId="27D7472F" w14:textId="77777777" w:rsidTr="00072B02">
        <w:tc>
          <w:tcPr>
            <w:tcW w:w="993" w:type="dxa"/>
            <w:vAlign w:val="center"/>
          </w:tcPr>
          <w:p w14:paraId="36462063" w14:textId="77777777" w:rsidR="00072B02" w:rsidRPr="00403D8B" w:rsidRDefault="00072B02" w:rsidP="00072B02">
            <w:pPr>
              <w:rPr>
                <w:rFonts w:ascii="Tahoma" w:hAnsi="Tahoma" w:cs="Tahoma"/>
                <w:sz w:val="20"/>
                <w:szCs w:val="20"/>
              </w:rPr>
            </w:pPr>
            <w:r w:rsidRPr="00403D8B">
              <w:rPr>
                <w:rFonts w:ascii="Tahoma" w:hAnsi="Tahoma" w:cs="Tahoma"/>
                <w:sz w:val="20"/>
                <w:szCs w:val="20"/>
              </w:rPr>
              <w:t xml:space="preserve">Számla </w:t>
            </w:r>
            <w:proofErr w:type="spellStart"/>
            <w:r w:rsidRPr="00403D8B">
              <w:rPr>
                <w:rFonts w:ascii="Tahoma" w:hAnsi="Tahoma" w:cs="Tahoma"/>
                <w:sz w:val="20"/>
                <w:szCs w:val="20"/>
              </w:rPr>
              <w:t>sorsz</w:t>
            </w:r>
            <w:proofErr w:type="spellEnd"/>
            <w:r w:rsidRPr="00403D8B">
              <w:rPr>
                <w:rFonts w:ascii="Tahoma" w:hAnsi="Tahoma" w:cs="Tahoma"/>
                <w:sz w:val="20"/>
                <w:szCs w:val="20"/>
              </w:rPr>
              <w:t>.</w:t>
            </w:r>
          </w:p>
        </w:tc>
        <w:tc>
          <w:tcPr>
            <w:tcW w:w="1985" w:type="dxa"/>
            <w:vAlign w:val="center"/>
          </w:tcPr>
          <w:p w14:paraId="3B554756" w14:textId="77777777" w:rsidR="00072B02" w:rsidRPr="00403D8B" w:rsidRDefault="00072B02" w:rsidP="00072B02">
            <w:pPr>
              <w:rPr>
                <w:rFonts w:ascii="Tahoma" w:hAnsi="Tahoma" w:cs="Tahoma"/>
                <w:sz w:val="20"/>
                <w:szCs w:val="20"/>
              </w:rPr>
            </w:pPr>
            <w:r w:rsidRPr="00403D8B">
              <w:rPr>
                <w:rFonts w:ascii="Tahoma" w:hAnsi="Tahoma" w:cs="Tahoma"/>
                <w:sz w:val="20"/>
                <w:szCs w:val="20"/>
              </w:rPr>
              <w:t>Mérföldkő</w:t>
            </w:r>
          </w:p>
        </w:tc>
        <w:tc>
          <w:tcPr>
            <w:tcW w:w="2551" w:type="dxa"/>
            <w:vAlign w:val="center"/>
          </w:tcPr>
          <w:p w14:paraId="519E921F" w14:textId="77777777" w:rsidR="00072B02" w:rsidRPr="00403D8B" w:rsidRDefault="00072B02" w:rsidP="00072B02">
            <w:pPr>
              <w:rPr>
                <w:rFonts w:ascii="Tahoma" w:hAnsi="Tahoma" w:cs="Tahoma"/>
                <w:sz w:val="20"/>
                <w:szCs w:val="20"/>
              </w:rPr>
            </w:pPr>
            <w:r w:rsidRPr="00403D8B">
              <w:rPr>
                <w:rFonts w:ascii="Tahoma" w:hAnsi="Tahoma" w:cs="Tahoma"/>
                <w:sz w:val="20"/>
                <w:szCs w:val="20"/>
              </w:rPr>
              <w:t>Feladat meghatározása</w:t>
            </w:r>
          </w:p>
        </w:tc>
        <w:tc>
          <w:tcPr>
            <w:tcW w:w="1843" w:type="dxa"/>
            <w:vAlign w:val="center"/>
          </w:tcPr>
          <w:p w14:paraId="4B588DF9" w14:textId="77777777" w:rsidR="00072B02" w:rsidRPr="00403D8B" w:rsidRDefault="00072B02" w:rsidP="00072B02">
            <w:pPr>
              <w:rPr>
                <w:rFonts w:ascii="Tahoma" w:hAnsi="Tahoma" w:cs="Tahoma"/>
                <w:sz w:val="20"/>
                <w:szCs w:val="20"/>
                <w:highlight w:val="yellow"/>
              </w:rPr>
            </w:pPr>
            <w:r w:rsidRPr="00403D8B">
              <w:rPr>
                <w:rFonts w:ascii="Tahoma" w:hAnsi="Tahoma" w:cs="Tahoma"/>
                <w:sz w:val="20"/>
                <w:szCs w:val="20"/>
              </w:rPr>
              <w:t>Összeg</w:t>
            </w:r>
          </w:p>
        </w:tc>
        <w:tc>
          <w:tcPr>
            <w:tcW w:w="1604" w:type="dxa"/>
            <w:vAlign w:val="center"/>
          </w:tcPr>
          <w:p w14:paraId="1F4B53B7" w14:textId="77777777" w:rsidR="00072B02" w:rsidRPr="00403D8B" w:rsidRDefault="00072B02" w:rsidP="00072B02">
            <w:pPr>
              <w:rPr>
                <w:rFonts w:ascii="Tahoma" w:hAnsi="Tahoma" w:cs="Tahoma"/>
                <w:sz w:val="20"/>
                <w:szCs w:val="20"/>
              </w:rPr>
            </w:pPr>
            <w:r w:rsidRPr="00403D8B">
              <w:rPr>
                <w:rFonts w:ascii="Tahoma" w:hAnsi="Tahoma" w:cs="Tahoma"/>
                <w:sz w:val="20"/>
                <w:szCs w:val="20"/>
              </w:rPr>
              <w:t>Teljesítés határideje</w:t>
            </w:r>
          </w:p>
        </w:tc>
      </w:tr>
      <w:tr w:rsidR="00072B02" w:rsidRPr="00403D8B" w14:paraId="262DA146" w14:textId="77777777" w:rsidTr="00072B02">
        <w:tc>
          <w:tcPr>
            <w:tcW w:w="993" w:type="dxa"/>
            <w:vAlign w:val="center"/>
          </w:tcPr>
          <w:p w14:paraId="08D2964B" w14:textId="77777777" w:rsidR="00072B02" w:rsidRPr="00403D8B" w:rsidRDefault="00072B02" w:rsidP="00072B02">
            <w:pPr>
              <w:rPr>
                <w:rFonts w:ascii="Tahoma" w:hAnsi="Tahoma" w:cs="Tahoma"/>
                <w:sz w:val="20"/>
                <w:szCs w:val="20"/>
              </w:rPr>
            </w:pPr>
            <w:r w:rsidRPr="00403D8B">
              <w:rPr>
                <w:rFonts w:ascii="Tahoma" w:hAnsi="Tahoma" w:cs="Tahoma"/>
                <w:sz w:val="20"/>
                <w:szCs w:val="20"/>
              </w:rPr>
              <w:t>1. rész-számla</w:t>
            </w:r>
          </w:p>
        </w:tc>
        <w:tc>
          <w:tcPr>
            <w:tcW w:w="1985" w:type="dxa"/>
            <w:vAlign w:val="center"/>
          </w:tcPr>
          <w:p w14:paraId="11DC61EA" w14:textId="77777777" w:rsidR="00072B02" w:rsidRPr="00403D8B" w:rsidRDefault="00072B02" w:rsidP="00072B02">
            <w:pPr>
              <w:rPr>
                <w:rFonts w:ascii="Tahoma" w:hAnsi="Tahoma" w:cs="Tahoma"/>
                <w:sz w:val="20"/>
                <w:szCs w:val="20"/>
              </w:rPr>
            </w:pPr>
            <w:r w:rsidRPr="00403D8B">
              <w:rPr>
                <w:rFonts w:ascii="Tahoma" w:hAnsi="Tahoma" w:cs="Tahoma"/>
                <w:sz w:val="20"/>
                <w:szCs w:val="20"/>
              </w:rPr>
              <w:t>Háttértanulmányok elkészítése</w:t>
            </w:r>
          </w:p>
        </w:tc>
        <w:tc>
          <w:tcPr>
            <w:tcW w:w="2551" w:type="dxa"/>
            <w:vAlign w:val="center"/>
          </w:tcPr>
          <w:p w14:paraId="4EA4F6FE" w14:textId="77777777" w:rsidR="00072B02" w:rsidRPr="00403D8B" w:rsidRDefault="00072B02" w:rsidP="00072B02">
            <w:pPr>
              <w:widowControl w:val="0"/>
              <w:rPr>
                <w:rFonts w:ascii="Tahoma" w:hAnsi="Tahoma" w:cs="Tahoma"/>
                <w:snapToGrid w:val="0"/>
                <w:sz w:val="20"/>
                <w:szCs w:val="20"/>
              </w:rPr>
            </w:pPr>
            <w:r w:rsidRPr="00403D8B">
              <w:rPr>
                <w:rFonts w:ascii="Tahoma" w:hAnsi="Tahoma" w:cs="Tahoma"/>
                <w:snapToGrid w:val="0"/>
                <w:sz w:val="20"/>
                <w:szCs w:val="20"/>
              </w:rPr>
              <w:t>Nádminősítés további feladatainak elvégzése - irodai fázis befejezése, felmérés, tervezés</w:t>
            </w:r>
          </w:p>
          <w:p w14:paraId="29A455D3" w14:textId="77777777" w:rsidR="00072B02" w:rsidRPr="00403D8B" w:rsidRDefault="00072B02" w:rsidP="00072B02">
            <w:pPr>
              <w:widowControl w:val="0"/>
              <w:rPr>
                <w:rFonts w:ascii="Tahoma" w:hAnsi="Tahoma" w:cs="Tahoma"/>
                <w:sz w:val="20"/>
                <w:szCs w:val="20"/>
              </w:rPr>
            </w:pPr>
            <w:r w:rsidRPr="00403D8B">
              <w:rPr>
                <w:rFonts w:ascii="Tahoma" w:hAnsi="Tahoma" w:cs="Tahoma"/>
                <w:snapToGrid w:val="0"/>
                <w:sz w:val="20"/>
                <w:szCs w:val="20"/>
              </w:rPr>
              <w:t xml:space="preserve">Monitoring rendszer fejlesztése - vízjogi létesítési engedélyezési dokumentáció összeállítása, engedélyezési eljárás megindítása; Előzetes régészeti dokumentáció-, </w:t>
            </w:r>
            <w:r w:rsidRPr="00403D8B">
              <w:rPr>
                <w:rFonts w:ascii="Tahoma" w:hAnsi="Tahoma" w:cs="Tahoma"/>
                <w:snapToGrid w:val="0"/>
                <w:sz w:val="20"/>
                <w:szCs w:val="20"/>
              </w:rPr>
              <w:lastRenderedPageBreak/>
              <w:t>tűzszerészeti hatástanulmány elkészítése</w:t>
            </w:r>
          </w:p>
        </w:tc>
        <w:tc>
          <w:tcPr>
            <w:tcW w:w="1843" w:type="dxa"/>
            <w:vAlign w:val="center"/>
          </w:tcPr>
          <w:p w14:paraId="207D5A8B" w14:textId="77777777" w:rsidR="00072B02" w:rsidRPr="00403D8B" w:rsidRDefault="00072B02" w:rsidP="00072B02">
            <w:pPr>
              <w:rPr>
                <w:rFonts w:ascii="Tahoma" w:hAnsi="Tahoma" w:cs="Tahoma"/>
                <w:sz w:val="20"/>
                <w:szCs w:val="20"/>
                <w:highlight w:val="yellow"/>
              </w:rPr>
            </w:pPr>
            <w:r w:rsidRPr="00403D8B">
              <w:rPr>
                <w:rFonts w:ascii="Tahoma" w:hAnsi="Tahoma" w:cs="Tahoma"/>
                <w:sz w:val="20"/>
                <w:szCs w:val="20"/>
              </w:rPr>
              <w:lastRenderedPageBreak/>
              <w:t>áfa nélkül számított teljes ellenszolgáltatás 20 %-</w:t>
            </w:r>
            <w:proofErr w:type="gramStart"/>
            <w:r w:rsidRPr="00403D8B">
              <w:rPr>
                <w:rFonts w:ascii="Tahoma" w:hAnsi="Tahoma" w:cs="Tahoma"/>
                <w:sz w:val="20"/>
                <w:szCs w:val="20"/>
              </w:rPr>
              <w:t>a</w:t>
            </w:r>
            <w:proofErr w:type="gramEnd"/>
          </w:p>
        </w:tc>
        <w:tc>
          <w:tcPr>
            <w:tcW w:w="1604" w:type="dxa"/>
            <w:vAlign w:val="center"/>
          </w:tcPr>
          <w:p w14:paraId="040746A4" w14:textId="77777777" w:rsidR="00072B02" w:rsidRPr="00403D8B" w:rsidRDefault="00072B02" w:rsidP="00072B02">
            <w:pPr>
              <w:rPr>
                <w:rFonts w:ascii="Tahoma" w:hAnsi="Tahoma" w:cs="Tahoma"/>
                <w:sz w:val="20"/>
                <w:szCs w:val="20"/>
              </w:rPr>
            </w:pPr>
            <w:r w:rsidRPr="00403D8B">
              <w:rPr>
                <w:rFonts w:ascii="Tahoma" w:hAnsi="Tahoma" w:cs="Tahoma"/>
                <w:sz w:val="20"/>
                <w:szCs w:val="20"/>
              </w:rPr>
              <w:t xml:space="preserve">A szerződés hatálybalépését követően </w:t>
            </w:r>
            <w:r w:rsidRPr="00403D8B">
              <w:rPr>
                <w:rFonts w:ascii="Tahoma" w:hAnsi="Tahoma" w:cs="Tahoma"/>
                <w:b/>
                <w:sz w:val="20"/>
                <w:szCs w:val="20"/>
              </w:rPr>
              <w:t>4.</w:t>
            </w:r>
            <w:r w:rsidRPr="00403D8B">
              <w:rPr>
                <w:rFonts w:ascii="Tahoma" w:hAnsi="Tahoma" w:cs="Tahoma"/>
                <w:sz w:val="20"/>
                <w:szCs w:val="20"/>
              </w:rPr>
              <w:t xml:space="preserve"> hónap utolsó napja</w:t>
            </w:r>
          </w:p>
        </w:tc>
      </w:tr>
      <w:tr w:rsidR="00072B02" w:rsidRPr="00403D8B" w14:paraId="059E779B" w14:textId="77777777" w:rsidTr="00072B02">
        <w:tc>
          <w:tcPr>
            <w:tcW w:w="993" w:type="dxa"/>
            <w:vAlign w:val="center"/>
          </w:tcPr>
          <w:p w14:paraId="3F90CDE6" w14:textId="77777777" w:rsidR="00072B02" w:rsidRPr="00403D8B" w:rsidRDefault="00072B02" w:rsidP="00072B02">
            <w:pPr>
              <w:rPr>
                <w:rFonts w:ascii="Tahoma" w:hAnsi="Tahoma" w:cs="Tahoma"/>
                <w:sz w:val="20"/>
                <w:szCs w:val="20"/>
                <w:highlight w:val="yellow"/>
              </w:rPr>
            </w:pPr>
            <w:r w:rsidRPr="00403D8B">
              <w:rPr>
                <w:rFonts w:ascii="Tahoma" w:hAnsi="Tahoma" w:cs="Tahoma"/>
                <w:sz w:val="20"/>
                <w:szCs w:val="20"/>
              </w:rPr>
              <w:t>2. rész-számla</w:t>
            </w:r>
          </w:p>
        </w:tc>
        <w:tc>
          <w:tcPr>
            <w:tcW w:w="1985" w:type="dxa"/>
            <w:vAlign w:val="center"/>
          </w:tcPr>
          <w:p w14:paraId="3137D7BB" w14:textId="77777777" w:rsidR="00072B02" w:rsidRPr="00403D8B" w:rsidRDefault="00072B02" w:rsidP="00072B02">
            <w:pPr>
              <w:rPr>
                <w:rFonts w:ascii="Tahoma" w:hAnsi="Tahoma" w:cs="Tahoma"/>
                <w:sz w:val="20"/>
                <w:szCs w:val="20"/>
              </w:rPr>
            </w:pPr>
            <w:r w:rsidRPr="00403D8B">
              <w:rPr>
                <w:rFonts w:ascii="Tahoma" w:hAnsi="Tahoma" w:cs="Tahoma"/>
                <w:sz w:val="20"/>
                <w:szCs w:val="20"/>
              </w:rPr>
              <w:t>A projekt megvalósításához szükséges összes engedélyezési eljárás megindítása; Kiviteli Ajánlati dokumentációk (III-V kötetek) elkészítése összeállítása</w:t>
            </w:r>
          </w:p>
          <w:p w14:paraId="465BFF58" w14:textId="77777777" w:rsidR="00072B02" w:rsidRPr="00403D8B" w:rsidRDefault="00072B02" w:rsidP="00072B02">
            <w:pPr>
              <w:rPr>
                <w:rFonts w:ascii="Tahoma" w:hAnsi="Tahoma" w:cs="Tahoma"/>
                <w:sz w:val="20"/>
                <w:szCs w:val="20"/>
              </w:rPr>
            </w:pPr>
          </w:p>
        </w:tc>
        <w:tc>
          <w:tcPr>
            <w:tcW w:w="2551" w:type="dxa"/>
            <w:vAlign w:val="center"/>
          </w:tcPr>
          <w:p w14:paraId="525FA7B6" w14:textId="77777777" w:rsidR="00072B02" w:rsidRPr="00403D8B" w:rsidRDefault="00072B02" w:rsidP="00072B02">
            <w:pPr>
              <w:rPr>
                <w:rFonts w:ascii="Tahoma" w:hAnsi="Tahoma" w:cs="Tahoma"/>
                <w:sz w:val="20"/>
                <w:szCs w:val="20"/>
              </w:rPr>
            </w:pPr>
            <w:r w:rsidRPr="00403D8B">
              <w:rPr>
                <w:rFonts w:ascii="Tahoma" w:hAnsi="Tahoma" w:cs="Tahoma"/>
                <w:snapToGrid w:val="0"/>
                <w:sz w:val="20"/>
                <w:szCs w:val="20"/>
              </w:rPr>
              <w:t xml:space="preserve">- </w:t>
            </w:r>
            <w:r w:rsidRPr="00403D8B">
              <w:rPr>
                <w:rFonts w:ascii="Tahoma" w:hAnsi="Tahoma" w:cs="Tahoma"/>
                <w:sz w:val="20"/>
                <w:szCs w:val="20"/>
              </w:rPr>
              <w:t>Sió-csatorna és a Sió nagyműtárgyak rekonstrukciós munkáinak, továbbá a hajózási célú beavatkozások elvégzéséhez szükséges engedélyezési eljárások megindítása;</w:t>
            </w:r>
          </w:p>
          <w:p w14:paraId="3AB1DBAA" w14:textId="77777777" w:rsidR="00072B02" w:rsidRPr="00403D8B" w:rsidRDefault="00072B02" w:rsidP="00072B02">
            <w:pPr>
              <w:rPr>
                <w:rFonts w:ascii="Tahoma" w:hAnsi="Tahoma" w:cs="Tahoma"/>
                <w:sz w:val="20"/>
                <w:szCs w:val="20"/>
                <w:highlight w:val="yellow"/>
              </w:rPr>
            </w:pPr>
            <w:r w:rsidRPr="00403D8B">
              <w:rPr>
                <w:rFonts w:ascii="Tahoma" w:hAnsi="Tahoma" w:cs="Tahoma"/>
                <w:sz w:val="20"/>
                <w:szCs w:val="20"/>
              </w:rPr>
              <w:t>- Kiviteli közbeszerzési eljárás ajánlati felhívásának és közbeszerzési dokumentumainak műszaki fejezeteinek elkészítése; tervezői költségbecslés; - Megvalósíthatósági Tanulmány aktualizálása, Irányító Hatóság általi minőségellenőrzés kezdeményezése Ajánlatkérő bírálatát (és az észrevételek átvezetését) követően; - - Terület-igénybevételi dokumentáció elkészítése</w:t>
            </w:r>
          </w:p>
        </w:tc>
        <w:tc>
          <w:tcPr>
            <w:tcW w:w="1843" w:type="dxa"/>
            <w:vAlign w:val="center"/>
          </w:tcPr>
          <w:p w14:paraId="5444EDD6" w14:textId="77777777" w:rsidR="00072B02" w:rsidRPr="00403D8B" w:rsidRDefault="00072B02" w:rsidP="00072B02">
            <w:pPr>
              <w:rPr>
                <w:rFonts w:ascii="Tahoma" w:hAnsi="Tahoma" w:cs="Tahoma"/>
                <w:sz w:val="20"/>
                <w:szCs w:val="20"/>
                <w:highlight w:val="yellow"/>
              </w:rPr>
            </w:pPr>
            <w:r w:rsidRPr="00403D8B">
              <w:rPr>
                <w:rFonts w:ascii="Tahoma" w:hAnsi="Tahoma" w:cs="Tahoma"/>
                <w:sz w:val="20"/>
                <w:szCs w:val="20"/>
              </w:rPr>
              <w:t>áfa nélkül számított teljes ellenszolgáltatás 50 %</w:t>
            </w:r>
          </w:p>
        </w:tc>
        <w:tc>
          <w:tcPr>
            <w:tcW w:w="1604" w:type="dxa"/>
            <w:vAlign w:val="center"/>
          </w:tcPr>
          <w:p w14:paraId="736505DA" w14:textId="77777777" w:rsidR="00072B02" w:rsidRPr="00403D8B" w:rsidRDefault="00072B02" w:rsidP="00072B02">
            <w:pPr>
              <w:rPr>
                <w:rFonts w:ascii="Tahoma" w:hAnsi="Tahoma" w:cs="Tahoma"/>
                <w:sz w:val="20"/>
                <w:szCs w:val="20"/>
              </w:rPr>
            </w:pPr>
            <w:r w:rsidRPr="00403D8B">
              <w:rPr>
                <w:rFonts w:ascii="Tahoma" w:hAnsi="Tahoma" w:cs="Tahoma"/>
                <w:sz w:val="20"/>
                <w:szCs w:val="20"/>
              </w:rPr>
              <w:t xml:space="preserve">A szerződés hatálybalépését követően </w:t>
            </w:r>
            <w:r w:rsidRPr="00403D8B">
              <w:rPr>
                <w:rFonts w:ascii="Tahoma" w:hAnsi="Tahoma" w:cs="Tahoma"/>
                <w:b/>
                <w:sz w:val="20"/>
                <w:szCs w:val="20"/>
              </w:rPr>
              <w:t>7</w:t>
            </w:r>
            <w:r w:rsidRPr="00403D8B">
              <w:rPr>
                <w:rFonts w:ascii="Tahoma" w:hAnsi="Tahoma" w:cs="Tahoma"/>
                <w:i/>
                <w:sz w:val="20"/>
                <w:szCs w:val="20"/>
              </w:rPr>
              <w:t>.</w:t>
            </w:r>
            <w:r w:rsidRPr="00403D8B">
              <w:rPr>
                <w:rFonts w:ascii="Tahoma" w:hAnsi="Tahoma" w:cs="Tahoma"/>
                <w:sz w:val="20"/>
                <w:szCs w:val="20"/>
              </w:rPr>
              <w:t xml:space="preserve"> hónap utolsó napja</w:t>
            </w:r>
          </w:p>
        </w:tc>
      </w:tr>
      <w:tr w:rsidR="00072B02" w:rsidRPr="00403D8B" w14:paraId="7BC9B10C" w14:textId="77777777" w:rsidTr="00072B02">
        <w:tc>
          <w:tcPr>
            <w:tcW w:w="993" w:type="dxa"/>
            <w:vAlign w:val="center"/>
          </w:tcPr>
          <w:p w14:paraId="2B5F2F14" w14:textId="77777777" w:rsidR="00072B02" w:rsidRPr="00403D8B" w:rsidRDefault="00072B02" w:rsidP="00072B02">
            <w:pPr>
              <w:rPr>
                <w:rFonts w:ascii="Tahoma" w:hAnsi="Tahoma" w:cs="Tahoma"/>
                <w:sz w:val="20"/>
                <w:szCs w:val="20"/>
                <w:highlight w:val="yellow"/>
              </w:rPr>
            </w:pPr>
            <w:r w:rsidRPr="00403D8B">
              <w:rPr>
                <w:rFonts w:ascii="Tahoma" w:hAnsi="Tahoma" w:cs="Tahoma"/>
                <w:sz w:val="20"/>
                <w:szCs w:val="20"/>
              </w:rPr>
              <w:t>3. rész-számla</w:t>
            </w:r>
          </w:p>
        </w:tc>
        <w:tc>
          <w:tcPr>
            <w:tcW w:w="1985" w:type="dxa"/>
            <w:vAlign w:val="center"/>
          </w:tcPr>
          <w:p w14:paraId="7D9DEDD3" w14:textId="77777777" w:rsidR="00072B02" w:rsidRPr="00403D8B" w:rsidRDefault="00072B02" w:rsidP="00072B02">
            <w:pPr>
              <w:autoSpaceDE w:val="0"/>
              <w:autoSpaceDN w:val="0"/>
              <w:adjustRightInd w:val="0"/>
              <w:rPr>
                <w:rFonts w:ascii="Tahoma" w:eastAsiaTheme="minorHAnsi" w:hAnsi="Tahoma" w:cs="Tahoma"/>
                <w:sz w:val="20"/>
                <w:szCs w:val="20"/>
                <w:lang w:eastAsia="en-US"/>
              </w:rPr>
            </w:pPr>
            <w:r w:rsidRPr="00403D8B">
              <w:rPr>
                <w:rFonts w:ascii="Tahoma" w:hAnsi="Tahoma" w:cs="Tahoma"/>
                <w:sz w:val="20"/>
                <w:szCs w:val="20"/>
              </w:rPr>
              <w:t>Ajánlati (Mérnök- műszaki ellenőr-, kiviteli-,) valamint a projektdokumentáció véglegesítése Részletes Megvalósíthatósági Tanulmány Irányító Hatóság minőség biztosítása alapján;</w:t>
            </w:r>
          </w:p>
          <w:p w14:paraId="2EB9B682" w14:textId="77777777" w:rsidR="00072B02" w:rsidRPr="00403D8B" w:rsidRDefault="00072B02" w:rsidP="00072B02">
            <w:pPr>
              <w:rPr>
                <w:rFonts w:ascii="Tahoma" w:hAnsi="Tahoma" w:cs="Tahoma"/>
                <w:sz w:val="20"/>
                <w:szCs w:val="20"/>
              </w:rPr>
            </w:pPr>
            <w:r w:rsidRPr="00403D8B">
              <w:rPr>
                <w:rFonts w:ascii="Tahoma" w:hAnsi="Tahoma" w:cs="Tahoma"/>
                <w:sz w:val="20"/>
                <w:szCs w:val="20"/>
              </w:rPr>
              <w:t>Megvalósíthatósági Tanulmány véglegesítése;</w:t>
            </w:r>
          </w:p>
        </w:tc>
        <w:tc>
          <w:tcPr>
            <w:tcW w:w="2551" w:type="dxa"/>
            <w:vAlign w:val="center"/>
          </w:tcPr>
          <w:p w14:paraId="259B60A3" w14:textId="77777777" w:rsidR="00072B02" w:rsidRPr="00403D8B" w:rsidRDefault="00072B02" w:rsidP="00072B02">
            <w:pPr>
              <w:rPr>
                <w:rFonts w:ascii="Tahoma" w:hAnsi="Tahoma" w:cs="Tahoma"/>
                <w:sz w:val="20"/>
                <w:szCs w:val="20"/>
              </w:rPr>
            </w:pPr>
            <w:r w:rsidRPr="00403D8B">
              <w:rPr>
                <w:rFonts w:ascii="Tahoma" w:hAnsi="Tahoma" w:cs="Tahoma"/>
                <w:sz w:val="20"/>
                <w:szCs w:val="20"/>
              </w:rPr>
              <w:t>Irányító Hatóság általi észrevételek átvezetése a Megvalósíthatósági Tanulmányba; projektdokumentáció összeállítása és benyújtása Irányító Hatóság felé a megvalósításra kötendő Támogatási Szerződés megkötéséért.</w:t>
            </w:r>
          </w:p>
        </w:tc>
        <w:tc>
          <w:tcPr>
            <w:tcW w:w="1843" w:type="dxa"/>
            <w:vAlign w:val="center"/>
          </w:tcPr>
          <w:p w14:paraId="54D704A9" w14:textId="77777777" w:rsidR="00072B02" w:rsidRPr="00403D8B" w:rsidRDefault="00072B02" w:rsidP="00072B02">
            <w:pPr>
              <w:rPr>
                <w:rFonts w:ascii="Tahoma" w:hAnsi="Tahoma" w:cs="Tahoma"/>
                <w:sz w:val="20"/>
                <w:szCs w:val="20"/>
              </w:rPr>
            </w:pPr>
            <w:r w:rsidRPr="00403D8B">
              <w:rPr>
                <w:rFonts w:ascii="Tahoma" w:hAnsi="Tahoma" w:cs="Tahoma"/>
                <w:sz w:val="20"/>
                <w:szCs w:val="20"/>
              </w:rPr>
              <w:t>áfa nélkül számított teljes ellenszolgáltatás 20 %</w:t>
            </w:r>
          </w:p>
        </w:tc>
        <w:tc>
          <w:tcPr>
            <w:tcW w:w="1604" w:type="dxa"/>
            <w:vAlign w:val="center"/>
          </w:tcPr>
          <w:p w14:paraId="57DAB11E" w14:textId="77777777" w:rsidR="00072B02" w:rsidRPr="00403D8B" w:rsidRDefault="00072B02" w:rsidP="00072B02">
            <w:pPr>
              <w:rPr>
                <w:rFonts w:ascii="Tahoma" w:hAnsi="Tahoma" w:cs="Tahoma"/>
                <w:sz w:val="20"/>
                <w:szCs w:val="20"/>
              </w:rPr>
            </w:pPr>
            <w:r w:rsidRPr="00403D8B">
              <w:rPr>
                <w:rFonts w:ascii="Tahoma" w:hAnsi="Tahoma" w:cs="Tahoma"/>
                <w:sz w:val="20"/>
                <w:szCs w:val="20"/>
              </w:rPr>
              <w:t xml:space="preserve">A szerződés hatálybalépését követően </w:t>
            </w:r>
            <w:r w:rsidRPr="00403D8B">
              <w:rPr>
                <w:rFonts w:ascii="Tahoma" w:hAnsi="Tahoma" w:cs="Tahoma"/>
                <w:b/>
                <w:sz w:val="20"/>
                <w:szCs w:val="20"/>
              </w:rPr>
              <w:t>9.</w:t>
            </w:r>
            <w:r w:rsidRPr="00403D8B">
              <w:rPr>
                <w:rFonts w:ascii="Tahoma" w:hAnsi="Tahoma" w:cs="Tahoma"/>
                <w:sz w:val="20"/>
                <w:szCs w:val="20"/>
              </w:rPr>
              <w:t xml:space="preserve"> hónap utolsó napja</w:t>
            </w:r>
          </w:p>
        </w:tc>
      </w:tr>
      <w:tr w:rsidR="00072B02" w:rsidRPr="00403D8B" w14:paraId="6DCB1AF2" w14:textId="77777777" w:rsidTr="00072B02">
        <w:tc>
          <w:tcPr>
            <w:tcW w:w="993" w:type="dxa"/>
            <w:vAlign w:val="center"/>
          </w:tcPr>
          <w:p w14:paraId="039A21CF" w14:textId="77777777" w:rsidR="00072B02" w:rsidRPr="00403D8B" w:rsidRDefault="00072B02" w:rsidP="00072B02">
            <w:pPr>
              <w:rPr>
                <w:rFonts w:ascii="Tahoma" w:hAnsi="Tahoma" w:cs="Tahoma"/>
                <w:sz w:val="20"/>
                <w:szCs w:val="20"/>
                <w:highlight w:val="yellow"/>
              </w:rPr>
            </w:pPr>
            <w:r w:rsidRPr="00403D8B">
              <w:rPr>
                <w:rFonts w:ascii="Tahoma" w:hAnsi="Tahoma" w:cs="Tahoma"/>
                <w:sz w:val="20"/>
                <w:szCs w:val="20"/>
              </w:rPr>
              <w:lastRenderedPageBreak/>
              <w:t>Végszámla</w:t>
            </w:r>
          </w:p>
        </w:tc>
        <w:tc>
          <w:tcPr>
            <w:tcW w:w="1985" w:type="dxa"/>
            <w:vAlign w:val="center"/>
          </w:tcPr>
          <w:p w14:paraId="4B0FACD5" w14:textId="77777777" w:rsidR="00072B02" w:rsidRPr="00403D8B" w:rsidRDefault="00072B02" w:rsidP="00072B02">
            <w:pPr>
              <w:rPr>
                <w:rFonts w:ascii="Tahoma" w:hAnsi="Tahoma" w:cs="Tahoma"/>
                <w:sz w:val="20"/>
                <w:szCs w:val="20"/>
              </w:rPr>
            </w:pPr>
            <w:r w:rsidRPr="00403D8B">
              <w:rPr>
                <w:rFonts w:ascii="Tahoma" w:hAnsi="Tahoma" w:cs="Tahoma"/>
                <w:sz w:val="20"/>
                <w:szCs w:val="20"/>
              </w:rPr>
              <w:t>A Vízjogi létesítési engedély jogerőre emelkedését követően</w:t>
            </w:r>
          </w:p>
        </w:tc>
        <w:tc>
          <w:tcPr>
            <w:tcW w:w="2551" w:type="dxa"/>
            <w:vAlign w:val="center"/>
          </w:tcPr>
          <w:p w14:paraId="33664EC8" w14:textId="77777777" w:rsidR="00072B02" w:rsidRPr="00403D8B" w:rsidRDefault="00072B02" w:rsidP="00072B02">
            <w:pPr>
              <w:rPr>
                <w:rFonts w:ascii="Tahoma" w:hAnsi="Tahoma" w:cs="Tahoma"/>
                <w:sz w:val="20"/>
                <w:szCs w:val="20"/>
              </w:rPr>
            </w:pPr>
            <w:r w:rsidRPr="00403D8B">
              <w:rPr>
                <w:rFonts w:ascii="Tahoma" w:hAnsi="Tahoma" w:cs="Tahoma"/>
                <w:sz w:val="20"/>
                <w:szCs w:val="20"/>
              </w:rPr>
              <w:t>A létesítési engedély jogerőre emelkedéséről szóló hatósági értesítés OVF általi kézhezvétele</w:t>
            </w:r>
          </w:p>
        </w:tc>
        <w:tc>
          <w:tcPr>
            <w:tcW w:w="1843" w:type="dxa"/>
            <w:vAlign w:val="center"/>
          </w:tcPr>
          <w:p w14:paraId="76E91B9B" w14:textId="77777777" w:rsidR="00072B02" w:rsidRPr="00403D8B" w:rsidRDefault="00072B02" w:rsidP="00072B02">
            <w:pPr>
              <w:rPr>
                <w:rFonts w:ascii="Tahoma" w:hAnsi="Tahoma" w:cs="Tahoma"/>
                <w:sz w:val="20"/>
                <w:szCs w:val="20"/>
              </w:rPr>
            </w:pPr>
          </w:p>
          <w:p w14:paraId="67D4F80D" w14:textId="77777777" w:rsidR="00072B02" w:rsidRPr="00403D8B" w:rsidRDefault="00072B02" w:rsidP="00072B02">
            <w:pPr>
              <w:rPr>
                <w:rFonts w:ascii="Tahoma" w:hAnsi="Tahoma" w:cs="Tahoma"/>
                <w:sz w:val="20"/>
                <w:szCs w:val="20"/>
              </w:rPr>
            </w:pPr>
            <w:r w:rsidRPr="00403D8B">
              <w:rPr>
                <w:rFonts w:ascii="Tahoma" w:hAnsi="Tahoma" w:cs="Tahoma"/>
                <w:sz w:val="20"/>
                <w:szCs w:val="20"/>
              </w:rPr>
              <w:t>áfa nélkül számított teljes ellenszolgáltatás 10 %</w:t>
            </w:r>
          </w:p>
        </w:tc>
        <w:tc>
          <w:tcPr>
            <w:tcW w:w="1604" w:type="dxa"/>
            <w:vAlign w:val="center"/>
          </w:tcPr>
          <w:p w14:paraId="703CF68B" w14:textId="77777777" w:rsidR="00072B02" w:rsidRPr="00403D8B" w:rsidRDefault="00072B02" w:rsidP="00072B02">
            <w:pPr>
              <w:rPr>
                <w:rFonts w:ascii="Tahoma" w:hAnsi="Tahoma" w:cs="Tahoma"/>
                <w:sz w:val="20"/>
                <w:szCs w:val="20"/>
              </w:rPr>
            </w:pPr>
            <w:r w:rsidRPr="00403D8B">
              <w:rPr>
                <w:rFonts w:ascii="Tahoma" w:hAnsi="Tahoma" w:cs="Tahoma"/>
                <w:sz w:val="20"/>
                <w:szCs w:val="20"/>
              </w:rPr>
              <w:t xml:space="preserve">A szerződés hatálybalépését követően </w:t>
            </w:r>
            <w:r w:rsidRPr="00403D8B">
              <w:rPr>
                <w:rFonts w:ascii="Tahoma" w:hAnsi="Tahoma" w:cs="Tahoma"/>
                <w:b/>
                <w:sz w:val="20"/>
                <w:szCs w:val="20"/>
              </w:rPr>
              <w:t>13.</w:t>
            </w:r>
            <w:r w:rsidRPr="00403D8B">
              <w:rPr>
                <w:rFonts w:ascii="Tahoma" w:hAnsi="Tahoma" w:cs="Tahoma"/>
                <w:sz w:val="20"/>
                <w:szCs w:val="20"/>
              </w:rPr>
              <w:t xml:space="preserve"> hónap utolsó napja</w:t>
            </w:r>
          </w:p>
        </w:tc>
      </w:tr>
    </w:tbl>
    <w:p w14:paraId="23D597D9" w14:textId="77777777" w:rsidR="00072B02" w:rsidRPr="00403D8B" w:rsidRDefault="00072B02" w:rsidP="00072B02">
      <w:pPr>
        <w:rPr>
          <w:rFonts w:ascii="Tahoma" w:hAnsi="Tahoma" w:cs="Tahoma"/>
          <w:sz w:val="20"/>
          <w:szCs w:val="20"/>
        </w:rPr>
      </w:pPr>
    </w:p>
    <w:p w14:paraId="542F22E4" w14:textId="77777777" w:rsidR="00072B02" w:rsidRPr="00403D8B" w:rsidRDefault="00072B02" w:rsidP="00072B02">
      <w:pPr>
        <w:widowControl w:val="0"/>
        <w:jc w:val="both"/>
        <w:rPr>
          <w:rFonts w:ascii="Tahoma" w:hAnsi="Tahoma" w:cs="Tahoma"/>
          <w:snapToGrid w:val="0"/>
          <w:sz w:val="20"/>
          <w:szCs w:val="20"/>
        </w:rPr>
      </w:pPr>
      <w:r w:rsidRPr="00403D8B">
        <w:rPr>
          <w:rFonts w:ascii="Tahoma" w:hAnsi="Tahoma" w:cs="Tahoma"/>
          <w:snapToGrid w:val="0"/>
          <w:sz w:val="20"/>
          <w:szCs w:val="20"/>
        </w:rPr>
        <w:t>A Megrendelő előteljesítést elfogad.</w:t>
      </w:r>
    </w:p>
    <w:p w14:paraId="2F5A7479" w14:textId="77777777" w:rsidR="00072B02" w:rsidRPr="00403D8B" w:rsidRDefault="00072B02" w:rsidP="00072B02">
      <w:pPr>
        <w:pStyle w:val="Listaszerbekezds"/>
        <w:widowControl w:val="0"/>
        <w:ind w:left="284"/>
        <w:rPr>
          <w:rFonts w:ascii="Tahoma" w:hAnsi="Tahoma" w:cs="Tahoma"/>
          <w:sz w:val="20"/>
          <w:szCs w:val="20"/>
        </w:rPr>
      </w:pPr>
    </w:p>
    <w:p w14:paraId="3C331229"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A rész-számlák és a végszámla kizárólag a Megrendelő által – számlánként - elfogadott, jóváhagyott és aláírt teljesítésigazolás alapján nyújtható be. A számlán a teljesítés dátuma a teljesítés igazolás kiállításának időpontja. A teljesítésigazolás az adott rész- illetve végszámla kötelező melléklete. Az Országos Vízügyi Főigazgatóság részéről teljesítésigazolásra jogosult a Főigazgató, vagy az általa meghatalmazott személy.</w:t>
      </w:r>
    </w:p>
    <w:p w14:paraId="0E4C7E52" w14:textId="77777777" w:rsidR="00072B02" w:rsidRPr="00403D8B" w:rsidRDefault="00072B02" w:rsidP="00072B02">
      <w:pPr>
        <w:rPr>
          <w:rFonts w:ascii="Tahoma" w:hAnsi="Tahoma" w:cs="Tahoma"/>
          <w:sz w:val="20"/>
          <w:szCs w:val="20"/>
        </w:rPr>
      </w:pPr>
    </w:p>
    <w:p w14:paraId="2796D7F2"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Megrendelőnek 10 napja van a teljesítés elfogadására, részleges vagy teljes elutasítására. Amennyiben a Megrendelő a teljesítésigazolás kibocsátása iránti kérelemben megjelölt összeg, vagy feladatok bármely részét, vagy a teljesítés szerződésszerűségét vitatja és erről a Vállalkozót értesíti, a Megrendelő további tájékoztatást vagy javítást kérhet.</w:t>
      </w:r>
    </w:p>
    <w:p w14:paraId="60E735AE" w14:textId="77777777" w:rsidR="00072B02" w:rsidRPr="00403D8B" w:rsidRDefault="00072B02" w:rsidP="00072B02">
      <w:pPr>
        <w:pStyle w:val="Listaszerbekezds"/>
        <w:rPr>
          <w:rFonts w:ascii="Tahoma" w:hAnsi="Tahoma" w:cs="Tahoma"/>
          <w:sz w:val="20"/>
          <w:szCs w:val="20"/>
        </w:rPr>
      </w:pPr>
    </w:p>
    <w:p w14:paraId="21033B17"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A részszámla kibocsátásának feltétele valamennyi, az adott mérföldkőhöz rendelt feladat határidőre történő, szerződésszerű teljesítése és a Megrendelő általi jóváhagyása, valamint teljesítésigazolás útján történő igazolása. A végszámla kibocsátásának feltétele valamennyi, a szerződésben foglalt, a szerződés tárgyát képező feladat</w:t>
      </w:r>
      <w:r w:rsidRPr="00403D8B" w:rsidDel="00823C18">
        <w:rPr>
          <w:rFonts w:ascii="Tahoma" w:hAnsi="Tahoma" w:cs="Tahoma"/>
          <w:sz w:val="20"/>
          <w:szCs w:val="20"/>
        </w:rPr>
        <w:t xml:space="preserve"> </w:t>
      </w:r>
      <w:r w:rsidRPr="00403D8B">
        <w:rPr>
          <w:rFonts w:ascii="Tahoma" w:hAnsi="Tahoma" w:cs="Tahoma"/>
          <w:sz w:val="20"/>
          <w:szCs w:val="20"/>
        </w:rPr>
        <w:t>teljesítése és a Megrendelő általi jóváhagyása, és teljesítésigazolás útján történő igazolása. A részszámla és a végszámla alapját képező teljesítésigazolás kiállításának és a végszámla befogadásának további feltétele a Tervbíráló Bizottság általi hiánytalan jóváhagyás. Megrendelő az elkészült Megvalósíthatósági tanulmányt az Irányító Hatósághoz minőségbiztosításra benyújtja, mellyel kapcsolatban tett észrevételeket Vállalkozó köteles átvezetni, javítani a dokumentáció elfogadásáig.</w:t>
      </w:r>
    </w:p>
    <w:p w14:paraId="13FEA3E5" w14:textId="77777777" w:rsidR="00072B02" w:rsidRPr="00403D8B" w:rsidRDefault="00072B02" w:rsidP="00072B02">
      <w:pPr>
        <w:pStyle w:val="Listaszerbekezds"/>
        <w:widowControl w:val="0"/>
        <w:ind w:left="284"/>
        <w:rPr>
          <w:rFonts w:ascii="Tahoma" w:hAnsi="Tahoma" w:cs="Tahoma"/>
          <w:sz w:val="20"/>
          <w:szCs w:val="20"/>
        </w:rPr>
      </w:pPr>
      <w:r w:rsidRPr="00403D8B">
        <w:rPr>
          <w:rFonts w:ascii="Tahoma" w:hAnsi="Tahoma" w:cs="Tahoma"/>
          <w:sz w:val="20"/>
          <w:szCs w:val="20"/>
        </w:rPr>
        <w:t>A számla teljesítési dátuma a teljesítés igazolás kiállításának dátuma.</w:t>
      </w:r>
    </w:p>
    <w:p w14:paraId="2AE2470F" w14:textId="77777777" w:rsidR="00072B02" w:rsidRPr="00403D8B" w:rsidRDefault="00072B02" w:rsidP="00072B02">
      <w:pPr>
        <w:pStyle w:val="Listaszerbekezds"/>
        <w:widowControl w:val="0"/>
        <w:ind w:left="284"/>
        <w:rPr>
          <w:rFonts w:ascii="Tahoma" w:hAnsi="Tahoma" w:cs="Tahoma"/>
          <w:sz w:val="20"/>
          <w:szCs w:val="20"/>
        </w:rPr>
      </w:pPr>
    </w:p>
    <w:p w14:paraId="45CCCD23"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 xml:space="preserve">Amennyiben Megrendelő a számlát, vagy annak valamely tételét, illetve részét kifogásolja, Vállalkozót erről írásban értesíti. A hiánypótlás időszaka a fizetési határidő tekintetében halasztó hatályú, a Megrendelőnek fizetési késedelem nem róható fel.  Felek rögzítik, hogy fizetési kötelezettséget kizárólag a hatályos jogszabályoknak, továbbá jelen szerződésnek mindenben megfelelő számla és mellékleteik Megrendelő általi hiánytalan kézhezvétele keletkeztet. </w:t>
      </w:r>
    </w:p>
    <w:p w14:paraId="5CE68484" w14:textId="77777777" w:rsidR="00072B02" w:rsidRPr="00403D8B" w:rsidRDefault="00072B02" w:rsidP="00072B02">
      <w:pPr>
        <w:rPr>
          <w:rFonts w:ascii="Tahoma" w:hAnsi="Tahoma" w:cs="Tahoma"/>
          <w:sz w:val="20"/>
          <w:szCs w:val="20"/>
        </w:rPr>
      </w:pPr>
    </w:p>
    <w:p w14:paraId="12769CC3"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 xml:space="preserve">A Vállalkozó által benyújtott számla formátumára egyebekben a magyar jog előírásai és a Támogatási Szerződésben foglalt rendelkezések az irányadóak, azaz csak olyan számlát fogad be a Megrendelő, amelyik befogadására a magyar jog és a Támogatási Szerződésben foglalt rendelkezések szabályai szerint jogosult. </w:t>
      </w:r>
    </w:p>
    <w:p w14:paraId="6B68B263" w14:textId="77777777" w:rsidR="00072B02" w:rsidRPr="00403D8B" w:rsidRDefault="00072B02" w:rsidP="00072B02">
      <w:pPr>
        <w:pStyle w:val="Listaszerbekezds"/>
        <w:rPr>
          <w:rFonts w:ascii="Tahoma" w:hAnsi="Tahoma" w:cs="Tahoma"/>
          <w:sz w:val="20"/>
          <w:szCs w:val="20"/>
        </w:rPr>
      </w:pPr>
    </w:p>
    <w:p w14:paraId="2A908018"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 xml:space="preserve">A </w:t>
      </w:r>
      <w:r w:rsidRPr="00403D8B">
        <w:rPr>
          <w:rFonts w:ascii="Tahoma" w:hAnsi="Tahoma" w:cs="Tahoma"/>
          <w:color w:val="000000"/>
          <w:sz w:val="20"/>
          <w:szCs w:val="20"/>
        </w:rPr>
        <w:t xml:space="preserve">szerződés, az elszámolás, a számlázás és a kifizetések pénzneme: HUF. </w:t>
      </w:r>
      <w:r w:rsidRPr="00403D8B">
        <w:rPr>
          <w:rFonts w:ascii="Tahoma" w:hAnsi="Tahoma" w:cs="Tahoma"/>
          <w:sz w:val="20"/>
          <w:szCs w:val="20"/>
        </w:rPr>
        <w:t xml:space="preserve"> </w:t>
      </w:r>
    </w:p>
    <w:p w14:paraId="048EE393" w14:textId="77777777" w:rsidR="00072B02" w:rsidRPr="00403D8B" w:rsidRDefault="00072B02" w:rsidP="00072B02">
      <w:pPr>
        <w:pStyle w:val="Listaszerbekezds"/>
        <w:rPr>
          <w:rFonts w:ascii="Tahoma" w:hAnsi="Tahoma" w:cs="Tahoma"/>
          <w:i/>
          <w:sz w:val="20"/>
          <w:szCs w:val="20"/>
          <w:u w:val="single"/>
        </w:rPr>
      </w:pPr>
    </w:p>
    <w:p w14:paraId="78BD437C" w14:textId="77777777" w:rsidR="00072B02" w:rsidRPr="00403D8B" w:rsidRDefault="00072B02" w:rsidP="00D064E1">
      <w:pPr>
        <w:pStyle w:val="Listaszerbekezds"/>
        <w:numPr>
          <w:ilvl w:val="0"/>
          <w:numId w:val="42"/>
        </w:numPr>
        <w:tabs>
          <w:tab w:val="left" w:pos="360"/>
        </w:tabs>
        <w:spacing w:before="0" w:after="240"/>
        <w:ind w:left="284" w:hanging="284"/>
        <w:rPr>
          <w:rFonts w:ascii="Tahoma" w:hAnsi="Tahoma" w:cs="Tahoma"/>
          <w:sz w:val="20"/>
          <w:szCs w:val="20"/>
        </w:rPr>
      </w:pPr>
      <w:r w:rsidRPr="00403D8B">
        <w:rPr>
          <w:rStyle w:val="Lbjegyzet-hivatkozs"/>
          <w:rFonts w:ascii="Tahoma" w:hAnsi="Tahoma" w:cs="Tahoma"/>
          <w:sz w:val="20"/>
          <w:szCs w:val="20"/>
        </w:rPr>
        <w:footnoteReference w:id="6"/>
      </w:r>
      <w:r w:rsidRPr="00403D8B">
        <w:rPr>
          <w:rFonts w:ascii="Tahoma" w:hAnsi="Tahoma" w:cs="Tahoma"/>
          <w:sz w:val="20"/>
          <w:szCs w:val="20"/>
        </w:rPr>
        <w:t xml:space="preserve">A 272/2014. (XI. 5.) Korm. rendelet 119 § (1) bekezdése alapján Vállalkozó legfeljebb a szerződés elszámolható összegének 50 %-ának megfelelő mértékű, ún. szállítói előleg kifizetését kérheti a 272/2014. (XI. 5.) Kormányrendelet 119. § (1) bekezdés alapján. </w:t>
      </w:r>
    </w:p>
    <w:p w14:paraId="0FD2D806" w14:textId="77777777" w:rsidR="00072B02" w:rsidRPr="00403D8B" w:rsidRDefault="00072B02" w:rsidP="00072B02">
      <w:pPr>
        <w:pStyle w:val="Listaszerbekezds"/>
        <w:tabs>
          <w:tab w:val="left" w:pos="360"/>
        </w:tabs>
        <w:spacing w:after="240"/>
        <w:ind w:left="284"/>
        <w:rPr>
          <w:rFonts w:ascii="Tahoma" w:hAnsi="Tahoma" w:cs="Tahoma"/>
          <w:sz w:val="20"/>
          <w:szCs w:val="20"/>
        </w:rPr>
      </w:pPr>
    </w:p>
    <w:p w14:paraId="26B607EB" w14:textId="77777777" w:rsidR="00072B02" w:rsidRPr="00403D8B" w:rsidRDefault="00072B02" w:rsidP="00D064E1">
      <w:pPr>
        <w:pStyle w:val="Listaszerbekezds"/>
        <w:numPr>
          <w:ilvl w:val="0"/>
          <w:numId w:val="42"/>
        </w:numPr>
        <w:tabs>
          <w:tab w:val="left" w:pos="360"/>
        </w:tabs>
        <w:spacing w:before="0" w:after="240"/>
        <w:ind w:left="284" w:hanging="284"/>
        <w:rPr>
          <w:rFonts w:ascii="Tahoma" w:hAnsi="Tahoma" w:cs="Tahoma"/>
          <w:sz w:val="20"/>
          <w:szCs w:val="20"/>
        </w:rPr>
      </w:pPr>
      <w:r w:rsidRPr="00403D8B">
        <w:rPr>
          <w:rFonts w:ascii="Tahoma" w:hAnsi="Tahoma" w:cs="Tahoma"/>
          <w:sz w:val="20"/>
          <w:szCs w:val="20"/>
        </w:rPr>
        <w:t>Előleg igénylése esetén Vállalkozó a 272/2014. (XI.5) Korm. rendelet 118/A</w:t>
      </w:r>
      <w:proofErr w:type="gramStart"/>
      <w:r w:rsidRPr="00403D8B">
        <w:rPr>
          <w:rFonts w:ascii="Tahoma" w:hAnsi="Tahoma" w:cs="Tahoma"/>
          <w:sz w:val="20"/>
          <w:szCs w:val="20"/>
        </w:rPr>
        <w:t>..</w:t>
      </w:r>
      <w:proofErr w:type="gramEnd"/>
      <w:r w:rsidRPr="00403D8B">
        <w:rPr>
          <w:rFonts w:ascii="Tahoma" w:hAnsi="Tahoma" w:cs="Tahoma"/>
          <w:sz w:val="20"/>
          <w:szCs w:val="20"/>
        </w:rPr>
        <w:t>§ (2a) bekezdése szerinti előlegvisszafizetési-biztosítékot nyújt vagy a 272/2014. (XI.5) Korm. rendelet 1. melléklet 134.1 pontjában foglaltak tudomásul vétele mellett nem nyújt biztosítékot. Amennyiben biztosíték nyújt, a biztosítékot a Vállalkozó a 272/2014. (XI.5) Korm. rendelet 118/A</w:t>
      </w:r>
      <w:proofErr w:type="gramStart"/>
      <w:r w:rsidRPr="00403D8B">
        <w:rPr>
          <w:rFonts w:ascii="Tahoma" w:hAnsi="Tahoma" w:cs="Tahoma"/>
          <w:sz w:val="20"/>
          <w:szCs w:val="20"/>
        </w:rPr>
        <w:t>..</w:t>
      </w:r>
      <w:proofErr w:type="gramEnd"/>
      <w:r w:rsidRPr="00403D8B">
        <w:rPr>
          <w:rFonts w:ascii="Tahoma" w:hAnsi="Tahoma" w:cs="Tahoma"/>
          <w:sz w:val="20"/>
          <w:szCs w:val="20"/>
        </w:rPr>
        <w:t>§ (2a) bekezdése a) pontja szerint – saját választása alapján – köteles teljesíteni. Vállalkozónak az előleg kifizetését követően a hatályos jogszabályoknak megfelelően előlegszámlát kell kibocsátania.</w:t>
      </w:r>
      <w:r w:rsidRPr="00403D8B">
        <w:rPr>
          <w:rFonts w:ascii="Tahoma" w:hAnsi="Tahoma" w:cs="Tahoma"/>
          <w:color w:val="000000"/>
          <w:sz w:val="20"/>
          <w:szCs w:val="20"/>
        </w:rPr>
        <w:t xml:space="preserve"> </w:t>
      </w:r>
      <w:r w:rsidRPr="00403D8B">
        <w:rPr>
          <w:rFonts w:ascii="Tahoma" w:hAnsi="Tahoma" w:cs="Tahoma"/>
          <w:sz w:val="20"/>
          <w:szCs w:val="20"/>
        </w:rPr>
        <w:t>Amennyiben Vállalkozó a biztosíték szolgáltatását választja úgy, az előlegigényléssel (előlegbekérő dokumentum megküldésével) egy időben kell a biztosítékot rendelkezésre bocsátania. Az előleg-visszafizetési biztosítéknak addig kell rendelkezésre állnia (hatályban lennie), amíg azon számla kifizetésre kerül, amelyben az előleget 100 %-ban elszámolták.</w:t>
      </w:r>
    </w:p>
    <w:p w14:paraId="305A7C84" w14:textId="77777777" w:rsidR="00072B02" w:rsidRPr="00403D8B" w:rsidRDefault="00072B02" w:rsidP="00072B02">
      <w:pPr>
        <w:pStyle w:val="Listaszerbekezds"/>
        <w:tabs>
          <w:tab w:val="left" w:pos="360"/>
        </w:tabs>
        <w:spacing w:after="240"/>
        <w:ind w:left="284"/>
        <w:rPr>
          <w:rFonts w:ascii="Tahoma" w:hAnsi="Tahoma" w:cs="Tahoma"/>
          <w:sz w:val="20"/>
          <w:szCs w:val="20"/>
        </w:rPr>
      </w:pPr>
    </w:p>
    <w:p w14:paraId="1A67ABFF" w14:textId="77777777" w:rsidR="00072B02" w:rsidRPr="00403D8B" w:rsidRDefault="00072B02" w:rsidP="00D064E1">
      <w:pPr>
        <w:pStyle w:val="Listaszerbekezds"/>
        <w:numPr>
          <w:ilvl w:val="0"/>
          <w:numId w:val="42"/>
        </w:numPr>
        <w:tabs>
          <w:tab w:val="left" w:pos="360"/>
        </w:tabs>
        <w:spacing w:before="0" w:after="0"/>
        <w:ind w:left="284" w:hanging="284"/>
        <w:rPr>
          <w:rFonts w:ascii="Tahoma" w:hAnsi="Tahoma" w:cs="Tahoma"/>
          <w:sz w:val="20"/>
          <w:szCs w:val="20"/>
        </w:rPr>
      </w:pPr>
      <w:r w:rsidRPr="00403D8B">
        <w:rPr>
          <w:rFonts w:ascii="Tahoma" w:hAnsi="Tahoma" w:cs="Tahoma"/>
          <w:sz w:val="20"/>
          <w:szCs w:val="20"/>
        </w:rPr>
        <w:t xml:space="preserve">A szállítói előleg teljes összegével valamennyi benyújtásra kerülő részszámlában a felvett előleg arányával egyező mértékben kell elszámolni úgy, hogy az előleg 50 </w:t>
      </w:r>
      <w:proofErr w:type="spellStart"/>
      <w:r w:rsidRPr="00403D8B">
        <w:rPr>
          <w:rFonts w:ascii="Tahoma" w:hAnsi="Tahoma" w:cs="Tahoma"/>
          <w:sz w:val="20"/>
          <w:szCs w:val="20"/>
        </w:rPr>
        <w:t>%-val</w:t>
      </w:r>
      <w:proofErr w:type="spellEnd"/>
      <w:r w:rsidRPr="00403D8B">
        <w:rPr>
          <w:rFonts w:ascii="Tahoma" w:hAnsi="Tahoma" w:cs="Tahoma"/>
          <w:sz w:val="20"/>
          <w:szCs w:val="20"/>
        </w:rPr>
        <w:t xml:space="preserve"> legkésőbb a szerződés szerinti ellenszolgáltatás elszámolható összegének 50 %-os teljesítéséig az előleggel el kell számolni.</w:t>
      </w:r>
    </w:p>
    <w:p w14:paraId="163E1986" w14:textId="77777777" w:rsidR="00072B02" w:rsidRPr="00403D8B" w:rsidRDefault="00072B02" w:rsidP="00072B02">
      <w:pPr>
        <w:pStyle w:val="Listaszerbekezds"/>
        <w:tabs>
          <w:tab w:val="left" w:pos="360"/>
        </w:tabs>
        <w:ind w:left="284"/>
        <w:rPr>
          <w:rFonts w:ascii="Tahoma" w:hAnsi="Tahoma" w:cs="Tahoma"/>
          <w:sz w:val="20"/>
          <w:szCs w:val="20"/>
        </w:rPr>
      </w:pPr>
    </w:p>
    <w:p w14:paraId="6765F2E2" w14:textId="77777777" w:rsidR="00072B02" w:rsidRPr="00403D8B" w:rsidRDefault="00072B02" w:rsidP="00D064E1">
      <w:pPr>
        <w:pStyle w:val="Listaszerbekezds"/>
        <w:numPr>
          <w:ilvl w:val="0"/>
          <w:numId w:val="42"/>
        </w:numPr>
        <w:tabs>
          <w:tab w:val="left" w:pos="360"/>
        </w:tabs>
        <w:spacing w:before="0" w:after="0"/>
        <w:ind w:left="284" w:hanging="284"/>
        <w:rPr>
          <w:rFonts w:ascii="Tahoma" w:hAnsi="Tahoma" w:cs="Tahoma"/>
          <w:sz w:val="20"/>
          <w:szCs w:val="20"/>
        </w:rPr>
      </w:pPr>
      <w:r w:rsidRPr="00403D8B">
        <w:rPr>
          <w:rFonts w:ascii="Tahoma" w:hAnsi="Tahoma" w:cs="Tahoma"/>
          <w:sz w:val="20"/>
          <w:szCs w:val="20"/>
        </w:rPr>
        <w:t xml:space="preserve"> Késedelmes fizetés esetén a Megrendelő a </w:t>
      </w:r>
      <w:proofErr w:type="spellStart"/>
      <w:r w:rsidRPr="00403D8B">
        <w:rPr>
          <w:rFonts w:ascii="Tahoma" w:hAnsi="Tahoma" w:cs="Tahoma"/>
          <w:sz w:val="20"/>
          <w:szCs w:val="20"/>
        </w:rPr>
        <w:t>Ptk</w:t>
      </w:r>
      <w:proofErr w:type="spellEnd"/>
      <w:r w:rsidRPr="00403D8B">
        <w:rPr>
          <w:rFonts w:ascii="Tahoma" w:hAnsi="Tahoma" w:cs="Tahoma"/>
          <w:sz w:val="20"/>
          <w:szCs w:val="20"/>
        </w:rPr>
        <w:t xml:space="preserve"> 6:155.§ szerinti késedelmi kamatot és a 2016. évi IX. törvény szerinti költségátalányt köteles fizetni, azonban a számlák kiegyenlítésével kapcsolatban az uniós elszámolások eljárásrendjéből eredő késedelem a Megrendelőnek nem róható fel.</w:t>
      </w:r>
    </w:p>
    <w:p w14:paraId="4D23B3B3" w14:textId="77777777" w:rsidR="00072B02" w:rsidRPr="00403D8B" w:rsidRDefault="00072B02" w:rsidP="00072B02">
      <w:pPr>
        <w:rPr>
          <w:rFonts w:ascii="Tahoma" w:hAnsi="Tahoma" w:cs="Tahoma"/>
          <w:sz w:val="20"/>
          <w:szCs w:val="20"/>
        </w:rPr>
      </w:pPr>
    </w:p>
    <w:p w14:paraId="6DB1AD92" w14:textId="77777777" w:rsidR="00072B02" w:rsidRPr="00403D8B" w:rsidRDefault="00072B02" w:rsidP="00D064E1">
      <w:pPr>
        <w:pStyle w:val="Listaszerbekezds"/>
        <w:numPr>
          <w:ilvl w:val="0"/>
          <w:numId w:val="42"/>
        </w:numPr>
        <w:tabs>
          <w:tab w:val="left" w:pos="360"/>
        </w:tabs>
        <w:spacing w:before="0" w:after="0"/>
        <w:ind w:left="284" w:hanging="284"/>
        <w:rPr>
          <w:rFonts w:ascii="Tahoma" w:hAnsi="Tahoma" w:cs="Tahoma"/>
          <w:color w:val="000000"/>
          <w:sz w:val="20"/>
          <w:szCs w:val="20"/>
        </w:rPr>
      </w:pPr>
      <w:r w:rsidRPr="00403D8B">
        <w:rPr>
          <w:rFonts w:ascii="Tahoma" w:hAnsi="Tahoma" w:cs="Tahoma"/>
          <w:color w:val="000000"/>
          <w:sz w:val="20"/>
          <w:szCs w:val="20"/>
        </w:rPr>
        <w:t>Az alvállalkozók kifizetését a Kbt. 135. § vonatkozó rendelkezései, valamint a 272/2014. (XI. 5.) Korm. rend. 1. sz. melléklete szerint kell teljesíteni.</w:t>
      </w:r>
      <w:r w:rsidRPr="00403D8B">
        <w:rPr>
          <w:rFonts w:ascii="Tahoma" w:hAnsi="Tahoma" w:cs="Tahoma"/>
          <w:sz w:val="20"/>
          <w:szCs w:val="20"/>
        </w:rPr>
        <w:t xml:space="preserve"> </w:t>
      </w:r>
      <w:r w:rsidRPr="00403D8B">
        <w:rPr>
          <w:rFonts w:ascii="Tahoma" w:hAnsi="Tahoma" w:cs="Tahoma"/>
          <w:color w:val="000000"/>
          <w:sz w:val="20"/>
          <w:szCs w:val="20"/>
        </w:rPr>
        <w:t xml:space="preserve">A Megbízott tudomásul veszi, ha a teljesítés folyamán alvállalkozót vesz igénybe, a feladat elvégzését követően nyilatkozik, hogy az általa a teljesítésbe a Kbt. 138. § szerint bevont alvállalkozók egyenként mekkora összegre jogosultak az ellenértékből. Az alvállalkozók kifizetését a Kbt. 135. § (3) valamint a 272/2014. (XI.) Kr. 1. sz. </w:t>
      </w:r>
      <w:r w:rsidRPr="00403D8B">
        <w:rPr>
          <w:rFonts w:ascii="Tahoma" w:hAnsi="Tahoma" w:cs="Tahoma"/>
          <w:sz w:val="20"/>
          <w:szCs w:val="20"/>
        </w:rPr>
        <w:t>melléklete</w:t>
      </w:r>
      <w:r w:rsidRPr="00403D8B">
        <w:rPr>
          <w:rFonts w:ascii="Tahoma" w:hAnsi="Tahoma" w:cs="Tahoma"/>
          <w:color w:val="000000"/>
          <w:sz w:val="20"/>
          <w:szCs w:val="20"/>
        </w:rPr>
        <w:t xml:space="preserve"> szerint kell teljesíteni.</w:t>
      </w:r>
    </w:p>
    <w:p w14:paraId="545CA82F" w14:textId="77777777" w:rsidR="00072B02" w:rsidRPr="00403D8B" w:rsidRDefault="00072B02" w:rsidP="00072B02">
      <w:pPr>
        <w:tabs>
          <w:tab w:val="left" w:pos="360"/>
        </w:tabs>
        <w:jc w:val="both"/>
        <w:rPr>
          <w:rFonts w:ascii="Tahoma" w:hAnsi="Tahoma" w:cs="Tahoma"/>
          <w:sz w:val="20"/>
          <w:szCs w:val="20"/>
        </w:rPr>
      </w:pPr>
    </w:p>
    <w:p w14:paraId="01ACED84" w14:textId="77777777" w:rsidR="00072B02" w:rsidRPr="00403D8B" w:rsidRDefault="00072B02" w:rsidP="00D064E1">
      <w:pPr>
        <w:pStyle w:val="Listaszerbekezds"/>
        <w:numPr>
          <w:ilvl w:val="0"/>
          <w:numId w:val="42"/>
        </w:numPr>
        <w:tabs>
          <w:tab w:val="left" w:pos="360"/>
        </w:tabs>
        <w:spacing w:before="0" w:after="0"/>
        <w:ind w:left="284" w:hanging="284"/>
        <w:rPr>
          <w:rFonts w:ascii="Tahoma" w:hAnsi="Tahoma" w:cs="Tahoma"/>
          <w:sz w:val="20"/>
          <w:szCs w:val="20"/>
        </w:rPr>
      </w:pPr>
      <w:r w:rsidRPr="00403D8B">
        <w:rPr>
          <w:rFonts w:ascii="Tahoma" w:hAnsi="Tahoma" w:cs="Tahoma"/>
          <w:sz w:val="20"/>
          <w:szCs w:val="20"/>
        </w:rPr>
        <w:t>A külföldi adóilletőségű Vállalkozó – a szerződés hatályba lépését követő 3 napon belül - köteles a szerződéshez arra vonatkozó meghatalmazást csatolni, hogy az illetősége szerinti adóhatóságtól a magyar adóhatóság közvetlenül beszerezhet a Vállalkozóra vonatkozó adatokat az országok közötti jogsegély igénybevétele nélkül. Ennek elmaradása súlyos szerződésszegésnek minősül.</w:t>
      </w:r>
    </w:p>
    <w:p w14:paraId="62209DA5" w14:textId="77777777" w:rsidR="00072B02" w:rsidRPr="00403D8B" w:rsidRDefault="00072B02" w:rsidP="00072B02">
      <w:pPr>
        <w:pStyle w:val="Listaszerbekezds"/>
        <w:tabs>
          <w:tab w:val="left" w:pos="360"/>
        </w:tabs>
        <w:ind w:left="284"/>
        <w:rPr>
          <w:rFonts w:ascii="Tahoma" w:hAnsi="Tahoma" w:cs="Tahoma"/>
          <w:sz w:val="20"/>
          <w:szCs w:val="20"/>
        </w:rPr>
      </w:pPr>
    </w:p>
    <w:p w14:paraId="184CA1BB" w14:textId="77777777" w:rsidR="00072B02" w:rsidRPr="00403D8B" w:rsidRDefault="00072B02" w:rsidP="00D064E1">
      <w:pPr>
        <w:pStyle w:val="Listaszerbekezds"/>
        <w:numPr>
          <w:ilvl w:val="0"/>
          <w:numId w:val="42"/>
        </w:numPr>
        <w:spacing w:before="240" w:after="0"/>
        <w:ind w:left="426" w:hanging="426"/>
        <w:rPr>
          <w:rFonts w:ascii="Tahoma" w:hAnsi="Tahoma" w:cs="Tahoma"/>
          <w:color w:val="000000"/>
          <w:sz w:val="20"/>
          <w:szCs w:val="20"/>
        </w:rPr>
      </w:pPr>
      <w:r w:rsidRPr="00403D8B">
        <w:rPr>
          <w:rFonts w:ascii="Tahoma" w:hAnsi="Tahoma" w:cs="Tahoma"/>
          <w:color w:val="000000"/>
          <w:sz w:val="20"/>
          <w:szCs w:val="20"/>
        </w:rPr>
        <w:t xml:space="preserve">Felek a Kbt. 141. § (4) bekezdésében foglaltak alapján rögzítik, hogy abban az esetben, ha a szerződés finanszírozásának formája (utó- vagy szállítói finanszírozás) a Támogatási Szerződés módosítása következtében megváltozik, úgy a jelen szerződés szerinti finanszírozási mód automatikusan, minden további szükséges nyilatkozat, külön szerződésmódosítás nélkül a módosult Támogatási Szerződésben foglaltak szerinti finanszírozási módra változik. Szállítói finanszírozás utófinanszírozásra változása esetén, amennyiben a szállítói finanszírozás alapján a Vállalkozó Szállítói előleget igényelt, az igényelt előleg a még benyújtásra kerülő számlákban kerül elszámolásra, oly módon, hogy azt </w:t>
      </w:r>
      <w:proofErr w:type="gramStart"/>
      <w:r w:rsidRPr="00403D8B">
        <w:rPr>
          <w:rFonts w:ascii="Tahoma" w:hAnsi="Tahoma" w:cs="Tahoma"/>
          <w:color w:val="000000"/>
          <w:sz w:val="20"/>
          <w:szCs w:val="20"/>
        </w:rPr>
        <w:t>ezen</w:t>
      </w:r>
      <w:proofErr w:type="gramEnd"/>
      <w:r w:rsidRPr="00403D8B">
        <w:rPr>
          <w:rFonts w:ascii="Tahoma" w:hAnsi="Tahoma" w:cs="Tahoma"/>
          <w:color w:val="000000"/>
          <w:sz w:val="20"/>
          <w:szCs w:val="20"/>
        </w:rPr>
        <w:t xml:space="preserve"> számlából Megrendelő egyenlő arányban visszavonja. Amennyiben a Vállalkozó a 272/2014. (XI. 5.) Korm. rendelet 118/A. § (2a) bekezdés a) pont alapján biztosítékot nyújtott, úgy köteles a Megrendelő részére az irányító hatóság javára szóló biztosítékkal megegyező biztosítékot nyújtani, mely biztosíték nyújtása hiányában a jelen bekezdésben foglaltak szerinti módosulás nem következik be, melynek következményeiért</w:t>
      </w:r>
      <w:r w:rsidRPr="00403D8B" w:rsidDel="00525C74">
        <w:rPr>
          <w:rFonts w:ascii="Tahoma" w:hAnsi="Tahoma" w:cs="Tahoma"/>
          <w:color w:val="000000"/>
          <w:sz w:val="20"/>
          <w:szCs w:val="20"/>
        </w:rPr>
        <w:t xml:space="preserve"> </w:t>
      </w:r>
      <w:r w:rsidRPr="00403D8B">
        <w:rPr>
          <w:rFonts w:ascii="Tahoma" w:hAnsi="Tahoma" w:cs="Tahoma"/>
          <w:color w:val="000000"/>
          <w:sz w:val="20"/>
          <w:szCs w:val="20"/>
        </w:rPr>
        <w:t>a felelősséget Vállalkozó köteles viselni. Amennyiben a Vállalkozó a 272/2014. (XI. 5.) Korm. rendelet 118/A. § (2a) bekezdés b) pontjában foglaltakat vette tudomásul és nem nyújtott biztosítékot, úgy köteles a szerződés elszámolható összegének 10%-</w:t>
      </w:r>
      <w:proofErr w:type="gramStart"/>
      <w:r w:rsidRPr="00403D8B">
        <w:rPr>
          <w:rFonts w:ascii="Tahoma" w:hAnsi="Tahoma" w:cs="Tahoma"/>
          <w:color w:val="000000"/>
          <w:sz w:val="20"/>
          <w:szCs w:val="20"/>
        </w:rPr>
        <w:t>a</w:t>
      </w:r>
      <w:proofErr w:type="gramEnd"/>
      <w:r w:rsidRPr="00403D8B">
        <w:rPr>
          <w:rFonts w:ascii="Tahoma" w:hAnsi="Tahoma" w:cs="Tahoma"/>
          <w:color w:val="000000"/>
          <w:sz w:val="20"/>
          <w:szCs w:val="20"/>
        </w:rPr>
        <w:t xml:space="preserve"> és az igényelt, de még el nem számolt előleg különbözetére jutó támogatás összegének megfelelő mértékű, Megrendelő javára szóló, 272/2014. (XI. 5.) Korm. rendelet 118/A. § (2a) bekezdés a) Kbt. 134. § (6) bekezdése a) pontban meghatározott formában illetve módon biztosítékot nyújtani, mely biztosíték nyújtása hiányában a jelen bekezdésben foglaltak szerinti módosulás nem következik </w:t>
      </w:r>
      <w:r w:rsidRPr="00403D8B">
        <w:rPr>
          <w:rFonts w:ascii="Tahoma" w:hAnsi="Tahoma" w:cs="Tahoma"/>
          <w:color w:val="000000"/>
          <w:sz w:val="20"/>
          <w:szCs w:val="20"/>
        </w:rPr>
        <w:lastRenderedPageBreak/>
        <w:t>be, melynek következményeiért a felelősséget Vállalkozó köteles viselni, és Megrendelő ezzel kapcsolatos valamennyi kárát - ideértve a következményi károkat is- megtéríteni.</w:t>
      </w:r>
    </w:p>
    <w:p w14:paraId="4EE544CC" w14:textId="77777777" w:rsidR="00072B02" w:rsidRPr="00403D8B" w:rsidRDefault="00072B02" w:rsidP="00072B02">
      <w:pPr>
        <w:pStyle w:val="Listaszerbekezds"/>
        <w:spacing w:before="240"/>
        <w:ind w:left="426"/>
        <w:rPr>
          <w:rFonts w:ascii="Tahoma" w:hAnsi="Tahoma" w:cs="Tahoma"/>
          <w:color w:val="000000"/>
          <w:sz w:val="20"/>
          <w:szCs w:val="20"/>
        </w:rPr>
      </w:pPr>
    </w:p>
    <w:p w14:paraId="4C8D12FC" w14:textId="77777777" w:rsidR="00072B02" w:rsidRPr="00403D8B" w:rsidRDefault="00072B02" w:rsidP="00D064E1">
      <w:pPr>
        <w:pStyle w:val="Listaszerbekezds"/>
        <w:numPr>
          <w:ilvl w:val="0"/>
          <w:numId w:val="42"/>
        </w:numPr>
        <w:spacing w:before="240" w:after="0"/>
        <w:ind w:left="426" w:hanging="426"/>
        <w:rPr>
          <w:rFonts w:ascii="Tahoma" w:hAnsi="Tahoma" w:cs="Tahoma"/>
          <w:color w:val="000000"/>
          <w:sz w:val="20"/>
          <w:szCs w:val="20"/>
        </w:rPr>
      </w:pPr>
      <w:r w:rsidRPr="00403D8B">
        <w:rPr>
          <w:rFonts w:ascii="Tahoma" w:hAnsi="Tahoma" w:cs="Tahoma"/>
          <w:color w:val="000000"/>
          <w:sz w:val="20"/>
          <w:szCs w:val="20"/>
        </w:rPr>
        <w:t>Felek megállapodnak abban, hogy vállalkozó a szerződés hatálybalépését követő 3 napon belül nyilatkozik arról, hogy a IV. 22. pontban meghatározott szállítói előleget milyen mértékben kívánja igénybe venni.</w:t>
      </w:r>
    </w:p>
    <w:p w14:paraId="5B1E3552" w14:textId="77777777" w:rsidR="00072B02" w:rsidRPr="00403D8B" w:rsidRDefault="00072B02" w:rsidP="00072B02">
      <w:pPr>
        <w:pStyle w:val="Listaszerbekezds"/>
        <w:tabs>
          <w:tab w:val="left" w:pos="360"/>
        </w:tabs>
        <w:ind w:left="284"/>
        <w:rPr>
          <w:rFonts w:ascii="Tahoma" w:hAnsi="Tahoma" w:cs="Tahoma"/>
          <w:sz w:val="20"/>
          <w:szCs w:val="20"/>
        </w:rPr>
      </w:pPr>
    </w:p>
    <w:p w14:paraId="30F07A95" w14:textId="77777777" w:rsidR="00072B02" w:rsidRPr="00403D8B" w:rsidRDefault="00072B02" w:rsidP="00072B02">
      <w:pPr>
        <w:pStyle w:val="Listaszerbekezds"/>
        <w:tabs>
          <w:tab w:val="left" w:pos="360"/>
        </w:tabs>
        <w:ind w:left="284"/>
        <w:rPr>
          <w:rFonts w:ascii="Tahoma" w:hAnsi="Tahoma" w:cs="Tahoma"/>
          <w:sz w:val="20"/>
          <w:szCs w:val="20"/>
        </w:rPr>
      </w:pPr>
    </w:p>
    <w:p w14:paraId="149B8045" w14:textId="77777777" w:rsidR="00072B02" w:rsidRPr="00403D8B" w:rsidRDefault="00072B02" w:rsidP="00072B02">
      <w:pPr>
        <w:widowControl w:val="0"/>
        <w:jc w:val="both"/>
        <w:rPr>
          <w:rFonts w:ascii="Tahoma" w:hAnsi="Tahoma" w:cs="Tahoma"/>
          <w:snapToGrid w:val="0"/>
          <w:sz w:val="20"/>
          <w:szCs w:val="20"/>
        </w:rPr>
      </w:pPr>
    </w:p>
    <w:p w14:paraId="2C949E40" w14:textId="77777777" w:rsidR="00072B02" w:rsidRPr="00403D8B" w:rsidRDefault="00072B02" w:rsidP="00072B02">
      <w:pPr>
        <w:widowControl w:val="0"/>
        <w:rPr>
          <w:rFonts w:ascii="Tahoma" w:hAnsi="Tahoma" w:cs="Tahoma"/>
          <w:b/>
          <w:sz w:val="20"/>
          <w:szCs w:val="20"/>
        </w:rPr>
      </w:pPr>
      <w:r w:rsidRPr="00403D8B">
        <w:rPr>
          <w:rFonts w:ascii="Tahoma" w:hAnsi="Tahoma" w:cs="Tahoma"/>
          <w:b/>
          <w:sz w:val="20"/>
          <w:szCs w:val="20"/>
        </w:rPr>
        <w:t>V. FELHASZNÁLÁSI JOGOK, TITOKTARTÁS</w:t>
      </w:r>
    </w:p>
    <w:p w14:paraId="5C87C627" w14:textId="77777777" w:rsidR="00072B02" w:rsidRPr="00403D8B" w:rsidRDefault="00072B02" w:rsidP="00072B02">
      <w:pPr>
        <w:widowControl w:val="0"/>
        <w:tabs>
          <w:tab w:val="num" w:pos="540"/>
        </w:tabs>
        <w:jc w:val="both"/>
        <w:rPr>
          <w:rFonts w:ascii="Tahoma" w:hAnsi="Tahoma" w:cs="Tahoma"/>
          <w:sz w:val="20"/>
          <w:szCs w:val="20"/>
        </w:rPr>
      </w:pPr>
    </w:p>
    <w:p w14:paraId="5FC9BC41" w14:textId="77777777" w:rsidR="00072B02" w:rsidRPr="00403D8B" w:rsidRDefault="00072B02" w:rsidP="00D064E1">
      <w:pPr>
        <w:pStyle w:val="Listaszerbekezds"/>
        <w:widowControl w:val="0"/>
        <w:numPr>
          <w:ilvl w:val="0"/>
          <w:numId w:val="42"/>
        </w:numPr>
        <w:tabs>
          <w:tab w:val="num" w:pos="900"/>
        </w:tabs>
        <w:spacing w:before="0" w:after="0"/>
        <w:ind w:left="284"/>
        <w:rPr>
          <w:rFonts w:ascii="Tahoma" w:hAnsi="Tahoma" w:cs="Tahoma"/>
          <w:sz w:val="20"/>
          <w:szCs w:val="20"/>
        </w:rPr>
      </w:pPr>
      <w:proofErr w:type="gramStart"/>
      <w:r w:rsidRPr="00403D8B">
        <w:rPr>
          <w:rFonts w:ascii="Tahoma" w:hAnsi="Tahoma" w:cs="Tahoma"/>
          <w:sz w:val="20"/>
          <w:szCs w:val="20"/>
        </w:rPr>
        <w:t>Felek rögzítik, hogy Megrendelő a szerződés teljesítése során keletkező szerzői jogi védelem alá eső  valamennyi alkotással kapcsolatban, arra vonatkozóan a részére történő átadás időpontjától határozatlan idejű, korlátlan és kizárólagos felhasználási jogot szerez minden átruházható szerzői jogok (vagyoni jogok összessége) vonatkozásában, amely többek között magában foglalja a harmadik személyre történő földrajzi, időbeli vagy bármely más korlát nélküli átruházás jogát, az átdolgozás és a többszörözés,felhasználás, közzététel, jogát is.</w:t>
      </w:r>
      <w:proofErr w:type="gramEnd"/>
      <w:r w:rsidRPr="00403D8B">
        <w:rPr>
          <w:rFonts w:ascii="Tahoma" w:hAnsi="Tahoma" w:cs="Tahoma"/>
          <w:sz w:val="20"/>
          <w:szCs w:val="20"/>
        </w:rPr>
        <w:t xml:space="preserve"> Vállalkozó kizárólag a Megrendelő hozzájárulásával adhatja tovább a teljesítés során létrejövő bármely alkotást harmadik félnek, vagy adhat nyilatkozatot a szerződés alapján nyújtott szolgáltatásról. Felek rögzítik, vállalkozó kifejezetten nyilatkozza, hogy a vállalkozói díj magában foglalja a jelen bekezdésben foglaltak ellenértékét. Felek külön is utalnak a 322/2015. (X. 30.) Korm. rendelet 7. § (1) bekezdésében foglaltakra, mellyel összhangban a jelen bekezdésben foglaltak a szerződés alapján létrejövő valamennyi tervekkel kapcsolatosan is értelemszerűen irányadók és azokra is vonatkoznak. Vállalkozó szavatolja, hogy a harmadik személynek nincs és nem is lesz semmilyen olyan joga, amely a jelen bekezdésben foglaltak szerinti jogátruházást – illetve a későbbi felhasználást - bármilyen formában akadályozza, </w:t>
      </w:r>
      <w:proofErr w:type="gramStart"/>
      <w:r w:rsidRPr="00403D8B">
        <w:rPr>
          <w:rFonts w:ascii="Tahoma" w:hAnsi="Tahoma" w:cs="Tahoma"/>
          <w:sz w:val="20"/>
          <w:szCs w:val="20"/>
        </w:rPr>
        <w:t>korlátozza</w:t>
      </w:r>
      <w:proofErr w:type="gramEnd"/>
      <w:r w:rsidRPr="00403D8B">
        <w:rPr>
          <w:rFonts w:ascii="Tahoma" w:hAnsi="Tahoma" w:cs="Tahoma"/>
          <w:sz w:val="20"/>
          <w:szCs w:val="20"/>
        </w:rPr>
        <w:t xml:space="preserve"> illetve amelynek alapján harmadik személy díjazást, vagy kártérítést követelhetne.</w:t>
      </w:r>
    </w:p>
    <w:p w14:paraId="5947EDA4" w14:textId="77777777" w:rsidR="00072B02" w:rsidRPr="00403D8B" w:rsidRDefault="00072B02" w:rsidP="00072B02">
      <w:pPr>
        <w:pStyle w:val="Listaszerbekezds"/>
        <w:widowControl w:val="0"/>
        <w:ind w:left="284"/>
        <w:rPr>
          <w:rFonts w:ascii="Tahoma" w:hAnsi="Tahoma" w:cs="Tahoma"/>
          <w:sz w:val="20"/>
          <w:szCs w:val="20"/>
        </w:rPr>
      </w:pPr>
    </w:p>
    <w:p w14:paraId="3774993A" w14:textId="77777777" w:rsidR="00072B02" w:rsidRPr="00403D8B" w:rsidRDefault="00072B02" w:rsidP="00D064E1">
      <w:pPr>
        <w:pStyle w:val="Listaszerbekezds"/>
        <w:widowControl w:val="0"/>
        <w:numPr>
          <w:ilvl w:val="0"/>
          <w:numId w:val="42"/>
        </w:numPr>
        <w:tabs>
          <w:tab w:val="num" w:pos="900"/>
        </w:tabs>
        <w:spacing w:before="0" w:after="0"/>
        <w:ind w:left="284"/>
        <w:rPr>
          <w:rFonts w:ascii="Tahoma" w:hAnsi="Tahoma" w:cs="Tahoma"/>
          <w:sz w:val="20"/>
          <w:szCs w:val="20"/>
        </w:rPr>
      </w:pPr>
      <w:r w:rsidRPr="00403D8B">
        <w:rPr>
          <w:rFonts w:ascii="Tahoma" w:hAnsi="Tahoma" w:cs="Tahoma"/>
          <w:sz w:val="20"/>
          <w:szCs w:val="20"/>
        </w:rPr>
        <w:t>Vállalkozó továbbá szavatolja, hogy a jelen szerződéssel kapcsolatban Megrendelőt mentesíti minden olyan igénnyel, peres eljárással szemben, ami a szerzői jogok vagy bármilyen más, egyéb védett jog megsértése miatt felmerülhet. Minden ilyen eljárás vagy igény teljes költsége a Vállalkozót terheli.</w:t>
      </w:r>
    </w:p>
    <w:p w14:paraId="0F270816" w14:textId="77777777" w:rsidR="00072B02" w:rsidRPr="00403D8B" w:rsidRDefault="00072B02" w:rsidP="00072B02">
      <w:pPr>
        <w:pStyle w:val="Listaszerbekezds"/>
        <w:rPr>
          <w:rFonts w:ascii="Tahoma" w:hAnsi="Tahoma" w:cs="Tahoma"/>
          <w:sz w:val="20"/>
          <w:szCs w:val="20"/>
        </w:rPr>
      </w:pPr>
    </w:p>
    <w:p w14:paraId="676DE871" w14:textId="77777777" w:rsidR="00072B02" w:rsidRPr="00403D8B" w:rsidRDefault="00072B02" w:rsidP="00D064E1">
      <w:pPr>
        <w:pStyle w:val="Listaszerbekezds"/>
        <w:widowControl w:val="0"/>
        <w:numPr>
          <w:ilvl w:val="0"/>
          <w:numId w:val="42"/>
        </w:numPr>
        <w:tabs>
          <w:tab w:val="num" w:pos="900"/>
        </w:tabs>
        <w:spacing w:before="0" w:after="0"/>
        <w:ind w:left="284"/>
        <w:rPr>
          <w:rFonts w:ascii="Tahoma" w:hAnsi="Tahoma" w:cs="Tahoma"/>
          <w:sz w:val="20"/>
          <w:szCs w:val="20"/>
        </w:rPr>
      </w:pPr>
      <w:proofErr w:type="gramStart"/>
      <w:r w:rsidRPr="00403D8B">
        <w:rPr>
          <w:rFonts w:ascii="Tahoma" w:hAnsi="Tahoma" w:cs="Tahoma"/>
          <w:sz w:val="20"/>
          <w:szCs w:val="20"/>
        </w:rPr>
        <w:t>Amennyiben a Megrendelői jelen Szerződés szerinti vagyoni vagy felhasználási jog szerzését, illetve jogainak zavartalan gyakorlását harmadik személy joga akadályozza, Megrendelő jogosult Vállalkozót megfelelő határidő tűzésével felhívni a tehermentesítésre, vagy amennyiben ezt Vállalkozó nem vállalja, Megrendelő eljárhat maga a tehermentesítés érdekében Vállalkozó költségére, illetve – amennyiben a fenti intézkedések 15 napon belül nem vezetnek eredményre és harmadik személy joga az érintett művek használatát kizárja vagy akadályozza – a Megrendelő jogosult a szerződést azonnali hatállyal felmondani,</w:t>
      </w:r>
      <w:proofErr w:type="gramEnd"/>
      <w:r w:rsidRPr="00403D8B">
        <w:rPr>
          <w:rFonts w:ascii="Tahoma" w:hAnsi="Tahoma" w:cs="Tahoma"/>
          <w:sz w:val="20"/>
          <w:szCs w:val="20"/>
        </w:rPr>
        <w:t xml:space="preserve"> és az esetlegesen az érintett szerzői mű vonatkozásában meghatározott ellenértéket a mű felhasználási jogának átruházásával együtt követelni.</w:t>
      </w:r>
    </w:p>
    <w:p w14:paraId="7E7B1695" w14:textId="77777777" w:rsidR="00072B02" w:rsidRPr="00403D8B" w:rsidRDefault="00072B02" w:rsidP="00072B02">
      <w:pPr>
        <w:pStyle w:val="Listaszerbekezds"/>
        <w:rPr>
          <w:rFonts w:ascii="Tahoma" w:hAnsi="Tahoma" w:cs="Tahoma"/>
          <w:sz w:val="20"/>
          <w:szCs w:val="20"/>
        </w:rPr>
      </w:pPr>
    </w:p>
    <w:p w14:paraId="531E42AC" w14:textId="77777777" w:rsidR="00072B02" w:rsidRPr="00403D8B" w:rsidRDefault="00072B02" w:rsidP="00D064E1">
      <w:pPr>
        <w:pStyle w:val="Listaszerbekezds"/>
        <w:widowControl w:val="0"/>
        <w:numPr>
          <w:ilvl w:val="0"/>
          <w:numId w:val="42"/>
        </w:numPr>
        <w:tabs>
          <w:tab w:val="num" w:pos="900"/>
        </w:tabs>
        <w:spacing w:before="0" w:after="0"/>
        <w:ind w:left="284"/>
        <w:rPr>
          <w:rFonts w:ascii="Tahoma" w:hAnsi="Tahoma" w:cs="Tahoma"/>
          <w:sz w:val="20"/>
          <w:szCs w:val="20"/>
        </w:rPr>
      </w:pPr>
      <w:r w:rsidRPr="00403D8B">
        <w:rPr>
          <w:rFonts w:ascii="Tahoma" w:hAnsi="Tahoma" w:cs="Tahoma"/>
          <w:sz w:val="20"/>
          <w:szCs w:val="20"/>
        </w:rPr>
        <w:t xml:space="preserve">Felek kifejezetten rögzítik, hogy Megrendelő jelen szerződés alapján jogosult az alkotás átdolgozására is. Megrendelő a Vállalkozó által elkészített és leszállított dokumentumokon jogosult a felhasználáshoz szükséges változtatásokat a Vállalkozó további jóváhagyása vagy engedélye nélkül is végrehajtani, illetve végrehajtatni további díjfizetési kötelezettség nélkül. Vállalkozó jelen szerződés aláírásával hozzájárulását adja ahhoz, hogy Megrendelő a Vállalkozó által szolgáltatott tervek, dokumentumok felhasználására, átdolgozására harmadik személynek további engedélyt adjon. </w:t>
      </w:r>
    </w:p>
    <w:p w14:paraId="4AF093BB" w14:textId="77777777" w:rsidR="00072B02" w:rsidRPr="00403D8B" w:rsidRDefault="00072B02" w:rsidP="00072B02">
      <w:pPr>
        <w:pStyle w:val="Listaszerbekezds"/>
        <w:rPr>
          <w:rFonts w:ascii="Tahoma" w:hAnsi="Tahoma" w:cs="Tahoma"/>
          <w:sz w:val="20"/>
          <w:szCs w:val="20"/>
        </w:rPr>
      </w:pPr>
    </w:p>
    <w:p w14:paraId="0A603F35" w14:textId="77777777" w:rsidR="00072B02" w:rsidRPr="00403D8B" w:rsidRDefault="00072B02" w:rsidP="00D064E1">
      <w:pPr>
        <w:pStyle w:val="Listaszerbekezds"/>
        <w:widowControl w:val="0"/>
        <w:numPr>
          <w:ilvl w:val="0"/>
          <w:numId w:val="42"/>
        </w:numPr>
        <w:tabs>
          <w:tab w:val="num" w:pos="900"/>
        </w:tabs>
        <w:spacing w:before="0" w:after="0"/>
        <w:ind w:left="284"/>
        <w:rPr>
          <w:rFonts w:ascii="Tahoma" w:hAnsi="Tahoma" w:cs="Tahoma"/>
          <w:sz w:val="20"/>
          <w:szCs w:val="20"/>
        </w:rPr>
      </w:pPr>
      <w:r w:rsidRPr="00403D8B">
        <w:rPr>
          <w:rFonts w:ascii="Tahoma" w:hAnsi="Tahoma" w:cs="Tahoma"/>
          <w:sz w:val="20"/>
          <w:szCs w:val="20"/>
        </w:rPr>
        <w:t xml:space="preserve">Vállalkozó a szerződés teljesítése során a Megrendelőtől kapott információkat, adatokat és a </w:t>
      </w:r>
      <w:r w:rsidRPr="00403D8B">
        <w:rPr>
          <w:rFonts w:ascii="Tahoma" w:hAnsi="Tahoma" w:cs="Tahoma"/>
          <w:sz w:val="20"/>
          <w:szCs w:val="20"/>
        </w:rPr>
        <w:lastRenderedPageBreak/>
        <w:t>szerződés teljesítése során elkészült tervdokumentációkat, munkarészeket bizalmasan, üzleti titokként köteles kezelni a szerződés időtartama alatt és annak teljesítése után. Amennyiben a Megrendelő nem adja előzetes írásbeli hozzájárulását, a felsorolt adatok, tervek, munkarészek nyilvánosságra nem hozhatók Erre vonatkozóan a Vállalkozó köteles megfelelő belső ügyrendet kialakítani, és biztosítani, hogy a tudomására jutott információkat csak a szerződés teljesítésére használja fel és közreműködőjének csak olyan mértékben adja át, amely a feladat teljesítéséhez szükséges. A Vállalkozó és közreműködője a szerződés teljesítése céljából készített terveket, tenderdokumentációkat, munkarészeket az elvégzett mérések, tesztek és kutatások eredményeit a szerződés keretein kívül nem használhatják fel. A titoktartási kötelezettség betartását minden esetben biztosítani és érvényesíteni kell.</w:t>
      </w:r>
    </w:p>
    <w:p w14:paraId="296598AA" w14:textId="77777777" w:rsidR="00072B02" w:rsidRPr="00403D8B" w:rsidRDefault="00072B02" w:rsidP="00072B02">
      <w:pPr>
        <w:pStyle w:val="Listaszerbekezds"/>
        <w:rPr>
          <w:rFonts w:ascii="Tahoma" w:hAnsi="Tahoma" w:cs="Tahoma"/>
          <w:sz w:val="20"/>
          <w:szCs w:val="20"/>
        </w:rPr>
      </w:pPr>
    </w:p>
    <w:p w14:paraId="399E8561" w14:textId="77777777" w:rsidR="00072B02" w:rsidRPr="00403D8B" w:rsidRDefault="00072B02" w:rsidP="00D064E1">
      <w:pPr>
        <w:pStyle w:val="Listaszerbekezds"/>
        <w:widowControl w:val="0"/>
        <w:numPr>
          <w:ilvl w:val="0"/>
          <w:numId w:val="42"/>
        </w:numPr>
        <w:tabs>
          <w:tab w:val="num" w:pos="900"/>
        </w:tabs>
        <w:spacing w:before="0" w:after="0"/>
        <w:ind w:left="284"/>
        <w:rPr>
          <w:rFonts w:ascii="Tahoma" w:hAnsi="Tahoma" w:cs="Tahoma"/>
          <w:sz w:val="20"/>
          <w:szCs w:val="20"/>
        </w:rPr>
      </w:pPr>
      <w:r w:rsidRPr="00403D8B">
        <w:rPr>
          <w:rFonts w:ascii="Tahoma" w:hAnsi="Tahoma" w:cs="Tahoma"/>
          <w:sz w:val="20"/>
          <w:szCs w:val="20"/>
        </w:rPr>
        <w:t>Szerződő Felek kifejezetten rögzítik továbbá, hogy az egymás érdekkörébe tartozó és tudomásukra jutott üzleti titkot kötelesek megtartani, és a titoktartási kötelezettséget kötelesek alvállalkozóikkal, bármely közreműködővel, alkalmazottaikkal és foglalkoztatottaikkal is betartatni. Felek tudomásul veszik, hogy az üzleti titok védelmében hatályban lévő jogszabályok előírásai jelen titoktartási rendelkezés mellett is kötelezőek számukra.</w:t>
      </w:r>
    </w:p>
    <w:p w14:paraId="116FA8FE" w14:textId="77777777" w:rsidR="00072B02" w:rsidRPr="00403D8B" w:rsidRDefault="00072B02" w:rsidP="00072B02">
      <w:pPr>
        <w:pStyle w:val="Listaszerbekezds"/>
        <w:rPr>
          <w:rFonts w:ascii="Tahoma" w:hAnsi="Tahoma" w:cs="Tahoma"/>
          <w:sz w:val="20"/>
          <w:szCs w:val="20"/>
        </w:rPr>
      </w:pPr>
    </w:p>
    <w:p w14:paraId="03B2C815" w14:textId="77777777" w:rsidR="00072B02" w:rsidRPr="00403D8B" w:rsidRDefault="00072B02" w:rsidP="00D064E1">
      <w:pPr>
        <w:pStyle w:val="Listaszerbekezds"/>
        <w:widowControl w:val="0"/>
        <w:numPr>
          <w:ilvl w:val="0"/>
          <w:numId w:val="42"/>
        </w:numPr>
        <w:tabs>
          <w:tab w:val="num" w:pos="900"/>
        </w:tabs>
        <w:spacing w:before="0" w:after="0"/>
        <w:ind w:left="284"/>
        <w:rPr>
          <w:rFonts w:ascii="Tahoma" w:hAnsi="Tahoma" w:cs="Tahoma"/>
          <w:sz w:val="20"/>
          <w:szCs w:val="20"/>
        </w:rPr>
      </w:pPr>
      <w:r w:rsidRPr="00403D8B">
        <w:rPr>
          <w:rFonts w:ascii="Tahoma" w:hAnsi="Tahoma" w:cs="Tahoma"/>
          <w:sz w:val="20"/>
          <w:szCs w:val="20"/>
        </w:rPr>
        <w:t>Vállalkozó, valamint az alkalmazásában álló munkatársai/k, közreműködői jelen szerződés hatálya alá tartozó feladatainak teljesítése során tudomásukra jutott, Megrendelőt érintő minden adatot, tényt és bizalmas információt kötelesek megőrizni, függetlenül attól, hogy az szóban vagy írásos formában került a birtokukba.</w:t>
      </w:r>
    </w:p>
    <w:p w14:paraId="7CB27CC1" w14:textId="77777777" w:rsidR="00072B02" w:rsidRPr="00403D8B" w:rsidRDefault="00072B02" w:rsidP="00072B02">
      <w:pPr>
        <w:pStyle w:val="Listaszerbekezds"/>
        <w:rPr>
          <w:rFonts w:ascii="Tahoma" w:hAnsi="Tahoma" w:cs="Tahoma"/>
          <w:sz w:val="20"/>
          <w:szCs w:val="20"/>
          <w:lang w:val="x-none"/>
        </w:rPr>
      </w:pPr>
    </w:p>
    <w:p w14:paraId="666901FB" w14:textId="77777777" w:rsidR="00072B02" w:rsidRPr="00403D8B" w:rsidRDefault="00072B02" w:rsidP="00D064E1">
      <w:pPr>
        <w:pStyle w:val="Listaszerbekezds"/>
        <w:widowControl w:val="0"/>
        <w:numPr>
          <w:ilvl w:val="0"/>
          <w:numId w:val="42"/>
        </w:numPr>
        <w:tabs>
          <w:tab w:val="num" w:pos="900"/>
        </w:tabs>
        <w:spacing w:before="0" w:after="0"/>
        <w:ind w:left="284"/>
        <w:rPr>
          <w:rFonts w:ascii="Tahoma" w:hAnsi="Tahoma" w:cs="Tahoma"/>
          <w:sz w:val="20"/>
          <w:szCs w:val="20"/>
        </w:rPr>
      </w:pPr>
      <w:r w:rsidRPr="00403D8B">
        <w:rPr>
          <w:rFonts w:ascii="Tahoma" w:hAnsi="Tahoma" w:cs="Tahoma"/>
          <w:sz w:val="20"/>
          <w:szCs w:val="20"/>
          <w:lang w:val="x-none"/>
        </w:rPr>
        <w:t>A titoktartási kötelezettség megsértése súlyos szerződésszegésnek minősül.</w:t>
      </w:r>
      <w:r w:rsidRPr="00403D8B">
        <w:rPr>
          <w:rFonts w:ascii="Tahoma" w:hAnsi="Tahoma" w:cs="Tahoma"/>
          <w:sz w:val="20"/>
          <w:szCs w:val="20"/>
        </w:rPr>
        <w:t xml:space="preserve"> A titoktartási kötelezettség a szerződés megszűnését követő korlátlan ideig fennmarad. A titoktartási kötelezettséget megsértő és a Vállalkozó az okozott kárért egyetemlegesen felelős.</w:t>
      </w:r>
    </w:p>
    <w:p w14:paraId="657DDC6A" w14:textId="77777777" w:rsidR="00072B02" w:rsidRPr="00403D8B" w:rsidRDefault="00072B02" w:rsidP="00072B02">
      <w:pPr>
        <w:pStyle w:val="Listaszerbekezds"/>
        <w:rPr>
          <w:rFonts w:ascii="Tahoma" w:hAnsi="Tahoma" w:cs="Tahoma"/>
          <w:sz w:val="20"/>
          <w:szCs w:val="20"/>
        </w:rPr>
      </w:pPr>
    </w:p>
    <w:p w14:paraId="287DAD5E" w14:textId="77777777" w:rsidR="00072B02" w:rsidRPr="00403D8B" w:rsidRDefault="00072B02" w:rsidP="00D064E1">
      <w:pPr>
        <w:pStyle w:val="Listaszerbekezds"/>
        <w:widowControl w:val="0"/>
        <w:numPr>
          <w:ilvl w:val="0"/>
          <w:numId w:val="42"/>
        </w:numPr>
        <w:tabs>
          <w:tab w:val="num" w:pos="900"/>
        </w:tabs>
        <w:spacing w:before="0" w:after="0"/>
        <w:ind w:left="284"/>
        <w:rPr>
          <w:rFonts w:ascii="Tahoma" w:hAnsi="Tahoma" w:cs="Tahoma"/>
          <w:sz w:val="20"/>
          <w:szCs w:val="20"/>
        </w:rPr>
      </w:pPr>
      <w:r w:rsidRPr="00403D8B">
        <w:rPr>
          <w:rFonts w:ascii="Tahoma" w:hAnsi="Tahoma" w:cs="Tahoma"/>
          <w:sz w:val="20"/>
          <w:szCs w:val="20"/>
        </w:rPr>
        <w:t>Szerződő Felek rögzítik, hogy nem terheli őket a titoktartási kötelezettség, amennyiben jogszabály, bíróság vagy egyéb hatóság, vagy a Támogatási Szerződés rendelkezései kötelezi feleket az információ harmadik személy részére történő átadására, vagy nyilvánosságra hozására, vagy az egyébként már nyilvános.</w:t>
      </w:r>
    </w:p>
    <w:p w14:paraId="7870C756" w14:textId="77777777" w:rsidR="00072B02" w:rsidRPr="00403D8B" w:rsidRDefault="00072B02" w:rsidP="00072B02">
      <w:pPr>
        <w:pStyle w:val="Listaszerbekezds"/>
        <w:rPr>
          <w:rFonts w:ascii="Tahoma" w:hAnsi="Tahoma" w:cs="Tahoma"/>
          <w:sz w:val="20"/>
          <w:szCs w:val="20"/>
        </w:rPr>
      </w:pPr>
    </w:p>
    <w:p w14:paraId="199C266E" w14:textId="77777777" w:rsidR="00072B02" w:rsidRPr="00403D8B" w:rsidRDefault="00072B02" w:rsidP="00D064E1">
      <w:pPr>
        <w:pStyle w:val="Listaszerbekezds"/>
        <w:widowControl w:val="0"/>
        <w:numPr>
          <w:ilvl w:val="0"/>
          <w:numId w:val="42"/>
        </w:numPr>
        <w:tabs>
          <w:tab w:val="num" w:pos="900"/>
        </w:tabs>
        <w:spacing w:before="0" w:after="0"/>
        <w:ind w:left="284"/>
        <w:rPr>
          <w:rFonts w:ascii="Tahoma" w:hAnsi="Tahoma" w:cs="Tahoma"/>
          <w:sz w:val="20"/>
          <w:szCs w:val="20"/>
        </w:rPr>
      </w:pPr>
      <w:r w:rsidRPr="00403D8B">
        <w:rPr>
          <w:rFonts w:ascii="Tahoma" w:hAnsi="Tahoma" w:cs="Tahoma"/>
          <w:sz w:val="20"/>
          <w:szCs w:val="20"/>
        </w:rPr>
        <w:t>Felek kifejezetten rögzítik, hogy tudomásuk van arról, hogy Megrendelő köteles a Közbeszerzési Hatóságnak bejelenteni, ha</w:t>
      </w:r>
    </w:p>
    <w:p w14:paraId="167B0AED" w14:textId="77777777" w:rsidR="00072B02" w:rsidRPr="00403D8B" w:rsidRDefault="00072B02" w:rsidP="00072B02">
      <w:pPr>
        <w:pStyle w:val="Listaszerbekezds"/>
        <w:widowControl w:val="0"/>
        <w:ind w:left="1920"/>
        <w:rPr>
          <w:rFonts w:ascii="Tahoma" w:hAnsi="Tahoma" w:cs="Tahoma"/>
          <w:sz w:val="20"/>
          <w:szCs w:val="20"/>
        </w:rPr>
      </w:pPr>
      <w:proofErr w:type="gramStart"/>
      <w:r w:rsidRPr="00403D8B">
        <w:rPr>
          <w:rFonts w:ascii="Tahoma" w:hAnsi="Tahoma" w:cs="Tahoma"/>
          <w:sz w:val="20"/>
          <w:szCs w:val="20"/>
        </w:rPr>
        <w:t>a</w:t>
      </w:r>
      <w:proofErr w:type="gramEnd"/>
      <w:r w:rsidRPr="00403D8B">
        <w:rPr>
          <w:rFonts w:ascii="Tahoma" w:hAnsi="Tahoma" w:cs="Tahoma"/>
          <w:sz w:val="20"/>
          <w:szCs w:val="20"/>
        </w:rPr>
        <w:t>)</w:t>
      </w:r>
      <w:r w:rsidRPr="00403D8B">
        <w:rPr>
          <w:rFonts w:ascii="Tahoma" w:hAnsi="Tahoma" w:cs="Tahoma"/>
          <w:sz w:val="20"/>
          <w:szCs w:val="20"/>
        </w:rPr>
        <w:tab/>
        <w:t>Vállalkozó szerződéses kötelezettségét súlyosan megszegte és ez a szerződés felmondásához vagy elálláshoz, kártérítés követeléséhez vagy a szerződés alapján alkalmazható egyéb jogkövetkezmény érvényesítéséhez vezetett, valamint ha Vállalkozó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095EEC16" w14:textId="77777777" w:rsidR="00072B02" w:rsidRPr="00403D8B" w:rsidRDefault="00072B02" w:rsidP="00072B02">
      <w:pPr>
        <w:pStyle w:val="Listaszerbekezds"/>
        <w:widowControl w:val="0"/>
        <w:ind w:left="1920"/>
        <w:rPr>
          <w:rFonts w:ascii="Tahoma" w:hAnsi="Tahoma" w:cs="Tahoma"/>
          <w:sz w:val="20"/>
          <w:szCs w:val="20"/>
        </w:rPr>
      </w:pPr>
      <w:r w:rsidRPr="00403D8B">
        <w:rPr>
          <w:rFonts w:ascii="Tahoma" w:hAnsi="Tahoma" w:cs="Tahoma"/>
          <w:sz w:val="20"/>
          <w:szCs w:val="20"/>
        </w:rPr>
        <w:t>b)</w:t>
      </w:r>
      <w:r w:rsidRPr="00403D8B">
        <w:rPr>
          <w:rFonts w:ascii="Tahoma" w:hAnsi="Tahoma" w:cs="Tahoma"/>
          <w:sz w:val="20"/>
          <w:szCs w:val="20"/>
        </w:rPr>
        <w:tab/>
        <w:t>Vállalkozó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Vállalkozó szerződő fél olyan magatartásával, amelyért felelős, (részben vagy egészben) a szerződés lehetetlenülését okozta.</w:t>
      </w:r>
    </w:p>
    <w:p w14:paraId="1993AE22" w14:textId="77777777" w:rsidR="00072B02" w:rsidRPr="00403D8B" w:rsidRDefault="00072B02" w:rsidP="00072B02">
      <w:pPr>
        <w:pStyle w:val="Listaszerbekezds"/>
        <w:widowControl w:val="0"/>
        <w:ind w:left="1920"/>
        <w:rPr>
          <w:rFonts w:ascii="Tahoma" w:hAnsi="Tahoma" w:cs="Tahoma"/>
          <w:sz w:val="20"/>
          <w:szCs w:val="20"/>
        </w:rPr>
      </w:pPr>
      <w:r w:rsidRPr="00403D8B">
        <w:rPr>
          <w:rFonts w:ascii="Tahoma" w:hAnsi="Tahoma" w:cs="Tahoma"/>
          <w:sz w:val="20"/>
          <w:szCs w:val="20"/>
        </w:rPr>
        <w:t>c)</w:t>
      </w:r>
      <w:r w:rsidRPr="00403D8B">
        <w:rPr>
          <w:rFonts w:ascii="Tahoma" w:hAnsi="Tahoma" w:cs="Tahoma"/>
          <w:sz w:val="20"/>
          <w:szCs w:val="20"/>
        </w:rPr>
        <w:tab/>
        <w:t xml:space="preserve">Felek fenti körben megállapodnak abban, hogy Vállalkozó nem jogosult a fenti adatok átadása miatt a Megrendelővel szemben semmiféle igényt sem érvényesíteni abban az esetben sem, ha bármely átadott tény, vagy körülmény utóbb nem bizonyulna valósnak, </w:t>
      </w:r>
      <w:proofErr w:type="gramStart"/>
      <w:r w:rsidRPr="00403D8B">
        <w:rPr>
          <w:rFonts w:ascii="Tahoma" w:hAnsi="Tahoma" w:cs="Tahoma"/>
          <w:sz w:val="20"/>
          <w:szCs w:val="20"/>
        </w:rPr>
        <w:t>kivéve</w:t>
      </w:r>
      <w:proofErr w:type="gramEnd"/>
      <w:r w:rsidRPr="00403D8B">
        <w:rPr>
          <w:rFonts w:ascii="Tahoma" w:hAnsi="Tahoma" w:cs="Tahoma"/>
          <w:sz w:val="20"/>
          <w:szCs w:val="20"/>
        </w:rPr>
        <w:t xml:space="preserve"> ha ezzel a Megrendelőnek az adatok átadásának pillanatában tényszerűen tisztában kellett lennie (nem tartozik ide a hibás jogszabály-értelmezésből vagy téves tényállás-értelmezésből származó körülmény, kivéve ha az a Megrendelőnek felróhatóan következett be).</w:t>
      </w:r>
    </w:p>
    <w:p w14:paraId="518C1349" w14:textId="77777777" w:rsidR="00072B02" w:rsidRPr="00403D8B" w:rsidRDefault="00072B02" w:rsidP="00072B02">
      <w:pPr>
        <w:widowControl w:val="0"/>
        <w:jc w:val="both"/>
        <w:rPr>
          <w:rFonts w:ascii="Tahoma" w:hAnsi="Tahoma" w:cs="Tahoma"/>
          <w:snapToGrid w:val="0"/>
          <w:sz w:val="20"/>
          <w:szCs w:val="20"/>
        </w:rPr>
      </w:pPr>
    </w:p>
    <w:p w14:paraId="05CCB58F"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Vállalkozó a tevékenységét a szerződés tárgya szerinti tevékenységet üzletszerűen végző személytől elvárható fokozott gondossággal köteles ellátni. Vállalkozó köteles az ajánlatában bemutatott személyeket a teljesítésben – az ajánlatban megjelölt feladatok vonatkozásában – bevonni. Bármely megjelölt személy kiesése esetén köteles a Megrendelőt Vállalkozó haladéktalanul értesíteni és másik legalább azonos feltételeknek megfelelő személyt a teljesítésbe bevonni.</w:t>
      </w:r>
    </w:p>
    <w:p w14:paraId="195DE0DB" w14:textId="77777777" w:rsidR="00072B02" w:rsidRPr="00403D8B" w:rsidRDefault="00072B02" w:rsidP="00072B02">
      <w:pPr>
        <w:widowControl w:val="0"/>
        <w:jc w:val="both"/>
        <w:rPr>
          <w:rFonts w:ascii="Tahoma" w:hAnsi="Tahoma" w:cs="Tahoma"/>
          <w:snapToGrid w:val="0"/>
          <w:sz w:val="20"/>
          <w:szCs w:val="20"/>
        </w:rPr>
      </w:pPr>
    </w:p>
    <w:p w14:paraId="4187E3FC" w14:textId="77777777" w:rsidR="00072B02" w:rsidRPr="00403D8B" w:rsidRDefault="00072B02" w:rsidP="00072B02">
      <w:pPr>
        <w:widowControl w:val="0"/>
        <w:jc w:val="both"/>
        <w:rPr>
          <w:rFonts w:ascii="Tahoma" w:hAnsi="Tahoma" w:cs="Tahoma"/>
          <w:snapToGrid w:val="0"/>
          <w:sz w:val="20"/>
          <w:szCs w:val="20"/>
        </w:rPr>
      </w:pPr>
    </w:p>
    <w:p w14:paraId="15421DC1" w14:textId="77777777" w:rsidR="00072B02" w:rsidRPr="00403D8B" w:rsidRDefault="00072B02" w:rsidP="00072B02">
      <w:pPr>
        <w:rPr>
          <w:rFonts w:ascii="Tahoma" w:hAnsi="Tahoma" w:cs="Tahoma"/>
          <w:b/>
          <w:sz w:val="20"/>
          <w:szCs w:val="20"/>
        </w:rPr>
      </w:pPr>
      <w:r w:rsidRPr="00403D8B">
        <w:rPr>
          <w:rFonts w:ascii="Tahoma" w:hAnsi="Tahoma" w:cs="Tahoma"/>
          <w:b/>
          <w:sz w:val="20"/>
          <w:szCs w:val="20"/>
        </w:rPr>
        <w:t>VI. FELEK JOGAI ÉS KÖTELEZETTSÉGEI</w:t>
      </w:r>
    </w:p>
    <w:p w14:paraId="247C3B79" w14:textId="77777777" w:rsidR="00072B02" w:rsidRPr="00403D8B" w:rsidRDefault="00072B02" w:rsidP="00072B02">
      <w:pPr>
        <w:tabs>
          <w:tab w:val="left" w:pos="720"/>
        </w:tabs>
        <w:jc w:val="both"/>
        <w:rPr>
          <w:rFonts w:ascii="Tahoma" w:hAnsi="Tahoma" w:cs="Tahoma"/>
          <w:sz w:val="20"/>
          <w:szCs w:val="20"/>
        </w:rPr>
      </w:pPr>
    </w:p>
    <w:p w14:paraId="4D0259F0"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 xml:space="preserve">Vállalkozó szavatolja, hogy a jelen szerződésben foglalt feladatait az irányadó, hatályos jogszabályi és egyéb előírásoknak megfelelően az elvárható legmagasabb színvonalon végzi el. A Vállalkozó köteles a jelen szerződésben vállalt tervezési munkát, illetőleg a szerződés tárgyaként meghatározott valamennyi tevékenységet az ilyen tevékenységet hivatásszerűen végző társaságtól elvárható fokozott gondossággal, a legkorszerűbb tervezési és szakmai gyakorlat szerint, műszakilag kifogástalanul és a minőség sérelme nélküli, a gazdaságos és megvalósítható kivitelezést biztosítva, leginkább költséghatékony módon elvégezni. </w:t>
      </w:r>
    </w:p>
    <w:p w14:paraId="6E4122E1" w14:textId="77777777" w:rsidR="00072B02" w:rsidRPr="00403D8B" w:rsidRDefault="00072B02" w:rsidP="00072B02">
      <w:pPr>
        <w:pStyle w:val="Listaszerbekezds"/>
        <w:widowControl w:val="0"/>
        <w:ind w:left="284"/>
        <w:rPr>
          <w:rFonts w:ascii="Tahoma" w:hAnsi="Tahoma" w:cs="Tahoma"/>
          <w:sz w:val="20"/>
          <w:szCs w:val="20"/>
        </w:rPr>
      </w:pPr>
    </w:p>
    <w:p w14:paraId="53E3F1A5"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Vállalkozó kötelezi magát, hogy a jelen szerződésben vállalt munkarészeket az irányadó magyar és közösségi jogszabályok, szabványok, hatósági előírások, engedélyek, illetve a helyi építési hatósági szabályzatok és normák kötelező érvényű előírásainak figyelembe vételével és alkalmazásával készíti el.</w:t>
      </w:r>
    </w:p>
    <w:p w14:paraId="6ABA33F6" w14:textId="77777777" w:rsidR="00072B02" w:rsidRPr="00403D8B" w:rsidRDefault="00072B02" w:rsidP="00072B02">
      <w:pPr>
        <w:pStyle w:val="Listaszerbekezds"/>
        <w:rPr>
          <w:rFonts w:ascii="Tahoma" w:hAnsi="Tahoma" w:cs="Tahoma"/>
          <w:sz w:val="20"/>
          <w:szCs w:val="20"/>
        </w:rPr>
      </w:pPr>
    </w:p>
    <w:p w14:paraId="0468493A"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A Vállalkozó tevékenységét a jog-, illetve a szakmai szabályoknak megfelelően látja el, probléma esetén a Megrendelő képviselője felé tartozik jelentési kötelezettséggel. Vállalkozó köteles a tevékenységéről és az ügyek állásáról a Megrendelőt rendszeresen tájékoztatni.</w:t>
      </w:r>
    </w:p>
    <w:p w14:paraId="2FCDD5EB" w14:textId="77777777" w:rsidR="00072B02" w:rsidRPr="00403D8B" w:rsidRDefault="00072B02" w:rsidP="00072B02">
      <w:pPr>
        <w:pStyle w:val="Listaszerbekezds"/>
        <w:rPr>
          <w:rFonts w:ascii="Tahoma" w:hAnsi="Tahoma" w:cs="Tahoma"/>
          <w:sz w:val="20"/>
          <w:szCs w:val="20"/>
        </w:rPr>
      </w:pPr>
    </w:p>
    <w:p w14:paraId="0694536B"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 xml:space="preserve">Vállalkozó kijelenti, hogy a teljesítéshez szükséges személyi és tárgyi feltételekkel rendelkezik, azokat biztosítja. Vállalkozó teljes körű felelősséget vállal azért, hogy a jelen szerződésből eredő kötelezettségek teljesítéséhez szükséges eszközökkel, személyi és tárgyi feltételekkel, továbbá szakértelemmel – ide értve a kapcsolódó munkaszervezési, irányítási és felügyeleti ismereteket és tapasztalatokat – rendelkezik, illetve azokkal jelen szerződés hatálya alatt mindvégig rendelkezni fog. </w:t>
      </w:r>
    </w:p>
    <w:p w14:paraId="0350E872" w14:textId="77777777" w:rsidR="00072B02" w:rsidRPr="00403D8B" w:rsidRDefault="00072B02" w:rsidP="00072B02">
      <w:pPr>
        <w:pStyle w:val="Listaszerbekezds"/>
        <w:rPr>
          <w:rFonts w:ascii="Tahoma" w:hAnsi="Tahoma" w:cs="Tahoma"/>
          <w:sz w:val="20"/>
          <w:szCs w:val="20"/>
        </w:rPr>
      </w:pPr>
    </w:p>
    <w:p w14:paraId="51F21635"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Vállalkozó a teljesítés során olyan képzett és tapasztalt szakembereket köteles biztosítani, amely jelen szerződés szerinti kötelezettségeinek megfelelő és időben történő elvégzéséhez szükséges. Vállalkozó köteles a Megrendelőt haladéktalanul értesíteni, ha vele szemben szakmai tevékenységét érintő szabálysértés, vagy bűncselekmény miatt eljárás indult.</w:t>
      </w:r>
    </w:p>
    <w:p w14:paraId="4F4AE352" w14:textId="77777777" w:rsidR="00072B02" w:rsidRPr="00403D8B" w:rsidRDefault="00072B02" w:rsidP="00072B02">
      <w:pPr>
        <w:pStyle w:val="Listaszerbekezds"/>
        <w:rPr>
          <w:rFonts w:ascii="Tahoma" w:hAnsi="Tahoma" w:cs="Tahoma"/>
          <w:sz w:val="20"/>
          <w:szCs w:val="20"/>
        </w:rPr>
      </w:pPr>
    </w:p>
    <w:p w14:paraId="06FF9922" w14:textId="77777777" w:rsidR="00072B02" w:rsidRPr="00403D8B" w:rsidRDefault="00072B02" w:rsidP="00072B02">
      <w:pPr>
        <w:pStyle w:val="Listaszerbekezds"/>
        <w:rPr>
          <w:rFonts w:ascii="Tahoma" w:hAnsi="Tahoma" w:cs="Tahoma"/>
          <w:sz w:val="20"/>
          <w:szCs w:val="20"/>
        </w:rPr>
      </w:pPr>
    </w:p>
    <w:p w14:paraId="16A266C0"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Megrendelő jogosult a teljesítést folyamatosan figyelemmel kísérni és – írásbeli jelentések, tájékoztatók bekérésével – rendszeresen ellenőrizni, a Vállalkozó pedig köteles biztosítani annak lehetőségét, hogy a Megrendelő a teljesítés során vele folyamatosan egyeztethessen és a (tovább</w:t>
      </w:r>
      <w:proofErr w:type="gramStart"/>
      <w:r w:rsidRPr="00403D8B">
        <w:rPr>
          <w:rFonts w:ascii="Tahoma" w:hAnsi="Tahoma" w:cs="Tahoma"/>
          <w:sz w:val="20"/>
          <w:szCs w:val="20"/>
        </w:rPr>
        <w:t>)tervezés</w:t>
      </w:r>
      <w:proofErr w:type="gramEnd"/>
      <w:r w:rsidRPr="00403D8B">
        <w:rPr>
          <w:rFonts w:ascii="Tahoma" w:hAnsi="Tahoma" w:cs="Tahoma"/>
          <w:sz w:val="20"/>
          <w:szCs w:val="20"/>
        </w:rPr>
        <w:t xml:space="preserve"> szempontjából lényeges kérdésekben állást foglalhasson. </w:t>
      </w:r>
    </w:p>
    <w:p w14:paraId="6F4C8C78" w14:textId="77777777" w:rsidR="00072B02" w:rsidRPr="00403D8B" w:rsidRDefault="00072B02" w:rsidP="00072B02">
      <w:pPr>
        <w:pStyle w:val="Listaszerbekezds"/>
        <w:rPr>
          <w:rFonts w:ascii="Tahoma" w:hAnsi="Tahoma" w:cs="Tahoma"/>
          <w:sz w:val="20"/>
          <w:szCs w:val="20"/>
        </w:rPr>
      </w:pPr>
    </w:p>
    <w:p w14:paraId="66B5C4B0"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 xml:space="preserve">Megrendelő jogosult bármikor felvilágosítást kérni a Vállalkozótól az ügyek állásáról, aki azt haladéktalanul, de legkésőbb 2 munkanapon belül írásban köteles megadni. Megrendelő jogosult Munkaértekezlet összehívására, melyen Vállalkozó köteles nyilatkozattételére jogosult és a témában megfelelő végzettséggel és gyakorlattal rendelkező </w:t>
      </w:r>
      <w:proofErr w:type="gramStart"/>
      <w:r w:rsidRPr="00403D8B">
        <w:rPr>
          <w:rFonts w:ascii="Tahoma" w:hAnsi="Tahoma" w:cs="Tahoma"/>
          <w:sz w:val="20"/>
          <w:szCs w:val="20"/>
        </w:rPr>
        <w:t>személy(</w:t>
      </w:r>
      <w:proofErr w:type="spellStart"/>
      <w:proofErr w:type="gramEnd"/>
      <w:r w:rsidRPr="00403D8B">
        <w:rPr>
          <w:rFonts w:ascii="Tahoma" w:hAnsi="Tahoma" w:cs="Tahoma"/>
          <w:sz w:val="20"/>
          <w:szCs w:val="20"/>
        </w:rPr>
        <w:t>ek</w:t>
      </w:r>
      <w:proofErr w:type="spellEnd"/>
      <w:r w:rsidRPr="00403D8B">
        <w:rPr>
          <w:rFonts w:ascii="Tahoma" w:hAnsi="Tahoma" w:cs="Tahoma"/>
          <w:sz w:val="20"/>
          <w:szCs w:val="20"/>
        </w:rPr>
        <w:t xml:space="preserve">) útján megjelenni és emlékeztető készíteni (mely tartalmaz valamennyi, a Munkaértekezleten elhangzott, a teljesítéssel kapcsolatos </w:t>
      </w:r>
      <w:r w:rsidRPr="00403D8B">
        <w:rPr>
          <w:rFonts w:ascii="Tahoma" w:hAnsi="Tahoma" w:cs="Tahoma"/>
          <w:sz w:val="20"/>
          <w:szCs w:val="20"/>
        </w:rPr>
        <w:lastRenderedPageBreak/>
        <w:t>nyilatkozatot) és azt 2 munkanapon belül aláírva a Megrendelőnek is megküldeni.</w:t>
      </w:r>
    </w:p>
    <w:p w14:paraId="66477FC2" w14:textId="77777777" w:rsidR="00072B02" w:rsidRPr="00403D8B" w:rsidRDefault="00072B02" w:rsidP="00072B02">
      <w:pPr>
        <w:pStyle w:val="Listaszerbekezds"/>
        <w:rPr>
          <w:rFonts w:ascii="Tahoma" w:hAnsi="Tahoma" w:cs="Tahoma"/>
          <w:sz w:val="20"/>
          <w:szCs w:val="20"/>
        </w:rPr>
      </w:pPr>
    </w:p>
    <w:p w14:paraId="5FFD1DED"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Megrendelő a munkálatok elvégzésével kapcsolatban a Vállalkozónak utasítást adhat. Az utasítás nem terjedhet ki a tevékenység megszervezésére, és nem teheti a teljesítést terhesebbé. Amennyiben az adott utasítás célszerűtlen vagy szakszerűtlen, a Vállalkozó köteles a Megrendelőt erről tájékoztatni. Ha a megrendelő a figyelmeztetés ellenére utasítását fenntartja, a vállalkozó a szerződéstől elállhat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vagyonát.</w:t>
      </w:r>
    </w:p>
    <w:p w14:paraId="0C71EEE2" w14:textId="77777777" w:rsidR="00072B02" w:rsidRPr="00403D8B" w:rsidRDefault="00072B02" w:rsidP="00072B02">
      <w:pPr>
        <w:pStyle w:val="Listaszerbekezds"/>
        <w:rPr>
          <w:rFonts w:ascii="Tahoma" w:hAnsi="Tahoma" w:cs="Tahoma"/>
          <w:sz w:val="20"/>
          <w:szCs w:val="20"/>
        </w:rPr>
      </w:pPr>
    </w:p>
    <w:p w14:paraId="09E60928"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 xml:space="preserve">A Vállalkozó jogosult a Megrendelőtől a feladat jogszerű ellátásához szükséges információt megkapni. Amennyiben a Megrendelő valamely adatot önmagától nem szolgáltat, Vállalkozó jogosult és köteles azt kérni, kivéve azokat az eseteket, ahol a Vállalkozótól nem várható el a kellő körültekintés mellett sem az, hogy egyéb információ létét feltételezze. E pontban foglalt esetekben az információt a Megrendelő a lehető leghamarabb, de – amennyiben egyéb körülmény ennél rövidebb határidőt nem határoz meg – maximum 3 munkanapon belül köteles megadni. </w:t>
      </w:r>
    </w:p>
    <w:p w14:paraId="58F9E7B8" w14:textId="77777777" w:rsidR="00072B02" w:rsidRPr="00403D8B" w:rsidRDefault="00072B02" w:rsidP="00072B02">
      <w:pPr>
        <w:pStyle w:val="Listaszerbekezds"/>
        <w:rPr>
          <w:rFonts w:ascii="Tahoma" w:hAnsi="Tahoma" w:cs="Tahoma"/>
          <w:sz w:val="20"/>
          <w:szCs w:val="20"/>
        </w:rPr>
      </w:pPr>
    </w:p>
    <w:p w14:paraId="063B73C9" w14:textId="77777777" w:rsidR="00072B02" w:rsidRPr="00403D8B" w:rsidRDefault="00072B02" w:rsidP="00072B02">
      <w:pPr>
        <w:pStyle w:val="Listaszerbekezds"/>
        <w:rPr>
          <w:rFonts w:ascii="Tahoma" w:hAnsi="Tahoma" w:cs="Tahoma"/>
          <w:sz w:val="20"/>
          <w:szCs w:val="20"/>
        </w:rPr>
      </w:pPr>
    </w:p>
    <w:p w14:paraId="31D595C0"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Az szerződés szerinti szolgáltatás teljesítése keretében elkészítendő dokumentumoknak tartalmi és formai szempontból meg kell felelnie a teljesítés időpontjában hatályos vonatkozó jogszabályi és műszaki előírásoknak, szakmai követelményeknek, az engedélyezésben résztvevő hatóságok előírásainak valamint a Projekt re vonatkozó útmutatók és egyéb előírások feltételeinek és javasolt sablonjainak (amennyiben azok a teljesítés során már rendelkezésre állnak).</w:t>
      </w:r>
    </w:p>
    <w:p w14:paraId="69DEB546" w14:textId="77777777" w:rsidR="00072B02" w:rsidRPr="00403D8B" w:rsidRDefault="00072B02" w:rsidP="00072B02">
      <w:pPr>
        <w:pStyle w:val="Listaszerbekezds"/>
        <w:rPr>
          <w:rFonts w:ascii="Tahoma" w:hAnsi="Tahoma" w:cs="Tahoma"/>
          <w:sz w:val="20"/>
          <w:szCs w:val="20"/>
        </w:rPr>
      </w:pPr>
    </w:p>
    <w:p w14:paraId="1FDD260F"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 xml:space="preserve">Vállalkozó kötelezettséget vállal arra, hogy az eljárás tárgyaként meghatározott dokumentációk, dokumentumok elkészítése során a teljesítés helyszínein személyesen is megjelenik, nem hivatkozhat a későbbiekben olyan körülményekre, amelyeket a teljesítés helyszínének megismerhetett volna. </w:t>
      </w:r>
    </w:p>
    <w:p w14:paraId="0209C8F2" w14:textId="77777777" w:rsidR="00072B02" w:rsidRPr="00403D8B" w:rsidRDefault="00072B02" w:rsidP="00072B02">
      <w:pPr>
        <w:pStyle w:val="Listaszerbekezds"/>
        <w:rPr>
          <w:rFonts w:ascii="Tahoma" w:hAnsi="Tahoma" w:cs="Tahoma"/>
          <w:sz w:val="20"/>
          <w:szCs w:val="20"/>
        </w:rPr>
      </w:pPr>
    </w:p>
    <w:p w14:paraId="4C6EA7EE"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Vállalkozó kötelezettsége a szerződés tárgyának, a projekt megvalósításának leginkább megfelelő megoldások keresése a tervdokumentációk és a munkarészek elkészítése, illetve a szerződés tárgya szerinti feladatok elvégzése során, ezért a Vállalkozó szerződésszegést követ el, ha olyan tervet, dokumentumot, dokumentációt szolgáltat, amely gazdaságtalan kivitelezést irányoz elő.</w:t>
      </w:r>
    </w:p>
    <w:p w14:paraId="4C2D4242" w14:textId="77777777" w:rsidR="00072B02" w:rsidRPr="00403D8B" w:rsidRDefault="00072B02" w:rsidP="00072B02">
      <w:pPr>
        <w:pStyle w:val="Listaszerbekezds"/>
        <w:rPr>
          <w:rFonts w:ascii="Tahoma" w:hAnsi="Tahoma" w:cs="Tahoma"/>
          <w:bCs/>
          <w:sz w:val="20"/>
          <w:szCs w:val="20"/>
        </w:rPr>
      </w:pPr>
    </w:p>
    <w:p w14:paraId="7F53C4ED"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bCs/>
          <w:sz w:val="20"/>
          <w:szCs w:val="20"/>
        </w:rPr>
        <w:t xml:space="preserve">Vállalkozó kötelezi magát, hogy </w:t>
      </w:r>
      <w:r w:rsidRPr="00403D8B">
        <w:rPr>
          <w:rFonts w:ascii="Tahoma" w:hAnsi="Tahoma" w:cs="Tahoma"/>
          <w:iCs/>
          <w:sz w:val="20"/>
          <w:szCs w:val="20"/>
        </w:rPr>
        <w:t xml:space="preserve">a teljesítés, </w:t>
      </w:r>
      <w:r w:rsidRPr="00403D8B">
        <w:rPr>
          <w:rFonts w:ascii="Tahoma" w:hAnsi="Tahoma" w:cs="Tahoma"/>
          <w:sz w:val="20"/>
          <w:szCs w:val="20"/>
        </w:rPr>
        <w:t xml:space="preserve">munkavégzés </w:t>
      </w:r>
      <w:r w:rsidRPr="00403D8B">
        <w:rPr>
          <w:rFonts w:ascii="Tahoma" w:hAnsi="Tahoma" w:cs="Tahoma"/>
          <w:iCs/>
          <w:sz w:val="20"/>
          <w:szCs w:val="20"/>
        </w:rPr>
        <w:t xml:space="preserve">során saját tevékenységi körében gondoskodik a rá vonatkozó </w:t>
      </w:r>
      <w:r w:rsidRPr="00403D8B">
        <w:rPr>
          <w:rFonts w:ascii="Tahoma" w:hAnsi="Tahoma" w:cs="Tahoma"/>
          <w:sz w:val="20"/>
          <w:szCs w:val="20"/>
        </w:rPr>
        <w:t xml:space="preserve">érvényes </w:t>
      </w:r>
      <w:r w:rsidRPr="00403D8B">
        <w:rPr>
          <w:rFonts w:ascii="Tahoma" w:hAnsi="Tahoma" w:cs="Tahoma"/>
          <w:iCs/>
          <w:sz w:val="20"/>
          <w:szCs w:val="20"/>
        </w:rPr>
        <w:t>munkavédelmi,</w:t>
      </w:r>
      <w:r w:rsidRPr="00403D8B">
        <w:rPr>
          <w:rFonts w:ascii="Tahoma" w:hAnsi="Tahoma" w:cs="Tahoma"/>
          <w:sz w:val="20"/>
          <w:szCs w:val="20"/>
        </w:rPr>
        <w:t xml:space="preserve"> környezetvédelmi, balesetvédelmi, biztonságtechnikai, </w:t>
      </w:r>
      <w:r w:rsidRPr="00403D8B">
        <w:rPr>
          <w:rFonts w:ascii="Tahoma" w:hAnsi="Tahoma" w:cs="Tahoma"/>
          <w:iCs/>
          <w:sz w:val="20"/>
          <w:szCs w:val="20"/>
        </w:rPr>
        <w:t xml:space="preserve">vagyonvédelmi, </w:t>
      </w:r>
      <w:r w:rsidRPr="00403D8B">
        <w:rPr>
          <w:rFonts w:ascii="Tahoma" w:hAnsi="Tahoma" w:cs="Tahoma"/>
          <w:sz w:val="20"/>
          <w:szCs w:val="20"/>
        </w:rPr>
        <w:t>tűzvédelmi, érintésvédelmi, közegészségügyi előírásokat szigorúan betartja.</w:t>
      </w:r>
      <w:r w:rsidRPr="00403D8B">
        <w:rPr>
          <w:rFonts w:ascii="Tahoma" w:hAnsi="Tahoma" w:cs="Tahoma"/>
          <w:iCs/>
          <w:sz w:val="20"/>
          <w:szCs w:val="20"/>
        </w:rPr>
        <w:t xml:space="preserve"> E kötelezettség elmulasztásából eredő károkért </w:t>
      </w:r>
      <w:r w:rsidRPr="00403D8B">
        <w:rPr>
          <w:rFonts w:ascii="Tahoma" w:hAnsi="Tahoma" w:cs="Tahoma"/>
          <w:sz w:val="20"/>
          <w:szCs w:val="20"/>
        </w:rPr>
        <w:t>Vállalkozó</w:t>
      </w:r>
      <w:r w:rsidRPr="00403D8B">
        <w:rPr>
          <w:rFonts w:ascii="Tahoma" w:hAnsi="Tahoma" w:cs="Tahoma"/>
          <w:iCs/>
          <w:sz w:val="20"/>
          <w:szCs w:val="20"/>
        </w:rPr>
        <w:t xml:space="preserve"> teljes kártérítési felelősséggel tartozik.</w:t>
      </w:r>
    </w:p>
    <w:p w14:paraId="4BB6A7F7" w14:textId="77777777" w:rsidR="00072B02" w:rsidRPr="00403D8B" w:rsidRDefault="00072B02" w:rsidP="00072B02">
      <w:pPr>
        <w:pStyle w:val="Listaszerbekezds"/>
        <w:rPr>
          <w:rFonts w:ascii="Tahoma" w:hAnsi="Tahoma" w:cs="Tahoma"/>
          <w:sz w:val="20"/>
          <w:szCs w:val="20"/>
        </w:rPr>
      </w:pPr>
    </w:p>
    <w:p w14:paraId="39568FEA"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 xml:space="preserve">Vállalkozó kifejezetten tudomásul veszi és elfogadja, hogy a szerződés alapján általa teljesítendő dokumentumok véglegesítésbe a Projektre vonatkozó Támogatási Szerződés valamint a vonatkozó jogszabályok által előírt szervezeteket is be kell vonni, javaslataikat figyelembe kell vennie Vállalkozónak és azoknak meg kell felelnie. Vállalkozó továbbá köteles az </w:t>
      </w:r>
      <w:proofErr w:type="gramStart"/>
      <w:r w:rsidRPr="00403D8B">
        <w:rPr>
          <w:rFonts w:ascii="Tahoma" w:hAnsi="Tahoma" w:cs="Tahoma"/>
          <w:sz w:val="20"/>
          <w:szCs w:val="20"/>
        </w:rPr>
        <w:t>ezen</w:t>
      </w:r>
      <w:proofErr w:type="gramEnd"/>
      <w:r w:rsidRPr="00403D8B">
        <w:rPr>
          <w:rFonts w:ascii="Tahoma" w:hAnsi="Tahoma" w:cs="Tahoma"/>
          <w:sz w:val="20"/>
          <w:szCs w:val="20"/>
        </w:rPr>
        <w:t xml:space="preserve"> szervezetekkel történő egyeztetéseken erre irányuló a Megrendelő által legalább 3 munkanappal korábban jelzett megrendelői igény esetén a Megrendelővel együtt részt venni, és az egyeztetéseken Megrendelőt szakmailag támogatni.</w:t>
      </w:r>
    </w:p>
    <w:p w14:paraId="48DBCE09" w14:textId="77777777" w:rsidR="00072B02" w:rsidRPr="00403D8B" w:rsidRDefault="00072B02" w:rsidP="00072B02">
      <w:pPr>
        <w:pStyle w:val="Listaszerbekezds"/>
        <w:rPr>
          <w:rFonts w:ascii="Tahoma" w:hAnsi="Tahoma" w:cs="Tahoma"/>
          <w:sz w:val="20"/>
          <w:szCs w:val="20"/>
        </w:rPr>
      </w:pPr>
    </w:p>
    <w:p w14:paraId="337C1ACB"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Vállalkozó köteles a Megrendelőt haladéktalanul, de legfeljebb 1 munkanapon belül értesíteni minden olyan körülményről, amely saját telesítését, illetőleg annak eredményességét vagy kellő időre való elvégzését veszélyezteti vagy gátolja, illetve ha az értesítés a Megrendelő érdekében bármely okból szükséges, illetőleg a</w:t>
      </w:r>
      <w:r w:rsidRPr="00403D8B">
        <w:rPr>
          <w:rFonts w:ascii="Tahoma" w:hAnsi="Tahoma" w:cs="Tahoma"/>
          <w:bCs/>
          <w:sz w:val="20"/>
          <w:szCs w:val="20"/>
        </w:rPr>
        <w:t xml:space="preserve"> Támogatási Szerződés teljesítését, eredményét, illetve a megállapított teljesítési határidőket érdemben érinti</w:t>
      </w:r>
      <w:r w:rsidRPr="00403D8B">
        <w:rPr>
          <w:rFonts w:ascii="Tahoma" w:hAnsi="Tahoma" w:cs="Tahoma"/>
          <w:sz w:val="20"/>
          <w:szCs w:val="20"/>
        </w:rPr>
        <w:t xml:space="preserve">. Az értesítésben rögzíteni kell az okokat, és javaslatokat kell tenni a megoldásra. Ilyen körülmények felmerülte esetén a megfelelő értesítés </w:t>
      </w:r>
      <w:r w:rsidRPr="00403D8B">
        <w:rPr>
          <w:rFonts w:ascii="Tahoma" w:hAnsi="Tahoma" w:cs="Tahoma"/>
          <w:sz w:val="20"/>
          <w:szCs w:val="20"/>
        </w:rPr>
        <w:lastRenderedPageBreak/>
        <w:t xml:space="preserve">elmulasztásából eredő kárért a Vállalkozó felelős.  </w:t>
      </w:r>
    </w:p>
    <w:p w14:paraId="3B1CAA53" w14:textId="77777777" w:rsidR="00072B02" w:rsidRPr="00403D8B" w:rsidRDefault="00072B02" w:rsidP="00072B02">
      <w:pPr>
        <w:widowControl w:val="0"/>
        <w:jc w:val="both"/>
        <w:rPr>
          <w:rFonts w:ascii="Tahoma" w:hAnsi="Tahoma" w:cs="Tahoma"/>
          <w:sz w:val="20"/>
          <w:szCs w:val="20"/>
        </w:rPr>
      </w:pPr>
    </w:p>
    <w:p w14:paraId="55BEFE0E" w14:textId="77777777" w:rsidR="00072B02" w:rsidRPr="00403D8B" w:rsidRDefault="00072B02" w:rsidP="00072B02">
      <w:pPr>
        <w:pStyle w:val="Listaszerbekezds"/>
        <w:rPr>
          <w:rFonts w:ascii="Tahoma" w:hAnsi="Tahoma" w:cs="Tahoma"/>
          <w:sz w:val="20"/>
          <w:szCs w:val="20"/>
        </w:rPr>
      </w:pPr>
    </w:p>
    <w:p w14:paraId="1B253901"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A Kbt. 138. § (3) bekezdésére tekintettel, Megbízott tudomásul veszi, hogy a szerződés aláírásával (megkötésével) egyidejűleg köteles bejelenteni a Megrendelőnek valamennyi olyan közreműködőt, amely részt vesz a szerződés teljesítésében (és azt korábban még nem nevezte meg) és a bejelentéssel egyidejűleg nyilatkozik arról, hogy az általa igénybe venni kívánt közreműködő nem áll a kizáró okok hatálya alatt. Közreműködő alatt minden esetben a Kbt. szerinti alvállalkozókat is érteni kell.  A Megbízott közreműködők és ennek megfelelően és ennek körében a Kbt. szerinti alvállalkozók igénybevételére kizárólag a Kbt. 138. § (1), (3) és (5) bekezdéseiben foglaltaknak megfelelően jogosult. Megbízott csak a Kbt. rendelkezései szerint változtathatja meg a teljesítésbe közreműködőit és a teljesítésben való részvételük mértékét. E rendelkezés megsértése súlyos szerződésszegésnek minősül és azonnali hatályú felmondásra ad okot.</w:t>
      </w:r>
    </w:p>
    <w:p w14:paraId="7E088DA3" w14:textId="77777777" w:rsidR="00072B02" w:rsidRPr="00403D8B" w:rsidRDefault="00072B02" w:rsidP="00072B02">
      <w:pPr>
        <w:pStyle w:val="Listaszerbekezds"/>
        <w:rPr>
          <w:rFonts w:ascii="Tahoma" w:hAnsi="Tahoma" w:cs="Tahoma"/>
          <w:sz w:val="20"/>
          <w:szCs w:val="20"/>
        </w:rPr>
      </w:pPr>
    </w:p>
    <w:p w14:paraId="292EA1D9"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 xml:space="preserve">A Vállalkozónak minden szükséges intézkedést meg kell tenni annak érdekében, hogy megakadályozza, vagy megszüntesse azokat a helyzeteket, melyek lehetetlenné teszik vagy veszélyeztetik a Vállalkozó vagy közreműködői részéről a szerződés objektív és pártatlan teljesítését. Ennek keretében a Vállalkozó – a jelen szerződésbe és/vagy a </w:t>
      </w:r>
      <w:proofErr w:type="spellStart"/>
      <w:r w:rsidRPr="00403D8B">
        <w:rPr>
          <w:rFonts w:ascii="Tahoma" w:hAnsi="Tahoma" w:cs="Tahoma"/>
          <w:sz w:val="20"/>
          <w:szCs w:val="20"/>
        </w:rPr>
        <w:t>Kbt-ben</w:t>
      </w:r>
      <w:proofErr w:type="spellEnd"/>
      <w:r w:rsidRPr="00403D8B">
        <w:rPr>
          <w:rFonts w:ascii="Tahoma" w:hAnsi="Tahoma" w:cs="Tahoma"/>
          <w:sz w:val="20"/>
          <w:szCs w:val="20"/>
        </w:rPr>
        <w:t xml:space="preserve"> foglalt egyéb rendelkezések betartásával - kártalanítási igény nélkül köteles összeférhetetlenné vált közreműködőjét haladéktalanul kicserélni. A szerződés időtartama alatt bármilyen összeférhetetlenségi körülmény felmerülése esetén haladéktalanul értesíteni kell a Megrendelőt.</w:t>
      </w:r>
    </w:p>
    <w:p w14:paraId="7D03D094" w14:textId="77777777" w:rsidR="00072B02" w:rsidRPr="00403D8B" w:rsidRDefault="00072B02" w:rsidP="00072B02">
      <w:pPr>
        <w:pStyle w:val="Listaszerbekezds"/>
        <w:rPr>
          <w:rFonts w:ascii="Tahoma" w:hAnsi="Tahoma" w:cs="Tahoma"/>
          <w:sz w:val="20"/>
          <w:szCs w:val="20"/>
        </w:rPr>
      </w:pPr>
    </w:p>
    <w:p w14:paraId="1665BA4D"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Vállalkozó Megrendelő</w:t>
      </w:r>
      <w:r w:rsidRPr="00403D8B">
        <w:rPr>
          <w:rFonts w:ascii="Tahoma" w:hAnsi="Tahoma" w:cs="Tahoma"/>
          <w:bCs/>
          <w:sz w:val="20"/>
          <w:szCs w:val="20"/>
        </w:rPr>
        <w:t xml:space="preserve"> és harmadik személyek felé teljes körűen felel az általa, vagy az általa bevont alvállalkozók, (közreműködők) által </w:t>
      </w:r>
      <w:r w:rsidRPr="00403D8B">
        <w:rPr>
          <w:rFonts w:ascii="Tahoma" w:hAnsi="Tahoma" w:cs="Tahoma"/>
          <w:sz w:val="20"/>
          <w:szCs w:val="20"/>
        </w:rPr>
        <w:t>Megrendelő</w:t>
      </w:r>
      <w:r w:rsidRPr="00403D8B">
        <w:rPr>
          <w:rFonts w:ascii="Tahoma" w:hAnsi="Tahoma" w:cs="Tahoma"/>
          <w:bCs/>
          <w:sz w:val="20"/>
          <w:szCs w:val="20"/>
        </w:rPr>
        <w:t>nek, vagy harmadik személyeknek okozott károkért</w:t>
      </w:r>
    </w:p>
    <w:p w14:paraId="57A8CB40" w14:textId="77777777" w:rsidR="00072B02" w:rsidRPr="00403D8B" w:rsidRDefault="00072B02" w:rsidP="00072B02">
      <w:pPr>
        <w:pStyle w:val="Listaszerbekezds"/>
        <w:rPr>
          <w:rFonts w:ascii="Tahoma" w:hAnsi="Tahoma" w:cs="Tahoma"/>
          <w:sz w:val="20"/>
          <w:szCs w:val="20"/>
        </w:rPr>
      </w:pPr>
    </w:p>
    <w:p w14:paraId="018A47B2"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A Vállalkozó felelős közreműködői magatartásáért és cselekményeiért, mintha azok a Vállalkozó magatartása vagy cselekedetei lettek volna. Vállalkozó felel mindazon hátrányos jogkövetkezményekért is, amely a közreműködő jogosulatlan igénybevétele nélkül nem következtek volna be. A Megrendelőnek valamely közreműködő igénybevételéhez adott hozzájárulása nem mentesíti a Vállalkozót a Szerződés szerinti kötelezettségei és felelőssége alól.</w:t>
      </w:r>
    </w:p>
    <w:p w14:paraId="30ED2B4A" w14:textId="77777777" w:rsidR="00072B02" w:rsidRPr="00403D8B" w:rsidRDefault="00072B02" w:rsidP="00072B02">
      <w:pPr>
        <w:rPr>
          <w:rFonts w:ascii="Tahoma" w:hAnsi="Tahoma" w:cs="Tahoma"/>
          <w:sz w:val="20"/>
          <w:szCs w:val="20"/>
        </w:rPr>
      </w:pPr>
    </w:p>
    <w:p w14:paraId="15A2957F"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A közreműködő helyébe lépő másik közreműködőnek legalább ugyanolyan képesítéssel és gyakorlattal kell rendelkeznie, mint amilyennel a leváltott közreműködőnek kellett rendelkeznie.</w:t>
      </w:r>
    </w:p>
    <w:p w14:paraId="194DDF6D" w14:textId="77777777" w:rsidR="00072B02" w:rsidRPr="00403D8B" w:rsidRDefault="00072B02" w:rsidP="00072B02">
      <w:pPr>
        <w:rPr>
          <w:rFonts w:ascii="Tahoma" w:hAnsi="Tahoma" w:cs="Tahoma"/>
          <w:sz w:val="20"/>
          <w:szCs w:val="20"/>
        </w:rPr>
      </w:pPr>
    </w:p>
    <w:p w14:paraId="5B810FDB"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Vállalkozó tudomásul veszi, hogy a teljesítése során folyamatosan egyeztetnie kell Megrendelővel.</w:t>
      </w:r>
    </w:p>
    <w:p w14:paraId="014A300C" w14:textId="77777777" w:rsidR="00072B02" w:rsidRPr="00403D8B" w:rsidRDefault="00072B02" w:rsidP="00072B02">
      <w:pPr>
        <w:pStyle w:val="Listaszerbekezds"/>
        <w:rPr>
          <w:rFonts w:ascii="Tahoma" w:hAnsi="Tahoma" w:cs="Tahoma"/>
          <w:sz w:val="20"/>
          <w:szCs w:val="20"/>
        </w:rPr>
      </w:pPr>
    </w:p>
    <w:p w14:paraId="1621F250" w14:textId="77777777" w:rsidR="00072B02" w:rsidRPr="00403D8B" w:rsidRDefault="00072B02" w:rsidP="00072B02">
      <w:pPr>
        <w:pStyle w:val="Listaszerbekezds"/>
        <w:ind w:left="426"/>
        <w:rPr>
          <w:rFonts w:ascii="Tahoma" w:hAnsi="Tahoma" w:cs="Tahoma"/>
          <w:bCs/>
          <w:sz w:val="20"/>
          <w:szCs w:val="20"/>
        </w:rPr>
      </w:pPr>
      <w:r w:rsidRPr="00403D8B">
        <w:rPr>
          <w:rFonts w:ascii="Tahoma" w:hAnsi="Tahoma" w:cs="Tahoma"/>
          <w:sz w:val="20"/>
          <w:szCs w:val="20"/>
        </w:rPr>
        <w:t>Vállalkozónak a szerződés teljes időtartam alatt a jelen szerződés tárgyát képező projektre és jelen szerződés alapján ellátandó tervezési feladataira kiterjedő szakmai felelősségbiztosítással kell rendelkeznie, melyet a szerződés teljes időtartama alatt fenn kell tartani. A felelősségbiztosítás fenntartásának hiánya súlyos szerződésszegésnek minősül, mely a Megrendelő azonnal hatályú felmondására ad alapot. A jelen szerződés tárgyát képező projektre és jelen szerződés alapján ellátandó tervezési feladataira kiterjedő, a jelen szerződésben meghatározott értékhatárnak megfelelő felelősségbiztosításának fennállását igazoló dokumentum jelen szerződés melléklete. A tervezési feladatokra vonatkozó szakmai felelősségbiztosítás mértéke el kell, hogy érje évenként a 100.000.000,</w:t>
      </w:r>
      <w:proofErr w:type="spellStart"/>
      <w:r w:rsidRPr="00403D8B">
        <w:rPr>
          <w:rFonts w:ascii="Tahoma" w:hAnsi="Tahoma" w:cs="Tahoma"/>
          <w:sz w:val="20"/>
          <w:szCs w:val="20"/>
        </w:rPr>
        <w:t>-Ft</w:t>
      </w:r>
      <w:proofErr w:type="spellEnd"/>
      <w:r w:rsidRPr="00403D8B">
        <w:rPr>
          <w:rFonts w:ascii="Tahoma" w:hAnsi="Tahoma" w:cs="Tahoma"/>
          <w:sz w:val="20"/>
          <w:szCs w:val="20"/>
        </w:rPr>
        <w:t xml:space="preserve">/év és káreseményenként </w:t>
      </w:r>
      <w:proofErr w:type="gramStart"/>
      <w:r w:rsidRPr="00403D8B">
        <w:rPr>
          <w:rFonts w:ascii="Tahoma" w:hAnsi="Tahoma" w:cs="Tahoma"/>
          <w:sz w:val="20"/>
          <w:szCs w:val="20"/>
        </w:rPr>
        <w:t>a</w:t>
      </w:r>
      <w:proofErr w:type="gramEnd"/>
      <w:r w:rsidRPr="00403D8B">
        <w:rPr>
          <w:rFonts w:ascii="Tahoma" w:hAnsi="Tahoma" w:cs="Tahoma"/>
          <w:sz w:val="20"/>
          <w:szCs w:val="20"/>
        </w:rPr>
        <w:t xml:space="preserve"> 50.000.000,</w:t>
      </w:r>
      <w:proofErr w:type="spellStart"/>
      <w:r w:rsidRPr="00403D8B">
        <w:rPr>
          <w:rFonts w:ascii="Tahoma" w:hAnsi="Tahoma" w:cs="Tahoma"/>
          <w:sz w:val="20"/>
          <w:szCs w:val="20"/>
        </w:rPr>
        <w:t>-Ft</w:t>
      </w:r>
      <w:proofErr w:type="spellEnd"/>
      <w:r w:rsidRPr="00403D8B">
        <w:rPr>
          <w:rFonts w:ascii="Tahoma" w:hAnsi="Tahoma" w:cs="Tahoma"/>
          <w:sz w:val="20"/>
          <w:szCs w:val="20"/>
        </w:rPr>
        <w:t xml:space="preserve"> / kár,- Ft-ot.  A felelősségbiztosításban bekövetkezett bárminemű változást Vállalkozó haladéktalanul köteles Megrendelő felé jelezni.</w:t>
      </w:r>
      <w:r w:rsidRPr="00403D8B" w:rsidDel="003F4CCF">
        <w:rPr>
          <w:rFonts w:ascii="Tahoma" w:hAnsi="Tahoma" w:cs="Tahoma"/>
          <w:sz w:val="20"/>
          <w:szCs w:val="20"/>
        </w:rPr>
        <w:t xml:space="preserve"> </w:t>
      </w:r>
    </w:p>
    <w:p w14:paraId="2F599226"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bCs/>
          <w:sz w:val="20"/>
          <w:szCs w:val="20"/>
        </w:rPr>
        <w:t>Vállalkozó önmaga biztosítja a feladat ellátásához szükséges általános irodai infrastruktúrát és logisztikai feltételeket (iroda, számítógép, telefon, fénymásolás, postai kézbesítés, autó, szállítási költség, stb.), amelyért őt a vállalkozási díjon felül költségtérítés nem illeti meg.</w:t>
      </w:r>
    </w:p>
    <w:p w14:paraId="1A488BCB" w14:textId="77777777" w:rsidR="00072B02" w:rsidRPr="00403D8B" w:rsidRDefault="00072B02" w:rsidP="00072B02">
      <w:pPr>
        <w:pStyle w:val="Listaszerbekezds"/>
        <w:rPr>
          <w:rFonts w:ascii="Tahoma" w:hAnsi="Tahoma" w:cs="Tahoma"/>
          <w:bCs/>
          <w:sz w:val="20"/>
          <w:szCs w:val="20"/>
        </w:rPr>
      </w:pPr>
    </w:p>
    <w:p w14:paraId="6C27AD9E" w14:textId="77777777" w:rsidR="00072B02" w:rsidRPr="00403D8B" w:rsidRDefault="00072B02" w:rsidP="00072B02">
      <w:pPr>
        <w:pStyle w:val="Listaszerbekezds"/>
        <w:rPr>
          <w:rFonts w:ascii="Tahoma" w:hAnsi="Tahoma" w:cs="Tahoma"/>
          <w:sz w:val="20"/>
          <w:szCs w:val="20"/>
          <w:lang w:eastAsia="ar-SA"/>
        </w:rPr>
      </w:pPr>
    </w:p>
    <w:p w14:paraId="493C77CD"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lang w:eastAsia="ar-SA"/>
        </w:rPr>
        <w:lastRenderedPageBreak/>
        <w:t xml:space="preserve">A </w:t>
      </w:r>
      <w:r w:rsidRPr="00403D8B">
        <w:rPr>
          <w:rFonts w:ascii="Tahoma" w:hAnsi="Tahoma" w:cs="Tahoma"/>
          <w:bCs/>
          <w:sz w:val="20"/>
          <w:szCs w:val="20"/>
        </w:rPr>
        <w:t>Vállalkozó az ajánlatételi felhívásban és az átadott dokumentációban közölt, birtokába jutott információkat, dokumentumokat és terveket minősített anyagként kezeli, melyről harmadik félnek adatot nem szolgáltat ki, illetve nem nyilatkozik. A teljesítés során a Vállalkozó birtokában lévő Megrendelői dokumentációt, annak részeit vagy másolatait nem lehet másra felhasználni, mint a szerződés szerinti feladatok teljesítésére.</w:t>
      </w:r>
    </w:p>
    <w:p w14:paraId="2FCCDD33" w14:textId="77777777" w:rsidR="00072B02" w:rsidRPr="00403D8B" w:rsidRDefault="00072B02" w:rsidP="00072B02">
      <w:pPr>
        <w:pStyle w:val="Listaszerbekezds"/>
        <w:rPr>
          <w:rFonts w:ascii="Tahoma" w:hAnsi="Tahoma" w:cs="Tahoma"/>
          <w:sz w:val="20"/>
          <w:szCs w:val="20"/>
        </w:rPr>
      </w:pPr>
    </w:p>
    <w:p w14:paraId="614EAC51"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Teljesítési határidőre vonatkozó akadályoztatást, késedelmet Vállalkozónak haladéktalanul jeleznie kell Megrendelő felé, illetve a késedelem elhárítása értekében minden tőle elvárható intézkedést haladéktalanul meg kell tennie. Amennyiben Vállalkozó értesítési kötelezettségének nem tesz eleget, az annak elmulasztásával kapcsolatos valamennyi – Megrendelőt, vagy harmadik személyeket ért – kárért teljes körű kártérítési felelősséggel tartozik.</w:t>
      </w:r>
    </w:p>
    <w:p w14:paraId="22358182" w14:textId="77777777" w:rsidR="00072B02" w:rsidRPr="00403D8B" w:rsidRDefault="00072B02" w:rsidP="00072B02">
      <w:pPr>
        <w:rPr>
          <w:rFonts w:ascii="Tahoma" w:hAnsi="Tahoma" w:cs="Tahoma"/>
          <w:sz w:val="20"/>
          <w:szCs w:val="20"/>
        </w:rPr>
      </w:pPr>
    </w:p>
    <w:p w14:paraId="79B62925"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 xml:space="preserve">Értékelési szempontok között előírt és vállalkozó által vállalt ajánlati elem részletezése: </w:t>
      </w:r>
    </w:p>
    <w:tbl>
      <w:tblPr>
        <w:tblW w:w="7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5175"/>
        <w:gridCol w:w="1489"/>
      </w:tblGrid>
      <w:tr w:rsidR="00072B02" w:rsidRPr="00403D8B" w14:paraId="085A5290" w14:textId="77777777" w:rsidTr="00072B02">
        <w:trPr>
          <w:trHeight w:val="312"/>
        </w:trPr>
        <w:tc>
          <w:tcPr>
            <w:tcW w:w="693" w:type="dxa"/>
            <w:shd w:val="clear" w:color="auto" w:fill="9CC2E5" w:themeFill="accent1" w:themeFillTint="99"/>
          </w:tcPr>
          <w:p w14:paraId="5C55773C" w14:textId="77777777" w:rsidR="00072B02" w:rsidRPr="00403D8B" w:rsidRDefault="00072B02" w:rsidP="00072B02">
            <w:pPr>
              <w:spacing w:before="120" w:after="120"/>
              <w:rPr>
                <w:rFonts w:ascii="Tahoma" w:hAnsi="Tahoma" w:cs="Tahoma"/>
                <w:sz w:val="20"/>
                <w:szCs w:val="20"/>
                <w:highlight w:val="yellow"/>
              </w:rPr>
            </w:pPr>
          </w:p>
        </w:tc>
        <w:tc>
          <w:tcPr>
            <w:tcW w:w="5175" w:type="dxa"/>
            <w:shd w:val="clear" w:color="auto" w:fill="9CC2E5" w:themeFill="accent1" w:themeFillTint="99"/>
          </w:tcPr>
          <w:p w14:paraId="55CC304E" w14:textId="77777777" w:rsidR="00072B02" w:rsidRPr="00403D8B" w:rsidRDefault="00072B02" w:rsidP="00072B02">
            <w:pPr>
              <w:spacing w:before="120" w:after="120"/>
              <w:jc w:val="both"/>
              <w:rPr>
                <w:rFonts w:ascii="Tahoma" w:hAnsi="Tahoma" w:cs="Tahoma"/>
                <w:b/>
                <w:sz w:val="20"/>
                <w:szCs w:val="20"/>
                <w:highlight w:val="yellow"/>
              </w:rPr>
            </w:pPr>
            <w:r w:rsidRPr="00403D8B">
              <w:rPr>
                <w:rFonts w:ascii="Tahoma" w:hAnsi="Tahoma" w:cs="Tahoma"/>
                <w:b/>
                <w:sz w:val="20"/>
                <w:szCs w:val="20"/>
              </w:rPr>
              <w:t>Részszempont</w:t>
            </w:r>
          </w:p>
        </w:tc>
        <w:tc>
          <w:tcPr>
            <w:tcW w:w="1489" w:type="dxa"/>
            <w:shd w:val="clear" w:color="auto" w:fill="9CC2E5" w:themeFill="accent1" w:themeFillTint="99"/>
          </w:tcPr>
          <w:p w14:paraId="156615AD" w14:textId="77777777" w:rsidR="00072B02" w:rsidRPr="00403D8B" w:rsidRDefault="00072B02" w:rsidP="00072B02">
            <w:pPr>
              <w:spacing w:before="120" w:after="120"/>
              <w:rPr>
                <w:rFonts w:ascii="Tahoma" w:hAnsi="Tahoma" w:cs="Tahoma"/>
                <w:b/>
                <w:sz w:val="20"/>
                <w:szCs w:val="20"/>
              </w:rPr>
            </w:pPr>
            <w:r w:rsidRPr="00403D8B">
              <w:rPr>
                <w:rFonts w:ascii="Tahoma" w:hAnsi="Tahoma" w:cs="Tahoma"/>
                <w:b/>
                <w:sz w:val="20"/>
                <w:szCs w:val="20"/>
              </w:rPr>
              <w:t>Ajánlat</w:t>
            </w:r>
          </w:p>
        </w:tc>
      </w:tr>
      <w:tr w:rsidR="00072B02" w:rsidRPr="00403D8B" w14:paraId="52AD877A" w14:textId="77777777" w:rsidTr="00072B02">
        <w:trPr>
          <w:trHeight w:val="312"/>
        </w:trPr>
        <w:tc>
          <w:tcPr>
            <w:tcW w:w="693" w:type="dxa"/>
            <w:shd w:val="clear" w:color="auto" w:fill="auto"/>
          </w:tcPr>
          <w:p w14:paraId="0C1E0115" w14:textId="77777777" w:rsidR="00072B02" w:rsidRPr="00403D8B" w:rsidRDefault="00072B02" w:rsidP="00072B02">
            <w:pPr>
              <w:spacing w:before="120" w:after="120"/>
              <w:rPr>
                <w:rFonts w:ascii="Tahoma" w:hAnsi="Tahoma" w:cs="Tahoma"/>
                <w:b/>
                <w:sz w:val="20"/>
                <w:szCs w:val="20"/>
              </w:rPr>
            </w:pPr>
            <w:r w:rsidRPr="00403D8B">
              <w:rPr>
                <w:rFonts w:ascii="Tahoma" w:hAnsi="Tahoma" w:cs="Tahoma"/>
                <w:b/>
                <w:sz w:val="20"/>
                <w:szCs w:val="20"/>
              </w:rPr>
              <w:t xml:space="preserve">1. </w:t>
            </w:r>
          </w:p>
        </w:tc>
        <w:tc>
          <w:tcPr>
            <w:tcW w:w="5175" w:type="dxa"/>
            <w:shd w:val="clear" w:color="auto" w:fill="auto"/>
          </w:tcPr>
          <w:p w14:paraId="761C40E4" w14:textId="77777777" w:rsidR="00072B02" w:rsidRPr="00403D8B" w:rsidRDefault="00072B02" w:rsidP="00072B02">
            <w:pPr>
              <w:spacing w:before="120" w:after="120"/>
              <w:jc w:val="both"/>
              <w:rPr>
                <w:rFonts w:ascii="Tahoma" w:hAnsi="Tahoma" w:cs="Tahoma"/>
                <w:b/>
                <w:sz w:val="20"/>
                <w:szCs w:val="20"/>
              </w:rPr>
            </w:pPr>
            <w:r w:rsidRPr="00403D8B">
              <w:rPr>
                <w:rFonts w:ascii="Tahoma" w:hAnsi="Tahoma" w:cs="Tahoma"/>
                <w:b/>
                <w:sz w:val="20"/>
                <w:szCs w:val="20"/>
              </w:rPr>
              <w:t>Egyösszegű nettó ajánlati ár (HUF)</w:t>
            </w:r>
          </w:p>
        </w:tc>
        <w:tc>
          <w:tcPr>
            <w:tcW w:w="1489" w:type="dxa"/>
            <w:shd w:val="clear" w:color="auto" w:fill="auto"/>
          </w:tcPr>
          <w:p w14:paraId="34F268DC" w14:textId="77777777" w:rsidR="00072B02" w:rsidRPr="00403D8B" w:rsidRDefault="00072B02" w:rsidP="00072B02">
            <w:pPr>
              <w:spacing w:before="120" w:after="120"/>
              <w:rPr>
                <w:rFonts w:ascii="Tahoma" w:hAnsi="Tahoma" w:cs="Tahoma"/>
                <w:b/>
                <w:sz w:val="20"/>
                <w:szCs w:val="20"/>
              </w:rPr>
            </w:pPr>
            <w:r w:rsidRPr="00403D8B">
              <w:rPr>
                <w:rFonts w:ascii="Tahoma" w:hAnsi="Tahoma" w:cs="Tahoma"/>
                <w:b/>
                <w:sz w:val="20"/>
                <w:szCs w:val="20"/>
              </w:rPr>
              <w:t>……….. HUF</w:t>
            </w:r>
          </w:p>
        </w:tc>
      </w:tr>
      <w:tr w:rsidR="00072B02" w:rsidRPr="00403D8B" w14:paraId="097F05DE" w14:textId="77777777" w:rsidTr="00072B02">
        <w:trPr>
          <w:trHeight w:val="312"/>
        </w:trPr>
        <w:tc>
          <w:tcPr>
            <w:tcW w:w="693" w:type="dxa"/>
            <w:shd w:val="clear" w:color="auto" w:fill="auto"/>
          </w:tcPr>
          <w:p w14:paraId="66333F11" w14:textId="77777777" w:rsidR="00072B02" w:rsidRPr="00403D8B" w:rsidRDefault="00072B02" w:rsidP="00072B02">
            <w:pPr>
              <w:spacing w:before="120" w:after="120"/>
              <w:rPr>
                <w:rFonts w:ascii="Tahoma" w:hAnsi="Tahoma" w:cs="Tahoma"/>
                <w:b/>
                <w:sz w:val="20"/>
                <w:szCs w:val="20"/>
              </w:rPr>
            </w:pPr>
            <w:r w:rsidRPr="00403D8B">
              <w:rPr>
                <w:rFonts w:ascii="Tahoma" w:hAnsi="Tahoma" w:cs="Tahoma"/>
                <w:b/>
                <w:sz w:val="20"/>
                <w:szCs w:val="20"/>
              </w:rPr>
              <w:t>2.</w:t>
            </w:r>
          </w:p>
        </w:tc>
        <w:tc>
          <w:tcPr>
            <w:tcW w:w="5175" w:type="dxa"/>
            <w:shd w:val="clear" w:color="auto" w:fill="auto"/>
          </w:tcPr>
          <w:p w14:paraId="570750A8" w14:textId="77777777" w:rsidR="00072B02" w:rsidRPr="00403D8B" w:rsidRDefault="00072B02" w:rsidP="00072B02">
            <w:pPr>
              <w:spacing w:before="120" w:after="120"/>
              <w:jc w:val="both"/>
              <w:rPr>
                <w:rFonts w:ascii="Tahoma" w:hAnsi="Tahoma" w:cs="Tahoma"/>
                <w:b/>
                <w:sz w:val="20"/>
                <w:szCs w:val="20"/>
              </w:rPr>
            </w:pPr>
            <w:r w:rsidRPr="00403D8B">
              <w:rPr>
                <w:rFonts w:ascii="Tahoma" w:hAnsi="Tahoma" w:cs="Tahoma"/>
                <w:b/>
                <w:sz w:val="20"/>
                <w:szCs w:val="20"/>
              </w:rPr>
              <w:t xml:space="preserve">A szerződés teljesítésében részt vevő személyi állomány szakmai tapasztalata </w:t>
            </w:r>
          </w:p>
        </w:tc>
        <w:tc>
          <w:tcPr>
            <w:tcW w:w="1489" w:type="dxa"/>
            <w:shd w:val="clear" w:color="auto" w:fill="9CC2E5" w:themeFill="accent1" w:themeFillTint="99"/>
          </w:tcPr>
          <w:p w14:paraId="4EAE22EF" w14:textId="77777777" w:rsidR="00072B02" w:rsidRPr="00403D8B" w:rsidRDefault="00072B02" w:rsidP="00072B02">
            <w:pPr>
              <w:spacing w:before="120" w:after="120"/>
              <w:rPr>
                <w:rFonts w:ascii="Tahoma" w:hAnsi="Tahoma" w:cs="Tahoma"/>
                <w:b/>
                <w:sz w:val="20"/>
                <w:szCs w:val="20"/>
              </w:rPr>
            </w:pPr>
          </w:p>
        </w:tc>
      </w:tr>
      <w:tr w:rsidR="00072B02" w:rsidRPr="00403D8B" w14:paraId="4034F964" w14:textId="77777777" w:rsidTr="00072B02">
        <w:trPr>
          <w:trHeight w:val="312"/>
        </w:trPr>
        <w:tc>
          <w:tcPr>
            <w:tcW w:w="693" w:type="dxa"/>
            <w:shd w:val="clear" w:color="auto" w:fill="auto"/>
          </w:tcPr>
          <w:p w14:paraId="6910BD5C" w14:textId="77777777" w:rsidR="00072B02" w:rsidRPr="00403D8B" w:rsidRDefault="00072B02" w:rsidP="00072B02">
            <w:pPr>
              <w:spacing w:before="120" w:after="120"/>
              <w:rPr>
                <w:rFonts w:ascii="Tahoma" w:hAnsi="Tahoma" w:cs="Tahoma"/>
                <w:sz w:val="20"/>
                <w:szCs w:val="20"/>
                <w:highlight w:val="yellow"/>
              </w:rPr>
            </w:pPr>
            <w:r w:rsidRPr="00403D8B">
              <w:rPr>
                <w:rFonts w:ascii="Tahoma" w:hAnsi="Tahoma" w:cs="Tahoma"/>
                <w:sz w:val="20"/>
                <w:szCs w:val="20"/>
              </w:rPr>
              <w:t>2.1.</w:t>
            </w:r>
          </w:p>
        </w:tc>
        <w:tc>
          <w:tcPr>
            <w:tcW w:w="5175" w:type="dxa"/>
            <w:shd w:val="clear" w:color="auto" w:fill="auto"/>
          </w:tcPr>
          <w:p w14:paraId="423D569A" w14:textId="77777777" w:rsidR="00072B02" w:rsidRPr="00403D8B" w:rsidRDefault="00072B02" w:rsidP="00072B02">
            <w:pPr>
              <w:shd w:val="clear" w:color="auto" w:fill="FFFFFF"/>
              <w:jc w:val="both"/>
              <w:rPr>
                <w:rFonts w:ascii="Tahoma" w:hAnsi="Tahoma" w:cs="Tahoma"/>
                <w:sz w:val="20"/>
                <w:szCs w:val="20"/>
              </w:rPr>
            </w:pPr>
            <w:r w:rsidRPr="00403D8B">
              <w:rPr>
                <w:rFonts w:ascii="Tahoma" w:hAnsi="Tahoma" w:cs="Tahoma"/>
                <w:b/>
                <w:sz w:val="20"/>
                <w:szCs w:val="20"/>
              </w:rPr>
              <w:t>Szakmai tapasztalat – 3D numerikus áramlástani modellezés területén</w:t>
            </w:r>
          </w:p>
        </w:tc>
        <w:tc>
          <w:tcPr>
            <w:tcW w:w="1489" w:type="dxa"/>
            <w:shd w:val="clear" w:color="auto" w:fill="auto"/>
          </w:tcPr>
          <w:p w14:paraId="4630262A" w14:textId="77777777" w:rsidR="00072B02" w:rsidRPr="00403D8B" w:rsidRDefault="00072B02" w:rsidP="00072B02">
            <w:pPr>
              <w:spacing w:before="120" w:after="120"/>
              <w:rPr>
                <w:rFonts w:ascii="Tahoma" w:hAnsi="Tahoma" w:cs="Tahoma"/>
                <w:b/>
                <w:sz w:val="20"/>
                <w:szCs w:val="20"/>
              </w:rPr>
            </w:pPr>
            <w:r w:rsidRPr="00403D8B">
              <w:rPr>
                <w:rFonts w:ascii="Tahoma" w:hAnsi="Tahoma" w:cs="Tahoma"/>
                <w:b/>
                <w:sz w:val="20"/>
                <w:szCs w:val="20"/>
              </w:rPr>
              <w:t>…</w:t>
            </w:r>
            <w:proofErr w:type="gramStart"/>
            <w:r w:rsidRPr="00403D8B">
              <w:rPr>
                <w:rFonts w:ascii="Tahoma" w:hAnsi="Tahoma" w:cs="Tahoma"/>
                <w:b/>
                <w:sz w:val="20"/>
                <w:szCs w:val="20"/>
              </w:rPr>
              <w:t>..</w:t>
            </w:r>
            <w:proofErr w:type="gramEnd"/>
            <w:r w:rsidRPr="00403D8B">
              <w:rPr>
                <w:rFonts w:ascii="Tahoma" w:hAnsi="Tahoma" w:cs="Tahoma"/>
                <w:b/>
                <w:sz w:val="20"/>
                <w:szCs w:val="20"/>
              </w:rPr>
              <w:t xml:space="preserve"> db</w:t>
            </w:r>
          </w:p>
        </w:tc>
      </w:tr>
      <w:tr w:rsidR="00072B02" w:rsidRPr="00403D8B" w14:paraId="4DC4801A" w14:textId="77777777" w:rsidTr="00072B02">
        <w:trPr>
          <w:trHeight w:val="312"/>
        </w:trPr>
        <w:tc>
          <w:tcPr>
            <w:tcW w:w="693" w:type="dxa"/>
            <w:shd w:val="clear" w:color="auto" w:fill="auto"/>
          </w:tcPr>
          <w:p w14:paraId="4B504CE4" w14:textId="77777777" w:rsidR="00072B02" w:rsidRPr="00403D8B" w:rsidRDefault="00072B02" w:rsidP="00072B02">
            <w:pPr>
              <w:spacing w:before="120" w:after="120"/>
              <w:rPr>
                <w:rFonts w:ascii="Tahoma" w:hAnsi="Tahoma" w:cs="Tahoma"/>
                <w:sz w:val="20"/>
                <w:szCs w:val="20"/>
                <w:highlight w:val="yellow"/>
              </w:rPr>
            </w:pPr>
            <w:r w:rsidRPr="00403D8B">
              <w:rPr>
                <w:rFonts w:ascii="Tahoma" w:hAnsi="Tahoma" w:cs="Tahoma"/>
                <w:sz w:val="20"/>
                <w:szCs w:val="20"/>
              </w:rPr>
              <w:t>2.2.</w:t>
            </w:r>
          </w:p>
        </w:tc>
        <w:tc>
          <w:tcPr>
            <w:tcW w:w="5175" w:type="dxa"/>
            <w:shd w:val="clear" w:color="auto" w:fill="auto"/>
          </w:tcPr>
          <w:p w14:paraId="62A29F51" w14:textId="77777777" w:rsidR="00072B02" w:rsidRPr="00403D8B" w:rsidRDefault="00072B02" w:rsidP="00072B02">
            <w:pPr>
              <w:shd w:val="clear" w:color="auto" w:fill="FFFFFF"/>
              <w:jc w:val="both"/>
              <w:rPr>
                <w:rFonts w:ascii="Tahoma" w:hAnsi="Tahoma" w:cs="Tahoma"/>
                <w:sz w:val="20"/>
                <w:szCs w:val="20"/>
              </w:rPr>
            </w:pPr>
            <w:r w:rsidRPr="00403D8B">
              <w:rPr>
                <w:rFonts w:ascii="Tahoma" w:hAnsi="Tahoma" w:cs="Tahoma"/>
                <w:b/>
                <w:sz w:val="20"/>
                <w:szCs w:val="20"/>
              </w:rPr>
              <w:t xml:space="preserve">Szakmai tapasztalat – vízszint szabályozási és / vagy vízi közlekedési műtárgy tervezésében </w:t>
            </w:r>
          </w:p>
        </w:tc>
        <w:tc>
          <w:tcPr>
            <w:tcW w:w="1489" w:type="dxa"/>
            <w:shd w:val="clear" w:color="auto" w:fill="auto"/>
          </w:tcPr>
          <w:p w14:paraId="13C6D420" w14:textId="77777777" w:rsidR="00072B02" w:rsidRPr="00403D8B" w:rsidRDefault="00072B02" w:rsidP="00072B02">
            <w:pPr>
              <w:spacing w:before="120" w:after="120"/>
              <w:rPr>
                <w:rFonts w:ascii="Tahoma" w:hAnsi="Tahoma" w:cs="Tahoma"/>
                <w:b/>
                <w:sz w:val="20"/>
                <w:szCs w:val="20"/>
              </w:rPr>
            </w:pPr>
            <w:proofErr w:type="gramStart"/>
            <w:r w:rsidRPr="00403D8B">
              <w:rPr>
                <w:rFonts w:ascii="Tahoma" w:hAnsi="Tahoma" w:cs="Tahoma"/>
                <w:b/>
                <w:sz w:val="20"/>
                <w:szCs w:val="20"/>
              </w:rPr>
              <w:t>….</w:t>
            </w:r>
            <w:proofErr w:type="gramEnd"/>
            <w:r w:rsidRPr="00403D8B">
              <w:rPr>
                <w:rFonts w:ascii="Tahoma" w:hAnsi="Tahoma" w:cs="Tahoma"/>
                <w:b/>
                <w:sz w:val="20"/>
                <w:szCs w:val="20"/>
              </w:rPr>
              <w:t>. db</w:t>
            </w:r>
          </w:p>
        </w:tc>
      </w:tr>
      <w:tr w:rsidR="00072B02" w:rsidRPr="00403D8B" w14:paraId="05A1262B" w14:textId="77777777" w:rsidTr="00072B02">
        <w:trPr>
          <w:trHeight w:val="312"/>
        </w:trPr>
        <w:tc>
          <w:tcPr>
            <w:tcW w:w="693" w:type="dxa"/>
            <w:shd w:val="clear" w:color="auto" w:fill="auto"/>
          </w:tcPr>
          <w:p w14:paraId="0673534B" w14:textId="77777777" w:rsidR="00072B02" w:rsidRPr="00403D8B" w:rsidRDefault="00072B02" w:rsidP="00072B02">
            <w:pPr>
              <w:spacing w:before="120" w:after="120"/>
              <w:rPr>
                <w:rFonts w:ascii="Tahoma" w:hAnsi="Tahoma" w:cs="Tahoma"/>
                <w:sz w:val="20"/>
                <w:szCs w:val="20"/>
                <w:highlight w:val="yellow"/>
              </w:rPr>
            </w:pPr>
            <w:r w:rsidRPr="00403D8B">
              <w:rPr>
                <w:rFonts w:ascii="Tahoma" w:hAnsi="Tahoma" w:cs="Tahoma"/>
                <w:sz w:val="20"/>
                <w:szCs w:val="20"/>
              </w:rPr>
              <w:t>2.3.</w:t>
            </w:r>
          </w:p>
        </w:tc>
        <w:tc>
          <w:tcPr>
            <w:tcW w:w="5175" w:type="dxa"/>
            <w:shd w:val="clear" w:color="auto" w:fill="auto"/>
          </w:tcPr>
          <w:p w14:paraId="114F22AA" w14:textId="77777777" w:rsidR="00072B02" w:rsidRPr="00403D8B" w:rsidRDefault="00072B02" w:rsidP="00072B02">
            <w:pPr>
              <w:jc w:val="both"/>
              <w:rPr>
                <w:rFonts w:ascii="Tahoma" w:hAnsi="Tahoma" w:cs="Tahoma"/>
                <w:sz w:val="20"/>
                <w:szCs w:val="20"/>
              </w:rPr>
            </w:pPr>
            <w:r w:rsidRPr="00403D8B">
              <w:rPr>
                <w:rFonts w:ascii="Tahoma" w:hAnsi="Tahoma" w:cs="Tahoma"/>
                <w:b/>
                <w:sz w:val="20"/>
                <w:szCs w:val="20"/>
              </w:rPr>
              <w:t>Szakmai tapasztalat – megvalósíthatósági tanulmány készítésében</w:t>
            </w:r>
          </w:p>
        </w:tc>
        <w:tc>
          <w:tcPr>
            <w:tcW w:w="1489" w:type="dxa"/>
            <w:shd w:val="clear" w:color="auto" w:fill="auto"/>
          </w:tcPr>
          <w:p w14:paraId="23F19300" w14:textId="77777777" w:rsidR="00072B02" w:rsidRPr="00403D8B" w:rsidRDefault="00072B02" w:rsidP="00072B02">
            <w:pPr>
              <w:spacing w:before="120" w:after="120"/>
              <w:rPr>
                <w:rFonts w:ascii="Tahoma" w:hAnsi="Tahoma" w:cs="Tahoma"/>
                <w:b/>
                <w:sz w:val="20"/>
                <w:szCs w:val="20"/>
              </w:rPr>
            </w:pPr>
            <w:proofErr w:type="gramStart"/>
            <w:r w:rsidRPr="00403D8B">
              <w:rPr>
                <w:rFonts w:ascii="Tahoma" w:hAnsi="Tahoma" w:cs="Tahoma"/>
                <w:b/>
                <w:sz w:val="20"/>
                <w:szCs w:val="20"/>
              </w:rPr>
              <w:t>….</w:t>
            </w:r>
            <w:proofErr w:type="gramEnd"/>
            <w:r w:rsidRPr="00403D8B">
              <w:rPr>
                <w:rFonts w:ascii="Tahoma" w:hAnsi="Tahoma" w:cs="Tahoma"/>
                <w:b/>
                <w:sz w:val="20"/>
                <w:szCs w:val="20"/>
              </w:rPr>
              <w:t>. db</w:t>
            </w:r>
          </w:p>
        </w:tc>
      </w:tr>
    </w:tbl>
    <w:p w14:paraId="1241F7D2" w14:textId="77777777" w:rsidR="00072B02" w:rsidRPr="00403D8B" w:rsidRDefault="00072B02" w:rsidP="00072B02">
      <w:pPr>
        <w:pStyle w:val="Listaszerbekezds"/>
        <w:widowControl w:val="0"/>
        <w:ind w:left="284"/>
        <w:rPr>
          <w:rFonts w:ascii="Tahoma" w:hAnsi="Tahoma" w:cs="Tahoma"/>
          <w:sz w:val="20"/>
          <w:szCs w:val="20"/>
        </w:rPr>
      </w:pPr>
    </w:p>
    <w:p w14:paraId="07CCEF9C" w14:textId="77777777" w:rsidR="00072B02" w:rsidRPr="00403D8B" w:rsidRDefault="00072B02" w:rsidP="00072B02">
      <w:pPr>
        <w:pStyle w:val="Listaszerbekezds"/>
        <w:rPr>
          <w:rFonts w:ascii="Tahoma" w:hAnsi="Tahoma" w:cs="Tahoma"/>
          <w:b/>
          <w:sz w:val="20"/>
          <w:szCs w:val="20"/>
        </w:rPr>
      </w:pPr>
    </w:p>
    <w:p w14:paraId="5C10EF9D" w14:textId="77777777" w:rsidR="00072B02" w:rsidRPr="00403D8B" w:rsidRDefault="00072B02" w:rsidP="00072B02">
      <w:pPr>
        <w:widowControl w:val="0"/>
        <w:jc w:val="center"/>
        <w:rPr>
          <w:rFonts w:ascii="Tahoma" w:hAnsi="Tahoma" w:cs="Tahoma"/>
          <w:b/>
          <w:sz w:val="20"/>
          <w:szCs w:val="20"/>
        </w:rPr>
      </w:pPr>
      <w:r w:rsidRPr="00403D8B">
        <w:rPr>
          <w:rFonts w:ascii="Tahoma" w:hAnsi="Tahoma" w:cs="Tahoma"/>
          <w:b/>
          <w:sz w:val="20"/>
          <w:szCs w:val="20"/>
        </w:rPr>
        <w:t>VI/1. Dokumentumok átadás-átvétele, hibák kijavítása</w:t>
      </w:r>
    </w:p>
    <w:p w14:paraId="10C53FDE" w14:textId="77777777" w:rsidR="00072B02" w:rsidRPr="00403D8B" w:rsidRDefault="00072B02" w:rsidP="00072B02">
      <w:pPr>
        <w:widowControl w:val="0"/>
        <w:jc w:val="both"/>
        <w:rPr>
          <w:rFonts w:ascii="Tahoma" w:hAnsi="Tahoma" w:cs="Tahoma"/>
          <w:sz w:val="20"/>
          <w:szCs w:val="20"/>
        </w:rPr>
      </w:pPr>
    </w:p>
    <w:p w14:paraId="7A2FD55A" w14:textId="77777777" w:rsidR="00072B02" w:rsidRPr="00403D8B" w:rsidRDefault="00072B02" w:rsidP="00D064E1">
      <w:pPr>
        <w:pStyle w:val="Listaszerbekezds"/>
        <w:numPr>
          <w:ilvl w:val="0"/>
          <w:numId w:val="42"/>
        </w:numPr>
        <w:tabs>
          <w:tab w:val="left" w:pos="720"/>
        </w:tabs>
        <w:suppressAutoHyphens/>
        <w:spacing w:before="0" w:after="0"/>
        <w:ind w:left="284"/>
        <w:rPr>
          <w:rFonts w:ascii="Tahoma" w:hAnsi="Tahoma" w:cs="Tahoma"/>
          <w:sz w:val="20"/>
          <w:szCs w:val="20"/>
        </w:rPr>
      </w:pPr>
      <w:r w:rsidRPr="00403D8B">
        <w:rPr>
          <w:rFonts w:ascii="Tahoma" w:hAnsi="Tahoma" w:cs="Tahoma"/>
          <w:sz w:val="20"/>
          <w:szCs w:val="20"/>
        </w:rPr>
        <w:t>Felek megállapodnak abban, hogy a szerződés és a teljesítések tárgyát képező bármely dokumentum Megrendelőnek történő átadása átadás-átvételi jegyzőkönyvvel történik.</w:t>
      </w:r>
    </w:p>
    <w:p w14:paraId="1818D642" w14:textId="77777777" w:rsidR="00072B02" w:rsidRPr="00403D8B" w:rsidRDefault="00072B02" w:rsidP="00072B02">
      <w:pPr>
        <w:pStyle w:val="Listaszerbekezds"/>
        <w:tabs>
          <w:tab w:val="left" w:pos="720"/>
        </w:tabs>
        <w:suppressAutoHyphens/>
        <w:ind w:left="284"/>
        <w:rPr>
          <w:rFonts w:ascii="Tahoma" w:hAnsi="Tahoma" w:cs="Tahoma"/>
          <w:sz w:val="20"/>
          <w:szCs w:val="20"/>
        </w:rPr>
      </w:pPr>
    </w:p>
    <w:p w14:paraId="0BE05F7F" w14:textId="77777777" w:rsidR="00072B02" w:rsidRPr="00403D8B" w:rsidRDefault="00072B02" w:rsidP="00D064E1">
      <w:pPr>
        <w:pStyle w:val="Listaszerbekezds"/>
        <w:numPr>
          <w:ilvl w:val="0"/>
          <w:numId w:val="42"/>
        </w:numPr>
        <w:tabs>
          <w:tab w:val="left" w:pos="720"/>
        </w:tabs>
        <w:suppressAutoHyphens/>
        <w:spacing w:before="0" w:after="0"/>
        <w:ind w:left="284"/>
        <w:rPr>
          <w:rFonts w:ascii="Tahoma" w:hAnsi="Tahoma" w:cs="Tahoma"/>
          <w:sz w:val="20"/>
          <w:szCs w:val="20"/>
        </w:rPr>
      </w:pPr>
      <w:r w:rsidRPr="00403D8B">
        <w:rPr>
          <w:rFonts w:ascii="Tahoma" w:hAnsi="Tahoma" w:cs="Tahoma"/>
          <w:sz w:val="20"/>
          <w:szCs w:val="20"/>
        </w:rPr>
        <w:t xml:space="preserve">Vállalkozónak minden elkészült tervet, dokumentációt, munkarészt magyar nyelven kell a Megrendelőnek átadnia. A terveket és az egyéb, a szerződés tárgya szerinti munkarészeket a Bevezető rendelkezések I.2. pontjában meghatározott dokumentumokban rögzített példányszámban és formátumban, kell a Vállalkozónak teljesítenie. </w:t>
      </w:r>
    </w:p>
    <w:p w14:paraId="39BC437C" w14:textId="77777777" w:rsidR="00072B02" w:rsidRPr="00403D8B" w:rsidRDefault="00072B02" w:rsidP="00072B02">
      <w:pPr>
        <w:pStyle w:val="Listaszerbekezds"/>
        <w:rPr>
          <w:rFonts w:ascii="Tahoma" w:hAnsi="Tahoma" w:cs="Tahoma"/>
          <w:sz w:val="20"/>
          <w:szCs w:val="20"/>
        </w:rPr>
      </w:pPr>
    </w:p>
    <w:p w14:paraId="0675B64E" w14:textId="77777777" w:rsidR="00072B02" w:rsidRPr="00403D8B" w:rsidRDefault="00072B02" w:rsidP="00D064E1">
      <w:pPr>
        <w:pStyle w:val="Listaszerbekezds"/>
        <w:numPr>
          <w:ilvl w:val="0"/>
          <w:numId w:val="42"/>
        </w:numPr>
        <w:tabs>
          <w:tab w:val="left" w:pos="720"/>
        </w:tabs>
        <w:suppressAutoHyphens/>
        <w:spacing w:before="0" w:after="0"/>
        <w:ind w:left="284"/>
        <w:rPr>
          <w:rFonts w:ascii="Tahoma" w:hAnsi="Tahoma" w:cs="Tahoma"/>
          <w:sz w:val="20"/>
          <w:szCs w:val="20"/>
        </w:rPr>
      </w:pPr>
      <w:r w:rsidRPr="00403D8B">
        <w:rPr>
          <w:rFonts w:ascii="Tahoma" w:hAnsi="Tahoma" w:cs="Tahoma"/>
          <w:sz w:val="20"/>
          <w:szCs w:val="20"/>
        </w:rPr>
        <w:t xml:space="preserve">Megrendelő köteles az elkészített és teljesítésre a szerződésnek megfelelően felajánlott munkarészeket, teljesítéseket átvenni, és azok szerződésszerűségéről, illetve elfogadásáról az átadástól számított 15 napon belül nyilatkozni. Ha a Megrendelő az elfogadásra nyitva álló határidőn belül nem nyilatkozik, a teljesítést elfogadottnak kell tekinteni. Ha a dokumentumot a Megrendelő kijavításra visszaadta, a határidő a kijavított dokumentum átadásától számít. A Megrendelő jogosult az elkészült dokumentumot indokolt esetben a vállalkozónak kijavítás végett ismételten is visszaadni. Mindez nem mentesíti Vállalkozót kötelezettségei teljesítése alól. Amennyiben az elkészült munkarészeket, teljesítéseket a Megrendelő javításra visszaadja, illetőleg azokat nem fogadja el, a nyilatkozatban – a kifogások pontos ismertetése mellett – 10 napos határidőt kell </w:t>
      </w:r>
      <w:r w:rsidRPr="00403D8B">
        <w:rPr>
          <w:rFonts w:ascii="Tahoma" w:hAnsi="Tahoma" w:cs="Tahoma"/>
          <w:sz w:val="20"/>
          <w:szCs w:val="20"/>
        </w:rPr>
        <w:lastRenderedPageBreak/>
        <w:t>tűzni. Amennyiben a teljesítés bármely dokumentum vonatkozásában hibás, Vállalkozó köteles 10 napon belül a hibákat teljes körűen kijavítani és a dokumentumot átadni. A kijavított munkarész és/vagy pótolt teljesítés elfogadására, illetve ismételt javításra történő visszaadására a jelen pont előírásait kell alkalmazni.</w:t>
      </w:r>
    </w:p>
    <w:p w14:paraId="6CDF8209" w14:textId="77777777" w:rsidR="00072B02" w:rsidRPr="00403D8B" w:rsidRDefault="00072B02" w:rsidP="00072B02">
      <w:pPr>
        <w:pStyle w:val="Listaszerbekezds"/>
        <w:rPr>
          <w:rFonts w:ascii="Tahoma" w:hAnsi="Tahoma" w:cs="Tahoma"/>
          <w:sz w:val="20"/>
          <w:szCs w:val="20"/>
        </w:rPr>
      </w:pPr>
    </w:p>
    <w:p w14:paraId="558C79D8" w14:textId="77777777" w:rsidR="00072B02" w:rsidRPr="00403D8B" w:rsidRDefault="00072B02" w:rsidP="00D064E1">
      <w:pPr>
        <w:pStyle w:val="Listaszerbekezds"/>
        <w:numPr>
          <w:ilvl w:val="0"/>
          <w:numId w:val="42"/>
        </w:numPr>
        <w:tabs>
          <w:tab w:val="left" w:pos="720"/>
        </w:tabs>
        <w:suppressAutoHyphens/>
        <w:spacing w:before="0" w:after="0"/>
        <w:ind w:left="284"/>
        <w:rPr>
          <w:rFonts w:ascii="Tahoma" w:hAnsi="Tahoma" w:cs="Tahoma"/>
          <w:sz w:val="20"/>
          <w:szCs w:val="20"/>
        </w:rPr>
      </w:pPr>
      <w:r w:rsidRPr="00403D8B">
        <w:rPr>
          <w:rFonts w:ascii="Tahoma" w:hAnsi="Tahoma" w:cs="Tahoma"/>
          <w:sz w:val="20"/>
          <w:szCs w:val="20"/>
        </w:rPr>
        <w:t>Amennyiben a Vállalkozó a kijavítást alapos ok nélkül megtagadja, vagy azt határidőre nem végzi el, a Megrendelő a szerződéstől díjfizetés és kártérítési kötelezettség nélkül elállhat, illetőleg gyakorolhatja az azonnali hatályú felmondás jogát.</w:t>
      </w:r>
    </w:p>
    <w:p w14:paraId="092B46F0" w14:textId="77777777" w:rsidR="00072B02" w:rsidRPr="00403D8B" w:rsidRDefault="00072B02" w:rsidP="00072B02">
      <w:pPr>
        <w:rPr>
          <w:rFonts w:ascii="Tahoma" w:hAnsi="Tahoma" w:cs="Tahoma"/>
          <w:sz w:val="20"/>
          <w:szCs w:val="20"/>
        </w:rPr>
      </w:pPr>
    </w:p>
    <w:p w14:paraId="5C4D1524" w14:textId="77777777" w:rsidR="00072B02" w:rsidRPr="00403D8B" w:rsidRDefault="00072B02" w:rsidP="00D064E1">
      <w:pPr>
        <w:pStyle w:val="Listaszerbekezds"/>
        <w:numPr>
          <w:ilvl w:val="0"/>
          <w:numId w:val="42"/>
        </w:numPr>
        <w:tabs>
          <w:tab w:val="left" w:pos="720"/>
        </w:tabs>
        <w:suppressAutoHyphens/>
        <w:spacing w:before="0" w:after="0"/>
        <w:ind w:left="284"/>
        <w:rPr>
          <w:rFonts w:ascii="Tahoma" w:hAnsi="Tahoma" w:cs="Tahoma"/>
          <w:sz w:val="20"/>
          <w:szCs w:val="20"/>
        </w:rPr>
      </w:pPr>
      <w:r w:rsidRPr="00403D8B">
        <w:rPr>
          <w:rFonts w:ascii="Tahoma" w:hAnsi="Tahoma" w:cs="Tahoma"/>
          <w:sz w:val="20"/>
          <w:szCs w:val="20"/>
        </w:rPr>
        <w:t xml:space="preserve">Megrendelő, csak a hiba és hiánymentes, a Megrendelő által jelzett hibák, kifogások kijavítása után átadott szerződésszerű teljesítést köteles elfogadni és igazolni, a teljesítésigazolás kiadását mindaddig megtagadhatja, amíg valamennyi hiba, kifogás kijavításra nem került sor, és a hibátlan, kifogásmentes teljesítés meg nem történt. </w:t>
      </w:r>
    </w:p>
    <w:p w14:paraId="1430E983" w14:textId="77777777" w:rsidR="00072B02" w:rsidRPr="00403D8B" w:rsidRDefault="00072B02" w:rsidP="00072B02">
      <w:pPr>
        <w:rPr>
          <w:rFonts w:ascii="Tahoma" w:hAnsi="Tahoma" w:cs="Tahoma"/>
          <w:sz w:val="20"/>
          <w:szCs w:val="20"/>
        </w:rPr>
      </w:pPr>
    </w:p>
    <w:p w14:paraId="337AFB7E" w14:textId="77777777" w:rsidR="00072B02" w:rsidRPr="00403D8B" w:rsidRDefault="00072B02" w:rsidP="00072B02">
      <w:pPr>
        <w:rPr>
          <w:rFonts w:ascii="Tahoma" w:hAnsi="Tahoma" w:cs="Tahoma"/>
          <w:b/>
          <w:sz w:val="20"/>
          <w:szCs w:val="20"/>
        </w:rPr>
      </w:pPr>
      <w:r w:rsidRPr="00403D8B">
        <w:rPr>
          <w:rFonts w:ascii="Tahoma" w:hAnsi="Tahoma" w:cs="Tahoma"/>
          <w:b/>
          <w:sz w:val="20"/>
          <w:szCs w:val="20"/>
        </w:rPr>
        <w:t>VI./2. A megvalósíthatósági tanulmánnyal kapcsolatos további előírások:</w:t>
      </w:r>
    </w:p>
    <w:p w14:paraId="100ECD65" w14:textId="77777777" w:rsidR="00072B02" w:rsidRPr="00403D8B" w:rsidRDefault="00072B02" w:rsidP="00072B02">
      <w:pPr>
        <w:rPr>
          <w:rFonts w:ascii="Tahoma" w:hAnsi="Tahoma" w:cs="Tahoma"/>
          <w:sz w:val="20"/>
          <w:szCs w:val="20"/>
        </w:rPr>
      </w:pPr>
    </w:p>
    <w:p w14:paraId="22EA4D25"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Felek jelen szerződés hatályba lépését követően közös helyszíni bejárást tartanak az érintett területeken. Amennyiben Vállalkozó igényli, úgy a Megrendelő a Vállalkozó rendelkezésére áll esetleges további helyszín megtekintésének biztosításában.</w:t>
      </w:r>
    </w:p>
    <w:p w14:paraId="119E59CA" w14:textId="77777777" w:rsidR="00072B02" w:rsidRPr="00403D8B" w:rsidRDefault="00072B02" w:rsidP="00072B02">
      <w:pPr>
        <w:pStyle w:val="Listaszerbekezds"/>
        <w:widowControl w:val="0"/>
        <w:ind w:left="284"/>
        <w:rPr>
          <w:rFonts w:ascii="Tahoma" w:hAnsi="Tahoma" w:cs="Tahoma"/>
          <w:sz w:val="20"/>
          <w:szCs w:val="20"/>
        </w:rPr>
      </w:pPr>
    </w:p>
    <w:p w14:paraId="02E74997"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 xml:space="preserve">A Megvalósíthatósági Tanulmány véglegesítésébe a Támogatási Szerződés, valamint a Projektre vonatkozó szabályok alapján kötelezően bevonandó szervezeteket be kell vonni, javaslatait figyelembe kell vennie Vállalkozónak, továbbá Vállalkozó köteles az </w:t>
      </w:r>
      <w:proofErr w:type="gramStart"/>
      <w:r w:rsidRPr="00403D8B">
        <w:rPr>
          <w:rFonts w:ascii="Tahoma" w:hAnsi="Tahoma" w:cs="Tahoma"/>
          <w:sz w:val="20"/>
          <w:szCs w:val="20"/>
        </w:rPr>
        <w:t>ezen</w:t>
      </w:r>
      <w:proofErr w:type="gramEnd"/>
      <w:r w:rsidRPr="00403D8B">
        <w:rPr>
          <w:rFonts w:ascii="Tahoma" w:hAnsi="Tahoma" w:cs="Tahoma"/>
          <w:sz w:val="20"/>
          <w:szCs w:val="20"/>
        </w:rPr>
        <w:t xml:space="preserve"> szervezetekkel történő egyeztetéseken Megrendelővel együtt részt venni, és az egyeztetéseken Megrendelőt szakmailag támogatni. A Megvalósíthatósági tanulmányt a I.2. pontban meghatározott dokumentumokban foglaltaknak megfelelően különösen a </w:t>
      </w:r>
      <w:r w:rsidRPr="00403D8B">
        <w:rPr>
          <w:rFonts w:ascii="Tahoma" w:hAnsi="Tahoma" w:cs="Tahoma"/>
          <w:iCs/>
          <w:sz w:val="20"/>
          <w:szCs w:val="20"/>
        </w:rPr>
        <w:t>KEHOP 1.3.0 konstrukcióhoz tartozó Megvalósíthatósági Tanulmány Útmutatónak és mellékleteinek megfelelően kell elkészíteni. A KEHOP -1.3.0 konstrukció Felhívása szerint az Irányító Hatóság egy körben minőségbiztosítást végez a Megvalósíthatósági Tanulmány vonatkozásában. A vélemény, valamint a hatósági engedélyek szerinti átdolgozást Vállalkozónak kell elvégeznie. A Megvalósíthatósági Tanulmány feladatrészre vonatkozó teljesítésigazolást Megrendelő nem köteles kiadni mindaddig, amíg az MT és a projektdokumentáció a Projektre vonatkozó előírások rendelkezéseinek és az értékelési szempontoknak nem felel meg és az Irányító Hatóság a 272/2014. (XI.5</w:t>
      </w:r>
      <w:proofErr w:type="gramStart"/>
      <w:r w:rsidRPr="00403D8B">
        <w:rPr>
          <w:rFonts w:ascii="Tahoma" w:hAnsi="Tahoma" w:cs="Tahoma"/>
          <w:iCs/>
          <w:sz w:val="20"/>
          <w:szCs w:val="20"/>
        </w:rPr>
        <w:t>)  Korm.</w:t>
      </w:r>
      <w:proofErr w:type="gramEnd"/>
      <w:r w:rsidRPr="00403D8B">
        <w:rPr>
          <w:rFonts w:ascii="Tahoma" w:hAnsi="Tahoma" w:cs="Tahoma"/>
          <w:iCs/>
          <w:sz w:val="20"/>
          <w:szCs w:val="20"/>
        </w:rPr>
        <w:t xml:space="preserve"> rendelet 56/A. § (1) bekezdése szerinti szerződést nem módosítja a projekt megvalósításának érdekében.</w:t>
      </w:r>
    </w:p>
    <w:p w14:paraId="7DFEE9F6" w14:textId="77777777" w:rsidR="00072B02" w:rsidRPr="00403D8B" w:rsidRDefault="00072B02" w:rsidP="00072B02">
      <w:pPr>
        <w:pStyle w:val="Listaszerbekezds"/>
        <w:rPr>
          <w:rFonts w:ascii="Tahoma" w:hAnsi="Tahoma" w:cs="Tahoma"/>
          <w:sz w:val="20"/>
          <w:szCs w:val="20"/>
        </w:rPr>
      </w:pPr>
    </w:p>
    <w:p w14:paraId="376286D8"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Felek a Megvalósíthatósági Tanulmány elkészítéséig kéthetente egy konzultációt tartanak a Megrendelő székhelyén, melyen a Vállalkozó beszámol az elmúlt két hétben végzett tevékenységéről, haladásról, mely konzultációra a munkaértekezlet szabályai vonatkoznak. Vállalkozó köteles a teljesítés vonatkozásában teljes körűen jognyilatkozat tételre jogosult személlyel képviseltetni magát.</w:t>
      </w:r>
    </w:p>
    <w:p w14:paraId="59DBDC6A" w14:textId="77777777" w:rsidR="00072B02" w:rsidRPr="00403D8B" w:rsidRDefault="00072B02" w:rsidP="00072B02">
      <w:pPr>
        <w:jc w:val="both"/>
        <w:rPr>
          <w:rFonts w:ascii="Tahoma" w:hAnsi="Tahoma" w:cs="Tahoma"/>
          <w:b/>
          <w:sz w:val="20"/>
          <w:szCs w:val="20"/>
        </w:rPr>
      </w:pPr>
    </w:p>
    <w:p w14:paraId="62A3C771" w14:textId="77777777" w:rsidR="00072B02" w:rsidRPr="00403D8B" w:rsidRDefault="00072B02" w:rsidP="00072B02">
      <w:pPr>
        <w:jc w:val="both"/>
        <w:rPr>
          <w:rFonts w:ascii="Tahoma" w:hAnsi="Tahoma" w:cs="Tahoma"/>
          <w:b/>
          <w:sz w:val="20"/>
          <w:szCs w:val="20"/>
        </w:rPr>
      </w:pPr>
      <w:r w:rsidRPr="00403D8B">
        <w:rPr>
          <w:rFonts w:ascii="Tahoma" w:hAnsi="Tahoma" w:cs="Tahoma"/>
          <w:b/>
          <w:sz w:val="20"/>
          <w:szCs w:val="20"/>
        </w:rPr>
        <w:t>VI./3. A tervezési és engedélyezési feladatokkal kapcsolatos további előírások</w:t>
      </w:r>
    </w:p>
    <w:p w14:paraId="40271A55" w14:textId="77777777" w:rsidR="00072B02" w:rsidRPr="00403D8B" w:rsidRDefault="00072B02" w:rsidP="00072B02">
      <w:pPr>
        <w:widowControl w:val="0"/>
        <w:jc w:val="both"/>
        <w:rPr>
          <w:rFonts w:ascii="Tahoma" w:hAnsi="Tahoma" w:cs="Tahoma"/>
          <w:sz w:val="20"/>
          <w:szCs w:val="20"/>
        </w:rPr>
      </w:pPr>
    </w:p>
    <w:p w14:paraId="372A1861"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 xml:space="preserve">A tervezői munka előrehaladását Vállalkozó és Megrendelő legalább kétheti gyakoriságú munkaértekezleten tekinti át. A munkaértekezletek napirendjét az aktuális helyzet és a megtárgyalandó témák alapján a Megrendelő javaslatára a Megrendelő és a Vállalkozó együttesen állapítják meg azzal, hogy mindkét fél jogosult önállóan kezdeményezni vonatkozó tárgykörben napirendi pont felvételét. A munkaértekezletekről jegyzőkönyv készül, melynek összeállítása </w:t>
      </w:r>
      <w:r w:rsidRPr="00403D8B">
        <w:rPr>
          <w:rFonts w:ascii="Tahoma" w:hAnsi="Tahoma" w:cs="Tahoma"/>
          <w:sz w:val="20"/>
          <w:szCs w:val="20"/>
        </w:rPr>
        <w:lastRenderedPageBreak/>
        <w:t>Vállalkozó feladata, aki az értekezletet követő három munkanapon belül azt elkészíti és továbbítja Megrendelő felé. Megrendelő a jegyzőkönyvben meghatározottakra 2 munkanapon belül tehet észrevételeket.</w:t>
      </w:r>
    </w:p>
    <w:p w14:paraId="64F6117C" w14:textId="77777777" w:rsidR="00072B02" w:rsidRPr="00403D8B" w:rsidRDefault="00072B02" w:rsidP="00072B02">
      <w:pPr>
        <w:pStyle w:val="Listaszerbekezds"/>
        <w:widowControl w:val="0"/>
        <w:ind w:left="284"/>
        <w:rPr>
          <w:rFonts w:ascii="Tahoma" w:hAnsi="Tahoma" w:cs="Tahoma"/>
          <w:sz w:val="20"/>
          <w:szCs w:val="20"/>
        </w:rPr>
      </w:pPr>
    </w:p>
    <w:p w14:paraId="4F09B07E"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Az értekezletre bármely fél hívhat résztvevőket a másik fél egyetértésével. Az értekezletek állandó meghívottai a Megrendelő képviselői és a Megrendelő számára segítségnyújtás céljából felkért szakemberek. Megrendelő az egyeztetés számára helyszínt biztosít. Vállalkozó köteles a teljesítés vonatkozásában teljes körűen jognyilatkozat tételre jogosult személlyel képviseltetni magát.</w:t>
      </w:r>
    </w:p>
    <w:p w14:paraId="41C4A193" w14:textId="77777777" w:rsidR="00072B02" w:rsidRPr="00403D8B" w:rsidRDefault="00072B02" w:rsidP="00072B02">
      <w:pPr>
        <w:pStyle w:val="Listaszerbekezds"/>
        <w:widowControl w:val="0"/>
        <w:ind w:left="284"/>
        <w:rPr>
          <w:rFonts w:ascii="Tahoma" w:hAnsi="Tahoma" w:cs="Tahoma"/>
          <w:sz w:val="20"/>
          <w:szCs w:val="20"/>
        </w:rPr>
      </w:pPr>
    </w:p>
    <w:p w14:paraId="2F77490A" w14:textId="77777777" w:rsidR="00072B02" w:rsidRPr="00403D8B" w:rsidRDefault="00072B02" w:rsidP="00072B02">
      <w:pPr>
        <w:pStyle w:val="Listaszerbekezds"/>
        <w:rPr>
          <w:rFonts w:ascii="Tahoma" w:hAnsi="Tahoma" w:cs="Tahoma"/>
          <w:sz w:val="20"/>
          <w:szCs w:val="20"/>
        </w:rPr>
      </w:pPr>
    </w:p>
    <w:p w14:paraId="0E39C6CC"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Vállalkozó minden soron következő munkaértekezletre köteles előrehaladási jelentését előterjeszteni. Az előrehaladási jelentést legalább 2 munkanappal az adott munkaértekezlet előtt be kell nyújtani a Megrendelőnek. A Vállalkozónak a munkaértekezlet és az előrehaladási jelentések során ismertetnie kell a munka előrehaladását, a következő időszak fontosabb eseményeit, a közbenső megrendelői döntést igénylő kérdéseket, állásfoglalási igényeket.</w:t>
      </w:r>
    </w:p>
    <w:p w14:paraId="598C427F" w14:textId="77777777" w:rsidR="00072B02" w:rsidRPr="00403D8B" w:rsidRDefault="00072B02" w:rsidP="00072B02">
      <w:pPr>
        <w:pStyle w:val="Listaszerbekezds"/>
        <w:rPr>
          <w:rFonts w:ascii="Tahoma" w:hAnsi="Tahoma" w:cs="Tahoma"/>
          <w:sz w:val="20"/>
          <w:szCs w:val="20"/>
        </w:rPr>
      </w:pPr>
    </w:p>
    <w:p w14:paraId="74DFD96D"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Szükség esetén, megfelelő indoklással bármely fél kérheti rendkívüli egyeztető megbeszélés megtartását, mely felkérésre a másik fél a felkérés kézhez vételétől számított 1 munkanapon belül köteles választ adni. A kérést elutasítani nem lehet, a megbeszélés megtartásban mindkét fél köteles együttműködni.</w:t>
      </w:r>
    </w:p>
    <w:p w14:paraId="4AA51BE4" w14:textId="77777777" w:rsidR="00072B02" w:rsidRPr="00403D8B" w:rsidRDefault="00072B02" w:rsidP="00072B02">
      <w:pPr>
        <w:pStyle w:val="Listaszerbekezds"/>
        <w:rPr>
          <w:rFonts w:ascii="Tahoma" w:hAnsi="Tahoma" w:cs="Tahoma"/>
          <w:sz w:val="20"/>
          <w:szCs w:val="20"/>
        </w:rPr>
      </w:pPr>
    </w:p>
    <w:p w14:paraId="3B2BC5E2"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 xml:space="preserve">A munkaértekezleten való részvételre a Megrendelő, a Vállalkozó a Megrendelői Konzorcium tagjai által delegált szakértők, valamint a jogszabály vagy hatósági rendelkezés által felhatalmazott személyek jogosultak. </w:t>
      </w:r>
    </w:p>
    <w:p w14:paraId="19533097" w14:textId="77777777" w:rsidR="00072B02" w:rsidRPr="00403D8B" w:rsidRDefault="00072B02" w:rsidP="00072B02">
      <w:pPr>
        <w:pStyle w:val="Listaszerbekezds"/>
        <w:rPr>
          <w:rFonts w:ascii="Tahoma" w:hAnsi="Tahoma" w:cs="Tahoma"/>
          <w:sz w:val="20"/>
          <w:szCs w:val="20"/>
        </w:rPr>
      </w:pPr>
    </w:p>
    <w:p w14:paraId="277BE141"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A Megrendelő együttműködési kötelezettségének körébe esik a Vállalkozó meghatalmazása – a Vállalkozó szerződésszerű teljesítéshez szükséges mértékben – az illetékes hatóságokkal, szervekkel, magánszemélyekkel és gazdálkodó szervezetekkel történő egyeztetésekhez.</w:t>
      </w:r>
    </w:p>
    <w:p w14:paraId="567D50A1" w14:textId="77777777" w:rsidR="00072B02" w:rsidRPr="00403D8B" w:rsidRDefault="00072B02" w:rsidP="00072B02">
      <w:pPr>
        <w:pStyle w:val="Listaszerbekezds"/>
        <w:rPr>
          <w:rFonts w:ascii="Tahoma" w:hAnsi="Tahoma" w:cs="Tahoma"/>
          <w:sz w:val="20"/>
          <w:szCs w:val="20"/>
        </w:rPr>
      </w:pPr>
    </w:p>
    <w:p w14:paraId="208B1E69"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 xml:space="preserve">A fejlesztések műszaki igényszintjét Vállalkozó köteles a tervezés során </w:t>
      </w:r>
      <w:r w:rsidRPr="00403D8B">
        <w:rPr>
          <w:rFonts w:ascii="Tahoma" w:hAnsi="Tahoma" w:cs="Tahoma"/>
          <w:bCs/>
          <w:sz w:val="20"/>
          <w:szCs w:val="20"/>
        </w:rPr>
        <w:t>Megrendelővel folyamatosan egyeztetni. Tervezés során csak a Megrendelő által jóváhagyott, illetőleg a jóváhagyottal egyenértékű gyártmányok és típusok alkalmazhatók.</w:t>
      </w:r>
    </w:p>
    <w:p w14:paraId="141A6788" w14:textId="77777777" w:rsidR="00072B02" w:rsidRPr="00403D8B" w:rsidRDefault="00072B02" w:rsidP="00072B02">
      <w:pPr>
        <w:pStyle w:val="Listaszerbekezds"/>
        <w:rPr>
          <w:rFonts w:ascii="Tahoma" w:hAnsi="Tahoma" w:cs="Tahoma"/>
          <w:sz w:val="20"/>
          <w:szCs w:val="20"/>
        </w:rPr>
      </w:pPr>
    </w:p>
    <w:p w14:paraId="54028786"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r w:rsidRPr="00403D8B">
        <w:rPr>
          <w:rFonts w:ascii="Tahoma" w:hAnsi="Tahoma" w:cs="Tahoma"/>
          <w:sz w:val="20"/>
          <w:szCs w:val="20"/>
        </w:rPr>
        <w:t>Vállalkozó a szerződésben előírt határidő betartásához szükséges időn belül köteles megkezdeni és lefolytatni a kapcsolódó engedélyezési eljárásokat, biztosítani a szükséges engedélyek rendelkezésre állását, valamint Megrendelőnek átadni a kivitelezésre vonatkozó tenderdokumentáció műszaki tartalmának a jogerős engedélyek alapján véglegesített változatát.</w:t>
      </w:r>
    </w:p>
    <w:p w14:paraId="00160596" w14:textId="77777777" w:rsidR="00072B02" w:rsidRPr="00403D8B" w:rsidRDefault="00072B02" w:rsidP="00072B02">
      <w:pPr>
        <w:pStyle w:val="Listaszerbekezds"/>
        <w:rPr>
          <w:rFonts w:ascii="Tahoma" w:hAnsi="Tahoma" w:cs="Tahoma"/>
          <w:sz w:val="20"/>
          <w:szCs w:val="20"/>
        </w:rPr>
      </w:pPr>
    </w:p>
    <w:p w14:paraId="67E1002A" w14:textId="77777777" w:rsidR="00072B02" w:rsidRPr="00403D8B" w:rsidRDefault="00072B02" w:rsidP="00D064E1">
      <w:pPr>
        <w:pStyle w:val="Listaszerbekezds"/>
        <w:widowControl w:val="0"/>
        <w:numPr>
          <w:ilvl w:val="0"/>
          <w:numId w:val="42"/>
        </w:numPr>
        <w:spacing w:before="0" w:after="0"/>
        <w:ind w:left="284"/>
        <w:rPr>
          <w:rFonts w:ascii="Tahoma" w:hAnsi="Tahoma" w:cs="Tahoma"/>
          <w:sz w:val="20"/>
          <w:szCs w:val="20"/>
        </w:rPr>
      </w:pPr>
      <w:proofErr w:type="gramStart"/>
      <w:r w:rsidRPr="00403D8B">
        <w:rPr>
          <w:rFonts w:ascii="Tahoma" w:hAnsi="Tahoma" w:cs="Tahoma"/>
          <w:sz w:val="20"/>
          <w:szCs w:val="20"/>
        </w:rPr>
        <w:t>Felek rögzítik, hogy a teljesítés során a tervezői szolgáltatás tárgya szerint illetékes országos szakmai kamara névjegyzékében szereplés követelménye, illetve a nem Magyarországon letelepedett gazdasági szereplők esetén a letelepedés szerinti ország nyilvántartásában szereplés, vagy a letelepedés szerinti országban előírt engedéllyel, jogosítvánnyal vagy szervezeti, kamarai tagsággal való rendelkezés követelménye a Vállalkozóval szemben kötelező előírás, melyet a szerződés egész időtartama alatt a tervezői feladatok ellátásában részt vevő Vállalkozó és valamennyi közreműködője is köteles betartani.</w:t>
      </w:r>
      <w:proofErr w:type="gramEnd"/>
      <w:r w:rsidRPr="00403D8B">
        <w:rPr>
          <w:rFonts w:ascii="Tahoma" w:hAnsi="Tahoma" w:cs="Tahoma"/>
          <w:sz w:val="20"/>
          <w:szCs w:val="20"/>
        </w:rPr>
        <w:t xml:space="preserve"> Ezen kötelezettség megszegése súlyos szerződésszegésnek minősül, amelynek esetén Megrendelő jogosult a szerződést azonnali hatállyal felmondani.</w:t>
      </w:r>
    </w:p>
    <w:p w14:paraId="3DD03FB3" w14:textId="77777777" w:rsidR="00072B02" w:rsidRPr="00403D8B" w:rsidRDefault="00072B02" w:rsidP="00072B02">
      <w:pPr>
        <w:pStyle w:val="Listaszerbekezds"/>
        <w:rPr>
          <w:rFonts w:ascii="Tahoma" w:hAnsi="Tahoma" w:cs="Tahoma"/>
          <w:b/>
          <w:bCs/>
          <w:sz w:val="20"/>
          <w:szCs w:val="20"/>
        </w:rPr>
      </w:pPr>
    </w:p>
    <w:p w14:paraId="7928817A" w14:textId="77777777" w:rsidR="00072B02" w:rsidRPr="00403D8B" w:rsidRDefault="00072B02" w:rsidP="00072B02">
      <w:pPr>
        <w:autoSpaceDE w:val="0"/>
        <w:autoSpaceDN w:val="0"/>
        <w:adjustRightInd w:val="0"/>
        <w:jc w:val="both"/>
        <w:rPr>
          <w:rFonts w:ascii="Tahoma" w:hAnsi="Tahoma" w:cs="Tahoma"/>
          <w:sz w:val="20"/>
          <w:szCs w:val="20"/>
        </w:rPr>
      </w:pPr>
    </w:p>
    <w:p w14:paraId="21FC2227" w14:textId="77777777" w:rsidR="00072B02" w:rsidRPr="00403D8B" w:rsidRDefault="00072B02" w:rsidP="00072B02">
      <w:pPr>
        <w:rPr>
          <w:rFonts w:ascii="Tahoma" w:hAnsi="Tahoma" w:cs="Tahoma"/>
          <w:b/>
          <w:sz w:val="20"/>
          <w:szCs w:val="20"/>
        </w:rPr>
      </w:pPr>
      <w:r w:rsidRPr="00403D8B">
        <w:rPr>
          <w:rFonts w:ascii="Tahoma" w:hAnsi="Tahoma" w:cs="Tahoma"/>
          <w:b/>
          <w:sz w:val="20"/>
          <w:szCs w:val="20"/>
        </w:rPr>
        <w:t>VII. A SZERZŐDÉS BIZTOSÍTÉKAI</w:t>
      </w:r>
    </w:p>
    <w:p w14:paraId="60B6FD52" w14:textId="77777777" w:rsidR="00072B02" w:rsidRPr="00403D8B" w:rsidRDefault="00072B02" w:rsidP="00072B02">
      <w:pPr>
        <w:rPr>
          <w:rFonts w:ascii="Tahoma" w:hAnsi="Tahoma" w:cs="Tahoma"/>
          <w:sz w:val="20"/>
          <w:szCs w:val="20"/>
        </w:rPr>
      </w:pPr>
    </w:p>
    <w:p w14:paraId="672113BF" w14:textId="77777777" w:rsidR="00072B02" w:rsidRPr="00403D8B" w:rsidRDefault="00072B02" w:rsidP="00D064E1">
      <w:pPr>
        <w:pStyle w:val="Listaszerbekezds"/>
        <w:numPr>
          <w:ilvl w:val="0"/>
          <w:numId w:val="42"/>
        </w:numPr>
        <w:suppressAutoHyphens/>
        <w:spacing w:before="0" w:after="0"/>
        <w:ind w:left="284"/>
        <w:rPr>
          <w:rFonts w:ascii="Tahoma" w:hAnsi="Tahoma" w:cs="Tahoma"/>
          <w:sz w:val="20"/>
          <w:szCs w:val="20"/>
        </w:rPr>
      </w:pPr>
      <w:r w:rsidRPr="00403D8B">
        <w:rPr>
          <w:rFonts w:ascii="Tahoma" w:hAnsi="Tahoma" w:cs="Tahoma"/>
          <w:sz w:val="20"/>
          <w:szCs w:val="20"/>
        </w:rPr>
        <w:lastRenderedPageBreak/>
        <w:t>Amennyiben a Vállalkozó a szerződés teljesítését megtagadná, vagy a szerződés teljesítése olyan okból, amelyért a Vállalkozó a Ptk. alapján felelős (6:186.§), meghiúsulna, úgy a Vállalkozó köteles meghiúsulási kötbért fizetni Megrendelő részére. Meghiúsulásnak minősül, amennyiben a Vállalkozó szervezet hibájából, olyan okból, amiért felelős, szerződéses kötelezettségeinek nem teljesítéséből eredően, a Támogatási Szerződéstől a Támogató eláll, vagy azt felmondja.</w:t>
      </w:r>
    </w:p>
    <w:p w14:paraId="7AFF61DF" w14:textId="77777777" w:rsidR="00072B02" w:rsidRPr="00403D8B" w:rsidRDefault="00072B02" w:rsidP="00072B02">
      <w:pPr>
        <w:pStyle w:val="Listaszerbekezds"/>
        <w:suppressAutoHyphens/>
        <w:ind w:left="284"/>
        <w:rPr>
          <w:rFonts w:ascii="Tahoma" w:hAnsi="Tahoma" w:cs="Tahoma"/>
          <w:sz w:val="20"/>
          <w:szCs w:val="20"/>
        </w:rPr>
      </w:pPr>
    </w:p>
    <w:p w14:paraId="325A9FE6" w14:textId="77777777" w:rsidR="00072B02" w:rsidRPr="00403D8B" w:rsidRDefault="00072B02" w:rsidP="00072B02">
      <w:pPr>
        <w:pStyle w:val="Listaszerbekezds"/>
        <w:suppressAutoHyphens/>
        <w:ind w:left="284"/>
        <w:rPr>
          <w:rFonts w:ascii="Tahoma" w:hAnsi="Tahoma" w:cs="Tahoma"/>
          <w:sz w:val="20"/>
          <w:szCs w:val="20"/>
        </w:rPr>
      </w:pPr>
      <w:r w:rsidRPr="00403D8B">
        <w:rPr>
          <w:rFonts w:ascii="Tahoma" w:hAnsi="Tahoma" w:cs="Tahoma"/>
          <w:sz w:val="20"/>
          <w:szCs w:val="20"/>
        </w:rPr>
        <w:t>A meghiúsulási kötbér alapja a szerződés szerinti, áfa nélkül számított ellenszolgáltatás. A meghiúsulási kötbér mértéke, a kötbéralap 15 %-a.</w:t>
      </w:r>
    </w:p>
    <w:p w14:paraId="59B50602" w14:textId="77777777" w:rsidR="00072B02" w:rsidRPr="00403D8B" w:rsidRDefault="00072B02" w:rsidP="00072B02">
      <w:pPr>
        <w:tabs>
          <w:tab w:val="left" w:pos="360"/>
        </w:tabs>
        <w:ind w:left="360" w:hanging="360"/>
        <w:rPr>
          <w:rFonts w:ascii="Tahoma" w:hAnsi="Tahoma" w:cs="Tahoma"/>
          <w:sz w:val="20"/>
          <w:szCs w:val="20"/>
        </w:rPr>
      </w:pPr>
    </w:p>
    <w:p w14:paraId="10B45132" w14:textId="77777777" w:rsidR="00072B02" w:rsidRPr="00403D8B" w:rsidRDefault="00072B02" w:rsidP="00D064E1">
      <w:pPr>
        <w:pStyle w:val="Listaszerbekezds"/>
        <w:numPr>
          <w:ilvl w:val="0"/>
          <w:numId w:val="42"/>
        </w:numPr>
        <w:suppressAutoHyphens/>
        <w:spacing w:before="0" w:after="0"/>
        <w:ind w:left="284"/>
        <w:rPr>
          <w:rFonts w:ascii="Tahoma" w:hAnsi="Tahoma" w:cs="Tahoma"/>
          <w:sz w:val="20"/>
          <w:szCs w:val="20"/>
        </w:rPr>
      </w:pPr>
      <w:r w:rsidRPr="00403D8B">
        <w:rPr>
          <w:rFonts w:ascii="Tahoma" w:hAnsi="Tahoma" w:cs="Tahoma"/>
          <w:sz w:val="20"/>
          <w:szCs w:val="20"/>
        </w:rPr>
        <w:t xml:space="preserve">A Vállalkozót a jelen Szerződés alapján Megrendelővel szemben fennálló bármely kötelezettségének, feladatának – amennyiben arra jogszabály, jelen szerződés melléklet, vagy ajánlatkérő határidőt, vagy határnapot határoz meg - olyan okból történő késedelmes teljesítése esetén, amelyért felelős (Ptk. 6:186.§) késedelmi </w:t>
      </w:r>
      <w:r w:rsidRPr="00403D8B">
        <w:rPr>
          <w:rFonts w:ascii="Tahoma" w:hAnsi="Tahoma" w:cs="Tahoma"/>
          <w:b/>
          <w:bCs/>
          <w:sz w:val="20"/>
          <w:szCs w:val="20"/>
        </w:rPr>
        <w:t>kötbér</w:t>
      </w:r>
      <w:r w:rsidRPr="00403D8B">
        <w:rPr>
          <w:rFonts w:ascii="Tahoma" w:hAnsi="Tahoma" w:cs="Tahoma"/>
          <w:sz w:val="20"/>
          <w:szCs w:val="20"/>
        </w:rPr>
        <w:t>-fizetési kötelezettség terheli. A kötbér alapja a szerződés szerinti, áfa nélkül számított ellenszolgáltatás. A kötbér mértéke a kötbéralap 0,5 %-</w:t>
      </w:r>
      <w:proofErr w:type="gramStart"/>
      <w:r w:rsidRPr="00403D8B">
        <w:rPr>
          <w:rFonts w:ascii="Tahoma" w:hAnsi="Tahoma" w:cs="Tahoma"/>
          <w:sz w:val="20"/>
          <w:szCs w:val="20"/>
        </w:rPr>
        <w:t>a</w:t>
      </w:r>
      <w:proofErr w:type="gramEnd"/>
      <w:r w:rsidRPr="00403D8B">
        <w:rPr>
          <w:rFonts w:ascii="Tahoma" w:hAnsi="Tahoma" w:cs="Tahoma"/>
          <w:sz w:val="20"/>
          <w:szCs w:val="20"/>
        </w:rPr>
        <w:t>, a késedelem minden megkezdett naptári napja után naponta. Amennyiben a Vállalkozóval szemben jelen szerződésben vállalt kötelezettségei késedelme okán érvényesített kötbér eléri összesen a szerződés szerinti, áfa nélkül számított ellenszolgáltatás 15%-át, a Megrendelő jogosult a szerződés azonnali hatállyal felmondani/elállni, továbbá a jelen szerződésben foglaltak szerinti meghiúsulási kötbért követelni. A kötbérmaximumot a felek összesítve (tehát több késedelmi kötbérfizetési kötelezettség esetén összesítve) alkalmazzák.</w:t>
      </w:r>
    </w:p>
    <w:p w14:paraId="709BB62A" w14:textId="77777777" w:rsidR="00072B02" w:rsidRPr="00403D8B" w:rsidRDefault="00072B02" w:rsidP="00072B02">
      <w:pPr>
        <w:tabs>
          <w:tab w:val="left" w:pos="360"/>
        </w:tabs>
        <w:ind w:left="360"/>
        <w:jc w:val="both"/>
        <w:rPr>
          <w:rFonts w:ascii="Tahoma" w:hAnsi="Tahoma" w:cs="Tahoma"/>
          <w:sz w:val="20"/>
          <w:szCs w:val="20"/>
        </w:rPr>
      </w:pPr>
    </w:p>
    <w:p w14:paraId="20A862A5" w14:textId="77777777" w:rsidR="00072B02" w:rsidRPr="00403D8B" w:rsidRDefault="00072B02" w:rsidP="00072B02">
      <w:pPr>
        <w:tabs>
          <w:tab w:val="left" w:pos="360"/>
        </w:tabs>
        <w:ind w:left="360"/>
        <w:jc w:val="both"/>
        <w:rPr>
          <w:rFonts w:ascii="Tahoma" w:hAnsi="Tahoma" w:cs="Tahoma"/>
          <w:sz w:val="20"/>
          <w:szCs w:val="20"/>
        </w:rPr>
      </w:pPr>
    </w:p>
    <w:p w14:paraId="76DD114E" w14:textId="77777777" w:rsidR="00072B02" w:rsidRPr="00403D8B" w:rsidRDefault="00072B02" w:rsidP="00D064E1">
      <w:pPr>
        <w:numPr>
          <w:ilvl w:val="0"/>
          <w:numId w:val="42"/>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 xml:space="preserve">A Megrendelő érvényesítheti kötbér feletti kárának megtérítésére vonatkozó igényét is. A Megrendelő a kötbérkövetelését írásbeli felszólítás útján érvényesítheti, melynek a Vállalkozó köteles 8 naptári napon belül maradéktalanul eleget tenni. Amennyiben a Vállalkozó a felhívás kézhezvételét követő 3 napon belül érdemi – indoklással és bizonyítékokkal alátámasztott – kimentést nem tesz, akkor a kötbérkövetelés a Vállalkozó részéről elismertnek tekinthető és ezzel beszámíthatóvá válik, a Kbt. 135.§ (6) </w:t>
      </w:r>
      <w:proofErr w:type="spellStart"/>
      <w:r w:rsidRPr="00403D8B">
        <w:rPr>
          <w:rFonts w:ascii="Tahoma" w:hAnsi="Tahoma" w:cs="Tahoma"/>
          <w:sz w:val="20"/>
          <w:szCs w:val="20"/>
        </w:rPr>
        <w:t>bek</w:t>
      </w:r>
      <w:proofErr w:type="spellEnd"/>
      <w:r w:rsidRPr="00403D8B">
        <w:rPr>
          <w:rFonts w:ascii="Tahoma" w:hAnsi="Tahoma" w:cs="Tahoma"/>
          <w:sz w:val="20"/>
          <w:szCs w:val="20"/>
        </w:rPr>
        <w:t>. feltételeinek teljesülése esetén.</w:t>
      </w:r>
    </w:p>
    <w:p w14:paraId="19EDD479" w14:textId="77777777" w:rsidR="00072B02" w:rsidRPr="00403D8B" w:rsidRDefault="00072B02" w:rsidP="00072B02">
      <w:pPr>
        <w:tabs>
          <w:tab w:val="left" w:pos="360"/>
        </w:tabs>
        <w:ind w:left="360"/>
        <w:jc w:val="both"/>
        <w:rPr>
          <w:rFonts w:ascii="Tahoma" w:hAnsi="Tahoma" w:cs="Tahoma"/>
          <w:sz w:val="20"/>
          <w:szCs w:val="20"/>
        </w:rPr>
      </w:pPr>
    </w:p>
    <w:p w14:paraId="53FCF89A" w14:textId="77777777" w:rsidR="00072B02" w:rsidRPr="00403D8B" w:rsidRDefault="00072B02" w:rsidP="00D064E1">
      <w:pPr>
        <w:pStyle w:val="Listaszerbekezds"/>
        <w:numPr>
          <w:ilvl w:val="0"/>
          <w:numId w:val="42"/>
        </w:numPr>
        <w:suppressAutoHyphens/>
        <w:spacing w:before="0" w:after="0"/>
        <w:ind w:left="284"/>
        <w:rPr>
          <w:rFonts w:ascii="Tahoma" w:hAnsi="Tahoma" w:cs="Tahoma"/>
          <w:color w:val="000000"/>
          <w:sz w:val="20"/>
          <w:szCs w:val="20"/>
        </w:rPr>
      </w:pPr>
      <w:r w:rsidRPr="00403D8B">
        <w:rPr>
          <w:rFonts w:ascii="Tahoma" w:hAnsi="Tahoma" w:cs="Tahoma"/>
          <w:color w:val="000000"/>
          <w:sz w:val="20"/>
          <w:szCs w:val="20"/>
        </w:rPr>
        <w:t>Vállalkozó a szerződés hatályba lépésével egyidejűleg köteles a szerződés szerinti, áfa nélkül számított ellenszolgáltatás 5 %-ának megfelelő összegű teljesítési biztosítékot nyújtani Megrendelő részére. A teljesítési biztosíték a szerződés teljesítésének elmaradásával kapcsolatos Megrendelői igényeket biztosítja. A biztosíték a Vállalkozó választása szerint teljesíthető az előírt pénzösszegnek Megrendelő fizetési számlájára történő befizetésével, pénzügyi intézmény vagy biztosító által vállalt garancia biztosításával vagy biztosítási szerződés alapján kiállított – készfizető kezességvállalást tartalmazó – kötelezvénnyel. A biztosíték átadása előtt semmilyen kifizetés nem teljesíthető Vállalkozó részére. Amennyiben a biztosítéki okirat szövegezése meghatározza a biztosíték időbeli hatályának utolsó napját és a szerződés teljesítése nem történik meg a biztosítéki okirat időbeli hatályának megszűnése előtti 30. naptári napig, Vállalkozó köteles új biztosítéki okiratot átadni Megrendelőnek a korábbi biztosítéki okirat hatályának lejártát megelőző 10 naptári napig. Amennyiben Vállalkozó nem ad új biztosítékot, Megrendelő azonnali hatállyal felmondhatja a szerződést. A teljesítési biztosítéknak a szerződés hatályba lépésétől a teljesítés elfogadásáig kell érvényben maradnia.</w:t>
      </w:r>
    </w:p>
    <w:p w14:paraId="2ADA1333" w14:textId="77777777" w:rsidR="00072B02" w:rsidRPr="00403D8B" w:rsidRDefault="00072B02" w:rsidP="00072B02">
      <w:pPr>
        <w:pStyle w:val="Listaszerbekezds"/>
        <w:ind w:left="284"/>
        <w:rPr>
          <w:rFonts w:ascii="Tahoma" w:hAnsi="Tahoma" w:cs="Tahoma"/>
          <w:color w:val="000000"/>
          <w:sz w:val="20"/>
          <w:szCs w:val="20"/>
        </w:rPr>
      </w:pPr>
      <w:r w:rsidRPr="00403D8B">
        <w:rPr>
          <w:rFonts w:ascii="Tahoma" w:hAnsi="Tahoma" w:cs="Tahoma"/>
          <w:color w:val="000000"/>
          <w:sz w:val="20"/>
          <w:szCs w:val="20"/>
        </w:rPr>
        <w:t>A teljesítési biztosítékból a Megrendelő közvetlenül kielégítést nyerhet, ha a Vállalkozó teljesítési kötelezettségét bármilyen módon megszegi és ezzel kapcsolatban a Megrendelőnek a Vállalkozóval szemben bármilyen jogcímen követelése merülne fel.</w:t>
      </w:r>
    </w:p>
    <w:p w14:paraId="0B1F4A8C" w14:textId="77777777" w:rsidR="00072B02" w:rsidRPr="00403D8B" w:rsidRDefault="00072B02" w:rsidP="00072B02">
      <w:pPr>
        <w:pStyle w:val="Listaszerbekezds"/>
        <w:ind w:left="284"/>
        <w:rPr>
          <w:rFonts w:ascii="Tahoma" w:hAnsi="Tahoma" w:cs="Tahoma"/>
          <w:color w:val="000000"/>
          <w:sz w:val="20"/>
          <w:szCs w:val="20"/>
        </w:rPr>
      </w:pPr>
    </w:p>
    <w:p w14:paraId="4A7B871E" w14:textId="77777777" w:rsidR="00072B02" w:rsidRPr="00403D8B" w:rsidRDefault="00072B02" w:rsidP="00D064E1">
      <w:pPr>
        <w:pStyle w:val="Listaszerbekezds"/>
        <w:numPr>
          <w:ilvl w:val="0"/>
          <w:numId w:val="42"/>
        </w:numPr>
        <w:suppressAutoHyphens/>
        <w:spacing w:before="0" w:after="0"/>
        <w:ind w:left="284"/>
        <w:rPr>
          <w:rFonts w:ascii="Tahoma" w:hAnsi="Tahoma" w:cs="Tahoma"/>
          <w:color w:val="000000"/>
          <w:sz w:val="20"/>
          <w:szCs w:val="20"/>
        </w:rPr>
      </w:pPr>
      <w:r w:rsidRPr="00403D8B">
        <w:rPr>
          <w:rFonts w:ascii="Tahoma" w:hAnsi="Tahoma" w:cs="Tahoma"/>
          <w:color w:val="000000"/>
          <w:sz w:val="20"/>
          <w:szCs w:val="20"/>
        </w:rPr>
        <w:t xml:space="preserve">Vállalkozó köteles a rendelkezésre állási időszak kezdetének időpontjában (az utolsó teljesítésigazolását kiállítását követő naptól) a rendelkezésre állási kötelezettség idejére – a Vállalkozó rendelkezésre állási kötelezettségének megsértéséből eredő megrendelői igények biztosítására szolgáló - a Kbt. 134. § (6) bekezdés a) pontjában rögzített formában rendelkezésre </w:t>
      </w:r>
      <w:r w:rsidRPr="00403D8B">
        <w:rPr>
          <w:rFonts w:ascii="Tahoma" w:hAnsi="Tahoma" w:cs="Tahoma"/>
          <w:color w:val="000000"/>
          <w:sz w:val="20"/>
          <w:szCs w:val="20"/>
        </w:rPr>
        <w:lastRenderedPageBreak/>
        <w:t xml:space="preserve">állási biztosítékot kell nyújtani a </w:t>
      </w:r>
      <w:r w:rsidRPr="00403D8B">
        <w:rPr>
          <w:rFonts w:ascii="Tahoma" w:hAnsi="Tahoma" w:cs="Tahoma"/>
          <w:sz w:val="20"/>
          <w:szCs w:val="20"/>
        </w:rPr>
        <w:t xml:space="preserve">szerződés szerinti, áfa nélkül számított ellenszolgáltatás </w:t>
      </w:r>
      <w:r w:rsidRPr="00403D8B">
        <w:rPr>
          <w:rFonts w:ascii="Tahoma" w:hAnsi="Tahoma" w:cs="Tahoma"/>
          <w:color w:val="000000"/>
          <w:sz w:val="20"/>
          <w:szCs w:val="20"/>
        </w:rPr>
        <w:t>5 %-ának megfelelő értékben. A rendelkezésre állási biztosítéknak a rendelkezésre állási kötelezettség kezdő időpontjában az ajánlatkérő rendelkezésére kell állnia. A rendelkezésre állási biztosítéknak a kivitelezési feladatok megvalósítására kötött szerződés aláírásáig, de legfeljebb 24 hónapos időtartamra kell rendelkezésre állnia. Amennyiben bármely a biztosíték nem óvadékkent kerül szolgáltatásra, a Megrendelő csak olyan biztosítéki okiratot fogad el, mely alapján a kötelezett vállalja, hogy a Megrendelő első felhívására, az alapjogviszony vizsgálata nélkül, a fenti mértékig a Megrendelő felé kifizetést teljesít, az igénybejelentés benyújtását követő 5 banki napon belül anélkül, hogy az igényelt összeget saját vagy más fél követelésével csökkentené (különösen beszámítás).</w:t>
      </w:r>
    </w:p>
    <w:p w14:paraId="7FFB74D1" w14:textId="77777777" w:rsidR="00072B02" w:rsidRPr="00403D8B" w:rsidRDefault="00072B02" w:rsidP="00072B02">
      <w:pPr>
        <w:rPr>
          <w:rFonts w:ascii="Tahoma" w:hAnsi="Tahoma" w:cs="Tahoma"/>
          <w:sz w:val="20"/>
          <w:szCs w:val="20"/>
        </w:rPr>
      </w:pPr>
    </w:p>
    <w:p w14:paraId="6CBD7DD8" w14:textId="77777777" w:rsidR="00072B02" w:rsidRPr="00403D8B" w:rsidRDefault="00072B02" w:rsidP="00072B02">
      <w:pPr>
        <w:jc w:val="both"/>
        <w:rPr>
          <w:rFonts w:ascii="Tahoma" w:hAnsi="Tahoma" w:cs="Tahoma"/>
          <w:b/>
          <w:bCs/>
          <w:sz w:val="20"/>
          <w:szCs w:val="20"/>
        </w:rPr>
      </w:pPr>
    </w:p>
    <w:p w14:paraId="3C91B47D" w14:textId="77777777" w:rsidR="00072B02" w:rsidRPr="00403D8B" w:rsidRDefault="00072B02" w:rsidP="00072B02">
      <w:pPr>
        <w:jc w:val="both"/>
        <w:rPr>
          <w:rFonts w:ascii="Tahoma" w:hAnsi="Tahoma" w:cs="Tahoma"/>
          <w:b/>
          <w:bCs/>
          <w:sz w:val="20"/>
          <w:szCs w:val="20"/>
        </w:rPr>
      </w:pPr>
    </w:p>
    <w:p w14:paraId="3CC60457" w14:textId="77777777" w:rsidR="00072B02" w:rsidRPr="00403D8B" w:rsidRDefault="00072B02" w:rsidP="00072B02">
      <w:pPr>
        <w:jc w:val="both"/>
        <w:rPr>
          <w:rFonts w:ascii="Tahoma" w:hAnsi="Tahoma" w:cs="Tahoma"/>
          <w:b/>
          <w:bCs/>
          <w:sz w:val="20"/>
          <w:szCs w:val="20"/>
        </w:rPr>
      </w:pPr>
      <w:r w:rsidRPr="00403D8B">
        <w:rPr>
          <w:rFonts w:ascii="Tahoma" w:hAnsi="Tahoma" w:cs="Tahoma"/>
          <w:b/>
          <w:bCs/>
          <w:sz w:val="20"/>
          <w:szCs w:val="20"/>
        </w:rPr>
        <w:t>VIII. SZERZŐDÉSSZEGÉS, A SZERZŐDÉS MÓDOSÍTÁSA, MEGSZÜNTETÉSE, MEGSZŰNÉSE</w:t>
      </w:r>
    </w:p>
    <w:p w14:paraId="13A14AC9" w14:textId="77777777" w:rsidR="00072B02" w:rsidRPr="00403D8B" w:rsidRDefault="00072B02" w:rsidP="00072B02">
      <w:pPr>
        <w:ind w:left="240" w:hanging="240"/>
        <w:rPr>
          <w:rFonts w:ascii="Tahoma" w:hAnsi="Tahoma" w:cs="Tahoma"/>
          <w:b/>
          <w:bCs/>
          <w:sz w:val="20"/>
          <w:szCs w:val="20"/>
        </w:rPr>
      </w:pPr>
    </w:p>
    <w:p w14:paraId="2DBEB7F2"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A Szerződés bármely módosítását kizárólag a Kbt. rendelkezéseivel összhangban, írásban, a Szerződéssel azonos módon lehet megkötni. Szerződő Felek rögzítik, hogy jelen szerződés csak a Kbt. feltételeinek (141.§) teljesülése esetén, írásban módosítható. Felek rögzítik, hogy a szerződés – alakszerű szerződésmódosítás nélkül – módosul az alábbi esetekben:</w:t>
      </w:r>
    </w:p>
    <w:p w14:paraId="08A377DD" w14:textId="77777777" w:rsidR="00072B02" w:rsidRPr="00403D8B" w:rsidRDefault="00072B02" w:rsidP="00072B02">
      <w:pPr>
        <w:pStyle w:val="Listaszerbekezds"/>
        <w:tabs>
          <w:tab w:val="left" w:pos="360"/>
        </w:tabs>
        <w:ind w:left="780"/>
        <w:rPr>
          <w:rFonts w:ascii="Tahoma" w:hAnsi="Tahoma" w:cs="Tahoma"/>
          <w:sz w:val="20"/>
          <w:szCs w:val="20"/>
        </w:rPr>
      </w:pPr>
      <w:proofErr w:type="gramStart"/>
      <w:r w:rsidRPr="00403D8B">
        <w:rPr>
          <w:rFonts w:ascii="Tahoma" w:hAnsi="Tahoma" w:cs="Tahoma"/>
          <w:sz w:val="20"/>
          <w:szCs w:val="20"/>
        </w:rPr>
        <w:t>a</w:t>
      </w:r>
      <w:proofErr w:type="gramEnd"/>
      <w:r w:rsidRPr="00403D8B">
        <w:rPr>
          <w:rFonts w:ascii="Tahoma" w:hAnsi="Tahoma" w:cs="Tahoma"/>
          <w:sz w:val="20"/>
          <w:szCs w:val="20"/>
        </w:rPr>
        <w:t>)</w:t>
      </w:r>
      <w:r w:rsidRPr="00403D8B">
        <w:rPr>
          <w:rFonts w:ascii="Tahoma" w:hAnsi="Tahoma" w:cs="Tahoma"/>
          <w:sz w:val="20"/>
          <w:szCs w:val="20"/>
        </w:rPr>
        <w:tab/>
        <w:t>felek közhiteles nyilvántartásban foglalt adatainak módosulása esetén a nyilvántartásba bejegyzés napjával,</w:t>
      </w:r>
    </w:p>
    <w:p w14:paraId="023A0E90" w14:textId="77777777" w:rsidR="00072B02" w:rsidRPr="00403D8B" w:rsidRDefault="00072B02" w:rsidP="00072B02">
      <w:pPr>
        <w:pStyle w:val="Listaszerbekezds"/>
        <w:tabs>
          <w:tab w:val="left" w:pos="360"/>
        </w:tabs>
        <w:ind w:left="780"/>
        <w:rPr>
          <w:rFonts w:ascii="Tahoma" w:hAnsi="Tahoma" w:cs="Tahoma"/>
          <w:sz w:val="20"/>
          <w:szCs w:val="20"/>
        </w:rPr>
      </w:pPr>
      <w:r w:rsidRPr="00403D8B">
        <w:rPr>
          <w:rFonts w:ascii="Tahoma" w:hAnsi="Tahoma" w:cs="Tahoma"/>
          <w:sz w:val="20"/>
          <w:szCs w:val="20"/>
        </w:rPr>
        <w:t>b)</w:t>
      </w:r>
      <w:r w:rsidRPr="00403D8B">
        <w:rPr>
          <w:rFonts w:ascii="Tahoma" w:hAnsi="Tahoma" w:cs="Tahoma"/>
          <w:sz w:val="20"/>
          <w:szCs w:val="20"/>
        </w:rPr>
        <w:tab/>
        <w:t>felek kapcsolattartóira, teljesítésigazoló személyére vonatkozó adatok módosulása esetén a másik félhez tett közlés kézhezvételének napjával,</w:t>
      </w:r>
    </w:p>
    <w:p w14:paraId="084D6369" w14:textId="77777777" w:rsidR="00072B02" w:rsidRPr="00403D8B" w:rsidRDefault="00072B02" w:rsidP="00072B02">
      <w:pPr>
        <w:pStyle w:val="Listaszerbekezds"/>
        <w:tabs>
          <w:tab w:val="left" w:pos="360"/>
        </w:tabs>
        <w:ind w:left="780"/>
        <w:rPr>
          <w:rFonts w:ascii="Tahoma" w:hAnsi="Tahoma" w:cs="Tahoma"/>
          <w:sz w:val="20"/>
          <w:szCs w:val="20"/>
        </w:rPr>
      </w:pPr>
      <w:r w:rsidRPr="00403D8B">
        <w:rPr>
          <w:rFonts w:ascii="Tahoma" w:hAnsi="Tahoma" w:cs="Tahoma"/>
          <w:sz w:val="20"/>
          <w:szCs w:val="20"/>
        </w:rPr>
        <w:t>c)</w:t>
      </w:r>
      <w:r w:rsidRPr="00403D8B">
        <w:rPr>
          <w:rFonts w:ascii="Tahoma" w:hAnsi="Tahoma" w:cs="Tahoma"/>
          <w:sz w:val="20"/>
          <w:szCs w:val="20"/>
        </w:rPr>
        <w:tab/>
        <w:t>amennyiben a Kbt. ezt nem zárja ki.</w:t>
      </w:r>
    </w:p>
    <w:p w14:paraId="1BEB765C" w14:textId="77777777" w:rsidR="00072B02" w:rsidRPr="00403D8B" w:rsidRDefault="00072B02" w:rsidP="00072B02">
      <w:pPr>
        <w:tabs>
          <w:tab w:val="left" w:pos="360"/>
        </w:tabs>
        <w:rPr>
          <w:rFonts w:ascii="Tahoma" w:hAnsi="Tahoma" w:cs="Tahoma"/>
          <w:sz w:val="20"/>
          <w:szCs w:val="20"/>
        </w:rPr>
      </w:pPr>
    </w:p>
    <w:p w14:paraId="33286F45"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Felek rögzítik, hogy semmis a szerződés módosítása, ha az arra irányul, hogy a Vállalkozót mentesítsék az olyan szerződésszegés (illetve szerződésszegésbe esés) és annak jogkövetkezményei - ide nem értve a felmondás vagy elállás jogának gyakorlását - alkalmazása alól, amelyért felelős (illetve felelős lenne), vagy amely arra irányul, hogy Megrendelő átvállaljon a Vállalkozót terhelő többletmunkaköltségeket vagy indokolatlanul egyéb, a szerződés alapján a Vállalkozót terhelő kockázatokat. E körben kijelenti Vállalkozó, hogy a kockázatokat felmérte és azt a jelen szerződésben foglalt ellenszolgáltatásban teljes körűen érvényesítette.</w:t>
      </w:r>
    </w:p>
    <w:p w14:paraId="31417C14" w14:textId="77777777" w:rsidR="00072B02" w:rsidRPr="00403D8B" w:rsidRDefault="00072B02" w:rsidP="00072B02">
      <w:pPr>
        <w:tabs>
          <w:tab w:val="left" w:pos="360"/>
        </w:tabs>
        <w:ind w:left="360"/>
        <w:jc w:val="both"/>
        <w:rPr>
          <w:rFonts w:ascii="Tahoma" w:hAnsi="Tahoma" w:cs="Tahoma"/>
          <w:sz w:val="20"/>
          <w:szCs w:val="20"/>
        </w:rPr>
      </w:pPr>
    </w:p>
    <w:p w14:paraId="3841CA78"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A módosított Szerződésre a Szerződésmódosítással nem érintett valamennyi rendelkezése megfelelően irányadó.</w:t>
      </w:r>
    </w:p>
    <w:p w14:paraId="4F012C75" w14:textId="77777777" w:rsidR="00072B02" w:rsidRPr="00403D8B" w:rsidRDefault="00072B02" w:rsidP="00072B02">
      <w:pPr>
        <w:tabs>
          <w:tab w:val="left" w:pos="360"/>
        </w:tabs>
        <w:ind w:left="360" w:hanging="360"/>
        <w:rPr>
          <w:rFonts w:ascii="Tahoma" w:hAnsi="Tahoma" w:cs="Tahoma"/>
          <w:sz w:val="20"/>
          <w:szCs w:val="20"/>
        </w:rPr>
      </w:pPr>
      <w:bookmarkStart w:id="39" w:name="_Ref85270853"/>
    </w:p>
    <w:p w14:paraId="7B1351FA"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A Vállalkozó köteles írásban értesíteni a Megrendelőt a szerződésben megadott kapcsolattartója nevének vagy címének, továbbá bankszámlája számának megváltozásáról.</w:t>
      </w:r>
      <w:bookmarkEnd w:id="39"/>
      <w:r w:rsidRPr="00403D8B">
        <w:rPr>
          <w:rFonts w:ascii="Tahoma" w:hAnsi="Tahoma" w:cs="Tahoma"/>
          <w:sz w:val="20"/>
          <w:szCs w:val="20"/>
        </w:rPr>
        <w:t xml:space="preserve"> </w:t>
      </w:r>
    </w:p>
    <w:p w14:paraId="2F3CDCFB" w14:textId="77777777" w:rsidR="00072B02" w:rsidRPr="00403D8B" w:rsidRDefault="00072B02" w:rsidP="00072B02">
      <w:pPr>
        <w:tabs>
          <w:tab w:val="left" w:pos="360"/>
        </w:tabs>
        <w:rPr>
          <w:rFonts w:ascii="Tahoma" w:hAnsi="Tahoma" w:cs="Tahoma"/>
          <w:sz w:val="20"/>
          <w:szCs w:val="20"/>
        </w:rPr>
      </w:pPr>
    </w:p>
    <w:p w14:paraId="4CF65815"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Valamennyi olyan szerződésszegés, amely a Szerződés azonnali hatályú felmondásra ad lehetőséget, súlyos szerződésszegésnek minősül és viszont.</w:t>
      </w:r>
    </w:p>
    <w:p w14:paraId="219E01BC" w14:textId="77777777" w:rsidR="00072B02" w:rsidRPr="00403D8B" w:rsidRDefault="00072B02" w:rsidP="00072B02">
      <w:pPr>
        <w:pStyle w:val="Listaszerbekezds"/>
        <w:rPr>
          <w:rFonts w:ascii="Tahoma" w:hAnsi="Tahoma" w:cs="Tahoma"/>
          <w:sz w:val="20"/>
          <w:szCs w:val="20"/>
        </w:rPr>
      </w:pPr>
    </w:p>
    <w:p w14:paraId="45B5568C" w14:textId="77777777" w:rsidR="00072B02" w:rsidRPr="00403D8B" w:rsidRDefault="00072B02" w:rsidP="00D064E1">
      <w:pPr>
        <w:numPr>
          <w:ilvl w:val="0"/>
          <w:numId w:val="51"/>
        </w:numPr>
        <w:tabs>
          <w:tab w:val="left" w:pos="360"/>
        </w:tabs>
        <w:suppressAutoHyphens w:val="0"/>
        <w:spacing w:after="0" w:line="240" w:lineRule="auto"/>
        <w:ind w:left="284"/>
        <w:jc w:val="both"/>
        <w:textAlignment w:val="auto"/>
        <w:rPr>
          <w:rFonts w:ascii="Tahoma" w:hAnsi="Tahoma" w:cs="Tahoma"/>
          <w:sz w:val="20"/>
          <w:szCs w:val="20"/>
        </w:rPr>
      </w:pPr>
      <w:r w:rsidRPr="00403D8B">
        <w:rPr>
          <w:rFonts w:ascii="Tahoma" w:hAnsi="Tahoma" w:cs="Tahoma"/>
          <w:sz w:val="20"/>
          <w:szCs w:val="20"/>
        </w:rPr>
        <w:t xml:space="preserve">A Ptk. 6:143. § (2) bekezdésében foglaltakra is tekintettel a Felek rögzítik, Vállalkozó kifejezetten megerősíti, hogy a Szerződés megkötését megelőzően a Megrendelő teljes körűen tájékoztatta </w:t>
      </w:r>
      <w:r w:rsidRPr="00403D8B">
        <w:rPr>
          <w:rFonts w:ascii="Tahoma" w:hAnsi="Tahoma" w:cs="Tahoma"/>
          <w:sz w:val="20"/>
          <w:szCs w:val="20"/>
        </w:rPr>
        <w:lastRenderedPageBreak/>
        <w:t xml:space="preserve">Vállalkozót a Támogatási Szerződés és a Projekt keretében általa vállalt kötelezettségekről rá vonatkozó előírásokról, valamennyi feladatról, a teljesítés feltételeiről a rögzített teljesítési határidőkről, illetőleg a vállalt kötelezettségek megszegése esetén a Megrendelővel, mint Kedvezményezettel szemben érvényesíthető jogkövetkezményekről. Mindezek mellett Vállalkozó akként nyilatkozik, hogy </w:t>
      </w:r>
      <w:proofErr w:type="gramStart"/>
      <w:r w:rsidRPr="00403D8B">
        <w:rPr>
          <w:rFonts w:ascii="Tahoma" w:hAnsi="Tahoma" w:cs="Tahoma"/>
          <w:sz w:val="20"/>
          <w:szCs w:val="20"/>
        </w:rPr>
        <w:t>ezen</w:t>
      </w:r>
      <w:proofErr w:type="gramEnd"/>
      <w:r w:rsidRPr="00403D8B">
        <w:rPr>
          <w:rFonts w:ascii="Tahoma" w:hAnsi="Tahoma" w:cs="Tahoma"/>
          <w:sz w:val="20"/>
          <w:szCs w:val="20"/>
        </w:rPr>
        <w:t xml:space="preserve"> tájékoztatást, dokumentumokat </w:t>
      </w:r>
      <w:proofErr w:type="spellStart"/>
      <w:r w:rsidRPr="00403D8B">
        <w:rPr>
          <w:rFonts w:ascii="Tahoma" w:hAnsi="Tahoma" w:cs="Tahoma"/>
          <w:sz w:val="20"/>
          <w:szCs w:val="20"/>
        </w:rPr>
        <w:t>teljeskörűen</w:t>
      </w:r>
      <w:proofErr w:type="spellEnd"/>
      <w:r w:rsidRPr="00403D8B">
        <w:rPr>
          <w:rFonts w:ascii="Tahoma" w:hAnsi="Tahoma" w:cs="Tahoma"/>
          <w:sz w:val="20"/>
          <w:szCs w:val="20"/>
        </w:rPr>
        <w:t xml:space="preserve"> megismerte, és </w:t>
      </w:r>
      <w:proofErr w:type="spellStart"/>
      <w:r w:rsidRPr="00403D8B">
        <w:rPr>
          <w:rFonts w:ascii="Tahoma" w:hAnsi="Tahoma" w:cs="Tahoma"/>
          <w:sz w:val="20"/>
          <w:szCs w:val="20"/>
        </w:rPr>
        <w:t>teljeskörűnek</w:t>
      </w:r>
      <w:proofErr w:type="spellEnd"/>
      <w:r w:rsidRPr="00403D8B">
        <w:rPr>
          <w:rFonts w:ascii="Tahoma" w:hAnsi="Tahoma" w:cs="Tahoma"/>
          <w:sz w:val="20"/>
          <w:szCs w:val="20"/>
        </w:rPr>
        <w:t xml:space="preserve"> ismeri el, továbbá a vonatkozó jogszabályi rendelkezéseket áttanulmányozta, mindezek ismeretében és mindezekre tekintettel köti meg jelen szerződést. </w:t>
      </w:r>
      <w:proofErr w:type="gramStart"/>
      <w:r w:rsidRPr="00403D8B">
        <w:rPr>
          <w:rFonts w:ascii="Tahoma" w:hAnsi="Tahoma" w:cs="Tahoma"/>
          <w:sz w:val="20"/>
          <w:szCs w:val="20"/>
        </w:rPr>
        <w:t>Mindezekkel összhangban Vállalkozó tudomásul veszi, hogy ha olyan okból amelyért felelős, továbbá amennyiben felróható magatartása, szerződésszegése következtében a Megrendelő a Támogatóval szemben, illetőleg Támogatási Szerződésben vállalt valamely kötelezettségével késedelembe esik, valamely határidőt nem tud betartani, hibásan teljesít vagy egyéb szerződésszegést követ el, abban az esetben az ennek okán Megrendelővel szemben érvényesített jogkövetkezmények, a Megrendelőt ért kár– így különösen a Támogatási szerződés felfüggesztése vagy felmondása, kifizetés megvonása, vagy csökkentése, vagy</w:t>
      </w:r>
      <w:proofErr w:type="gramEnd"/>
      <w:r w:rsidRPr="00403D8B">
        <w:rPr>
          <w:rFonts w:ascii="Tahoma" w:hAnsi="Tahoma" w:cs="Tahoma"/>
          <w:sz w:val="20"/>
          <w:szCs w:val="20"/>
        </w:rPr>
        <w:t xml:space="preserve"> a támogatás bármilyen pénzügyi korrekciója, támogatás visszafizetésére kötelezés -  a Vállalkozó által szerződésszegéssel okozott kárnak minősülnek, mely károkat Megrendelő minden esetben teljes körűen érvényesíthet Vállalkozóval </w:t>
      </w:r>
      <w:proofErr w:type="gramStart"/>
      <w:r w:rsidRPr="00403D8B">
        <w:rPr>
          <w:rFonts w:ascii="Tahoma" w:hAnsi="Tahoma" w:cs="Tahoma"/>
          <w:sz w:val="20"/>
          <w:szCs w:val="20"/>
        </w:rPr>
        <w:t>szemben</w:t>
      </w:r>
      <w:proofErr w:type="gramEnd"/>
      <w:r w:rsidRPr="00403D8B">
        <w:rPr>
          <w:rFonts w:ascii="Tahoma" w:hAnsi="Tahoma" w:cs="Tahoma"/>
          <w:sz w:val="20"/>
          <w:szCs w:val="20"/>
        </w:rPr>
        <w:t xml:space="preserve"> és amelyeket Vállalkozó annak kamataira is kiterjedően köteles megtéríteni és azokért helytállni. A kártérítési mértéke minden esetben legalább a visszatérítendő, vagy ki nem fizetett támogatás és kamatainak összege, de Megrendelő jogosult az ezt meghaladó igazolt valamennyi jogosan követelhető kár megtérítését is követelni. Vállalkozó kijelenti, hogy a fenti károk – mint szerződésszegése lehetséges jogkövetkezményei –számára a jelen bekezdésben is rögzítetteknek megfelelően a jelen szerződés megkötésekor előre láthatóak, és a szerződést kifejezetten e lehetséges jogkövetkezmények ismeretében köti meg Megrendelővel.</w:t>
      </w:r>
      <w:bookmarkStart w:id="40" w:name="_Toc95912506"/>
    </w:p>
    <w:p w14:paraId="58C61D1D" w14:textId="77777777" w:rsidR="00072B02" w:rsidRPr="00403D8B" w:rsidRDefault="00072B02" w:rsidP="00072B02">
      <w:pPr>
        <w:tabs>
          <w:tab w:val="left" w:pos="360"/>
        </w:tabs>
        <w:ind w:left="284"/>
        <w:jc w:val="both"/>
        <w:rPr>
          <w:rFonts w:ascii="Tahoma" w:hAnsi="Tahoma" w:cs="Tahoma"/>
          <w:sz w:val="20"/>
          <w:szCs w:val="20"/>
        </w:rPr>
      </w:pPr>
    </w:p>
    <w:p w14:paraId="4357BCB9" w14:textId="77777777" w:rsidR="00072B02" w:rsidRPr="00403D8B" w:rsidRDefault="00072B02" w:rsidP="00D064E1">
      <w:pPr>
        <w:numPr>
          <w:ilvl w:val="0"/>
          <w:numId w:val="51"/>
        </w:numPr>
        <w:tabs>
          <w:tab w:val="left" w:pos="360"/>
        </w:tabs>
        <w:suppressAutoHyphens w:val="0"/>
        <w:spacing w:after="0" w:line="240" w:lineRule="auto"/>
        <w:ind w:left="284"/>
        <w:jc w:val="both"/>
        <w:textAlignment w:val="auto"/>
        <w:rPr>
          <w:rFonts w:ascii="Tahoma" w:hAnsi="Tahoma" w:cs="Tahoma"/>
          <w:sz w:val="20"/>
          <w:szCs w:val="20"/>
        </w:rPr>
      </w:pPr>
      <w:r w:rsidRPr="00403D8B">
        <w:rPr>
          <w:rFonts w:ascii="Tahoma" w:hAnsi="Tahoma" w:cs="Tahoma"/>
          <w:sz w:val="20"/>
          <w:szCs w:val="20"/>
        </w:rPr>
        <w:t xml:space="preserve">Vállalkozó a fentieken túl is </w:t>
      </w:r>
      <w:proofErr w:type="spellStart"/>
      <w:r w:rsidRPr="00403D8B">
        <w:rPr>
          <w:rFonts w:ascii="Tahoma" w:hAnsi="Tahoma" w:cs="Tahoma"/>
          <w:sz w:val="20"/>
          <w:szCs w:val="20"/>
        </w:rPr>
        <w:t>teljeskörű</w:t>
      </w:r>
      <w:proofErr w:type="spellEnd"/>
      <w:r w:rsidRPr="00403D8B">
        <w:rPr>
          <w:rFonts w:ascii="Tahoma" w:hAnsi="Tahoma" w:cs="Tahoma"/>
          <w:sz w:val="20"/>
          <w:szCs w:val="20"/>
        </w:rPr>
        <w:t xml:space="preserve"> felelősséget vállal arra az </w:t>
      </w:r>
      <w:proofErr w:type="gramStart"/>
      <w:r w:rsidRPr="00403D8B">
        <w:rPr>
          <w:rFonts w:ascii="Tahoma" w:hAnsi="Tahoma" w:cs="Tahoma"/>
          <w:sz w:val="20"/>
          <w:szCs w:val="20"/>
        </w:rPr>
        <w:t>esetre</w:t>
      </w:r>
      <w:proofErr w:type="gramEnd"/>
      <w:r w:rsidRPr="00403D8B">
        <w:rPr>
          <w:rFonts w:ascii="Tahoma" w:hAnsi="Tahoma" w:cs="Tahoma"/>
          <w:sz w:val="20"/>
          <w:szCs w:val="20"/>
        </w:rPr>
        <w:t xml:space="preserve"> ha bármely a Vállalkozóra visszavezethető, vagy a Vállalkozó érdekkörben felmerült, illetőleg neki felróható okból a Megrendelővel szemben a Támogató, vagy bármely szervezet bármilyen a Támogatási Szerződésre tekintettel alkalmazható jogkövetkezményt érvényesít. Ennek körében abban az esetben, ha a támogatás részben vagy egészben visszavonásra </w:t>
      </w:r>
      <w:proofErr w:type="gramStart"/>
      <w:r w:rsidRPr="00403D8B">
        <w:rPr>
          <w:rFonts w:ascii="Tahoma" w:hAnsi="Tahoma" w:cs="Tahoma"/>
          <w:sz w:val="20"/>
          <w:szCs w:val="20"/>
        </w:rPr>
        <w:t>kerül</w:t>
      </w:r>
      <w:proofErr w:type="gramEnd"/>
      <w:r w:rsidRPr="00403D8B">
        <w:rPr>
          <w:rFonts w:ascii="Tahoma" w:hAnsi="Tahoma" w:cs="Tahoma"/>
          <w:sz w:val="20"/>
          <w:szCs w:val="20"/>
        </w:rPr>
        <w:t xml:space="preserve"> vagy a támogatás bármilyen mértékű visszafizetésére kötelezik Megrendelőt úgy Vállalkozó köteles megtéríteni Megrendelőnek a visszavont vagy visszafizetendő támogatás összegét, továbbá valamennyi ezzel kapcsolatban felmerült kárt. Egyéb a Támogatási Szerződés szerint a Megrendelővel szemben Vállalkozóra a visszavezethető, illetve a Vállalkozó érdekkörében felmerült, illetve neki felróható okból alkalmazott jogkövetkezmény esetén is köteles Vállalkozó megtéríteni a Megrendelőnek a Támogatási Szerződés szerint alkalmazott jogkövetkezményekből (különösen elállás, felmondás, felfüggesztés) eredő valamennyi kárt.</w:t>
      </w:r>
    </w:p>
    <w:p w14:paraId="17EFE139" w14:textId="77777777" w:rsidR="00072B02" w:rsidRPr="00403D8B" w:rsidRDefault="00072B02" w:rsidP="00072B02">
      <w:pPr>
        <w:pStyle w:val="Listaszerbekezds"/>
        <w:rPr>
          <w:rFonts w:ascii="Tahoma" w:hAnsi="Tahoma" w:cs="Tahoma"/>
          <w:sz w:val="20"/>
          <w:szCs w:val="20"/>
        </w:rPr>
      </w:pPr>
    </w:p>
    <w:p w14:paraId="689FFD47" w14:textId="77777777" w:rsidR="00072B02" w:rsidRPr="00403D8B" w:rsidRDefault="00072B02" w:rsidP="00D064E1">
      <w:pPr>
        <w:numPr>
          <w:ilvl w:val="0"/>
          <w:numId w:val="51"/>
        </w:numPr>
        <w:tabs>
          <w:tab w:val="left" w:pos="360"/>
        </w:tabs>
        <w:suppressAutoHyphens w:val="0"/>
        <w:spacing w:after="0" w:line="240" w:lineRule="auto"/>
        <w:ind w:left="284"/>
        <w:jc w:val="both"/>
        <w:textAlignment w:val="auto"/>
        <w:rPr>
          <w:rFonts w:ascii="Tahoma" w:hAnsi="Tahoma" w:cs="Tahoma"/>
          <w:sz w:val="20"/>
          <w:szCs w:val="20"/>
        </w:rPr>
      </w:pPr>
      <w:r w:rsidRPr="00403D8B">
        <w:rPr>
          <w:rFonts w:ascii="Tahoma" w:hAnsi="Tahoma" w:cs="Tahoma"/>
          <w:sz w:val="20"/>
          <w:szCs w:val="20"/>
        </w:rPr>
        <w:t xml:space="preserve">Felek a Bevezető rendelkezésekben foglalt dokumentumokkal összhangban rögzítik, hogy Megrendelő a Projekt megvalósításához szükséges építési beruházást a FIDIC sárga könyv (2. magyar nyelvű kiadás 2011.) feltételeinek alkalmazása mellett fogja megrendelni és megvalósítani (továbbiakban </w:t>
      </w:r>
      <w:proofErr w:type="gramStart"/>
      <w:r w:rsidRPr="00403D8B">
        <w:rPr>
          <w:rFonts w:ascii="Tahoma" w:hAnsi="Tahoma" w:cs="Tahoma"/>
          <w:sz w:val="20"/>
          <w:szCs w:val="20"/>
        </w:rPr>
        <w:t>ezen</w:t>
      </w:r>
      <w:proofErr w:type="gramEnd"/>
      <w:r w:rsidRPr="00403D8B">
        <w:rPr>
          <w:rFonts w:ascii="Tahoma" w:hAnsi="Tahoma" w:cs="Tahoma"/>
          <w:sz w:val="20"/>
          <w:szCs w:val="20"/>
        </w:rPr>
        <w:t xml:space="preserve"> szerződés jelen bekezdésben: FIDIC szerződés), Vállalkozó a jelen szerződésben foglalt kötelezettségeit mindezekre is tekintettel köteles teljesíteni. </w:t>
      </w:r>
      <w:proofErr w:type="gramStart"/>
      <w:r w:rsidRPr="00403D8B">
        <w:rPr>
          <w:rFonts w:ascii="Tahoma" w:hAnsi="Tahoma" w:cs="Tahoma"/>
          <w:sz w:val="20"/>
          <w:szCs w:val="20"/>
        </w:rPr>
        <w:t>Felek rögzítik, hogy abban az esetben ha a FIDIC szerződés megkötésére irányuló közbeszerzési eljárás során, valamint az annak eredményeként megkötött FIDIC kivitelezési szerződés teljesítése során a megrendelő követelményeiben olyan hiba hiányosság, elégtelenség merül fel amely a Megrendelői követelmények, közbeszerzési dokumentumok módosítását, a FIDIC szerződés megkötésére irányuló közbeszerzési eljárás értékének növekedését, a FIDIC szerződés megkötését követően annak időtartama meghosszabbítását, vagy az abban foglalt szerződéses ár kiigazítását, módosítását, új közbeszerzési eljárás lefolytatását</w:t>
      </w:r>
      <w:proofErr w:type="gramEnd"/>
      <w:r w:rsidRPr="00403D8B">
        <w:rPr>
          <w:rFonts w:ascii="Tahoma" w:hAnsi="Tahoma" w:cs="Tahoma"/>
          <w:sz w:val="20"/>
          <w:szCs w:val="20"/>
        </w:rPr>
        <w:t xml:space="preserve">  </w:t>
      </w:r>
      <w:proofErr w:type="gramStart"/>
      <w:r w:rsidRPr="00403D8B">
        <w:rPr>
          <w:rFonts w:ascii="Tahoma" w:hAnsi="Tahoma" w:cs="Tahoma"/>
          <w:sz w:val="20"/>
          <w:szCs w:val="20"/>
        </w:rPr>
        <w:t xml:space="preserve">teszi szükségessé és ezen hiányosság, elégtelenség, hiba olyan okból merült fel, amelyért a Vállalkozó felelős, illetőleg az a Vállalkozóra a visszavezethető, illetve a Vállalkozó érdekkörében felmerült, illetve neki felróható okból következett  be vagy arra vezethető vissza, hogy Vállalkozó a jelen szerződésben foglalt kötelezettségeit nem az előírt illetőleg elvárható szakmai gondossággal  végezte el - még abban az esetben is ha a </w:t>
      </w:r>
      <w:r w:rsidRPr="00403D8B">
        <w:rPr>
          <w:rFonts w:ascii="Tahoma" w:hAnsi="Tahoma" w:cs="Tahoma"/>
          <w:sz w:val="20"/>
          <w:szCs w:val="20"/>
        </w:rPr>
        <w:lastRenderedPageBreak/>
        <w:t>teljesítését a Megrendelő elfogadta – Vállalkozó felelősséggel tartozik a Megrendelő felé az ilyen hibák, hiányosságok, elégtelenségekből eredő hátrányos jogkövetkezményekért</w:t>
      </w:r>
      <w:proofErr w:type="gramEnd"/>
      <w:r w:rsidRPr="00403D8B">
        <w:rPr>
          <w:rFonts w:ascii="Tahoma" w:hAnsi="Tahoma" w:cs="Tahoma"/>
          <w:sz w:val="20"/>
          <w:szCs w:val="20"/>
        </w:rPr>
        <w:t xml:space="preserve"> </w:t>
      </w:r>
      <w:proofErr w:type="gramStart"/>
      <w:r w:rsidRPr="00403D8B">
        <w:rPr>
          <w:rFonts w:ascii="Tahoma" w:hAnsi="Tahoma" w:cs="Tahoma"/>
          <w:sz w:val="20"/>
          <w:szCs w:val="20"/>
        </w:rPr>
        <w:t>és Megrendelő költségeinek ebből eredő mindenfajta növekedéséért, melynek keretében köteles megtéríteni a Megrendelő ebből eredő valamennyi többletköltségét, függetlenül attól, hogy az a FIDIC szerződés megkötésére irányuló közbeszerzési eljárás során vagy a FIDIC szerződés megkötését követően merül fel, amely a hibák, hiányosságok, elégtelenségek korrigálásával, kiigazításával, az ehhez szükséges változtatások eszközlésével, pótmunkák megrendelésével, esetlegesen szükséges további közbeszerzési eljárások lefolytatásával, a közbeszerzési dokumentumok módosításával összefüggésben keletkezett, valamin</w:t>
      </w:r>
      <w:proofErr w:type="gramEnd"/>
      <w:r w:rsidRPr="00403D8B">
        <w:rPr>
          <w:rFonts w:ascii="Tahoma" w:hAnsi="Tahoma" w:cs="Tahoma"/>
          <w:sz w:val="20"/>
          <w:szCs w:val="20"/>
        </w:rPr>
        <w:t>t az esetlegesen a hibákkal, hiányosságokkal, elégtelenségekkel okozott valamennyi következményi kárt.</w:t>
      </w:r>
    </w:p>
    <w:p w14:paraId="5CC48820" w14:textId="77777777" w:rsidR="00072B02" w:rsidRPr="00403D8B" w:rsidRDefault="00072B02" w:rsidP="00072B02">
      <w:pPr>
        <w:tabs>
          <w:tab w:val="left" w:pos="360"/>
        </w:tabs>
        <w:ind w:left="284"/>
        <w:jc w:val="both"/>
        <w:rPr>
          <w:rFonts w:ascii="Tahoma" w:hAnsi="Tahoma" w:cs="Tahoma"/>
          <w:sz w:val="20"/>
          <w:szCs w:val="20"/>
        </w:rPr>
      </w:pPr>
    </w:p>
    <w:p w14:paraId="7AA70CB6" w14:textId="77777777" w:rsidR="00072B02" w:rsidRPr="00403D8B" w:rsidRDefault="00072B02" w:rsidP="00072B02">
      <w:pPr>
        <w:tabs>
          <w:tab w:val="left" w:pos="360"/>
        </w:tabs>
        <w:ind w:left="360" w:hanging="360"/>
        <w:jc w:val="both"/>
        <w:rPr>
          <w:rFonts w:ascii="Tahoma" w:hAnsi="Tahoma" w:cs="Tahoma"/>
          <w:b/>
          <w:bCs/>
          <w:sz w:val="20"/>
          <w:szCs w:val="20"/>
        </w:rPr>
      </w:pPr>
      <w:bookmarkStart w:id="41" w:name="_Toc95912507"/>
      <w:bookmarkEnd w:id="40"/>
    </w:p>
    <w:bookmarkEnd w:id="41"/>
    <w:p w14:paraId="759FA131"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A Szerződésben meghatározott felmondási okok mellett a Megrendelő a Vállalkozóhoz intézett nyilatkozattal, azonnali hatállyal felmondhatja a Szerződést, ha:</w:t>
      </w:r>
    </w:p>
    <w:p w14:paraId="07F7D768" w14:textId="77777777" w:rsidR="00072B02" w:rsidRPr="00403D8B" w:rsidRDefault="00072B02" w:rsidP="00D064E1">
      <w:pPr>
        <w:pStyle w:val="Felsorolasabc"/>
        <w:numPr>
          <w:ilvl w:val="1"/>
          <w:numId w:val="50"/>
        </w:numPr>
        <w:tabs>
          <w:tab w:val="left" w:pos="480"/>
          <w:tab w:val="left" w:pos="1080"/>
        </w:tabs>
        <w:spacing w:after="0"/>
        <w:ind w:left="1434" w:hanging="357"/>
        <w:rPr>
          <w:rFonts w:ascii="Tahoma" w:hAnsi="Tahoma" w:cs="Tahoma"/>
          <w:szCs w:val="20"/>
        </w:rPr>
      </w:pPr>
      <w:r w:rsidRPr="00403D8B">
        <w:rPr>
          <w:rFonts w:ascii="Tahoma" w:hAnsi="Tahoma" w:cs="Tahoma"/>
          <w:szCs w:val="20"/>
        </w:rPr>
        <w:t xml:space="preserve">a Vállalkozó olyan </w:t>
      </w:r>
      <w:proofErr w:type="gramStart"/>
      <w:r w:rsidRPr="00403D8B">
        <w:rPr>
          <w:rFonts w:ascii="Tahoma" w:hAnsi="Tahoma" w:cs="Tahoma"/>
          <w:szCs w:val="20"/>
        </w:rPr>
        <w:t>okból</w:t>
      </w:r>
      <w:proofErr w:type="gramEnd"/>
      <w:r w:rsidRPr="00403D8B">
        <w:rPr>
          <w:rFonts w:ascii="Tahoma" w:hAnsi="Tahoma" w:cs="Tahoma"/>
          <w:szCs w:val="20"/>
        </w:rPr>
        <w:t xml:space="preserve"> amelyért felelős szerződésszegést követ el, amely feladatok határidőre történő ellátását, ill. a projekt vagy annak bármely részének határidőben történő megvalósítását lehetetlenné teszi,</w:t>
      </w:r>
    </w:p>
    <w:p w14:paraId="4A0F54F9" w14:textId="77777777" w:rsidR="00072B02" w:rsidRPr="00403D8B" w:rsidRDefault="00072B02" w:rsidP="00D064E1">
      <w:pPr>
        <w:pStyle w:val="Felsorolasabc"/>
        <w:numPr>
          <w:ilvl w:val="1"/>
          <w:numId w:val="50"/>
        </w:numPr>
        <w:tabs>
          <w:tab w:val="left" w:pos="480"/>
          <w:tab w:val="left" w:pos="1080"/>
        </w:tabs>
        <w:spacing w:after="0"/>
        <w:ind w:left="1434" w:hanging="357"/>
        <w:rPr>
          <w:rFonts w:ascii="Tahoma" w:hAnsi="Tahoma" w:cs="Tahoma"/>
          <w:szCs w:val="20"/>
        </w:rPr>
      </w:pPr>
      <w:r w:rsidRPr="00403D8B">
        <w:rPr>
          <w:rFonts w:ascii="Tahoma" w:hAnsi="Tahoma" w:cs="Tahoma"/>
          <w:szCs w:val="20"/>
        </w:rPr>
        <w:t>a Vállalkozó titoktartási kötelezettségét megszegi,</w:t>
      </w:r>
    </w:p>
    <w:p w14:paraId="493BA408" w14:textId="77777777" w:rsidR="00072B02" w:rsidRPr="00403D8B" w:rsidRDefault="00072B02" w:rsidP="00D064E1">
      <w:pPr>
        <w:pStyle w:val="Felsorolasabc"/>
        <w:numPr>
          <w:ilvl w:val="1"/>
          <w:numId w:val="50"/>
        </w:numPr>
        <w:tabs>
          <w:tab w:val="left" w:pos="480"/>
          <w:tab w:val="left" w:pos="1080"/>
        </w:tabs>
        <w:spacing w:after="0"/>
        <w:ind w:left="1434" w:hanging="357"/>
        <w:rPr>
          <w:rFonts w:ascii="Tahoma" w:hAnsi="Tahoma" w:cs="Tahoma"/>
          <w:szCs w:val="20"/>
        </w:rPr>
      </w:pPr>
      <w:r w:rsidRPr="00403D8B">
        <w:rPr>
          <w:rFonts w:ascii="Tahoma" w:hAnsi="Tahoma" w:cs="Tahoma"/>
          <w:szCs w:val="20"/>
        </w:rPr>
        <w:t>felelősségbiztosítási jogviszonya megszűnik, vagy az nem elégíti ki a közbeszerzési eljárás feltételeit, és azt nem pótolja jelen szerződés szerint,</w:t>
      </w:r>
    </w:p>
    <w:p w14:paraId="10109D01" w14:textId="77777777" w:rsidR="00072B02" w:rsidRPr="00403D8B" w:rsidRDefault="00072B02" w:rsidP="00D064E1">
      <w:pPr>
        <w:pStyle w:val="Felsorolasabc"/>
        <w:numPr>
          <w:ilvl w:val="1"/>
          <w:numId w:val="50"/>
        </w:numPr>
        <w:tabs>
          <w:tab w:val="left" w:pos="480"/>
          <w:tab w:val="left" w:pos="1080"/>
        </w:tabs>
        <w:spacing w:after="0"/>
        <w:ind w:left="1434" w:hanging="357"/>
        <w:rPr>
          <w:rFonts w:ascii="Tahoma" w:hAnsi="Tahoma" w:cs="Tahoma"/>
          <w:szCs w:val="20"/>
        </w:rPr>
      </w:pPr>
      <w:r w:rsidRPr="00403D8B">
        <w:rPr>
          <w:rFonts w:ascii="Tahoma" w:hAnsi="Tahoma" w:cs="Tahoma"/>
          <w:szCs w:val="20"/>
        </w:rPr>
        <w:t>a Vállalkozó ellen a szerződéskötést követően felszámolási, végelszámolási, hivatalból törlési, illetve egyéb, a megszüntetésére irányuló eljárás indul, vagy végelszámolási eljárás hatálya alá kerül,</w:t>
      </w:r>
    </w:p>
    <w:p w14:paraId="6863D786" w14:textId="77777777" w:rsidR="00072B02" w:rsidRPr="00403D8B" w:rsidRDefault="00072B02" w:rsidP="00D064E1">
      <w:pPr>
        <w:pStyle w:val="Felsorolasabc"/>
        <w:numPr>
          <w:ilvl w:val="1"/>
          <w:numId w:val="50"/>
        </w:numPr>
        <w:tabs>
          <w:tab w:val="left" w:pos="480"/>
          <w:tab w:val="left" w:pos="1080"/>
        </w:tabs>
        <w:spacing w:after="0"/>
        <w:ind w:left="1434" w:hanging="357"/>
        <w:rPr>
          <w:rFonts w:ascii="Tahoma" w:hAnsi="Tahoma" w:cs="Tahoma"/>
          <w:szCs w:val="20"/>
        </w:rPr>
      </w:pPr>
      <w:r w:rsidRPr="00403D8B">
        <w:rPr>
          <w:rFonts w:ascii="Tahoma" w:hAnsi="Tahoma" w:cs="Tahoma"/>
          <w:szCs w:val="20"/>
        </w:rPr>
        <w:t>a szerződésben meghatározott tervezői és / vagy más feladat teljesítését jogos ok nélkül megtagadja;</w:t>
      </w:r>
    </w:p>
    <w:p w14:paraId="5950174E" w14:textId="77777777" w:rsidR="00072B02" w:rsidRPr="00403D8B" w:rsidRDefault="00072B02" w:rsidP="00D064E1">
      <w:pPr>
        <w:pStyle w:val="Listaszerbekezds"/>
        <w:numPr>
          <w:ilvl w:val="1"/>
          <w:numId w:val="50"/>
        </w:numPr>
        <w:spacing w:before="0" w:after="0"/>
        <w:jc w:val="left"/>
        <w:rPr>
          <w:rFonts w:ascii="Tahoma" w:hAnsi="Tahoma" w:cs="Tahoma"/>
          <w:sz w:val="20"/>
          <w:szCs w:val="20"/>
        </w:rPr>
      </w:pPr>
      <w:r w:rsidRPr="00403D8B">
        <w:rPr>
          <w:rFonts w:ascii="Tahoma" w:hAnsi="Tahoma" w:cs="Tahoma"/>
          <w:sz w:val="20"/>
          <w:szCs w:val="20"/>
        </w:rPr>
        <w:t>Vállalkozó a Kbt. valamint jelen szerződés rendelkezéseit sértő módon vesz igénybe közreműködőt, ideértve értelemszerűen a Kbt. szerinti alvállalkozót is;</w:t>
      </w:r>
    </w:p>
    <w:p w14:paraId="709AED31" w14:textId="77777777" w:rsidR="00072B02" w:rsidRPr="00403D8B" w:rsidRDefault="00072B02" w:rsidP="00D064E1">
      <w:pPr>
        <w:pStyle w:val="Felsorolasabc"/>
        <w:numPr>
          <w:ilvl w:val="1"/>
          <w:numId w:val="50"/>
        </w:numPr>
        <w:tabs>
          <w:tab w:val="left" w:pos="480"/>
          <w:tab w:val="left" w:pos="1080"/>
        </w:tabs>
        <w:spacing w:after="0"/>
        <w:ind w:left="1434" w:hanging="357"/>
        <w:rPr>
          <w:rFonts w:ascii="Tahoma" w:hAnsi="Tahoma" w:cs="Tahoma"/>
          <w:szCs w:val="20"/>
        </w:rPr>
      </w:pPr>
      <w:r w:rsidRPr="00403D8B">
        <w:rPr>
          <w:rFonts w:ascii="Tahoma" w:hAnsi="Tahoma" w:cs="Tahoma"/>
          <w:szCs w:val="20"/>
        </w:rPr>
        <w:t>félrevezető információt ad, valótlan nyilatkozatot tesz, vagy a Szerződés teljesítését, a Projekt megvalósulását, vagy az EU-támogatási igény benyújtását korlátozó, számára ismert feltételeket elhallgat, a megvalósítást meghiúsító körülményekről a Megrendelőt nem tájékoztatja;</w:t>
      </w:r>
    </w:p>
    <w:p w14:paraId="028A5330" w14:textId="77777777" w:rsidR="00072B02" w:rsidRPr="00403D8B" w:rsidRDefault="00072B02" w:rsidP="00D064E1">
      <w:pPr>
        <w:pStyle w:val="Felsorolasabc"/>
        <w:numPr>
          <w:ilvl w:val="1"/>
          <w:numId w:val="50"/>
        </w:numPr>
        <w:tabs>
          <w:tab w:val="left" w:pos="480"/>
          <w:tab w:val="left" w:pos="1080"/>
        </w:tabs>
        <w:spacing w:after="0"/>
        <w:ind w:left="1434" w:hanging="357"/>
        <w:rPr>
          <w:rFonts w:ascii="Tahoma" w:hAnsi="Tahoma" w:cs="Tahoma"/>
          <w:szCs w:val="20"/>
        </w:rPr>
      </w:pPr>
      <w:r w:rsidRPr="00403D8B">
        <w:rPr>
          <w:rFonts w:ascii="Tahoma" w:hAnsi="Tahoma" w:cs="Tahoma"/>
          <w:szCs w:val="20"/>
        </w:rPr>
        <w:t>ismételt felszólítás ellenére sem teljesíti a Megrendelő által adott, a jogszabályoknak megfelelő, illetve célszerű és szakszerű utasításokat;</w:t>
      </w:r>
    </w:p>
    <w:p w14:paraId="0FA5F896" w14:textId="77777777" w:rsidR="00072B02" w:rsidRPr="00403D8B" w:rsidRDefault="00072B02" w:rsidP="00D064E1">
      <w:pPr>
        <w:pStyle w:val="Felsorolasabc"/>
        <w:numPr>
          <w:ilvl w:val="1"/>
          <w:numId w:val="50"/>
        </w:numPr>
        <w:tabs>
          <w:tab w:val="left" w:pos="480"/>
          <w:tab w:val="left" w:pos="1080"/>
        </w:tabs>
        <w:spacing w:after="0"/>
        <w:ind w:left="1434" w:hanging="357"/>
        <w:rPr>
          <w:rFonts w:ascii="Tahoma" w:hAnsi="Tahoma" w:cs="Tahoma"/>
          <w:szCs w:val="20"/>
        </w:rPr>
      </w:pPr>
      <w:r w:rsidRPr="00403D8B">
        <w:rPr>
          <w:rFonts w:ascii="Tahoma" w:hAnsi="Tahoma" w:cs="Tahoma"/>
          <w:szCs w:val="20"/>
        </w:rPr>
        <w:t>az általa elkészített dokumentáció, illetve dokumentációk alapján a hatósági engedélyek kiadását megvalósíthatatlanság miatt megtagadják, vagy egyéb jóváhagyást nem adnak meg;</w:t>
      </w:r>
    </w:p>
    <w:p w14:paraId="6D3E430C" w14:textId="77777777" w:rsidR="00072B02" w:rsidRPr="00403D8B" w:rsidRDefault="00072B02" w:rsidP="00072B02">
      <w:pPr>
        <w:pStyle w:val="Felsorolasabc"/>
        <w:numPr>
          <w:ilvl w:val="0"/>
          <w:numId w:val="0"/>
        </w:numPr>
        <w:tabs>
          <w:tab w:val="left" w:pos="360"/>
          <w:tab w:val="left" w:pos="1080"/>
        </w:tabs>
        <w:spacing w:after="0"/>
        <w:ind w:left="360"/>
        <w:rPr>
          <w:rFonts w:ascii="Tahoma" w:hAnsi="Tahoma" w:cs="Tahoma"/>
          <w:szCs w:val="20"/>
        </w:rPr>
      </w:pPr>
    </w:p>
    <w:p w14:paraId="089F08D1"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A fenti esetekben történő felmondás esetén a Megrendelő maga fejezheti be a szerződés szerinti szolgáltatásokat, vagy azokat harmadik személlyel elvégeztetheti. A Megrendelő ebből eredő többletköltségeit a Vállalkozó megtéríteni köteles.</w:t>
      </w:r>
    </w:p>
    <w:p w14:paraId="5821EB4D" w14:textId="77777777" w:rsidR="00072B02" w:rsidRPr="00403D8B" w:rsidRDefault="00072B02" w:rsidP="00072B02">
      <w:pPr>
        <w:tabs>
          <w:tab w:val="left" w:pos="360"/>
        </w:tabs>
        <w:ind w:left="360" w:hanging="360"/>
        <w:rPr>
          <w:rFonts w:ascii="Tahoma" w:hAnsi="Tahoma" w:cs="Tahoma"/>
          <w:sz w:val="20"/>
          <w:szCs w:val="20"/>
        </w:rPr>
      </w:pPr>
    </w:p>
    <w:p w14:paraId="284CDDB6" w14:textId="77777777" w:rsidR="00072B02" w:rsidRPr="00403D8B" w:rsidRDefault="00072B02" w:rsidP="00072B02">
      <w:pPr>
        <w:tabs>
          <w:tab w:val="left" w:pos="360"/>
        </w:tabs>
        <w:ind w:left="360" w:hanging="360"/>
        <w:rPr>
          <w:rFonts w:ascii="Tahoma" w:hAnsi="Tahoma" w:cs="Tahoma"/>
          <w:sz w:val="20"/>
          <w:szCs w:val="20"/>
        </w:rPr>
      </w:pPr>
    </w:p>
    <w:p w14:paraId="27E268CF"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 xml:space="preserve">A Szerződés megszűnésekor vagy az erre vonatkozó értesítés kézhezvételekor a Vállalkozó azonnal és oly módon köteles befejezni a szerződés szerinti szolgáltatások teljesítését, hogy az ennek kapcsán felmerülő költségeket a lehető legkisebb szinten tartsa. </w:t>
      </w:r>
    </w:p>
    <w:p w14:paraId="33DB90EF" w14:textId="77777777" w:rsidR="00072B02" w:rsidRPr="00403D8B" w:rsidRDefault="00072B02" w:rsidP="00072B02">
      <w:pPr>
        <w:tabs>
          <w:tab w:val="left" w:pos="360"/>
        </w:tabs>
        <w:ind w:left="360" w:hanging="360"/>
        <w:rPr>
          <w:rFonts w:ascii="Tahoma" w:hAnsi="Tahoma" w:cs="Tahoma"/>
          <w:sz w:val="20"/>
          <w:szCs w:val="20"/>
        </w:rPr>
      </w:pPr>
      <w:bookmarkStart w:id="42" w:name="_Toc95912508"/>
    </w:p>
    <w:bookmarkEnd w:id="42"/>
    <w:p w14:paraId="09540276"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A Vállalkozó a Megrendelő részére küldött 30 napos felmondási idővel megszüntetheti a Szerződést, ha:</w:t>
      </w:r>
    </w:p>
    <w:p w14:paraId="76EF0FFA" w14:textId="77777777" w:rsidR="00072B02" w:rsidRPr="00403D8B" w:rsidRDefault="00072B02" w:rsidP="00D064E1">
      <w:pPr>
        <w:pStyle w:val="Felsorolasabc"/>
        <w:numPr>
          <w:ilvl w:val="1"/>
          <w:numId w:val="48"/>
        </w:numPr>
        <w:tabs>
          <w:tab w:val="left" w:pos="709"/>
        </w:tabs>
        <w:spacing w:after="0"/>
        <w:ind w:left="709"/>
        <w:rPr>
          <w:rFonts w:ascii="Tahoma" w:hAnsi="Tahoma" w:cs="Tahoma"/>
          <w:szCs w:val="20"/>
        </w:rPr>
      </w:pPr>
      <w:r w:rsidRPr="00403D8B">
        <w:rPr>
          <w:rFonts w:ascii="Tahoma" w:hAnsi="Tahoma" w:cs="Tahoma"/>
          <w:szCs w:val="20"/>
        </w:rPr>
        <w:t>írásbeli felszólítás ellenére sem kerül kifizetésre az elfogadott teljesítés után járó ellenszolgáltatás az esedékessé válásától számított 30 nap eltelte után; vagy</w:t>
      </w:r>
    </w:p>
    <w:p w14:paraId="4C44E2FB" w14:textId="77777777" w:rsidR="00072B02" w:rsidRPr="00403D8B" w:rsidRDefault="00072B02" w:rsidP="00D064E1">
      <w:pPr>
        <w:pStyle w:val="Felsorolasabc"/>
        <w:numPr>
          <w:ilvl w:val="1"/>
          <w:numId w:val="48"/>
        </w:numPr>
        <w:tabs>
          <w:tab w:val="left" w:pos="709"/>
        </w:tabs>
        <w:spacing w:after="0"/>
        <w:ind w:left="709"/>
        <w:rPr>
          <w:rFonts w:ascii="Tahoma" w:hAnsi="Tahoma" w:cs="Tahoma"/>
          <w:szCs w:val="20"/>
        </w:rPr>
      </w:pPr>
      <w:r w:rsidRPr="00403D8B">
        <w:rPr>
          <w:rFonts w:ascii="Tahoma" w:hAnsi="Tahoma" w:cs="Tahoma"/>
          <w:szCs w:val="20"/>
        </w:rPr>
        <w:lastRenderedPageBreak/>
        <w:t xml:space="preserve">a Megrendelő ismételten, többszöri írásbeli felhívás ellenére sem teljesíti szerződéses kötelezettségeit. </w:t>
      </w:r>
    </w:p>
    <w:p w14:paraId="09C48616" w14:textId="77777777" w:rsidR="00072B02" w:rsidRPr="00403D8B" w:rsidRDefault="00072B02" w:rsidP="00072B02">
      <w:pPr>
        <w:tabs>
          <w:tab w:val="left" w:pos="360"/>
        </w:tabs>
        <w:ind w:left="360" w:hanging="360"/>
        <w:rPr>
          <w:rFonts w:ascii="Tahoma" w:hAnsi="Tahoma" w:cs="Tahoma"/>
          <w:b/>
          <w:bCs/>
          <w:sz w:val="20"/>
          <w:szCs w:val="20"/>
        </w:rPr>
      </w:pPr>
      <w:bookmarkStart w:id="43" w:name="_Toc95912509"/>
    </w:p>
    <w:bookmarkEnd w:id="43"/>
    <w:p w14:paraId="5358B7BB"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 xml:space="preserve">A Vállalkozónak kártalanítania és lehetőség szerint mentesíteni kell a Megrendelőt, annak Vállalkozóit és alkalmazottait minden perrel, igénnyel, veszteséggel és kárral szemben, amely </w:t>
      </w:r>
    </w:p>
    <w:p w14:paraId="0D8D748D" w14:textId="77777777" w:rsidR="00072B02" w:rsidRPr="00403D8B" w:rsidRDefault="00072B02" w:rsidP="00D064E1">
      <w:pPr>
        <w:pStyle w:val="Felsorolasabc"/>
        <w:numPr>
          <w:ilvl w:val="1"/>
          <w:numId w:val="49"/>
        </w:numPr>
        <w:tabs>
          <w:tab w:val="left" w:pos="709"/>
        </w:tabs>
        <w:spacing w:after="0"/>
        <w:ind w:left="709"/>
        <w:rPr>
          <w:rFonts w:ascii="Tahoma" w:hAnsi="Tahoma" w:cs="Tahoma"/>
          <w:szCs w:val="20"/>
        </w:rPr>
      </w:pPr>
      <w:r w:rsidRPr="00403D8B">
        <w:rPr>
          <w:rFonts w:ascii="Tahoma" w:hAnsi="Tahoma" w:cs="Tahoma"/>
          <w:szCs w:val="20"/>
        </w:rPr>
        <w:t>a Vállalkozó tevékenységéből vagy mulasztásából ered a szerződés szerinti szolgáltatások teljesítése során, és amely szabadalmakkal, védjegyekkel vagy a szellemi tulajdon egyéb formáival kapcsolatos jogszabályok, hatósági rendelkezések vagy harmadik személyek jogai megsértéséből származik vagy</w:t>
      </w:r>
    </w:p>
    <w:p w14:paraId="06BD031E" w14:textId="77777777" w:rsidR="00072B02" w:rsidRPr="00403D8B" w:rsidRDefault="00072B02" w:rsidP="00D064E1">
      <w:pPr>
        <w:pStyle w:val="Felsorolasabc"/>
        <w:numPr>
          <w:ilvl w:val="1"/>
          <w:numId w:val="49"/>
        </w:numPr>
        <w:tabs>
          <w:tab w:val="left" w:pos="709"/>
        </w:tabs>
        <w:spacing w:after="0"/>
        <w:ind w:left="709"/>
        <w:rPr>
          <w:rFonts w:ascii="Tahoma" w:hAnsi="Tahoma" w:cs="Tahoma"/>
          <w:szCs w:val="20"/>
        </w:rPr>
      </w:pPr>
      <w:r w:rsidRPr="00403D8B">
        <w:rPr>
          <w:rFonts w:ascii="Tahoma" w:hAnsi="Tahoma" w:cs="Tahoma"/>
          <w:szCs w:val="20"/>
        </w:rPr>
        <w:t>abból származik, hogy a Vállalkozó nem teljesítette kötelezettségeit, feltéve, hogy a Megrendelő a Vállalkozót értesíti az ilyen perekről, igényekről, veszteségekről vagy károkról legkésőbb 30 nappal azután, hogy tudomást szerez ezekről.</w:t>
      </w:r>
    </w:p>
    <w:p w14:paraId="1C2D4ABA" w14:textId="77777777" w:rsidR="00072B02" w:rsidRPr="00403D8B" w:rsidRDefault="00072B02" w:rsidP="00072B02">
      <w:pPr>
        <w:tabs>
          <w:tab w:val="left" w:pos="360"/>
        </w:tabs>
        <w:ind w:left="360" w:hanging="360"/>
        <w:rPr>
          <w:rFonts w:ascii="Tahoma" w:hAnsi="Tahoma" w:cs="Tahoma"/>
          <w:b/>
          <w:bCs/>
          <w:sz w:val="20"/>
          <w:szCs w:val="20"/>
        </w:rPr>
      </w:pPr>
      <w:bookmarkStart w:id="44" w:name="_Toc95912510"/>
    </w:p>
    <w:p w14:paraId="10987739"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Megrendelő jogosult és egyben köteles a szerződést felmondani - ha szükséges olyan határidővel, amely lehetővé teszi, hogy a szerződéssel érintett feladata ellátásáról gondoskodni tudjon -, ha</w:t>
      </w:r>
    </w:p>
    <w:p w14:paraId="44227B48" w14:textId="77777777" w:rsidR="00072B02" w:rsidRPr="00403D8B" w:rsidRDefault="00072B02" w:rsidP="00072B02">
      <w:pPr>
        <w:tabs>
          <w:tab w:val="left" w:pos="360"/>
        </w:tabs>
        <w:ind w:left="360"/>
        <w:jc w:val="both"/>
        <w:rPr>
          <w:rFonts w:ascii="Tahoma" w:hAnsi="Tahoma" w:cs="Tahoma"/>
          <w:sz w:val="20"/>
          <w:szCs w:val="20"/>
        </w:rPr>
      </w:pPr>
      <w:proofErr w:type="gramStart"/>
      <w:r w:rsidRPr="00403D8B">
        <w:rPr>
          <w:rFonts w:ascii="Tahoma" w:hAnsi="Tahoma" w:cs="Tahoma"/>
          <w:sz w:val="20"/>
          <w:szCs w:val="20"/>
        </w:rPr>
        <w:t>a</w:t>
      </w:r>
      <w:proofErr w:type="gramEnd"/>
      <w:r w:rsidRPr="00403D8B">
        <w:rPr>
          <w:rFonts w:ascii="Tahoma" w:hAnsi="Tahoma" w:cs="Tahoma"/>
          <w:sz w:val="20"/>
          <w:szCs w:val="20"/>
        </w:rPr>
        <w:t xml:space="preserve">) </w:t>
      </w:r>
      <w:proofErr w:type="spellStart"/>
      <w:r w:rsidRPr="00403D8B">
        <w:rPr>
          <w:rFonts w:ascii="Tahoma" w:hAnsi="Tahoma" w:cs="Tahoma"/>
          <w:sz w:val="20"/>
          <w:szCs w:val="20"/>
        </w:rPr>
        <w:t>a</w:t>
      </w:r>
      <w:proofErr w:type="spellEnd"/>
      <w:r w:rsidRPr="00403D8B">
        <w:rPr>
          <w:rFonts w:ascii="Tahoma" w:hAnsi="Tahoma" w:cs="Tahoma"/>
          <w:sz w:val="20"/>
          <w:szCs w:val="20"/>
        </w:rPr>
        <w:t xml:space="preserve"> Vállalkozóban közvetetten vagy közvetlenül 25%-ot meghaladó tulajdoni részesedést szerez valamely olyan jogi személy vagy személyes joga szerint jogképes szervezet, amely tekintetében fennáll a Kbt. 62. § (1) bekezdés k) pont </w:t>
      </w:r>
      <w:proofErr w:type="spellStart"/>
      <w:r w:rsidRPr="00403D8B">
        <w:rPr>
          <w:rFonts w:ascii="Tahoma" w:hAnsi="Tahoma" w:cs="Tahoma"/>
          <w:sz w:val="20"/>
          <w:szCs w:val="20"/>
        </w:rPr>
        <w:t>kb</w:t>
      </w:r>
      <w:proofErr w:type="spellEnd"/>
      <w:r w:rsidRPr="00403D8B">
        <w:rPr>
          <w:rFonts w:ascii="Tahoma" w:hAnsi="Tahoma" w:cs="Tahoma"/>
          <w:sz w:val="20"/>
          <w:szCs w:val="20"/>
        </w:rPr>
        <w:t>) alpontjában meghatározott feltétel;</w:t>
      </w:r>
    </w:p>
    <w:p w14:paraId="79E04E1F" w14:textId="77777777" w:rsidR="00072B02" w:rsidRPr="00403D8B" w:rsidRDefault="00072B02" w:rsidP="00072B02">
      <w:pPr>
        <w:tabs>
          <w:tab w:val="left" w:pos="360"/>
        </w:tabs>
        <w:ind w:left="360"/>
        <w:jc w:val="both"/>
        <w:rPr>
          <w:rFonts w:ascii="Tahoma" w:hAnsi="Tahoma" w:cs="Tahoma"/>
          <w:sz w:val="20"/>
          <w:szCs w:val="20"/>
        </w:rPr>
      </w:pPr>
      <w:r w:rsidRPr="00403D8B">
        <w:rPr>
          <w:rFonts w:ascii="Tahoma" w:hAnsi="Tahoma" w:cs="Tahoma"/>
          <w:sz w:val="20"/>
          <w:szCs w:val="20"/>
        </w:rPr>
        <w:t xml:space="preserve">b) a Vállalkozó közvetetten vagy közvetlenül 25%-ot meghaladó tulajdoni részesedést szerez valamely olyan jogi személyben vagy személyes joga szerint jogképes szervezetben, amely tekintetében fennáll a Kbt. 62. § (1) bekezdés k) pont </w:t>
      </w:r>
      <w:proofErr w:type="spellStart"/>
      <w:r w:rsidRPr="00403D8B">
        <w:rPr>
          <w:rFonts w:ascii="Tahoma" w:hAnsi="Tahoma" w:cs="Tahoma"/>
          <w:sz w:val="20"/>
          <w:szCs w:val="20"/>
        </w:rPr>
        <w:t>kb</w:t>
      </w:r>
      <w:proofErr w:type="spellEnd"/>
      <w:r w:rsidRPr="00403D8B">
        <w:rPr>
          <w:rFonts w:ascii="Tahoma" w:hAnsi="Tahoma" w:cs="Tahoma"/>
          <w:sz w:val="20"/>
          <w:szCs w:val="20"/>
        </w:rPr>
        <w:t>) alpontjában meghatározott feltétel.</w:t>
      </w:r>
    </w:p>
    <w:p w14:paraId="2D21FAB7" w14:textId="77777777" w:rsidR="00072B02" w:rsidRPr="00403D8B" w:rsidRDefault="00072B02" w:rsidP="00072B02">
      <w:pPr>
        <w:tabs>
          <w:tab w:val="left" w:pos="360"/>
        </w:tabs>
        <w:ind w:left="360"/>
        <w:jc w:val="both"/>
        <w:rPr>
          <w:rFonts w:ascii="Tahoma" w:hAnsi="Tahoma" w:cs="Tahoma"/>
          <w:sz w:val="20"/>
          <w:szCs w:val="20"/>
        </w:rPr>
      </w:pPr>
      <w:r w:rsidRPr="00403D8B">
        <w:rPr>
          <w:rFonts w:ascii="Tahoma" w:hAnsi="Tahoma" w:cs="Tahoma"/>
          <w:sz w:val="20"/>
          <w:szCs w:val="20"/>
        </w:rPr>
        <w:t>c)</w:t>
      </w:r>
      <w:r w:rsidRPr="00403D8B">
        <w:rPr>
          <w:rFonts w:ascii="Tahoma" w:hAnsi="Tahoma" w:cs="Tahoma"/>
          <w:sz w:val="20"/>
          <w:szCs w:val="20"/>
        </w:rPr>
        <w:tab/>
        <w:t>Ennek érdekében a szerződés teljesítésének teljes időtartama alatt Vállalkozó tulajdonosi szerkezetét Megrendelő számára megismerhetővé teszi és a 143. § (3) bekezdése szerinti ügyletekről Megrendelőt haladéktalanul értesíti.</w:t>
      </w:r>
    </w:p>
    <w:p w14:paraId="0B9C1746" w14:textId="77777777" w:rsidR="00072B02" w:rsidRPr="00403D8B" w:rsidRDefault="00072B02" w:rsidP="00072B02">
      <w:pPr>
        <w:tabs>
          <w:tab w:val="left" w:pos="360"/>
        </w:tabs>
        <w:ind w:left="360" w:hanging="360"/>
        <w:rPr>
          <w:rFonts w:ascii="Tahoma" w:hAnsi="Tahoma" w:cs="Tahoma"/>
          <w:b/>
          <w:bCs/>
          <w:sz w:val="20"/>
          <w:szCs w:val="20"/>
        </w:rPr>
      </w:pPr>
    </w:p>
    <w:p w14:paraId="7E359545" w14:textId="77777777" w:rsidR="00072B02" w:rsidRPr="00403D8B" w:rsidRDefault="00072B02" w:rsidP="00072B02">
      <w:pPr>
        <w:tabs>
          <w:tab w:val="left" w:pos="360"/>
        </w:tabs>
        <w:rPr>
          <w:rFonts w:ascii="Tahoma" w:hAnsi="Tahoma" w:cs="Tahoma"/>
          <w:b/>
          <w:bCs/>
          <w:sz w:val="20"/>
          <w:szCs w:val="20"/>
        </w:rPr>
      </w:pPr>
    </w:p>
    <w:bookmarkEnd w:id="44"/>
    <w:p w14:paraId="68AC64C9"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Megrendelő a szerződést felmondhatja (attól elláthat) ha:</w:t>
      </w:r>
    </w:p>
    <w:p w14:paraId="38A36270" w14:textId="77777777" w:rsidR="00072B02" w:rsidRPr="00403D8B" w:rsidRDefault="00072B02" w:rsidP="00072B02">
      <w:pPr>
        <w:tabs>
          <w:tab w:val="left" w:pos="360"/>
        </w:tabs>
        <w:ind w:left="780"/>
        <w:jc w:val="both"/>
        <w:rPr>
          <w:rFonts w:ascii="Tahoma" w:hAnsi="Tahoma" w:cs="Tahoma"/>
          <w:sz w:val="20"/>
          <w:szCs w:val="20"/>
        </w:rPr>
      </w:pPr>
      <w:proofErr w:type="gramStart"/>
      <w:r w:rsidRPr="00403D8B">
        <w:rPr>
          <w:rFonts w:ascii="Tahoma" w:hAnsi="Tahoma" w:cs="Tahoma"/>
          <w:sz w:val="20"/>
          <w:szCs w:val="20"/>
        </w:rPr>
        <w:t>a</w:t>
      </w:r>
      <w:proofErr w:type="gramEnd"/>
      <w:r w:rsidRPr="00403D8B">
        <w:rPr>
          <w:rFonts w:ascii="Tahoma" w:hAnsi="Tahoma" w:cs="Tahoma"/>
          <w:sz w:val="20"/>
          <w:szCs w:val="20"/>
        </w:rPr>
        <w:t>)</w:t>
      </w:r>
      <w:r w:rsidRPr="00403D8B">
        <w:rPr>
          <w:rFonts w:ascii="Tahoma" w:hAnsi="Tahoma" w:cs="Tahoma"/>
          <w:sz w:val="20"/>
          <w:szCs w:val="20"/>
        </w:rPr>
        <w:tab/>
        <w:t>feltétlenül szükséges a szerződés olyan lényeges módosítása, amely esetében a Kbt. 141. § alapján új közbeszerzési eljárást kell lefolytatni;</w:t>
      </w:r>
    </w:p>
    <w:p w14:paraId="6F044058" w14:textId="77777777" w:rsidR="00072B02" w:rsidRPr="00403D8B" w:rsidRDefault="00072B02" w:rsidP="00072B02">
      <w:pPr>
        <w:tabs>
          <w:tab w:val="left" w:pos="360"/>
        </w:tabs>
        <w:ind w:left="780"/>
        <w:jc w:val="both"/>
        <w:rPr>
          <w:rFonts w:ascii="Tahoma" w:hAnsi="Tahoma" w:cs="Tahoma"/>
          <w:sz w:val="20"/>
          <w:szCs w:val="20"/>
        </w:rPr>
      </w:pPr>
      <w:r w:rsidRPr="00403D8B">
        <w:rPr>
          <w:rFonts w:ascii="Tahoma" w:hAnsi="Tahoma" w:cs="Tahoma"/>
          <w:sz w:val="20"/>
          <w:szCs w:val="20"/>
        </w:rPr>
        <w:t>b)</w:t>
      </w:r>
      <w:r w:rsidRPr="00403D8B">
        <w:rPr>
          <w:rFonts w:ascii="Tahoma" w:hAnsi="Tahoma" w:cs="Tahoma"/>
          <w:sz w:val="20"/>
          <w:szCs w:val="20"/>
        </w:rPr>
        <w:tab/>
        <w:t>Vállalkozó nem biztosítja a Kbt. 138. §</w:t>
      </w:r>
      <w:proofErr w:type="spellStart"/>
      <w:r w:rsidRPr="00403D8B">
        <w:rPr>
          <w:rFonts w:ascii="Tahoma" w:hAnsi="Tahoma" w:cs="Tahoma"/>
          <w:sz w:val="20"/>
          <w:szCs w:val="20"/>
        </w:rPr>
        <w:t>-ban</w:t>
      </w:r>
      <w:proofErr w:type="spellEnd"/>
      <w:r w:rsidRPr="00403D8B">
        <w:rPr>
          <w:rFonts w:ascii="Tahoma" w:hAnsi="Tahoma" w:cs="Tahoma"/>
          <w:sz w:val="20"/>
          <w:szCs w:val="20"/>
        </w:rPr>
        <w:t xml:space="preserve"> foglaltak betartását, vagy az </w:t>
      </w:r>
      <w:proofErr w:type="gramStart"/>
      <w:r w:rsidRPr="00403D8B">
        <w:rPr>
          <w:rFonts w:ascii="Tahoma" w:hAnsi="Tahoma" w:cs="Tahoma"/>
          <w:sz w:val="20"/>
          <w:szCs w:val="20"/>
        </w:rPr>
        <w:t>Vállalkozó  személyében</w:t>
      </w:r>
      <w:proofErr w:type="gramEnd"/>
      <w:r w:rsidRPr="00403D8B">
        <w:rPr>
          <w:rFonts w:ascii="Tahoma" w:hAnsi="Tahoma" w:cs="Tahoma"/>
          <w:sz w:val="20"/>
          <w:szCs w:val="20"/>
        </w:rPr>
        <w:t xml:space="preserve"> érvényesen olyan jogutódlás következett be, amely nem felel meg a Kbt. 139. §</w:t>
      </w:r>
      <w:proofErr w:type="spellStart"/>
      <w:r w:rsidRPr="00403D8B">
        <w:rPr>
          <w:rFonts w:ascii="Tahoma" w:hAnsi="Tahoma" w:cs="Tahoma"/>
          <w:sz w:val="20"/>
          <w:szCs w:val="20"/>
        </w:rPr>
        <w:t>-ban</w:t>
      </w:r>
      <w:proofErr w:type="spellEnd"/>
      <w:r w:rsidRPr="00403D8B">
        <w:rPr>
          <w:rFonts w:ascii="Tahoma" w:hAnsi="Tahoma" w:cs="Tahoma"/>
          <w:sz w:val="20"/>
          <w:szCs w:val="20"/>
        </w:rPr>
        <w:t xml:space="preserve"> foglaltaknak; vagy</w:t>
      </w:r>
    </w:p>
    <w:p w14:paraId="1125721F" w14:textId="77777777" w:rsidR="00072B02" w:rsidRPr="00403D8B" w:rsidRDefault="00072B02" w:rsidP="00072B02">
      <w:pPr>
        <w:tabs>
          <w:tab w:val="left" w:pos="360"/>
        </w:tabs>
        <w:ind w:left="780"/>
        <w:jc w:val="both"/>
        <w:rPr>
          <w:rFonts w:ascii="Tahoma" w:hAnsi="Tahoma" w:cs="Tahoma"/>
          <w:sz w:val="20"/>
          <w:szCs w:val="20"/>
        </w:rPr>
      </w:pPr>
      <w:r w:rsidRPr="00403D8B">
        <w:rPr>
          <w:rFonts w:ascii="Tahoma" w:hAnsi="Tahoma" w:cs="Tahoma"/>
          <w:sz w:val="20"/>
          <w:szCs w:val="20"/>
        </w:rPr>
        <w:t>c)</w:t>
      </w:r>
      <w:r w:rsidRPr="00403D8B">
        <w:rPr>
          <w:rFonts w:ascii="Tahoma" w:hAnsi="Tahoma" w:cs="Tahoma"/>
          <w:sz w:val="20"/>
          <w:szCs w:val="20"/>
        </w:rPr>
        <w:tab/>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6497D65E"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Egyik fél sem követ el szerződésszegést, ha kötelezettségei teljesítését vis maior akadályozza meg, amely a Szerződés aláírásának időpontja után következett be.</w:t>
      </w:r>
    </w:p>
    <w:p w14:paraId="3007BC73" w14:textId="77777777" w:rsidR="00072B02" w:rsidRPr="00403D8B" w:rsidRDefault="00072B02" w:rsidP="00072B02">
      <w:pPr>
        <w:tabs>
          <w:tab w:val="left" w:pos="360"/>
        </w:tabs>
        <w:ind w:left="360" w:hanging="360"/>
        <w:rPr>
          <w:rFonts w:ascii="Tahoma" w:hAnsi="Tahoma" w:cs="Tahoma"/>
          <w:sz w:val="20"/>
          <w:szCs w:val="20"/>
        </w:rPr>
      </w:pPr>
    </w:p>
    <w:p w14:paraId="33D55BA0"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lastRenderedPageBreak/>
        <w:t>„Vis maior” alatt értendők különösen elemi csapások, sztrájkok vagy egyéb munkahelyi zavargások, hadüzenettel indított vagy anélküli háborúk, blokádok, zendülés, lázadás, járványok, földcsuszamlások, földrengések, viharok, villámcsapások, áradások, zavargások, robbantások, valamint egyéb hasonló, előre nem látható események, amelyek mindkét fél érdekkörén kívül merülnek fel, és amelyeket a felek kellő gondossággal sem tudnak kiküszöbölni.</w:t>
      </w:r>
    </w:p>
    <w:p w14:paraId="1B28C66B" w14:textId="77777777" w:rsidR="00072B02" w:rsidRPr="00403D8B" w:rsidRDefault="00072B02" w:rsidP="00072B02">
      <w:pPr>
        <w:tabs>
          <w:tab w:val="left" w:pos="360"/>
        </w:tabs>
        <w:ind w:left="360" w:hanging="360"/>
        <w:rPr>
          <w:rFonts w:ascii="Tahoma" w:hAnsi="Tahoma" w:cs="Tahoma"/>
          <w:sz w:val="20"/>
          <w:szCs w:val="20"/>
        </w:rPr>
      </w:pPr>
    </w:p>
    <w:p w14:paraId="0650C0AE"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 xml:space="preserve">Ha az egyik fél „vis maior” miatt akadályoztatva van, mindent meg kell, hogy tegyen annak érdekében, hogy az akadályoztatás hatásait elhárítva minimális késedelemmel teljesíteni tudja szerződéses kötelezettségeit. </w:t>
      </w:r>
    </w:p>
    <w:p w14:paraId="62FC8377" w14:textId="77777777" w:rsidR="00072B02" w:rsidRPr="00403D8B" w:rsidRDefault="00072B02" w:rsidP="00072B02">
      <w:pPr>
        <w:tabs>
          <w:tab w:val="left" w:pos="360"/>
        </w:tabs>
        <w:ind w:left="360" w:hanging="360"/>
        <w:rPr>
          <w:rFonts w:ascii="Tahoma" w:hAnsi="Tahoma" w:cs="Tahoma"/>
          <w:sz w:val="20"/>
          <w:szCs w:val="20"/>
        </w:rPr>
      </w:pPr>
    </w:p>
    <w:p w14:paraId="0C4C452D"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 xml:space="preserve">Ha valamelyik fél úgy véli, hogy olyan vis maior körülmények fordultak elő, amelyek kihathatnak kötelezettségei teljesítésére, azonnal értesítenie kell a másik felet, megadva a körülmények jellegét, feltehető időtartamát és valószínű hatását. Ha a Megrendelő írásban másképp nem rendelkezett, a Vállalkozónak folytatnia kell a Szerződés szerinti kötelezettségeinek a teljesítését, amennyire az a gyakorlatban ésszerűen megvalósítható. </w:t>
      </w:r>
    </w:p>
    <w:p w14:paraId="650673C3" w14:textId="77777777" w:rsidR="00072B02" w:rsidRPr="00403D8B" w:rsidRDefault="00072B02" w:rsidP="00072B02">
      <w:pPr>
        <w:tabs>
          <w:tab w:val="left" w:pos="360"/>
        </w:tabs>
        <w:ind w:left="360" w:hanging="360"/>
        <w:rPr>
          <w:rFonts w:ascii="Tahoma" w:hAnsi="Tahoma" w:cs="Tahoma"/>
          <w:sz w:val="20"/>
          <w:szCs w:val="20"/>
        </w:rPr>
      </w:pPr>
    </w:p>
    <w:p w14:paraId="4393E452"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 xml:space="preserve">Ha a Vállalkozónál pótlólagos költségek merülnek fel azzal kapcsolatban, hogy vis maior esetén a szerződéses kötelezettségek teljesítésére a Megrendelő által írásban jóváhagyott, alternatív teljesítési módokat alkalmaz, azokat a Megrendelőnek  igazolnia kell, de a vállalkozói díj ebben az esetben sem változik meg, </w:t>
      </w:r>
      <w:proofErr w:type="gramStart"/>
      <w:r w:rsidRPr="00403D8B">
        <w:rPr>
          <w:rFonts w:ascii="Tahoma" w:hAnsi="Tahoma" w:cs="Tahoma"/>
          <w:sz w:val="20"/>
          <w:szCs w:val="20"/>
        </w:rPr>
        <w:t>kivéve</w:t>
      </w:r>
      <w:proofErr w:type="gramEnd"/>
      <w:r w:rsidRPr="00403D8B">
        <w:rPr>
          <w:rFonts w:ascii="Tahoma" w:hAnsi="Tahoma" w:cs="Tahoma"/>
          <w:sz w:val="20"/>
          <w:szCs w:val="20"/>
        </w:rPr>
        <w:t xml:space="preserve"> ha az kirívóan hátrányos vagy méltánytalan a Vállalkozóra nézve.</w:t>
      </w:r>
    </w:p>
    <w:p w14:paraId="1BAAE785" w14:textId="77777777" w:rsidR="00072B02" w:rsidRPr="00403D8B" w:rsidRDefault="00072B02" w:rsidP="00072B02">
      <w:pPr>
        <w:tabs>
          <w:tab w:val="left" w:pos="360"/>
        </w:tabs>
        <w:ind w:left="360" w:hanging="360"/>
        <w:rPr>
          <w:rFonts w:ascii="Tahoma" w:hAnsi="Tahoma" w:cs="Tahoma"/>
          <w:sz w:val="20"/>
          <w:szCs w:val="20"/>
        </w:rPr>
      </w:pPr>
    </w:p>
    <w:p w14:paraId="0680A8F8"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 xml:space="preserve">Ha a vis maior körülmények 180 napon át megszakítatlanul fennállnak, bármelyik félnek jogában áll a Szerződést 30 napos felmondási idővel megszüntetni. </w:t>
      </w:r>
    </w:p>
    <w:p w14:paraId="10DEE8CB" w14:textId="77777777" w:rsidR="00072B02" w:rsidRPr="00403D8B" w:rsidRDefault="00072B02" w:rsidP="00072B02">
      <w:pPr>
        <w:pStyle w:val="Listaszerbekezds"/>
        <w:rPr>
          <w:rFonts w:ascii="Tahoma" w:hAnsi="Tahoma" w:cs="Tahoma"/>
          <w:sz w:val="20"/>
          <w:szCs w:val="20"/>
        </w:rPr>
      </w:pPr>
      <w:bookmarkStart w:id="45" w:name="_Toc164943008"/>
    </w:p>
    <w:p w14:paraId="52957E26"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 xml:space="preserve">A szerződés bármely okból való megszűnése esetén a Vállalkozó a birtokába került eredeti okiratokat a szerződés megszűnését követő 8 napon belül adja át iratjegyzékkel együtt. </w:t>
      </w:r>
    </w:p>
    <w:p w14:paraId="4C155FCE" w14:textId="77777777" w:rsidR="00072B02" w:rsidRPr="00403D8B" w:rsidRDefault="00072B02" w:rsidP="00072B02">
      <w:pPr>
        <w:pStyle w:val="Listaszerbekezds"/>
        <w:rPr>
          <w:rFonts w:ascii="Tahoma" w:hAnsi="Tahoma" w:cs="Tahoma"/>
          <w:sz w:val="20"/>
          <w:szCs w:val="20"/>
        </w:rPr>
      </w:pPr>
    </w:p>
    <w:p w14:paraId="6B09402B"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 xml:space="preserve">Figyelembe véve azt a tényt, hogy jelen </w:t>
      </w:r>
      <w:proofErr w:type="gramStart"/>
      <w:r w:rsidRPr="00403D8B">
        <w:rPr>
          <w:rFonts w:ascii="Tahoma" w:hAnsi="Tahoma" w:cs="Tahoma"/>
          <w:sz w:val="20"/>
          <w:szCs w:val="20"/>
        </w:rPr>
        <w:t>szerződés</w:t>
      </w:r>
      <w:proofErr w:type="gramEnd"/>
      <w:r w:rsidRPr="00403D8B">
        <w:rPr>
          <w:rFonts w:ascii="Tahoma" w:hAnsi="Tahoma" w:cs="Tahoma"/>
          <w:sz w:val="20"/>
          <w:szCs w:val="20"/>
        </w:rPr>
        <w:t xml:space="preserve"> ill. a projekt ellenértékének megfizetése pályázati összegek felhasználásával történik Megrendelő legfeljebb 90 napos felmondási idővel felmondhatja illetőleg lehetetlenülés folytán a szerződés megszűnik, ha a Támogató a támogatást teljes egészében vagy a projekt ellehetetlenülését okozó mértékben megvonja vagy más, a projektre kiható szabályozó rendelkezése miatt a projekt lehetetlenül. Ebben az esetben Megrendelő köteles ezen indokát jognyilatkozatban közölni Vállalkozóval.</w:t>
      </w:r>
    </w:p>
    <w:p w14:paraId="5CEFA5C2" w14:textId="77777777" w:rsidR="00072B02" w:rsidRPr="00403D8B" w:rsidRDefault="00072B02" w:rsidP="00072B02">
      <w:pPr>
        <w:pStyle w:val="Listaszerbekezds"/>
        <w:rPr>
          <w:rFonts w:ascii="Tahoma" w:hAnsi="Tahoma" w:cs="Tahoma"/>
          <w:sz w:val="20"/>
          <w:szCs w:val="20"/>
        </w:rPr>
      </w:pPr>
    </w:p>
    <w:p w14:paraId="70B6F24B"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Amennyiben a Támogató a Támogatási Szerződésben szereplő támogatási összeget – a projekt megvalósítását veszélyeztető mértékben – a vállalkozói teljesítés megkezdése után módosítja, Megrendelőnek joga van a szerződést legfeljebb 90 napos felmondási idővel felmondani. Amennyiben Megrendelő nem mondja fel a szerződést, úgy a Kbt. rendelkezéseivel összhangban feleknek késedelem nélkül egyeztetniük kell annak érdekében, hogy a módosított támogatáshoz igazítsák a Vállalkozó által ellátandó megváltozott szerződéses szolgáltatásokat. A szerződés módosítása esetén Megrendelő sem a Vállalkozó elmaradt hasznát sem a módosítással kapcsolatosan felmerült költségeit nem téríti meg Vállalkozónak, melyet Vállalkozó tudomásul vesz. Amennyiben az egyeztetések 15 napon belül nem vezetnek eredményre, azt a felek a szerződés lehetetlenüléseként értékelik, és a szerződés megszűnik.</w:t>
      </w:r>
    </w:p>
    <w:p w14:paraId="357A19E3" w14:textId="77777777" w:rsidR="00072B02" w:rsidRPr="00403D8B" w:rsidRDefault="00072B02" w:rsidP="00072B02">
      <w:pPr>
        <w:tabs>
          <w:tab w:val="left" w:pos="360"/>
        </w:tabs>
        <w:jc w:val="both"/>
        <w:rPr>
          <w:rFonts w:ascii="Tahoma" w:hAnsi="Tahoma" w:cs="Tahoma"/>
          <w:sz w:val="20"/>
          <w:szCs w:val="20"/>
        </w:rPr>
      </w:pPr>
    </w:p>
    <w:p w14:paraId="283FF002" w14:textId="77777777" w:rsidR="00072B02" w:rsidRPr="00403D8B" w:rsidRDefault="00072B02" w:rsidP="00072B02">
      <w:pPr>
        <w:tabs>
          <w:tab w:val="left" w:pos="360"/>
        </w:tabs>
        <w:ind w:left="360" w:hanging="360"/>
        <w:jc w:val="center"/>
        <w:rPr>
          <w:rFonts w:ascii="Tahoma" w:hAnsi="Tahoma" w:cs="Tahoma"/>
          <w:b/>
          <w:bCs/>
          <w:sz w:val="20"/>
          <w:szCs w:val="20"/>
        </w:rPr>
      </w:pPr>
    </w:p>
    <w:p w14:paraId="37E74EB3" w14:textId="77777777" w:rsidR="00072B02" w:rsidRPr="00403D8B" w:rsidRDefault="00072B02" w:rsidP="00072B02">
      <w:pPr>
        <w:tabs>
          <w:tab w:val="left" w:pos="360"/>
        </w:tabs>
        <w:ind w:left="360" w:hanging="360"/>
        <w:jc w:val="center"/>
        <w:rPr>
          <w:rFonts w:ascii="Tahoma" w:hAnsi="Tahoma" w:cs="Tahoma"/>
          <w:b/>
          <w:bCs/>
          <w:sz w:val="20"/>
          <w:szCs w:val="20"/>
        </w:rPr>
      </w:pPr>
      <w:r w:rsidRPr="00403D8B">
        <w:rPr>
          <w:rFonts w:ascii="Tahoma" w:hAnsi="Tahoma" w:cs="Tahoma"/>
          <w:b/>
          <w:bCs/>
          <w:sz w:val="20"/>
          <w:szCs w:val="20"/>
        </w:rPr>
        <w:lastRenderedPageBreak/>
        <w:t>IX. KAPCSOLATTARTÁS</w:t>
      </w:r>
      <w:bookmarkEnd w:id="45"/>
    </w:p>
    <w:p w14:paraId="3FC2F7ED" w14:textId="77777777" w:rsidR="00072B02" w:rsidRPr="00403D8B" w:rsidRDefault="00072B02" w:rsidP="00072B02">
      <w:pPr>
        <w:tabs>
          <w:tab w:val="left" w:pos="360"/>
        </w:tabs>
        <w:ind w:left="360" w:hanging="360"/>
        <w:rPr>
          <w:rFonts w:ascii="Tahoma" w:hAnsi="Tahoma" w:cs="Tahoma"/>
          <w:sz w:val="20"/>
          <w:szCs w:val="20"/>
        </w:rPr>
      </w:pPr>
    </w:p>
    <w:p w14:paraId="35AE2334"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A feleknek a Szerződés szerint egymáshoz intézendő közléseiket az alábbi személyek részére, az alábbi címre kell eljuttatniuk:</w:t>
      </w:r>
    </w:p>
    <w:p w14:paraId="74894F24" w14:textId="77777777" w:rsidR="00072B02" w:rsidRPr="00403D8B" w:rsidRDefault="00072B02" w:rsidP="00072B02">
      <w:pPr>
        <w:tabs>
          <w:tab w:val="left" w:pos="360"/>
          <w:tab w:val="left" w:pos="1065"/>
        </w:tabs>
        <w:ind w:left="360"/>
        <w:rPr>
          <w:rFonts w:ascii="Tahoma" w:hAnsi="Tahoma" w:cs="Tahoma"/>
          <w:sz w:val="20"/>
          <w:szCs w:val="20"/>
        </w:rPr>
      </w:pPr>
    </w:p>
    <w:p w14:paraId="52ADFC55" w14:textId="77777777" w:rsidR="00072B02" w:rsidRPr="00403D8B" w:rsidRDefault="00072B02" w:rsidP="00072B02">
      <w:pPr>
        <w:tabs>
          <w:tab w:val="left" w:pos="360"/>
          <w:tab w:val="left" w:pos="1065"/>
        </w:tabs>
        <w:ind w:left="360" w:hanging="360"/>
        <w:rPr>
          <w:rFonts w:ascii="Tahoma" w:hAnsi="Tahoma" w:cs="Tahoma"/>
          <w:sz w:val="20"/>
          <w:szCs w:val="20"/>
        </w:rPr>
      </w:pPr>
      <w:r w:rsidRPr="00403D8B">
        <w:rPr>
          <w:rFonts w:ascii="Tahoma" w:hAnsi="Tahoma" w:cs="Tahoma"/>
          <w:sz w:val="20"/>
          <w:szCs w:val="20"/>
        </w:rPr>
        <w:tab/>
        <w:t>A Vállalkozó részére:</w:t>
      </w:r>
    </w:p>
    <w:tbl>
      <w:tblPr>
        <w:tblW w:w="0" w:type="auto"/>
        <w:tblCellMar>
          <w:left w:w="70" w:type="dxa"/>
          <w:right w:w="70" w:type="dxa"/>
        </w:tblCellMar>
        <w:tblLook w:val="0000" w:firstRow="0" w:lastRow="0" w:firstColumn="0" w:lastColumn="0" w:noHBand="0" w:noVBand="0"/>
      </w:tblPr>
      <w:tblGrid>
        <w:gridCol w:w="3047"/>
        <w:gridCol w:w="5597"/>
      </w:tblGrid>
      <w:tr w:rsidR="00072B02" w:rsidRPr="00403D8B" w14:paraId="683FED4E" w14:textId="77777777" w:rsidTr="00072B02">
        <w:tc>
          <w:tcPr>
            <w:tcW w:w="3047" w:type="dxa"/>
          </w:tcPr>
          <w:p w14:paraId="77B62437" w14:textId="77777777" w:rsidR="00072B02" w:rsidRPr="00403D8B" w:rsidRDefault="00072B02" w:rsidP="00072B02">
            <w:pPr>
              <w:tabs>
                <w:tab w:val="left" w:pos="360"/>
                <w:tab w:val="left" w:pos="1065"/>
              </w:tabs>
              <w:ind w:left="360" w:hanging="360"/>
              <w:rPr>
                <w:rFonts w:ascii="Tahoma" w:hAnsi="Tahoma" w:cs="Tahoma"/>
                <w:sz w:val="20"/>
                <w:szCs w:val="20"/>
              </w:rPr>
            </w:pPr>
            <w:r w:rsidRPr="00403D8B">
              <w:rPr>
                <w:rFonts w:ascii="Tahoma" w:hAnsi="Tahoma" w:cs="Tahoma"/>
                <w:sz w:val="20"/>
                <w:szCs w:val="20"/>
              </w:rPr>
              <w:t>Szervezet:</w:t>
            </w:r>
          </w:p>
        </w:tc>
        <w:tc>
          <w:tcPr>
            <w:tcW w:w="5597" w:type="dxa"/>
          </w:tcPr>
          <w:p w14:paraId="21983BEE" w14:textId="77777777" w:rsidR="00072B02" w:rsidRPr="00403D8B" w:rsidRDefault="00072B02" w:rsidP="00072B02">
            <w:pPr>
              <w:tabs>
                <w:tab w:val="left" w:pos="360"/>
              </w:tabs>
              <w:ind w:left="360" w:hanging="360"/>
              <w:rPr>
                <w:rFonts w:ascii="Tahoma" w:hAnsi="Tahoma" w:cs="Tahoma"/>
                <w:sz w:val="20"/>
                <w:szCs w:val="20"/>
              </w:rPr>
            </w:pPr>
            <w:r w:rsidRPr="00403D8B">
              <w:rPr>
                <w:rFonts w:ascii="Tahoma" w:hAnsi="Tahoma" w:cs="Tahoma"/>
                <w:sz w:val="20"/>
                <w:szCs w:val="20"/>
              </w:rPr>
              <w:t>…………</w:t>
            </w:r>
          </w:p>
        </w:tc>
      </w:tr>
      <w:tr w:rsidR="00072B02" w:rsidRPr="00403D8B" w14:paraId="721F13F4" w14:textId="77777777" w:rsidTr="00072B02">
        <w:tc>
          <w:tcPr>
            <w:tcW w:w="3047" w:type="dxa"/>
          </w:tcPr>
          <w:p w14:paraId="777FACFD" w14:textId="77777777" w:rsidR="00072B02" w:rsidRPr="00403D8B" w:rsidRDefault="00072B02" w:rsidP="00072B02">
            <w:pPr>
              <w:tabs>
                <w:tab w:val="left" w:pos="360"/>
                <w:tab w:val="left" w:pos="1065"/>
              </w:tabs>
              <w:ind w:left="360" w:hanging="360"/>
              <w:rPr>
                <w:rFonts w:ascii="Tahoma" w:hAnsi="Tahoma" w:cs="Tahoma"/>
                <w:sz w:val="20"/>
                <w:szCs w:val="20"/>
              </w:rPr>
            </w:pPr>
            <w:r w:rsidRPr="00403D8B">
              <w:rPr>
                <w:rFonts w:ascii="Tahoma" w:hAnsi="Tahoma" w:cs="Tahoma"/>
                <w:sz w:val="20"/>
                <w:szCs w:val="20"/>
              </w:rPr>
              <w:t>Címzett:</w:t>
            </w:r>
          </w:p>
        </w:tc>
        <w:tc>
          <w:tcPr>
            <w:tcW w:w="5597" w:type="dxa"/>
          </w:tcPr>
          <w:p w14:paraId="781C5613" w14:textId="77777777" w:rsidR="00072B02" w:rsidRPr="00403D8B" w:rsidRDefault="00072B02" w:rsidP="00072B02">
            <w:pPr>
              <w:tabs>
                <w:tab w:val="left" w:pos="360"/>
                <w:tab w:val="left" w:pos="1065"/>
              </w:tabs>
              <w:ind w:left="360" w:hanging="360"/>
              <w:rPr>
                <w:rFonts w:ascii="Tahoma" w:hAnsi="Tahoma" w:cs="Tahoma"/>
                <w:sz w:val="20"/>
                <w:szCs w:val="20"/>
              </w:rPr>
            </w:pPr>
            <w:r w:rsidRPr="00403D8B">
              <w:rPr>
                <w:rFonts w:ascii="Tahoma" w:hAnsi="Tahoma" w:cs="Tahoma"/>
                <w:sz w:val="20"/>
                <w:szCs w:val="20"/>
              </w:rPr>
              <w:t>……………….</w:t>
            </w:r>
          </w:p>
        </w:tc>
      </w:tr>
      <w:tr w:rsidR="00072B02" w:rsidRPr="00403D8B" w14:paraId="0DDAE860" w14:textId="77777777" w:rsidTr="00072B02">
        <w:tc>
          <w:tcPr>
            <w:tcW w:w="3047" w:type="dxa"/>
          </w:tcPr>
          <w:p w14:paraId="2D4D7DFD" w14:textId="77777777" w:rsidR="00072B02" w:rsidRPr="00403D8B" w:rsidRDefault="00072B02" w:rsidP="00072B02">
            <w:pPr>
              <w:tabs>
                <w:tab w:val="left" w:pos="360"/>
                <w:tab w:val="left" w:pos="1065"/>
              </w:tabs>
              <w:ind w:left="360" w:hanging="360"/>
              <w:rPr>
                <w:rFonts w:ascii="Tahoma" w:hAnsi="Tahoma" w:cs="Tahoma"/>
                <w:sz w:val="20"/>
                <w:szCs w:val="20"/>
              </w:rPr>
            </w:pPr>
            <w:r w:rsidRPr="00403D8B">
              <w:rPr>
                <w:rFonts w:ascii="Tahoma" w:hAnsi="Tahoma" w:cs="Tahoma"/>
                <w:sz w:val="20"/>
                <w:szCs w:val="20"/>
              </w:rPr>
              <w:t>Cím:</w:t>
            </w:r>
          </w:p>
        </w:tc>
        <w:tc>
          <w:tcPr>
            <w:tcW w:w="5597" w:type="dxa"/>
          </w:tcPr>
          <w:p w14:paraId="10E7209D" w14:textId="77777777" w:rsidR="00072B02" w:rsidRPr="00403D8B" w:rsidRDefault="00072B02" w:rsidP="00072B02">
            <w:pPr>
              <w:tabs>
                <w:tab w:val="left" w:pos="360"/>
                <w:tab w:val="left" w:pos="1065"/>
              </w:tabs>
              <w:ind w:left="360" w:hanging="360"/>
              <w:rPr>
                <w:rFonts w:ascii="Tahoma" w:hAnsi="Tahoma" w:cs="Tahoma"/>
                <w:sz w:val="20"/>
                <w:szCs w:val="20"/>
              </w:rPr>
            </w:pPr>
            <w:r w:rsidRPr="00403D8B">
              <w:rPr>
                <w:rFonts w:ascii="Tahoma" w:hAnsi="Tahoma" w:cs="Tahoma"/>
                <w:sz w:val="20"/>
                <w:szCs w:val="20"/>
              </w:rPr>
              <w:t>…….</w:t>
            </w:r>
          </w:p>
        </w:tc>
      </w:tr>
      <w:tr w:rsidR="00072B02" w:rsidRPr="00403D8B" w14:paraId="3648CDAC" w14:textId="77777777" w:rsidTr="00072B02">
        <w:tc>
          <w:tcPr>
            <w:tcW w:w="3047" w:type="dxa"/>
          </w:tcPr>
          <w:p w14:paraId="22116D57" w14:textId="77777777" w:rsidR="00072B02" w:rsidRPr="00403D8B" w:rsidRDefault="00072B02" w:rsidP="00072B02">
            <w:pPr>
              <w:tabs>
                <w:tab w:val="left" w:pos="360"/>
                <w:tab w:val="left" w:pos="1065"/>
              </w:tabs>
              <w:ind w:left="360" w:hanging="360"/>
              <w:rPr>
                <w:rFonts w:ascii="Tahoma" w:hAnsi="Tahoma" w:cs="Tahoma"/>
                <w:sz w:val="20"/>
                <w:szCs w:val="20"/>
              </w:rPr>
            </w:pPr>
            <w:r w:rsidRPr="00403D8B">
              <w:rPr>
                <w:rFonts w:ascii="Tahoma" w:hAnsi="Tahoma" w:cs="Tahoma"/>
                <w:sz w:val="20"/>
                <w:szCs w:val="20"/>
              </w:rPr>
              <w:t>Telefonszám:</w:t>
            </w:r>
          </w:p>
        </w:tc>
        <w:tc>
          <w:tcPr>
            <w:tcW w:w="5597" w:type="dxa"/>
          </w:tcPr>
          <w:p w14:paraId="119C5A81" w14:textId="77777777" w:rsidR="00072B02" w:rsidRPr="00403D8B" w:rsidRDefault="00072B02" w:rsidP="00072B02">
            <w:pPr>
              <w:pStyle w:val="Lbjegyzetszveg"/>
              <w:tabs>
                <w:tab w:val="left" w:pos="360"/>
              </w:tabs>
              <w:ind w:left="360" w:hanging="360"/>
              <w:rPr>
                <w:rFonts w:ascii="Tahoma" w:hAnsi="Tahoma" w:cs="Tahoma"/>
              </w:rPr>
            </w:pPr>
            <w:r w:rsidRPr="00403D8B">
              <w:rPr>
                <w:rFonts w:ascii="Tahoma" w:hAnsi="Tahoma" w:cs="Tahoma"/>
              </w:rPr>
              <w:t>+36-………….</w:t>
            </w:r>
          </w:p>
        </w:tc>
      </w:tr>
      <w:tr w:rsidR="00072B02" w:rsidRPr="00403D8B" w14:paraId="33CAAB9D" w14:textId="77777777" w:rsidTr="00072B02">
        <w:trPr>
          <w:trHeight w:val="251"/>
        </w:trPr>
        <w:tc>
          <w:tcPr>
            <w:tcW w:w="3047" w:type="dxa"/>
          </w:tcPr>
          <w:p w14:paraId="22070BEA" w14:textId="77777777" w:rsidR="00072B02" w:rsidRPr="00403D8B" w:rsidRDefault="00072B02" w:rsidP="00072B02">
            <w:pPr>
              <w:tabs>
                <w:tab w:val="left" w:pos="360"/>
                <w:tab w:val="left" w:pos="1065"/>
              </w:tabs>
              <w:ind w:left="360" w:hanging="360"/>
              <w:rPr>
                <w:rFonts w:ascii="Tahoma" w:hAnsi="Tahoma" w:cs="Tahoma"/>
                <w:sz w:val="20"/>
                <w:szCs w:val="20"/>
              </w:rPr>
            </w:pPr>
            <w:r w:rsidRPr="00403D8B">
              <w:rPr>
                <w:rFonts w:ascii="Tahoma" w:hAnsi="Tahoma" w:cs="Tahoma"/>
                <w:sz w:val="20"/>
                <w:szCs w:val="20"/>
              </w:rPr>
              <w:t>Fax:</w:t>
            </w:r>
          </w:p>
        </w:tc>
        <w:tc>
          <w:tcPr>
            <w:tcW w:w="5597" w:type="dxa"/>
          </w:tcPr>
          <w:p w14:paraId="0360CDFA" w14:textId="77777777" w:rsidR="00072B02" w:rsidRPr="00403D8B" w:rsidRDefault="00072B02" w:rsidP="00072B02">
            <w:pPr>
              <w:tabs>
                <w:tab w:val="left" w:pos="360"/>
              </w:tabs>
              <w:ind w:left="360" w:hanging="360"/>
              <w:rPr>
                <w:rFonts w:ascii="Tahoma" w:hAnsi="Tahoma" w:cs="Tahoma"/>
                <w:sz w:val="20"/>
                <w:szCs w:val="20"/>
              </w:rPr>
            </w:pPr>
            <w:r w:rsidRPr="00403D8B">
              <w:rPr>
                <w:rFonts w:ascii="Tahoma" w:hAnsi="Tahoma" w:cs="Tahoma"/>
                <w:sz w:val="20"/>
                <w:szCs w:val="20"/>
              </w:rPr>
              <w:t>+36………</w:t>
            </w:r>
          </w:p>
        </w:tc>
      </w:tr>
    </w:tbl>
    <w:p w14:paraId="01267DEE" w14:textId="77777777" w:rsidR="00072B02" w:rsidRPr="00403D8B" w:rsidRDefault="00072B02" w:rsidP="00072B02">
      <w:pPr>
        <w:tabs>
          <w:tab w:val="left" w:pos="360"/>
          <w:tab w:val="left" w:pos="1065"/>
        </w:tabs>
        <w:ind w:left="360"/>
        <w:rPr>
          <w:rFonts w:ascii="Tahoma" w:hAnsi="Tahoma" w:cs="Tahoma"/>
          <w:sz w:val="20"/>
          <w:szCs w:val="20"/>
        </w:rPr>
      </w:pPr>
    </w:p>
    <w:p w14:paraId="3CB9C969" w14:textId="77777777" w:rsidR="00072B02" w:rsidRPr="00403D8B" w:rsidRDefault="00072B02" w:rsidP="00072B02">
      <w:pPr>
        <w:tabs>
          <w:tab w:val="left" w:pos="360"/>
          <w:tab w:val="left" w:pos="1065"/>
        </w:tabs>
        <w:ind w:left="360" w:hanging="360"/>
        <w:rPr>
          <w:rFonts w:ascii="Tahoma" w:hAnsi="Tahoma" w:cs="Tahoma"/>
          <w:sz w:val="20"/>
          <w:szCs w:val="20"/>
        </w:rPr>
      </w:pPr>
      <w:r w:rsidRPr="00403D8B">
        <w:rPr>
          <w:rFonts w:ascii="Tahoma" w:hAnsi="Tahoma" w:cs="Tahoma"/>
          <w:sz w:val="20"/>
          <w:szCs w:val="20"/>
        </w:rPr>
        <w:tab/>
        <w:t>A Megrendelő részére:</w:t>
      </w:r>
    </w:p>
    <w:tbl>
      <w:tblPr>
        <w:tblW w:w="8644" w:type="dxa"/>
        <w:tblInd w:w="70" w:type="dxa"/>
        <w:tblCellMar>
          <w:left w:w="70" w:type="dxa"/>
          <w:right w:w="70" w:type="dxa"/>
        </w:tblCellMar>
        <w:tblLook w:val="0000" w:firstRow="0" w:lastRow="0" w:firstColumn="0" w:lastColumn="0" w:noHBand="0" w:noVBand="0"/>
      </w:tblPr>
      <w:tblGrid>
        <w:gridCol w:w="3047"/>
        <w:gridCol w:w="5597"/>
      </w:tblGrid>
      <w:tr w:rsidR="00072B02" w:rsidRPr="00403D8B" w14:paraId="4F97C131" w14:textId="77777777" w:rsidTr="00072B02">
        <w:tc>
          <w:tcPr>
            <w:tcW w:w="3047" w:type="dxa"/>
          </w:tcPr>
          <w:p w14:paraId="3E709298" w14:textId="77777777" w:rsidR="00072B02" w:rsidRPr="00403D8B" w:rsidRDefault="00072B02" w:rsidP="00072B02">
            <w:pPr>
              <w:tabs>
                <w:tab w:val="left" w:pos="360"/>
                <w:tab w:val="left" w:pos="1065"/>
              </w:tabs>
              <w:ind w:left="360" w:hanging="360"/>
              <w:rPr>
                <w:rFonts w:ascii="Tahoma" w:hAnsi="Tahoma" w:cs="Tahoma"/>
                <w:sz w:val="20"/>
                <w:szCs w:val="20"/>
              </w:rPr>
            </w:pPr>
            <w:r w:rsidRPr="00403D8B">
              <w:rPr>
                <w:rFonts w:ascii="Tahoma" w:hAnsi="Tahoma" w:cs="Tahoma"/>
                <w:sz w:val="20"/>
                <w:szCs w:val="20"/>
              </w:rPr>
              <w:t>Szervezet:</w:t>
            </w:r>
          </w:p>
        </w:tc>
        <w:tc>
          <w:tcPr>
            <w:tcW w:w="5597" w:type="dxa"/>
          </w:tcPr>
          <w:p w14:paraId="7FB4A12A" w14:textId="77777777" w:rsidR="00072B02" w:rsidRPr="00403D8B" w:rsidRDefault="00072B02" w:rsidP="00072B02">
            <w:pPr>
              <w:pStyle w:val="Szvegtrzsbehzssal3"/>
              <w:tabs>
                <w:tab w:val="left" w:pos="360"/>
              </w:tabs>
              <w:spacing w:after="0"/>
              <w:ind w:left="0"/>
              <w:rPr>
                <w:rFonts w:ascii="Tahoma" w:hAnsi="Tahoma" w:cs="Tahoma"/>
                <w:noProof/>
                <w:sz w:val="20"/>
                <w:szCs w:val="20"/>
              </w:rPr>
            </w:pPr>
          </w:p>
        </w:tc>
      </w:tr>
      <w:tr w:rsidR="00072B02" w:rsidRPr="00403D8B" w14:paraId="56A4C604" w14:textId="77777777" w:rsidTr="00072B02">
        <w:trPr>
          <w:trHeight w:val="213"/>
        </w:trPr>
        <w:tc>
          <w:tcPr>
            <w:tcW w:w="3047" w:type="dxa"/>
          </w:tcPr>
          <w:p w14:paraId="0BDB553D" w14:textId="77777777" w:rsidR="00072B02" w:rsidRPr="00403D8B" w:rsidRDefault="00072B02" w:rsidP="00072B02">
            <w:pPr>
              <w:tabs>
                <w:tab w:val="left" w:pos="360"/>
                <w:tab w:val="left" w:pos="1065"/>
              </w:tabs>
              <w:ind w:left="360" w:hanging="360"/>
              <w:rPr>
                <w:rFonts w:ascii="Tahoma" w:hAnsi="Tahoma" w:cs="Tahoma"/>
                <w:sz w:val="20"/>
                <w:szCs w:val="20"/>
              </w:rPr>
            </w:pPr>
            <w:r w:rsidRPr="00403D8B">
              <w:rPr>
                <w:rFonts w:ascii="Tahoma" w:hAnsi="Tahoma" w:cs="Tahoma"/>
                <w:sz w:val="20"/>
                <w:szCs w:val="20"/>
              </w:rPr>
              <w:t>Címzett:</w:t>
            </w:r>
          </w:p>
        </w:tc>
        <w:tc>
          <w:tcPr>
            <w:tcW w:w="5597" w:type="dxa"/>
          </w:tcPr>
          <w:p w14:paraId="7861AFDE" w14:textId="77777777" w:rsidR="00072B02" w:rsidRPr="00403D8B" w:rsidRDefault="00072B02" w:rsidP="00072B02">
            <w:pPr>
              <w:pStyle w:val="Normszmozott"/>
              <w:tabs>
                <w:tab w:val="left" w:pos="360"/>
                <w:tab w:val="left" w:pos="1065"/>
              </w:tabs>
              <w:spacing w:after="0"/>
              <w:ind w:left="360" w:hanging="360"/>
              <w:rPr>
                <w:rFonts w:ascii="Tahoma" w:hAnsi="Tahoma" w:cs="Tahoma"/>
                <w:noProof/>
                <w:szCs w:val="20"/>
              </w:rPr>
            </w:pPr>
          </w:p>
        </w:tc>
      </w:tr>
      <w:tr w:rsidR="00072B02" w:rsidRPr="00403D8B" w14:paraId="4E099C7D" w14:textId="77777777" w:rsidTr="00072B02">
        <w:tc>
          <w:tcPr>
            <w:tcW w:w="3047" w:type="dxa"/>
          </w:tcPr>
          <w:p w14:paraId="0A4D76BA" w14:textId="77777777" w:rsidR="00072B02" w:rsidRPr="00403D8B" w:rsidRDefault="00072B02" w:rsidP="00072B02">
            <w:pPr>
              <w:tabs>
                <w:tab w:val="left" w:pos="360"/>
                <w:tab w:val="left" w:pos="1065"/>
              </w:tabs>
              <w:ind w:left="360" w:hanging="360"/>
              <w:rPr>
                <w:rFonts w:ascii="Tahoma" w:hAnsi="Tahoma" w:cs="Tahoma"/>
                <w:sz w:val="20"/>
                <w:szCs w:val="20"/>
              </w:rPr>
            </w:pPr>
            <w:r w:rsidRPr="00403D8B">
              <w:rPr>
                <w:rFonts w:ascii="Tahoma" w:hAnsi="Tahoma" w:cs="Tahoma"/>
                <w:sz w:val="20"/>
                <w:szCs w:val="20"/>
              </w:rPr>
              <w:t>Cím:</w:t>
            </w:r>
          </w:p>
        </w:tc>
        <w:tc>
          <w:tcPr>
            <w:tcW w:w="5597" w:type="dxa"/>
          </w:tcPr>
          <w:p w14:paraId="58D066EE" w14:textId="77777777" w:rsidR="00072B02" w:rsidRPr="00403D8B" w:rsidRDefault="00072B02" w:rsidP="00072B02">
            <w:pPr>
              <w:tabs>
                <w:tab w:val="left" w:pos="360"/>
                <w:tab w:val="left" w:pos="1065"/>
              </w:tabs>
              <w:ind w:left="360" w:hanging="360"/>
              <w:rPr>
                <w:rFonts w:ascii="Tahoma" w:hAnsi="Tahoma" w:cs="Tahoma"/>
                <w:noProof/>
                <w:sz w:val="20"/>
                <w:szCs w:val="20"/>
              </w:rPr>
            </w:pPr>
          </w:p>
        </w:tc>
      </w:tr>
      <w:tr w:rsidR="00072B02" w:rsidRPr="00403D8B" w14:paraId="48AADAAE" w14:textId="77777777" w:rsidTr="00072B02">
        <w:tc>
          <w:tcPr>
            <w:tcW w:w="3047" w:type="dxa"/>
          </w:tcPr>
          <w:p w14:paraId="61C5540E" w14:textId="77777777" w:rsidR="00072B02" w:rsidRPr="00403D8B" w:rsidRDefault="00072B02" w:rsidP="00072B02">
            <w:pPr>
              <w:tabs>
                <w:tab w:val="left" w:pos="360"/>
                <w:tab w:val="left" w:pos="1065"/>
              </w:tabs>
              <w:ind w:left="360" w:hanging="360"/>
              <w:rPr>
                <w:rFonts w:ascii="Tahoma" w:hAnsi="Tahoma" w:cs="Tahoma"/>
                <w:sz w:val="20"/>
                <w:szCs w:val="20"/>
              </w:rPr>
            </w:pPr>
            <w:r w:rsidRPr="00403D8B">
              <w:rPr>
                <w:rFonts w:ascii="Tahoma" w:hAnsi="Tahoma" w:cs="Tahoma"/>
                <w:sz w:val="20"/>
                <w:szCs w:val="20"/>
              </w:rPr>
              <w:t>Telefonszám:</w:t>
            </w:r>
          </w:p>
        </w:tc>
        <w:tc>
          <w:tcPr>
            <w:tcW w:w="5597" w:type="dxa"/>
          </w:tcPr>
          <w:p w14:paraId="6A368575" w14:textId="77777777" w:rsidR="00072B02" w:rsidRPr="00403D8B" w:rsidRDefault="00072B02" w:rsidP="00072B02">
            <w:pPr>
              <w:pStyle w:val="Lbjegyzetszveg"/>
              <w:tabs>
                <w:tab w:val="left" w:pos="360"/>
              </w:tabs>
              <w:ind w:left="360" w:hanging="360"/>
              <w:rPr>
                <w:rFonts w:ascii="Tahoma" w:hAnsi="Tahoma" w:cs="Tahoma"/>
                <w:noProof/>
              </w:rPr>
            </w:pPr>
          </w:p>
        </w:tc>
      </w:tr>
      <w:tr w:rsidR="00072B02" w:rsidRPr="00403D8B" w14:paraId="52A7F6C5" w14:textId="77777777" w:rsidTr="00072B02">
        <w:tc>
          <w:tcPr>
            <w:tcW w:w="3047" w:type="dxa"/>
          </w:tcPr>
          <w:p w14:paraId="5D9424BE" w14:textId="77777777" w:rsidR="00072B02" w:rsidRPr="00403D8B" w:rsidRDefault="00072B02" w:rsidP="00072B02">
            <w:pPr>
              <w:tabs>
                <w:tab w:val="left" w:pos="360"/>
                <w:tab w:val="left" w:pos="1065"/>
              </w:tabs>
              <w:ind w:left="360" w:hanging="360"/>
              <w:rPr>
                <w:rFonts w:ascii="Tahoma" w:hAnsi="Tahoma" w:cs="Tahoma"/>
                <w:sz w:val="20"/>
                <w:szCs w:val="20"/>
              </w:rPr>
            </w:pPr>
            <w:r w:rsidRPr="00403D8B">
              <w:rPr>
                <w:rFonts w:ascii="Tahoma" w:hAnsi="Tahoma" w:cs="Tahoma"/>
                <w:sz w:val="20"/>
                <w:szCs w:val="20"/>
              </w:rPr>
              <w:t>Fax:</w:t>
            </w:r>
          </w:p>
        </w:tc>
        <w:tc>
          <w:tcPr>
            <w:tcW w:w="5597" w:type="dxa"/>
          </w:tcPr>
          <w:p w14:paraId="17527D92" w14:textId="77777777" w:rsidR="00072B02" w:rsidRPr="00403D8B" w:rsidRDefault="00072B02" w:rsidP="00072B02">
            <w:pPr>
              <w:tabs>
                <w:tab w:val="left" w:pos="360"/>
              </w:tabs>
              <w:ind w:left="360" w:hanging="360"/>
              <w:rPr>
                <w:rFonts w:ascii="Tahoma" w:hAnsi="Tahoma" w:cs="Tahoma"/>
                <w:noProof/>
                <w:sz w:val="20"/>
                <w:szCs w:val="20"/>
              </w:rPr>
            </w:pPr>
          </w:p>
        </w:tc>
      </w:tr>
    </w:tbl>
    <w:p w14:paraId="10B2CE44" w14:textId="77777777" w:rsidR="00072B02" w:rsidRPr="00403D8B" w:rsidRDefault="00072B02" w:rsidP="00072B02">
      <w:pPr>
        <w:pStyle w:val="Szmozottlista"/>
        <w:numPr>
          <w:ilvl w:val="0"/>
          <w:numId w:val="0"/>
        </w:numPr>
        <w:tabs>
          <w:tab w:val="left" w:pos="360"/>
        </w:tabs>
        <w:ind w:left="360"/>
        <w:rPr>
          <w:rFonts w:ascii="Tahoma" w:hAnsi="Tahoma" w:cs="Tahoma"/>
          <w:sz w:val="20"/>
        </w:rPr>
      </w:pPr>
    </w:p>
    <w:p w14:paraId="369FD35B" w14:textId="77777777" w:rsidR="00072B02" w:rsidRPr="00403D8B" w:rsidRDefault="00072B02" w:rsidP="00D064E1">
      <w:pPr>
        <w:pStyle w:val="Listaszerbekezds"/>
        <w:numPr>
          <w:ilvl w:val="0"/>
          <w:numId w:val="51"/>
        </w:numPr>
        <w:spacing w:before="0" w:after="0"/>
        <w:ind w:left="284"/>
        <w:rPr>
          <w:rFonts w:ascii="Tahoma" w:hAnsi="Tahoma" w:cs="Tahoma"/>
          <w:sz w:val="20"/>
          <w:szCs w:val="20"/>
        </w:rPr>
      </w:pPr>
      <w:r w:rsidRPr="00403D8B">
        <w:rPr>
          <w:rFonts w:ascii="Tahoma" w:hAnsi="Tahoma" w:cs="Tahoma"/>
          <w:sz w:val="20"/>
          <w:szCs w:val="20"/>
        </w:rPr>
        <w:t xml:space="preserve">A Vállalkozó és a Megrendelő közötti bármely írásos kommunikációt személyesen vagy postán kell eljuttatni, a Felek jelen Szerződésben meghatározott címére. Amennyiben a Felek egymásnak faxszámot vagy e-mail címet megadtak, </w:t>
      </w:r>
      <w:proofErr w:type="gramStart"/>
      <w:r w:rsidRPr="00403D8B">
        <w:rPr>
          <w:rFonts w:ascii="Tahoma" w:hAnsi="Tahoma" w:cs="Tahoma"/>
          <w:sz w:val="20"/>
          <w:szCs w:val="20"/>
        </w:rPr>
        <w:t>ezen</w:t>
      </w:r>
      <w:proofErr w:type="gramEnd"/>
      <w:r w:rsidRPr="00403D8B">
        <w:rPr>
          <w:rFonts w:ascii="Tahoma" w:hAnsi="Tahoma" w:cs="Tahoma"/>
          <w:sz w:val="20"/>
          <w:szCs w:val="20"/>
        </w:rPr>
        <w:t xml:space="preserve"> kommunikációs eszköz is igénybe vehető, azzal, hogy az e-mail üzenetet, ha az jelentős (különösen a jogváltoztatás vagy megszüntetés vagy keletkezés eseteit), írásban is meg kell erősíteni és megküldeni levélben vagy telefaxon.</w:t>
      </w:r>
    </w:p>
    <w:p w14:paraId="2C7C1CEE" w14:textId="77777777" w:rsidR="00072B02" w:rsidRPr="00403D8B" w:rsidRDefault="00072B02" w:rsidP="00072B02">
      <w:pPr>
        <w:pStyle w:val="Listaszerbekezds"/>
        <w:ind w:left="284"/>
        <w:rPr>
          <w:rFonts w:ascii="Tahoma" w:hAnsi="Tahoma" w:cs="Tahoma"/>
          <w:sz w:val="20"/>
          <w:szCs w:val="20"/>
        </w:rPr>
      </w:pPr>
    </w:p>
    <w:p w14:paraId="306EAC41" w14:textId="77777777" w:rsidR="00072B02" w:rsidRPr="00403D8B" w:rsidRDefault="00072B02" w:rsidP="00D064E1">
      <w:pPr>
        <w:pStyle w:val="Listaszerbekezds"/>
        <w:numPr>
          <w:ilvl w:val="0"/>
          <w:numId w:val="51"/>
        </w:numPr>
        <w:spacing w:before="0" w:after="0"/>
        <w:ind w:left="284"/>
        <w:rPr>
          <w:rFonts w:ascii="Tahoma" w:hAnsi="Tahoma" w:cs="Tahoma"/>
          <w:sz w:val="20"/>
          <w:szCs w:val="20"/>
        </w:rPr>
      </w:pPr>
      <w:r w:rsidRPr="00403D8B">
        <w:rPr>
          <w:rFonts w:ascii="Tahoma" w:hAnsi="Tahoma" w:cs="Tahoma"/>
          <w:sz w:val="20"/>
          <w:szCs w:val="20"/>
        </w:rPr>
        <w:t>A Felek kifejezetten megállapodnak, hogy egymással folytatott kommunikációban, és az egyes feladatok elvégzése során az elektronikus utat részesítik előnyben. A szerződés teljesítése során a dokumentálás lehetőség szerint elektronikus adathordozókon történik, és amennyiben az megoldható, úgy csak a felek által elfogadott utolsó verziók kerülnek kinyomtatásra, amelyet személyesen vagy postán kell eljuttatni a Felek meghatározott címére. Felek rögzítik, továbbá, hogy az egymás közötti kommunikációban csak az indokolta szükséges dokumentumok kerülnek kinyomtatásra, amennyiben a dokumentum, üzenet tartalma nem igényli, úgy azt nem nyomtatják ki. Felek törekednek az újrahasznosított papír használatára, lehetőség szerint két oldalas nyomtatással, valamint a jegyzetek készítéséhez, fax küldéséhez/fogadásához egyoldalas nyomtatványok felhasználására.</w:t>
      </w:r>
    </w:p>
    <w:p w14:paraId="20D312A1" w14:textId="77777777" w:rsidR="00072B02" w:rsidRPr="00403D8B" w:rsidRDefault="00072B02" w:rsidP="00072B02">
      <w:pPr>
        <w:pStyle w:val="Listaszerbekezds"/>
        <w:ind w:left="426"/>
        <w:rPr>
          <w:rFonts w:ascii="Tahoma" w:hAnsi="Tahoma" w:cs="Tahoma"/>
          <w:sz w:val="20"/>
          <w:szCs w:val="20"/>
        </w:rPr>
      </w:pPr>
    </w:p>
    <w:p w14:paraId="5C7E7C3C" w14:textId="77777777" w:rsidR="00072B02" w:rsidRPr="00403D8B" w:rsidRDefault="00072B02" w:rsidP="00D064E1">
      <w:pPr>
        <w:pStyle w:val="Listaszerbekezds"/>
        <w:numPr>
          <w:ilvl w:val="0"/>
          <w:numId w:val="51"/>
        </w:numPr>
        <w:spacing w:before="0" w:after="0"/>
        <w:ind w:left="284"/>
        <w:rPr>
          <w:rFonts w:ascii="Tahoma" w:hAnsi="Tahoma" w:cs="Tahoma"/>
          <w:sz w:val="20"/>
          <w:szCs w:val="20"/>
        </w:rPr>
      </w:pPr>
      <w:r w:rsidRPr="00403D8B">
        <w:rPr>
          <w:rFonts w:ascii="Tahoma" w:hAnsi="Tahoma" w:cs="Tahoma"/>
          <w:sz w:val="20"/>
          <w:szCs w:val="20"/>
        </w:rPr>
        <w:t xml:space="preserve">Amennyiben a Szerződés szerint valamely értesítés vagy más írásbeli dokumentáció megküldésére határidőt szabtak, a határidő betartottnak tekintendő, ha azt a határidő utolsó napján 24.00 óráig tértivevényes, ajánlott küldeményként feladták, vagy faxon, vagy </w:t>
      </w:r>
      <w:proofErr w:type="spellStart"/>
      <w:r w:rsidRPr="00403D8B">
        <w:rPr>
          <w:rFonts w:ascii="Tahoma" w:hAnsi="Tahoma" w:cs="Tahoma"/>
          <w:sz w:val="20"/>
          <w:szCs w:val="20"/>
        </w:rPr>
        <w:t>emailen</w:t>
      </w:r>
      <w:proofErr w:type="spellEnd"/>
      <w:r w:rsidRPr="00403D8B">
        <w:rPr>
          <w:rFonts w:ascii="Tahoma" w:hAnsi="Tahoma" w:cs="Tahoma"/>
          <w:sz w:val="20"/>
          <w:szCs w:val="20"/>
        </w:rPr>
        <w:t xml:space="preserve"> a </w:t>
      </w:r>
      <w:r w:rsidRPr="00403D8B">
        <w:rPr>
          <w:rFonts w:ascii="Tahoma" w:hAnsi="Tahoma" w:cs="Tahoma"/>
          <w:sz w:val="20"/>
          <w:szCs w:val="20"/>
        </w:rPr>
        <w:lastRenderedPageBreak/>
        <w:t xml:space="preserve">címzett félhez megérkezett kivéve, ha a jogcselekmény anyagi jogi jellegű vagy a Felek kifejezetten eltérően rendelkeznek. </w:t>
      </w:r>
    </w:p>
    <w:p w14:paraId="7B70EA27" w14:textId="77777777" w:rsidR="00072B02" w:rsidRPr="00403D8B" w:rsidRDefault="00072B02" w:rsidP="00072B02">
      <w:pPr>
        <w:tabs>
          <w:tab w:val="num" w:pos="284"/>
          <w:tab w:val="num" w:pos="360"/>
          <w:tab w:val="num" w:pos="426"/>
        </w:tabs>
        <w:ind w:left="284"/>
        <w:rPr>
          <w:rFonts w:ascii="Tahoma" w:hAnsi="Tahoma" w:cs="Tahoma"/>
          <w:sz w:val="20"/>
          <w:szCs w:val="20"/>
        </w:rPr>
      </w:pPr>
    </w:p>
    <w:p w14:paraId="35D3CAA3" w14:textId="77777777" w:rsidR="00072B02" w:rsidRPr="00403D8B" w:rsidRDefault="00072B02" w:rsidP="00D064E1">
      <w:pPr>
        <w:numPr>
          <w:ilvl w:val="0"/>
          <w:numId w:val="51"/>
        </w:numPr>
        <w:suppressAutoHyphens w:val="0"/>
        <w:spacing w:after="0" w:line="240" w:lineRule="auto"/>
        <w:ind w:left="284"/>
        <w:jc w:val="both"/>
        <w:textAlignment w:val="auto"/>
        <w:rPr>
          <w:rFonts w:ascii="Tahoma" w:hAnsi="Tahoma" w:cs="Tahoma"/>
          <w:sz w:val="20"/>
          <w:szCs w:val="20"/>
        </w:rPr>
      </w:pPr>
      <w:r w:rsidRPr="00403D8B">
        <w:rPr>
          <w:rFonts w:ascii="Tahoma" w:hAnsi="Tahoma" w:cs="Tahoma"/>
          <w:sz w:val="20"/>
          <w:szCs w:val="20"/>
        </w:rPr>
        <w:t>Eltérő rendelkezés hiányában a Szerződés szerint előírt bármilyen értesítést, hozzájárulást, jóváhagyást, igazolást vagy utasítást indokolt késedelem nélkül írásba kell foglalni.</w:t>
      </w:r>
    </w:p>
    <w:p w14:paraId="19119B6B" w14:textId="77777777" w:rsidR="00072B02" w:rsidRPr="00403D8B" w:rsidRDefault="00072B02" w:rsidP="00072B02">
      <w:pPr>
        <w:tabs>
          <w:tab w:val="num" w:pos="284"/>
          <w:tab w:val="num" w:pos="360"/>
          <w:tab w:val="num" w:pos="426"/>
        </w:tabs>
        <w:ind w:left="284" w:hanging="360"/>
        <w:rPr>
          <w:rFonts w:ascii="Tahoma" w:hAnsi="Tahoma" w:cs="Tahoma"/>
          <w:sz w:val="20"/>
          <w:szCs w:val="20"/>
        </w:rPr>
      </w:pPr>
    </w:p>
    <w:p w14:paraId="5384274B" w14:textId="77777777" w:rsidR="00072B02" w:rsidRPr="00403D8B" w:rsidRDefault="00072B02" w:rsidP="00D064E1">
      <w:pPr>
        <w:numPr>
          <w:ilvl w:val="0"/>
          <w:numId w:val="51"/>
        </w:numPr>
        <w:suppressAutoHyphens w:val="0"/>
        <w:spacing w:after="0" w:line="240" w:lineRule="auto"/>
        <w:ind w:left="284"/>
        <w:jc w:val="both"/>
        <w:textAlignment w:val="auto"/>
        <w:rPr>
          <w:rFonts w:ascii="Tahoma" w:hAnsi="Tahoma" w:cs="Tahoma"/>
          <w:sz w:val="20"/>
          <w:szCs w:val="20"/>
        </w:rPr>
      </w:pPr>
      <w:r w:rsidRPr="00403D8B">
        <w:rPr>
          <w:rFonts w:ascii="Tahoma" w:hAnsi="Tahoma" w:cs="Tahoma"/>
          <w:sz w:val="20"/>
          <w:szCs w:val="20"/>
        </w:rPr>
        <w:t xml:space="preserve">A szerződés tárgyát érintő lényeges szóbeli közléseket utólagosan, indokolt késedelem nélkül írásban meg kell erősíteni. </w:t>
      </w:r>
    </w:p>
    <w:p w14:paraId="0FE456C5" w14:textId="77777777" w:rsidR="00072B02" w:rsidRPr="00403D8B" w:rsidRDefault="00072B02" w:rsidP="00072B02">
      <w:pPr>
        <w:pStyle w:val="Listaszerbekezds"/>
        <w:rPr>
          <w:rFonts w:ascii="Tahoma" w:hAnsi="Tahoma" w:cs="Tahoma"/>
          <w:sz w:val="20"/>
          <w:szCs w:val="20"/>
        </w:rPr>
      </w:pPr>
    </w:p>
    <w:p w14:paraId="45E173F8" w14:textId="77777777" w:rsidR="00072B02" w:rsidRPr="00403D8B" w:rsidRDefault="00072B02" w:rsidP="00072B02">
      <w:pPr>
        <w:ind w:left="284"/>
        <w:jc w:val="both"/>
        <w:rPr>
          <w:rFonts w:ascii="Tahoma" w:hAnsi="Tahoma" w:cs="Tahoma"/>
          <w:sz w:val="20"/>
          <w:szCs w:val="20"/>
        </w:rPr>
      </w:pPr>
    </w:p>
    <w:p w14:paraId="752AD7F8" w14:textId="77777777" w:rsidR="00072B02" w:rsidRPr="00403D8B" w:rsidRDefault="00072B02" w:rsidP="00072B02">
      <w:pPr>
        <w:tabs>
          <w:tab w:val="num" w:pos="360"/>
        </w:tabs>
        <w:ind w:left="360" w:hanging="360"/>
        <w:rPr>
          <w:rFonts w:ascii="Tahoma" w:hAnsi="Tahoma" w:cs="Tahoma"/>
          <w:sz w:val="20"/>
          <w:szCs w:val="20"/>
        </w:rPr>
      </w:pPr>
    </w:p>
    <w:p w14:paraId="07AC2DFF" w14:textId="77777777" w:rsidR="00072B02" w:rsidRPr="00403D8B" w:rsidRDefault="00072B02" w:rsidP="00072B02">
      <w:pPr>
        <w:tabs>
          <w:tab w:val="num" w:pos="360"/>
        </w:tabs>
        <w:ind w:left="360" w:hanging="360"/>
        <w:jc w:val="center"/>
        <w:rPr>
          <w:rFonts w:ascii="Tahoma" w:hAnsi="Tahoma" w:cs="Tahoma"/>
          <w:b/>
          <w:bCs/>
          <w:sz w:val="20"/>
          <w:szCs w:val="20"/>
        </w:rPr>
      </w:pPr>
      <w:bookmarkStart w:id="46" w:name="_Toc164943009"/>
      <w:r w:rsidRPr="00403D8B">
        <w:rPr>
          <w:rFonts w:ascii="Tahoma" w:hAnsi="Tahoma" w:cs="Tahoma"/>
          <w:b/>
          <w:bCs/>
          <w:sz w:val="20"/>
          <w:szCs w:val="20"/>
        </w:rPr>
        <w:t>X. EGYÉB RENDELKEZÉSEK</w:t>
      </w:r>
      <w:bookmarkEnd w:id="46"/>
    </w:p>
    <w:p w14:paraId="736D4E80" w14:textId="77777777" w:rsidR="00072B02" w:rsidRPr="00403D8B" w:rsidRDefault="00072B02" w:rsidP="00072B02">
      <w:pPr>
        <w:tabs>
          <w:tab w:val="num" w:pos="360"/>
        </w:tabs>
        <w:ind w:left="360" w:hanging="360"/>
        <w:rPr>
          <w:rFonts w:ascii="Tahoma" w:hAnsi="Tahoma" w:cs="Tahoma"/>
          <w:b/>
          <w:bCs/>
          <w:sz w:val="20"/>
          <w:szCs w:val="20"/>
        </w:rPr>
      </w:pPr>
      <w:bookmarkStart w:id="47" w:name="_Toc95912503"/>
    </w:p>
    <w:bookmarkEnd w:id="47"/>
    <w:p w14:paraId="43696D8D"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 xml:space="preserve">Felek megállapodnak abban, hogy a Vállalkozó nem fizethet, illetve számolhat el a szerződés teljesítésével összefüggésben olyan költségeket, amelyek a Kbt. 62. § (1) bekezdés k) pont </w:t>
      </w:r>
      <w:proofErr w:type="spellStart"/>
      <w:r w:rsidRPr="00403D8B">
        <w:rPr>
          <w:rFonts w:ascii="Tahoma" w:hAnsi="Tahoma" w:cs="Tahoma"/>
          <w:sz w:val="20"/>
          <w:szCs w:val="20"/>
        </w:rPr>
        <w:t>ka</w:t>
      </w:r>
      <w:proofErr w:type="spellEnd"/>
      <w:r w:rsidRPr="00403D8B">
        <w:rPr>
          <w:rFonts w:ascii="Tahoma" w:hAnsi="Tahoma" w:cs="Tahoma"/>
          <w:sz w:val="20"/>
          <w:szCs w:val="20"/>
        </w:rPr>
        <w:t>)</w:t>
      </w:r>
      <w:proofErr w:type="spellStart"/>
      <w:r w:rsidRPr="00403D8B">
        <w:rPr>
          <w:rFonts w:ascii="Tahoma" w:hAnsi="Tahoma" w:cs="Tahoma"/>
          <w:sz w:val="20"/>
          <w:szCs w:val="20"/>
        </w:rPr>
        <w:t>-kb</w:t>
      </w:r>
      <w:proofErr w:type="spellEnd"/>
      <w:r w:rsidRPr="00403D8B">
        <w:rPr>
          <w:rFonts w:ascii="Tahoma" w:hAnsi="Tahoma" w:cs="Tahoma"/>
          <w:sz w:val="20"/>
          <w:szCs w:val="20"/>
        </w:rPr>
        <w:t>) alpontja szerinti feltételeknek nem megfelelő társaság tekintetében merülnek fel, és amelyek Vállalkozó adóköteles jövedelmének csökkentésére alkalmasak.</w:t>
      </w:r>
    </w:p>
    <w:p w14:paraId="3E9C872D"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 xml:space="preserve">Vállalkozó tűrni köteles, hogy a szerződés teljesítésével kapcsolatban keletkezett dokumentumok vizsgálata, ellenőrzése az uniós pénzek felhasználását ellenőrző szervezetek részéről megtörténhessen és az ellenőrzés </w:t>
      </w:r>
      <w:proofErr w:type="gramStart"/>
      <w:r w:rsidRPr="00403D8B">
        <w:rPr>
          <w:rFonts w:ascii="Tahoma" w:hAnsi="Tahoma" w:cs="Tahoma"/>
          <w:sz w:val="20"/>
          <w:szCs w:val="20"/>
        </w:rPr>
        <w:t>során</w:t>
      </w:r>
      <w:proofErr w:type="gramEnd"/>
      <w:r w:rsidRPr="00403D8B">
        <w:rPr>
          <w:rFonts w:ascii="Tahoma" w:hAnsi="Tahoma" w:cs="Tahoma"/>
          <w:sz w:val="20"/>
          <w:szCs w:val="20"/>
        </w:rPr>
        <w:t xml:space="preserve"> szükség esetén együttműködni köteles. </w:t>
      </w:r>
      <w:proofErr w:type="gramStart"/>
      <w:r w:rsidRPr="00403D8B">
        <w:rPr>
          <w:rFonts w:ascii="Tahoma" w:hAnsi="Tahoma" w:cs="Tahoma"/>
          <w:sz w:val="20"/>
          <w:szCs w:val="20"/>
        </w:rPr>
        <w:t>Vállalkozó köteles mindenféle korlátozástól mentesen lehetővé tenni, hogy az, a mindenkori Közreműködő Szervezet, Támogató az Állami Számvevőszék, a Kormány által kijelölt belső ellenőrzési szerv, a fejezetek ellenőrzési szervezetei, a Kincstár, illetve az Irányító Hatóság és a Kifizető Hatóság, továbbá az Európai Bizottság, az Európai Korrupcióellenes Iroda és az Európai Számvevőszék a Szerződéssel é kapcsolatos dokumentumokat átvizsgálja vagy helyszíni ellenőrzéseken ellenőrizze a és teljes auditot végezzen számlázási vagy bármilyen más egyéb, a projekt finanszírozásával kapcsolatos dokumentumok</w:t>
      </w:r>
      <w:proofErr w:type="gramEnd"/>
      <w:r w:rsidRPr="00403D8B">
        <w:rPr>
          <w:rFonts w:ascii="Tahoma" w:hAnsi="Tahoma" w:cs="Tahoma"/>
          <w:sz w:val="20"/>
          <w:szCs w:val="20"/>
        </w:rPr>
        <w:t xml:space="preserve"> alapján. A dokumentumoknak könnyen hozzáférhetőknek kell lenniük, úgy kell őket rendszerezni, hogy ez segítse az átvizsgálásukat. </w:t>
      </w:r>
    </w:p>
    <w:p w14:paraId="15FA91BB" w14:textId="77777777" w:rsidR="00072B02" w:rsidRPr="00403D8B" w:rsidRDefault="00072B02" w:rsidP="00072B02">
      <w:pPr>
        <w:tabs>
          <w:tab w:val="left" w:pos="360"/>
        </w:tabs>
        <w:ind w:left="360"/>
        <w:jc w:val="both"/>
        <w:rPr>
          <w:rFonts w:ascii="Tahoma" w:hAnsi="Tahoma" w:cs="Tahoma"/>
          <w:sz w:val="20"/>
          <w:szCs w:val="20"/>
        </w:rPr>
      </w:pPr>
    </w:p>
    <w:p w14:paraId="48B5783E" w14:textId="77777777" w:rsidR="00072B02" w:rsidRPr="00403D8B" w:rsidRDefault="00072B02" w:rsidP="00D064E1">
      <w:pPr>
        <w:pStyle w:val="Listaszerbekezds"/>
        <w:numPr>
          <w:ilvl w:val="0"/>
          <w:numId w:val="51"/>
        </w:numPr>
        <w:tabs>
          <w:tab w:val="left" w:pos="360"/>
        </w:tabs>
        <w:spacing w:before="0" w:after="0"/>
        <w:ind w:left="426"/>
        <w:rPr>
          <w:rFonts w:ascii="Tahoma" w:hAnsi="Tahoma" w:cs="Tahoma"/>
          <w:sz w:val="20"/>
          <w:szCs w:val="20"/>
        </w:rPr>
      </w:pPr>
      <w:r w:rsidRPr="00403D8B">
        <w:rPr>
          <w:rFonts w:ascii="Tahoma" w:hAnsi="Tahoma" w:cs="Tahoma"/>
          <w:sz w:val="20"/>
          <w:szCs w:val="20"/>
        </w:rPr>
        <w:t xml:space="preserve">Vállalkozó tudomásul veszi, hogy az államháztartásról szóló 2011. évi CXCV. törvény (Áht.) 41. § (6) bekezdése értelmében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A Megrendelő </w:t>
      </w:r>
      <w:proofErr w:type="gramStart"/>
      <w:r w:rsidRPr="00403D8B">
        <w:rPr>
          <w:rFonts w:ascii="Tahoma" w:hAnsi="Tahoma" w:cs="Tahoma"/>
          <w:sz w:val="20"/>
          <w:szCs w:val="20"/>
        </w:rPr>
        <w:t>ezen</w:t>
      </w:r>
      <w:proofErr w:type="gramEnd"/>
      <w:r w:rsidRPr="00403D8B">
        <w:rPr>
          <w:rFonts w:ascii="Tahoma" w:hAnsi="Tahoma" w:cs="Tahoma"/>
          <w:sz w:val="20"/>
          <w:szCs w:val="20"/>
        </w:rPr>
        <w:t xml:space="preserve"> feltétel ellenőrzése céljából, a szerződésből eredő követelések elévüléséig az Áht. 55. § szerint jogosult a jogi személy, jogi személyiséggel nem rendelkező szervezet átláthatóságával összefüggő, az Áht. 55. §</w:t>
      </w:r>
      <w:proofErr w:type="spellStart"/>
      <w:r w:rsidRPr="00403D8B">
        <w:rPr>
          <w:rFonts w:ascii="Tahoma" w:hAnsi="Tahoma" w:cs="Tahoma"/>
          <w:sz w:val="20"/>
          <w:szCs w:val="20"/>
        </w:rPr>
        <w:t>-ban</w:t>
      </w:r>
      <w:proofErr w:type="spellEnd"/>
      <w:r w:rsidRPr="00403D8B">
        <w:rPr>
          <w:rFonts w:ascii="Tahoma" w:hAnsi="Tahoma" w:cs="Tahoma"/>
          <w:sz w:val="20"/>
          <w:szCs w:val="20"/>
        </w:rPr>
        <w:t xml:space="preserve"> meghatározott adatokat kezelni.</w:t>
      </w:r>
    </w:p>
    <w:p w14:paraId="74D2BD09" w14:textId="77777777" w:rsidR="00072B02" w:rsidRPr="00403D8B" w:rsidRDefault="00072B02" w:rsidP="00072B02">
      <w:pPr>
        <w:pStyle w:val="Listaszerbekezds"/>
        <w:ind w:left="426"/>
        <w:rPr>
          <w:rFonts w:ascii="Tahoma" w:hAnsi="Tahoma" w:cs="Tahoma"/>
          <w:sz w:val="20"/>
          <w:szCs w:val="20"/>
        </w:rPr>
      </w:pPr>
    </w:p>
    <w:p w14:paraId="53AAEC4B" w14:textId="77777777" w:rsidR="00072B02" w:rsidRPr="00403D8B" w:rsidRDefault="00072B02" w:rsidP="00D064E1">
      <w:pPr>
        <w:numPr>
          <w:ilvl w:val="0"/>
          <w:numId w:val="51"/>
        </w:numPr>
        <w:suppressAutoHyphens w:val="0"/>
        <w:spacing w:after="0" w:line="240" w:lineRule="auto"/>
        <w:ind w:left="426"/>
        <w:jc w:val="both"/>
        <w:textAlignment w:val="auto"/>
        <w:rPr>
          <w:rFonts w:ascii="Tahoma" w:hAnsi="Tahoma" w:cs="Tahoma"/>
          <w:sz w:val="20"/>
          <w:szCs w:val="20"/>
        </w:rPr>
      </w:pPr>
      <w:r w:rsidRPr="00403D8B">
        <w:rPr>
          <w:rFonts w:ascii="Tahoma" w:hAnsi="Tahoma" w:cs="Tahoma"/>
          <w:sz w:val="20"/>
          <w:szCs w:val="20"/>
        </w:rPr>
        <w:t>A Vállalkozó képviselője az államháztartásról szóló törvény végrehajtásáról szóló 368/2011. (XII. 31.) Korm. r. 50. § (1a) bekezdése alapján nyilatkozik, hogy a nemzeti vagyonról szóló 2011. évi CXCVI. tv. 3. § (1) bekezdésének 1. b) pontja szerinti átlátható szervezetnek minősül. E nyilatkozatban foglaltak változása esetén a Vállalkozó képviselője a Megrendelőt haladéktalanul tájékoztatni köteles. Ha a változás folytán a Vállalkozó nem minősül átlátható szervezetnek, az államháztartásról szóló 2011. évi CXCV. tv. 41. § (6) bekezdése értelmében részére kifizetés nem teljesíthető.</w:t>
      </w:r>
    </w:p>
    <w:p w14:paraId="5F37D3FC" w14:textId="77777777" w:rsidR="00072B02" w:rsidRPr="00403D8B" w:rsidRDefault="00072B02" w:rsidP="00072B02">
      <w:pPr>
        <w:tabs>
          <w:tab w:val="left" w:pos="360"/>
        </w:tabs>
        <w:ind w:left="360"/>
        <w:jc w:val="both"/>
        <w:rPr>
          <w:rFonts w:ascii="Tahoma" w:hAnsi="Tahoma" w:cs="Tahoma"/>
          <w:sz w:val="20"/>
          <w:szCs w:val="20"/>
        </w:rPr>
      </w:pPr>
    </w:p>
    <w:p w14:paraId="7BCC431C" w14:textId="77777777" w:rsidR="00072B02" w:rsidRPr="00403D8B" w:rsidRDefault="00072B02" w:rsidP="00072B02">
      <w:pPr>
        <w:tabs>
          <w:tab w:val="left" w:pos="360"/>
        </w:tabs>
        <w:ind w:left="360"/>
        <w:jc w:val="both"/>
        <w:rPr>
          <w:rFonts w:ascii="Tahoma" w:hAnsi="Tahoma" w:cs="Tahoma"/>
          <w:sz w:val="20"/>
          <w:szCs w:val="20"/>
        </w:rPr>
      </w:pPr>
    </w:p>
    <w:p w14:paraId="66377DD5"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 xml:space="preserve">Megrendelő rögzíti, hogy jelen szerződésben foglalt egyik feltétel sem tekinthető általános szerződési feltételnek, tekintettel arra, hogy </w:t>
      </w:r>
      <w:proofErr w:type="gramStart"/>
      <w:r w:rsidRPr="00403D8B">
        <w:rPr>
          <w:rFonts w:ascii="Tahoma" w:hAnsi="Tahoma" w:cs="Tahoma"/>
          <w:sz w:val="20"/>
          <w:szCs w:val="20"/>
        </w:rPr>
        <w:t>ezen</w:t>
      </w:r>
      <w:proofErr w:type="gramEnd"/>
      <w:r w:rsidRPr="00403D8B">
        <w:rPr>
          <w:rFonts w:ascii="Tahoma" w:hAnsi="Tahoma" w:cs="Tahoma"/>
          <w:sz w:val="20"/>
          <w:szCs w:val="20"/>
        </w:rPr>
        <w:t xml:space="preserve"> feltételek meghatározása az előzményi közbeszerzési eljárásban specifikusan ezen szerződés megkötésére vonatkozóan került meghatározásra, nem több szerződés megkötése céljából. Vállalkozó, mindezt elfogadja, továbbá nyilatkozik, hogy jelen Szerződés valamennyi rendelkezését magára nézve kötelezőnek fogadja el, nyilatkozik továbbá, hogy valamennyi jelen szerződésben foglalt feltételt és rendelkezést egyedileg megtárgyaltnak és általa elfogadottnak tekint, különös tekintettel az előzményi közbeszerzési eljárás keretében a Kbt. rendelkezései szerint gyakorolható egyes jogintézményekre – így különösen kiegészítő tájékoztatás kérés lehetőségére – tekintettel. Felek mindezekkel összhangban kifejezetten elfogadják és rögzítik, hogy jelen szerződés egyik feltétele és rendelkezése sem minősül általános szerződési feltételnek.</w:t>
      </w:r>
    </w:p>
    <w:p w14:paraId="79E34D89" w14:textId="77777777" w:rsidR="00072B02" w:rsidRPr="00403D8B" w:rsidRDefault="00072B02" w:rsidP="00072B02">
      <w:pPr>
        <w:pStyle w:val="Listaszerbekezds"/>
        <w:tabs>
          <w:tab w:val="left" w:pos="360"/>
        </w:tabs>
        <w:ind w:hanging="360"/>
        <w:rPr>
          <w:rFonts w:ascii="Tahoma" w:hAnsi="Tahoma" w:cs="Tahoma"/>
          <w:sz w:val="20"/>
          <w:szCs w:val="20"/>
        </w:rPr>
      </w:pPr>
    </w:p>
    <w:p w14:paraId="202275F6"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Felek rögzítik, hogy Vállalkozó saját általános szerződési feltételei – amennyiben Vállalkozó ilyennel rendelkezik – jelen szerződés tekintetében semmilyen formában nem irányadók és alkalmazhatók, mögöttes szabályként sem. Vállalkozó ezt kifejezetten elfogadja.</w:t>
      </w:r>
    </w:p>
    <w:p w14:paraId="65141523" w14:textId="77777777" w:rsidR="00072B02" w:rsidRPr="00403D8B" w:rsidRDefault="00072B02" w:rsidP="00072B02">
      <w:pPr>
        <w:pStyle w:val="Listaszerbekezds"/>
        <w:tabs>
          <w:tab w:val="left" w:pos="360"/>
        </w:tabs>
        <w:ind w:hanging="360"/>
        <w:rPr>
          <w:rFonts w:ascii="Tahoma" w:hAnsi="Tahoma" w:cs="Tahoma"/>
          <w:sz w:val="20"/>
          <w:szCs w:val="20"/>
        </w:rPr>
      </w:pPr>
    </w:p>
    <w:p w14:paraId="4E7BD773"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Az ellenőrzés-tűrési kötelezettség megsértése esetén Vállalkozó köteles megtéríteni az ellenőrzés általa történt meghiúsítása, megakadályozása vagy hátráltatása folytán neki felróhatóan keletkezett károkat (különösen a szakértők felmerült díját, utazási és tartózkodási költségeit).</w:t>
      </w:r>
    </w:p>
    <w:p w14:paraId="00053AA9" w14:textId="77777777" w:rsidR="00072B02" w:rsidRPr="00403D8B" w:rsidRDefault="00072B02" w:rsidP="00072B02">
      <w:pPr>
        <w:pStyle w:val="Listaszerbekezds"/>
        <w:rPr>
          <w:rFonts w:ascii="Tahoma" w:hAnsi="Tahoma" w:cs="Tahoma"/>
          <w:sz w:val="20"/>
          <w:szCs w:val="20"/>
        </w:rPr>
      </w:pPr>
    </w:p>
    <w:p w14:paraId="63A81DBD"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A Megrendelőnek és a Vállalkozónak minden erőfeszítést meg kell tennie, hogy békés úton rendezzenek a Szerződéssel kapcsolatban bármely vitát, amely közöttük felmerül.</w:t>
      </w:r>
    </w:p>
    <w:p w14:paraId="4389CC47" w14:textId="77777777" w:rsidR="00072B02" w:rsidRPr="00403D8B" w:rsidRDefault="00072B02" w:rsidP="00072B02">
      <w:pPr>
        <w:pStyle w:val="Listaszerbekezds"/>
        <w:rPr>
          <w:rFonts w:ascii="Tahoma" w:hAnsi="Tahoma" w:cs="Tahoma"/>
          <w:sz w:val="20"/>
          <w:szCs w:val="20"/>
        </w:rPr>
      </w:pPr>
    </w:p>
    <w:p w14:paraId="186EA7B9"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 xml:space="preserve">Ha vitás ügy merült fel, a szerződő felek írásban értesítik egymást a vitás ügyre vonatkozó véleményükről, valamint az általuk lehetségesnek tartott megoldásokról. Bármelyik fél kérheti, hogy a vita rendezése céljából egyeztessenek. Amennyiben a békés rendezésre irányuló kísérlet nem sikeres vagy a rendezési kérésre a fél nem válaszol a megadott határidőn belül, bármely fél jogosult a vita rendezése érdekében bírósághoz fordulni. </w:t>
      </w:r>
    </w:p>
    <w:p w14:paraId="68251535" w14:textId="77777777" w:rsidR="00072B02" w:rsidRPr="00403D8B" w:rsidRDefault="00072B02" w:rsidP="00072B02">
      <w:pPr>
        <w:pStyle w:val="Listaszerbekezds"/>
        <w:rPr>
          <w:rFonts w:ascii="Tahoma" w:hAnsi="Tahoma" w:cs="Tahoma"/>
          <w:sz w:val="20"/>
          <w:szCs w:val="20"/>
        </w:rPr>
      </w:pPr>
    </w:p>
    <w:p w14:paraId="71AB8A83" w14:textId="77777777" w:rsidR="00072B02" w:rsidRPr="00403D8B" w:rsidRDefault="00072B02" w:rsidP="00D064E1">
      <w:pPr>
        <w:numPr>
          <w:ilvl w:val="0"/>
          <w:numId w:val="51"/>
        </w:numPr>
        <w:tabs>
          <w:tab w:val="left" w:pos="360"/>
        </w:tabs>
        <w:suppressAutoHyphens w:val="0"/>
        <w:spacing w:after="0" w:line="240" w:lineRule="auto"/>
        <w:ind w:left="360"/>
        <w:jc w:val="both"/>
        <w:textAlignment w:val="auto"/>
        <w:rPr>
          <w:rFonts w:ascii="Tahoma" w:hAnsi="Tahoma" w:cs="Tahoma"/>
          <w:sz w:val="20"/>
          <w:szCs w:val="20"/>
        </w:rPr>
      </w:pPr>
      <w:r w:rsidRPr="00403D8B">
        <w:rPr>
          <w:rFonts w:ascii="Tahoma" w:hAnsi="Tahoma" w:cs="Tahoma"/>
          <w:sz w:val="20"/>
          <w:szCs w:val="20"/>
        </w:rPr>
        <w:t>Felek megállapodnak abban, hogy amennyiben a szerződés bármely pontja kógens jogszabályba ütközne, vagy a közbeszerzési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5CEDB1E2" w14:textId="77777777" w:rsidR="00072B02" w:rsidRPr="00403D8B" w:rsidRDefault="00072B02" w:rsidP="00072B02">
      <w:pPr>
        <w:pStyle w:val="Listaszerbekezds"/>
        <w:ind w:left="426"/>
        <w:rPr>
          <w:rFonts w:ascii="Tahoma" w:hAnsi="Tahoma" w:cs="Tahoma"/>
          <w:sz w:val="20"/>
          <w:szCs w:val="20"/>
        </w:rPr>
      </w:pPr>
    </w:p>
    <w:p w14:paraId="25CE1354" w14:textId="77777777" w:rsidR="00072B02" w:rsidRPr="00403D8B" w:rsidRDefault="00072B02" w:rsidP="00D064E1">
      <w:pPr>
        <w:pStyle w:val="Listaszerbekezds"/>
        <w:numPr>
          <w:ilvl w:val="0"/>
          <w:numId w:val="51"/>
        </w:numPr>
        <w:spacing w:before="0" w:after="0"/>
        <w:ind w:left="426"/>
        <w:rPr>
          <w:rFonts w:ascii="Tahoma" w:hAnsi="Tahoma" w:cs="Tahoma"/>
          <w:sz w:val="20"/>
          <w:szCs w:val="20"/>
        </w:rPr>
      </w:pPr>
      <w:r w:rsidRPr="00403D8B">
        <w:rPr>
          <w:rFonts w:ascii="Tahoma" w:hAnsi="Tahoma" w:cs="Tahoma"/>
          <w:sz w:val="20"/>
          <w:szCs w:val="20"/>
        </w:rPr>
        <w:t>Felek rögzítik, hogy a szerződés az aláírásának napján lép hatályba.</w:t>
      </w:r>
    </w:p>
    <w:p w14:paraId="6DC84A64" w14:textId="77777777" w:rsidR="00072B02" w:rsidRPr="00403D8B" w:rsidRDefault="00072B02" w:rsidP="00072B02">
      <w:pPr>
        <w:pStyle w:val="Listaszerbekezds"/>
        <w:suppressAutoHyphens/>
        <w:ind w:left="426"/>
        <w:rPr>
          <w:rFonts w:ascii="Tahoma" w:hAnsi="Tahoma" w:cs="Tahoma"/>
          <w:sz w:val="20"/>
          <w:szCs w:val="20"/>
        </w:rPr>
      </w:pPr>
    </w:p>
    <w:p w14:paraId="37DAC61B" w14:textId="77777777" w:rsidR="00072B02" w:rsidRPr="00403D8B" w:rsidRDefault="00072B02" w:rsidP="00072B02">
      <w:pPr>
        <w:rPr>
          <w:rFonts w:ascii="Tahoma" w:hAnsi="Tahoma" w:cs="Tahoma"/>
          <w:sz w:val="20"/>
          <w:szCs w:val="20"/>
        </w:rPr>
      </w:pPr>
    </w:p>
    <w:p w14:paraId="5EEEC350" w14:textId="77777777" w:rsidR="00072B02" w:rsidRPr="00403D8B" w:rsidRDefault="00072B02" w:rsidP="00072B02">
      <w:pPr>
        <w:rPr>
          <w:rFonts w:ascii="Tahoma" w:hAnsi="Tahoma" w:cs="Tahoma"/>
          <w:sz w:val="20"/>
          <w:szCs w:val="20"/>
        </w:rPr>
      </w:pPr>
      <w:r w:rsidRPr="00403D8B">
        <w:rPr>
          <w:rFonts w:ascii="Tahoma" w:hAnsi="Tahoma" w:cs="Tahoma"/>
          <w:sz w:val="20"/>
          <w:szCs w:val="20"/>
        </w:rPr>
        <w:t xml:space="preserve">Felek a jelen </w:t>
      </w:r>
      <w:proofErr w:type="gramStart"/>
      <w:r w:rsidRPr="00403D8B">
        <w:rPr>
          <w:rFonts w:ascii="Tahoma" w:hAnsi="Tahoma" w:cs="Tahoma"/>
          <w:sz w:val="20"/>
          <w:szCs w:val="20"/>
        </w:rPr>
        <w:t>szerződést</w:t>
      </w:r>
      <w:proofErr w:type="gramEnd"/>
      <w:r w:rsidRPr="00403D8B">
        <w:rPr>
          <w:rFonts w:ascii="Tahoma" w:hAnsi="Tahoma" w:cs="Tahoma"/>
          <w:sz w:val="20"/>
          <w:szCs w:val="20"/>
        </w:rPr>
        <w:t xml:space="preserve"> mint akaratukkal mindenben megegyezőt 6 példányban írták alá, melyből 4 példányt Megrendelő 2 példány Vállalkozó átvett.</w:t>
      </w:r>
    </w:p>
    <w:p w14:paraId="08C7B52C" w14:textId="77777777" w:rsidR="00072B02" w:rsidRPr="00403D8B" w:rsidRDefault="00072B02" w:rsidP="00072B02">
      <w:pPr>
        <w:rPr>
          <w:rFonts w:ascii="Tahoma" w:hAnsi="Tahoma" w:cs="Tahoma"/>
          <w:sz w:val="20"/>
          <w:szCs w:val="20"/>
        </w:rPr>
      </w:pPr>
    </w:p>
    <w:p w14:paraId="707E1C0B" w14:textId="77777777" w:rsidR="00072B02" w:rsidRPr="00403D8B" w:rsidRDefault="00072B02" w:rsidP="00D064E1">
      <w:pPr>
        <w:pStyle w:val="Szmozottlista"/>
        <w:numPr>
          <w:ilvl w:val="3"/>
          <w:numId w:val="49"/>
        </w:numPr>
        <w:tabs>
          <w:tab w:val="left" w:pos="360"/>
          <w:tab w:val="left" w:pos="567"/>
        </w:tabs>
        <w:rPr>
          <w:rFonts w:ascii="Tahoma" w:hAnsi="Tahoma" w:cs="Tahoma"/>
          <w:sz w:val="20"/>
        </w:rPr>
      </w:pPr>
      <w:r w:rsidRPr="00403D8B">
        <w:rPr>
          <w:rFonts w:ascii="Tahoma" w:hAnsi="Tahoma" w:cs="Tahoma"/>
          <w:sz w:val="20"/>
        </w:rPr>
        <w:lastRenderedPageBreak/>
        <w:t>számú melléklet: Teljesítési Biztosíték</w:t>
      </w:r>
    </w:p>
    <w:p w14:paraId="3106C1A4" w14:textId="77777777" w:rsidR="00072B02" w:rsidRPr="00403D8B" w:rsidRDefault="00072B02" w:rsidP="00D064E1">
      <w:pPr>
        <w:pStyle w:val="Szmozottlista"/>
        <w:numPr>
          <w:ilvl w:val="3"/>
          <w:numId w:val="49"/>
        </w:numPr>
        <w:tabs>
          <w:tab w:val="left" w:pos="360"/>
          <w:tab w:val="left" w:pos="567"/>
        </w:tabs>
        <w:rPr>
          <w:rFonts w:ascii="Tahoma" w:hAnsi="Tahoma" w:cs="Tahoma"/>
          <w:sz w:val="20"/>
        </w:rPr>
      </w:pPr>
      <w:r w:rsidRPr="00403D8B">
        <w:rPr>
          <w:rFonts w:ascii="Tahoma" w:hAnsi="Tahoma" w:cs="Tahoma"/>
          <w:sz w:val="20"/>
        </w:rPr>
        <w:t>számú melléklet: Felelősségbiztosítás rendelkezésre állásának igazolása.</w:t>
      </w:r>
    </w:p>
    <w:p w14:paraId="6B3F7CEE" w14:textId="77777777" w:rsidR="00072B02" w:rsidRPr="00403D8B" w:rsidRDefault="00072B02" w:rsidP="00D064E1">
      <w:pPr>
        <w:pStyle w:val="Szmozottlista"/>
        <w:numPr>
          <w:ilvl w:val="3"/>
          <w:numId w:val="49"/>
        </w:numPr>
        <w:tabs>
          <w:tab w:val="left" w:pos="360"/>
          <w:tab w:val="left" w:pos="567"/>
        </w:tabs>
        <w:rPr>
          <w:rFonts w:ascii="Tahoma" w:hAnsi="Tahoma" w:cs="Tahoma"/>
          <w:sz w:val="20"/>
        </w:rPr>
      </w:pPr>
      <w:r w:rsidRPr="00403D8B">
        <w:rPr>
          <w:rFonts w:ascii="Tahoma" w:hAnsi="Tahoma" w:cs="Tahoma"/>
          <w:sz w:val="20"/>
        </w:rPr>
        <w:t>számú melléklet: Átláthatósági nyilatkozat</w:t>
      </w:r>
    </w:p>
    <w:p w14:paraId="7DA893D1" w14:textId="77777777" w:rsidR="00072B02" w:rsidRPr="00403D8B" w:rsidRDefault="00072B02" w:rsidP="00072B02">
      <w:pPr>
        <w:rPr>
          <w:rFonts w:ascii="Tahoma" w:hAnsi="Tahoma" w:cs="Tahoma"/>
          <w:sz w:val="20"/>
          <w:szCs w:val="20"/>
        </w:rPr>
      </w:pPr>
    </w:p>
    <w:p w14:paraId="473BC5B7" w14:textId="77777777" w:rsidR="00072B02" w:rsidRPr="00403D8B" w:rsidRDefault="00072B02" w:rsidP="00072B02">
      <w:pPr>
        <w:pStyle w:val="Szmozottlista"/>
        <w:numPr>
          <w:ilvl w:val="0"/>
          <w:numId w:val="0"/>
        </w:numPr>
        <w:tabs>
          <w:tab w:val="left" w:pos="360"/>
          <w:tab w:val="left" w:pos="567"/>
        </w:tabs>
        <w:rPr>
          <w:rFonts w:ascii="Tahoma" w:hAnsi="Tahoma" w:cs="Tahoma"/>
          <w:sz w:val="20"/>
        </w:rPr>
      </w:pPr>
    </w:p>
    <w:p w14:paraId="5B1CE302" w14:textId="77777777" w:rsidR="00072B02" w:rsidRPr="00403D8B" w:rsidRDefault="00072B02" w:rsidP="00072B02">
      <w:pPr>
        <w:pStyle w:val="Szmozottlista"/>
        <w:numPr>
          <w:ilvl w:val="0"/>
          <w:numId w:val="0"/>
        </w:numPr>
        <w:tabs>
          <w:tab w:val="left" w:pos="360"/>
          <w:tab w:val="left" w:pos="567"/>
        </w:tabs>
        <w:rPr>
          <w:rFonts w:ascii="Tahoma" w:hAnsi="Tahoma" w:cs="Tahoma"/>
          <w:sz w:val="20"/>
        </w:rPr>
      </w:pPr>
      <w:r w:rsidRPr="00403D8B">
        <w:rPr>
          <w:rFonts w:ascii="Tahoma" w:hAnsi="Tahoma" w:cs="Tahoma"/>
          <w:b/>
          <w:bCs/>
          <w:sz w:val="20"/>
        </w:rPr>
        <w:t>Budapest</w:t>
      </w:r>
      <w:r w:rsidRPr="00403D8B">
        <w:rPr>
          <w:rFonts w:ascii="Tahoma" w:hAnsi="Tahoma" w:cs="Tahoma"/>
          <w:sz w:val="20"/>
        </w:rPr>
        <w:t>, 201. ……………….</w:t>
      </w:r>
    </w:p>
    <w:p w14:paraId="7E3DA248" w14:textId="77777777" w:rsidR="00072B02" w:rsidRPr="00403D8B" w:rsidRDefault="00072B02" w:rsidP="00072B02">
      <w:pPr>
        <w:rPr>
          <w:rFonts w:ascii="Tahoma" w:hAnsi="Tahoma" w:cs="Tahoma"/>
          <w:sz w:val="20"/>
          <w:szCs w:val="20"/>
        </w:rPr>
      </w:pPr>
    </w:p>
    <w:p w14:paraId="1D87AD34" w14:textId="77777777" w:rsidR="00072B02" w:rsidRPr="00403D8B" w:rsidRDefault="00072B02" w:rsidP="00072B02">
      <w:pPr>
        <w:rPr>
          <w:rFonts w:ascii="Tahoma" w:hAnsi="Tahoma" w:cs="Tahoma"/>
          <w:sz w:val="20"/>
          <w:szCs w:val="20"/>
        </w:rPr>
      </w:pPr>
    </w:p>
    <w:tbl>
      <w:tblPr>
        <w:tblW w:w="0" w:type="auto"/>
        <w:jc w:val="center"/>
        <w:tblLook w:val="01E0" w:firstRow="1" w:lastRow="1" w:firstColumn="1" w:lastColumn="1" w:noHBand="0" w:noVBand="0"/>
      </w:tblPr>
      <w:tblGrid>
        <w:gridCol w:w="4459"/>
        <w:gridCol w:w="4469"/>
      </w:tblGrid>
      <w:tr w:rsidR="00072B02" w:rsidRPr="00403D8B" w14:paraId="1D82B337" w14:textId="77777777" w:rsidTr="00072B02">
        <w:trPr>
          <w:jc w:val="center"/>
        </w:trPr>
        <w:tc>
          <w:tcPr>
            <w:tcW w:w="4606" w:type="dxa"/>
          </w:tcPr>
          <w:p w14:paraId="790C5FE8" w14:textId="77777777" w:rsidR="00072B02" w:rsidRPr="00403D8B" w:rsidRDefault="00072B02" w:rsidP="00072B02">
            <w:pPr>
              <w:jc w:val="center"/>
              <w:rPr>
                <w:rFonts w:ascii="Tahoma" w:hAnsi="Tahoma" w:cs="Tahoma"/>
                <w:sz w:val="20"/>
                <w:szCs w:val="20"/>
              </w:rPr>
            </w:pPr>
            <w:r w:rsidRPr="00403D8B">
              <w:rPr>
                <w:rFonts w:ascii="Tahoma" w:hAnsi="Tahoma" w:cs="Tahoma"/>
                <w:sz w:val="20"/>
                <w:szCs w:val="20"/>
              </w:rPr>
              <w:t>………………………………</w:t>
            </w:r>
          </w:p>
        </w:tc>
        <w:tc>
          <w:tcPr>
            <w:tcW w:w="4606" w:type="dxa"/>
          </w:tcPr>
          <w:p w14:paraId="6AC83413" w14:textId="77777777" w:rsidR="00072B02" w:rsidRPr="00403D8B" w:rsidRDefault="00072B02" w:rsidP="00072B02">
            <w:pPr>
              <w:jc w:val="center"/>
              <w:rPr>
                <w:rFonts w:ascii="Tahoma" w:hAnsi="Tahoma" w:cs="Tahoma"/>
                <w:sz w:val="20"/>
                <w:szCs w:val="20"/>
              </w:rPr>
            </w:pPr>
            <w:r w:rsidRPr="00403D8B">
              <w:rPr>
                <w:rFonts w:ascii="Tahoma" w:hAnsi="Tahoma" w:cs="Tahoma"/>
                <w:sz w:val="20"/>
                <w:szCs w:val="20"/>
              </w:rPr>
              <w:t>…………………………………</w:t>
            </w:r>
          </w:p>
        </w:tc>
      </w:tr>
      <w:tr w:rsidR="00072B02" w:rsidRPr="00403D8B" w14:paraId="69A61440" w14:textId="77777777" w:rsidTr="00072B02">
        <w:trPr>
          <w:jc w:val="center"/>
        </w:trPr>
        <w:tc>
          <w:tcPr>
            <w:tcW w:w="4606" w:type="dxa"/>
          </w:tcPr>
          <w:p w14:paraId="3A2217A1" w14:textId="77777777" w:rsidR="00072B02" w:rsidRPr="00403D8B" w:rsidRDefault="00072B02" w:rsidP="00072B02">
            <w:pPr>
              <w:jc w:val="center"/>
              <w:rPr>
                <w:rFonts w:ascii="Tahoma" w:hAnsi="Tahoma" w:cs="Tahoma"/>
                <w:sz w:val="20"/>
                <w:szCs w:val="20"/>
              </w:rPr>
            </w:pPr>
            <w:r w:rsidRPr="00403D8B">
              <w:rPr>
                <w:rFonts w:ascii="Tahoma" w:hAnsi="Tahoma" w:cs="Tahoma"/>
                <w:sz w:val="20"/>
                <w:szCs w:val="20"/>
              </w:rPr>
              <w:t>Megrendelő képviseletében</w:t>
            </w:r>
          </w:p>
        </w:tc>
        <w:tc>
          <w:tcPr>
            <w:tcW w:w="4606" w:type="dxa"/>
          </w:tcPr>
          <w:p w14:paraId="48F13C60" w14:textId="77777777" w:rsidR="00072B02" w:rsidRPr="00403D8B" w:rsidRDefault="00072B02" w:rsidP="00072B02">
            <w:pPr>
              <w:jc w:val="center"/>
              <w:rPr>
                <w:rFonts w:ascii="Tahoma" w:hAnsi="Tahoma" w:cs="Tahoma"/>
                <w:sz w:val="20"/>
                <w:szCs w:val="20"/>
              </w:rPr>
            </w:pPr>
            <w:r w:rsidRPr="00403D8B">
              <w:rPr>
                <w:rFonts w:ascii="Tahoma" w:hAnsi="Tahoma" w:cs="Tahoma"/>
                <w:sz w:val="20"/>
                <w:szCs w:val="20"/>
              </w:rPr>
              <w:t>Vállalkozó képviseletében</w:t>
            </w:r>
          </w:p>
        </w:tc>
      </w:tr>
    </w:tbl>
    <w:p w14:paraId="2363D23D" w14:textId="77777777" w:rsidR="00072B02" w:rsidRPr="00403D8B" w:rsidRDefault="00072B02" w:rsidP="00072B02">
      <w:pPr>
        <w:rPr>
          <w:rFonts w:ascii="Tahoma" w:hAnsi="Tahoma" w:cs="Tahoma"/>
          <w:sz w:val="20"/>
          <w:szCs w:val="20"/>
        </w:rPr>
      </w:pPr>
    </w:p>
    <w:p w14:paraId="478532B8" w14:textId="77777777" w:rsidR="00072B02" w:rsidRPr="00403D8B" w:rsidRDefault="00072B02" w:rsidP="00072B02">
      <w:pPr>
        <w:rPr>
          <w:rFonts w:ascii="Tahoma" w:hAnsi="Tahoma" w:cs="Tahoma"/>
          <w:sz w:val="20"/>
          <w:szCs w:val="20"/>
        </w:rPr>
      </w:pPr>
    </w:p>
    <w:tbl>
      <w:tblPr>
        <w:tblW w:w="0" w:type="auto"/>
        <w:jc w:val="center"/>
        <w:tblLook w:val="01E0" w:firstRow="1" w:lastRow="1" w:firstColumn="1" w:lastColumn="1" w:noHBand="0" w:noVBand="0"/>
      </w:tblPr>
      <w:tblGrid>
        <w:gridCol w:w="4606"/>
      </w:tblGrid>
      <w:tr w:rsidR="00072B02" w:rsidRPr="00403D8B" w14:paraId="45849BED" w14:textId="77777777" w:rsidTr="00072B02">
        <w:trPr>
          <w:jc w:val="center"/>
        </w:trPr>
        <w:tc>
          <w:tcPr>
            <w:tcW w:w="4606" w:type="dxa"/>
          </w:tcPr>
          <w:p w14:paraId="5BF79E66" w14:textId="77777777" w:rsidR="00072B02" w:rsidRPr="00403D8B" w:rsidRDefault="00072B02" w:rsidP="00072B02">
            <w:pPr>
              <w:jc w:val="center"/>
              <w:rPr>
                <w:rFonts w:ascii="Tahoma" w:hAnsi="Tahoma" w:cs="Tahoma"/>
                <w:sz w:val="20"/>
                <w:szCs w:val="20"/>
              </w:rPr>
            </w:pPr>
            <w:r w:rsidRPr="00403D8B">
              <w:rPr>
                <w:rFonts w:ascii="Tahoma" w:hAnsi="Tahoma" w:cs="Tahoma"/>
                <w:sz w:val="20"/>
                <w:szCs w:val="20"/>
              </w:rPr>
              <w:t>………………………………</w:t>
            </w:r>
          </w:p>
        </w:tc>
      </w:tr>
      <w:tr w:rsidR="00072B02" w:rsidRPr="00403D8B" w14:paraId="132D6394" w14:textId="77777777" w:rsidTr="00072B02">
        <w:trPr>
          <w:jc w:val="center"/>
        </w:trPr>
        <w:tc>
          <w:tcPr>
            <w:tcW w:w="4606" w:type="dxa"/>
          </w:tcPr>
          <w:p w14:paraId="0B5EAA05" w14:textId="77777777" w:rsidR="00072B02" w:rsidRPr="00403D8B" w:rsidRDefault="00072B02" w:rsidP="00072B02">
            <w:pPr>
              <w:jc w:val="center"/>
              <w:rPr>
                <w:rFonts w:ascii="Tahoma" w:hAnsi="Tahoma" w:cs="Tahoma"/>
                <w:sz w:val="20"/>
                <w:szCs w:val="20"/>
              </w:rPr>
            </w:pPr>
            <w:r w:rsidRPr="00403D8B">
              <w:rPr>
                <w:rFonts w:ascii="Tahoma" w:hAnsi="Tahoma" w:cs="Tahoma"/>
                <w:sz w:val="20"/>
                <w:szCs w:val="20"/>
              </w:rPr>
              <w:t>Pénzügyi ellenjegyző</w:t>
            </w:r>
          </w:p>
          <w:p w14:paraId="49AD29E7" w14:textId="77777777" w:rsidR="00072B02" w:rsidRPr="00403D8B" w:rsidRDefault="00072B02" w:rsidP="00072B02">
            <w:pPr>
              <w:jc w:val="center"/>
              <w:rPr>
                <w:rFonts w:ascii="Tahoma" w:hAnsi="Tahoma" w:cs="Tahoma"/>
                <w:sz w:val="20"/>
                <w:szCs w:val="20"/>
              </w:rPr>
            </w:pPr>
          </w:p>
        </w:tc>
      </w:tr>
    </w:tbl>
    <w:p w14:paraId="4F51E461" w14:textId="77777777" w:rsidR="00072B02" w:rsidRPr="00403D8B" w:rsidRDefault="00072B02" w:rsidP="00072B02">
      <w:pPr>
        <w:rPr>
          <w:rFonts w:ascii="Tahoma" w:hAnsi="Tahoma" w:cs="Tahoma"/>
          <w:sz w:val="20"/>
          <w:szCs w:val="20"/>
        </w:rPr>
      </w:pPr>
    </w:p>
    <w:p w14:paraId="13B33F3F" w14:textId="77777777" w:rsidR="00072B02" w:rsidRPr="00403D8B" w:rsidRDefault="00072B02" w:rsidP="00072B02">
      <w:pPr>
        <w:rPr>
          <w:rFonts w:ascii="Tahoma" w:hAnsi="Tahoma" w:cs="Tahoma"/>
          <w:sz w:val="20"/>
          <w:szCs w:val="20"/>
        </w:rPr>
      </w:pPr>
      <w:r w:rsidRPr="00403D8B">
        <w:rPr>
          <w:rFonts w:ascii="Tahoma" w:hAnsi="Tahoma" w:cs="Tahoma"/>
          <w:sz w:val="20"/>
          <w:szCs w:val="20"/>
        </w:rPr>
        <w:t>…………………………………</w:t>
      </w:r>
    </w:p>
    <w:p w14:paraId="5E8E1DD7" w14:textId="77777777" w:rsidR="00072B02" w:rsidRPr="00403D8B" w:rsidRDefault="00072B02" w:rsidP="00072B02">
      <w:pPr>
        <w:rPr>
          <w:rFonts w:ascii="Tahoma" w:hAnsi="Tahoma" w:cs="Tahoma"/>
          <w:sz w:val="20"/>
          <w:szCs w:val="20"/>
        </w:rPr>
      </w:pPr>
    </w:p>
    <w:p w14:paraId="0D1BA5AA" w14:textId="77777777" w:rsidR="00072B02" w:rsidRPr="00403D8B" w:rsidRDefault="00072B02" w:rsidP="00072B02">
      <w:pPr>
        <w:rPr>
          <w:rFonts w:ascii="Tahoma" w:hAnsi="Tahoma" w:cs="Tahoma"/>
          <w:sz w:val="20"/>
          <w:szCs w:val="20"/>
        </w:rPr>
      </w:pPr>
      <w:r w:rsidRPr="00403D8B">
        <w:rPr>
          <w:rFonts w:ascii="Tahoma" w:hAnsi="Tahoma" w:cs="Tahoma"/>
          <w:sz w:val="20"/>
          <w:szCs w:val="20"/>
        </w:rPr>
        <w:t>Jogi ellenjegyzés:</w:t>
      </w:r>
    </w:p>
    <w:p w14:paraId="78AF1517" w14:textId="77777777" w:rsidR="00072B02" w:rsidRPr="00403D8B" w:rsidRDefault="00072B02" w:rsidP="00072B02">
      <w:pPr>
        <w:rPr>
          <w:rFonts w:ascii="Tahoma" w:hAnsi="Tahoma" w:cs="Tahoma"/>
          <w:sz w:val="20"/>
          <w:szCs w:val="20"/>
        </w:rPr>
      </w:pPr>
    </w:p>
    <w:p w14:paraId="6FC9053E" w14:textId="77777777" w:rsidR="00072B02" w:rsidRPr="00403D8B" w:rsidRDefault="00072B02" w:rsidP="00072B02">
      <w:pPr>
        <w:rPr>
          <w:rFonts w:ascii="Tahoma" w:hAnsi="Tahoma" w:cs="Tahoma"/>
          <w:sz w:val="20"/>
          <w:szCs w:val="20"/>
        </w:rPr>
      </w:pPr>
    </w:p>
    <w:p w14:paraId="0DDB1F53" w14:textId="77777777" w:rsidR="00072B02" w:rsidRPr="00403D8B" w:rsidRDefault="00072B02" w:rsidP="00072B02">
      <w:pPr>
        <w:rPr>
          <w:rFonts w:ascii="Tahoma" w:hAnsi="Tahoma" w:cs="Tahoma"/>
          <w:sz w:val="20"/>
          <w:szCs w:val="20"/>
        </w:rPr>
      </w:pPr>
    </w:p>
    <w:p w14:paraId="1CECD04E" w14:textId="77777777" w:rsidR="00EF6BAC" w:rsidRPr="00571B94" w:rsidRDefault="00EF6BAC" w:rsidP="00F35F93">
      <w:pPr>
        <w:ind w:left="426" w:hanging="426"/>
        <w:rPr>
          <w:rFonts w:ascii="Tahoma" w:hAnsi="Tahoma" w:cs="Tahoma"/>
          <w:sz w:val="20"/>
          <w:szCs w:val="20"/>
        </w:rPr>
      </w:pPr>
    </w:p>
    <w:p w14:paraId="43FFFABE" w14:textId="77777777" w:rsidR="00EF6BAC" w:rsidRPr="00571B94" w:rsidRDefault="00EF6BAC" w:rsidP="00F35F93">
      <w:pPr>
        <w:ind w:left="426" w:hanging="426"/>
        <w:rPr>
          <w:rFonts w:ascii="Tahoma" w:hAnsi="Tahoma" w:cs="Tahoma"/>
          <w:sz w:val="20"/>
          <w:szCs w:val="20"/>
        </w:rPr>
      </w:pPr>
    </w:p>
    <w:p w14:paraId="4E432845" w14:textId="77777777" w:rsidR="00EF6BAC" w:rsidRPr="00571B94" w:rsidRDefault="00EF6BAC" w:rsidP="00F35F93">
      <w:pPr>
        <w:ind w:left="426" w:hanging="426"/>
        <w:rPr>
          <w:rFonts w:ascii="Tahoma" w:hAnsi="Tahoma" w:cs="Tahoma"/>
          <w:sz w:val="20"/>
          <w:szCs w:val="20"/>
        </w:rPr>
      </w:pPr>
    </w:p>
    <w:p w14:paraId="3780073A" w14:textId="01404BF0" w:rsidR="000C7CAD" w:rsidRPr="00571B94" w:rsidRDefault="00C43221" w:rsidP="00F35F93">
      <w:pPr>
        <w:ind w:left="426" w:hanging="426"/>
        <w:rPr>
          <w:rFonts w:ascii="Tahoma" w:hAnsi="Tahoma" w:cs="Tahoma"/>
          <w:sz w:val="20"/>
          <w:szCs w:val="20"/>
        </w:rPr>
      </w:pPr>
      <w:r w:rsidRPr="00571B94">
        <w:rPr>
          <w:rFonts w:ascii="Tahoma" w:hAnsi="Tahoma" w:cs="Tahoma"/>
          <w:b/>
          <w:sz w:val="20"/>
          <w:szCs w:val="20"/>
          <w:lang w:eastAsia="hu-HU"/>
        </w:rPr>
        <w:br w:type="page"/>
      </w:r>
    </w:p>
    <w:p w14:paraId="04423245" w14:textId="77777777" w:rsidR="002058B4" w:rsidRPr="00571B94" w:rsidRDefault="002058B4"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olor w:val="auto"/>
          <w:sz w:val="20"/>
          <w:szCs w:val="20"/>
        </w:rPr>
      </w:pPr>
      <w:r w:rsidRPr="00571B94">
        <w:rPr>
          <w:rFonts w:ascii="Tahoma" w:hAnsi="Tahoma" w:cs="Tahoma"/>
          <w:b/>
          <w:caps/>
          <w:color w:val="auto"/>
          <w:sz w:val="20"/>
          <w:szCs w:val="20"/>
        </w:rPr>
        <w:lastRenderedPageBreak/>
        <w:t xml:space="preserve">4. </w:t>
      </w:r>
      <w:r w:rsidRPr="00571B94">
        <w:rPr>
          <w:rFonts w:ascii="Tahoma" w:hAnsi="Tahoma" w:cs="Tahoma"/>
          <w:b/>
          <w:color w:val="auto"/>
          <w:sz w:val="20"/>
          <w:szCs w:val="20"/>
        </w:rPr>
        <w:t>KÖTET</w:t>
      </w:r>
    </w:p>
    <w:p w14:paraId="04423246" w14:textId="77777777" w:rsidR="002058B4" w:rsidRPr="00571B94" w:rsidRDefault="002058B4"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0"/>
          <w:szCs w:val="20"/>
        </w:rPr>
      </w:pPr>
      <w:r w:rsidRPr="00571B94">
        <w:rPr>
          <w:rFonts w:ascii="Tahoma" w:hAnsi="Tahoma" w:cs="Tahoma"/>
          <w:b/>
          <w:color w:val="auto"/>
          <w:sz w:val="20"/>
          <w:szCs w:val="20"/>
        </w:rPr>
        <w:t>AJÁNLOTT IGAZOLÁS- ÉS NYILATKOZATMINTÁK</w:t>
      </w:r>
    </w:p>
    <w:p w14:paraId="04423247" w14:textId="77777777" w:rsidR="002058B4" w:rsidRPr="00571B94" w:rsidRDefault="002058B4" w:rsidP="00603924">
      <w:pPr>
        <w:spacing w:before="120" w:after="120"/>
        <w:ind w:left="426" w:hanging="426"/>
        <w:jc w:val="right"/>
        <w:rPr>
          <w:rFonts w:ascii="Tahoma" w:hAnsi="Tahoma" w:cs="Tahoma"/>
          <w:color w:val="auto"/>
          <w:sz w:val="20"/>
          <w:szCs w:val="20"/>
        </w:rPr>
      </w:pPr>
      <w:r w:rsidRPr="00571B94">
        <w:rPr>
          <w:rFonts w:ascii="Tahoma" w:hAnsi="Tahoma" w:cs="Tahoma"/>
          <w:b/>
          <w:color w:val="auto"/>
          <w:sz w:val="20"/>
          <w:szCs w:val="20"/>
        </w:rPr>
        <w:t>1. számú melléklet</w:t>
      </w:r>
    </w:p>
    <w:p w14:paraId="04423249" w14:textId="7CC79184" w:rsidR="002058B4" w:rsidRPr="00571B94" w:rsidRDefault="002058B4" w:rsidP="00F35F93">
      <w:pPr>
        <w:spacing w:before="120" w:after="120"/>
        <w:ind w:left="426" w:hanging="426"/>
        <w:jc w:val="center"/>
        <w:rPr>
          <w:rFonts w:ascii="Tahoma" w:hAnsi="Tahoma" w:cs="Tahoma"/>
          <w:color w:val="auto"/>
          <w:sz w:val="20"/>
          <w:szCs w:val="20"/>
        </w:rPr>
      </w:pPr>
      <w:r w:rsidRPr="00571B94">
        <w:rPr>
          <w:rFonts w:ascii="Tahoma" w:hAnsi="Tahoma" w:cs="Tahoma"/>
          <w:b/>
          <w:color w:val="auto"/>
          <w:sz w:val="20"/>
          <w:szCs w:val="20"/>
        </w:rPr>
        <w:t>TARTALOM- ÉS IRATJEGYZÉK</w:t>
      </w:r>
      <w:r w:rsidR="001922D3" w:rsidRPr="00571B94">
        <w:rPr>
          <w:rFonts w:ascii="Tahoma" w:hAnsi="Tahoma" w:cs="Tahoma"/>
          <w:b/>
          <w:color w:val="auto"/>
          <w:sz w:val="20"/>
          <w:szCs w:val="20"/>
        </w:rPr>
        <w:t xml:space="preserve"> AZ AJÁNLATHOZ CSATOLANDÓ IRATOK VONATKOZÁSÁBAN</w:t>
      </w:r>
    </w:p>
    <w:tbl>
      <w:tblPr>
        <w:tblW w:w="9633" w:type="dxa"/>
        <w:tblInd w:w="108" w:type="dxa"/>
        <w:tblLayout w:type="fixed"/>
        <w:tblLook w:val="0000" w:firstRow="0" w:lastRow="0" w:firstColumn="0" w:lastColumn="0" w:noHBand="0" w:noVBand="0"/>
      </w:tblPr>
      <w:tblGrid>
        <w:gridCol w:w="8038"/>
        <w:gridCol w:w="1595"/>
      </w:tblGrid>
      <w:tr w:rsidR="000D3FB7" w:rsidRPr="00571B94" w14:paraId="0442324C" w14:textId="77777777" w:rsidTr="00B3126E">
        <w:tc>
          <w:tcPr>
            <w:tcW w:w="8038" w:type="dxa"/>
            <w:tcBorders>
              <w:top w:val="single" w:sz="4" w:space="0" w:color="000000"/>
              <w:left w:val="single" w:sz="4" w:space="0" w:color="000000"/>
              <w:bottom w:val="single" w:sz="4" w:space="0" w:color="000000"/>
            </w:tcBorders>
            <w:shd w:val="clear" w:color="auto" w:fill="FFFFFF"/>
          </w:tcPr>
          <w:p w14:paraId="0442324A" w14:textId="77777777" w:rsidR="002058B4" w:rsidRPr="00571B94" w:rsidRDefault="002058B4" w:rsidP="00F35F93">
            <w:pPr>
              <w:pStyle w:val="llb"/>
              <w:snapToGrid w:val="0"/>
              <w:spacing w:before="120" w:after="120"/>
              <w:ind w:left="426" w:hanging="426"/>
              <w:jc w:val="both"/>
              <w:rPr>
                <w:rFonts w:ascii="Tahoma" w:hAnsi="Tahoma" w:cs="Tahoma"/>
                <w:color w:val="000000" w:themeColor="text1"/>
                <w:sz w:val="20"/>
                <w:szCs w:val="20"/>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0442324B" w14:textId="77777777" w:rsidR="002058B4" w:rsidRPr="00571B94" w:rsidRDefault="002058B4" w:rsidP="00F35F93">
            <w:pPr>
              <w:spacing w:before="120" w:after="120"/>
              <w:ind w:left="426" w:right="74" w:hanging="426"/>
              <w:jc w:val="center"/>
              <w:rPr>
                <w:rFonts w:ascii="Tahoma" w:hAnsi="Tahoma" w:cs="Tahoma"/>
                <w:color w:val="000000" w:themeColor="text1"/>
                <w:sz w:val="20"/>
                <w:szCs w:val="20"/>
              </w:rPr>
            </w:pPr>
            <w:r w:rsidRPr="00571B94">
              <w:rPr>
                <w:rFonts w:ascii="Tahoma" w:hAnsi="Tahoma" w:cs="Tahoma"/>
                <w:color w:val="000000" w:themeColor="text1"/>
                <w:sz w:val="20"/>
                <w:szCs w:val="20"/>
              </w:rPr>
              <w:t>Oldalszám</w:t>
            </w:r>
          </w:p>
        </w:tc>
      </w:tr>
      <w:tr w:rsidR="000D3FB7" w:rsidRPr="00571B94" w14:paraId="0442324F" w14:textId="77777777" w:rsidTr="00B3126E">
        <w:tc>
          <w:tcPr>
            <w:tcW w:w="8038" w:type="dxa"/>
            <w:tcBorders>
              <w:top w:val="single" w:sz="4" w:space="0" w:color="000000"/>
              <w:left w:val="single" w:sz="4" w:space="0" w:color="000000"/>
              <w:bottom w:val="single" w:sz="4" w:space="0" w:color="000000"/>
            </w:tcBorders>
            <w:shd w:val="clear" w:color="auto" w:fill="FFFFFF"/>
          </w:tcPr>
          <w:p w14:paraId="0442324D" w14:textId="24DD3151" w:rsidR="002058B4" w:rsidRPr="00571B94" w:rsidRDefault="002058B4" w:rsidP="00F35F93">
            <w:pPr>
              <w:spacing w:before="120" w:after="120"/>
              <w:ind w:left="426" w:hanging="426"/>
              <w:rPr>
                <w:rFonts w:ascii="Tahoma" w:hAnsi="Tahoma" w:cs="Tahoma"/>
                <w:color w:val="000000" w:themeColor="text1"/>
                <w:sz w:val="20"/>
                <w:szCs w:val="20"/>
              </w:rPr>
            </w:pPr>
            <w:r w:rsidRPr="00571B94">
              <w:rPr>
                <w:rFonts w:ascii="Tahoma" w:hAnsi="Tahoma" w:cs="Tahoma"/>
                <w:color w:val="000000" w:themeColor="text1"/>
                <w:sz w:val="20"/>
                <w:szCs w:val="20"/>
              </w:rPr>
              <w:t>Tartalomjegyzék (fedőlapo</w:t>
            </w:r>
            <w:r w:rsidR="00B53B53" w:rsidRPr="00571B94">
              <w:rPr>
                <w:rFonts w:ascii="Tahoma" w:hAnsi="Tahoma" w:cs="Tahoma"/>
                <w:color w:val="000000" w:themeColor="text1"/>
                <w:sz w:val="20"/>
                <w:szCs w:val="20"/>
              </w:rPr>
              <w:t>t vagy felolvasólapot követően)</w:t>
            </w:r>
            <w:r w:rsidR="00F22331" w:rsidRPr="00571B94">
              <w:rPr>
                <w:rFonts w:ascii="Tahoma" w:hAnsi="Tahoma" w:cs="Tahoma"/>
                <w:color w:val="000000" w:themeColor="text1"/>
                <w:sz w:val="20"/>
                <w:szCs w:val="20"/>
              </w:rPr>
              <w:t xml:space="preserve"> </w:t>
            </w:r>
            <w:r w:rsidRPr="00571B94">
              <w:rPr>
                <w:rFonts w:ascii="Tahoma" w:hAnsi="Tahoma" w:cs="Tahoma"/>
                <w:color w:val="000000" w:themeColor="text1"/>
                <w:sz w:val="20"/>
                <w:szCs w:val="20"/>
              </w:rPr>
              <w:t>(1.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4E" w14:textId="77777777" w:rsidR="002058B4" w:rsidRPr="00571B94" w:rsidRDefault="002058B4" w:rsidP="00F35F93">
            <w:pPr>
              <w:snapToGrid w:val="0"/>
              <w:spacing w:before="120" w:after="120"/>
              <w:ind w:left="426" w:right="74" w:hanging="426"/>
              <w:jc w:val="center"/>
              <w:rPr>
                <w:rFonts w:ascii="Tahoma" w:hAnsi="Tahoma" w:cs="Tahoma"/>
                <w:color w:val="000000" w:themeColor="text1"/>
                <w:sz w:val="20"/>
                <w:szCs w:val="20"/>
              </w:rPr>
            </w:pPr>
          </w:p>
        </w:tc>
      </w:tr>
      <w:tr w:rsidR="000D3FB7" w:rsidRPr="00571B94" w14:paraId="04423252" w14:textId="77777777" w:rsidTr="00B3126E">
        <w:tc>
          <w:tcPr>
            <w:tcW w:w="8038" w:type="dxa"/>
            <w:tcBorders>
              <w:top w:val="single" w:sz="4" w:space="0" w:color="000000"/>
              <w:left w:val="single" w:sz="4" w:space="0" w:color="000000"/>
              <w:bottom w:val="single" w:sz="4" w:space="0" w:color="000000"/>
            </w:tcBorders>
            <w:shd w:val="clear" w:color="auto" w:fill="FFFFFF"/>
          </w:tcPr>
          <w:p w14:paraId="04423250" w14:textId="28615ABE" w:rsidR="002058B4" w:rsidRPr="00571B94" w:rsidRDefault="002058B4" w:rsidP="00F35F93">
            <w:pPr>
              <w:spacing w:before="120" w:after="120"/>
              <w:ind w:left="426" w:hanging="426"/>
              <w:jc w:val="both"/>
              <w:rPr>
                <w:rFonts w:ascii="Tahoma" w:hAnsi="Tahoma" w:cs="Tahoma"/>
                <w:color w:val="000000" w:themeColor="text1"/>
                <w:sz w:val="20"/>
                <w:szCs w:val="20"/>
              </w:rPr>
            </w:pPr>
            <w:r w:rsidRPr="00571B94">
              <w:rPr>
                <w:rFonts w:ascii="Tahoma" w:hAnsi="Tahoma" w:cs="Tahoma"/>
                <w:color w:val="000000" w:themeColor="text1"/>
                <w:sz w:val="20"/>
                <w:szCs w:val="20"/>
              </w:rPr>
              <w:t>Felolvasólap</w:t>
            </w:r>
            <w:r w:rsidR="00E516B4">
              <w:rPr>
                <w:rFonts w:ascii="Tahoma" w:hAnsi="Tahoma" w:cs="Tahoma"/>
                <w:color w:val="000000" w:themeColor="text1"/>
                <w:sz w:val="20"/>
                <w:szCs w:val="20"/>
              </w:rPr>
              <w:t xml:space="preserve"> </w:t>
            </w:r>
            <w:r w:rsidR="00E516B4" w:rsidRPr="00E516B4">
              <w:rPr>
                <w:rFonts w:ascii="Tahoma" w:hAnsi="Tahoma" w:cs="Tahoma"/>
                <w:color w:val="000000" w:themeColor="text1"/>
                <w:sz w:val="20"/>
                <w:szCs w:val="20"/>
              </w:rPr>
              <w:t>a Kbt. 66. § (5) bekezdés szerint</w:t>
            </w:r>
            <w:r w:rsidRPr="00571B94">
              <w:rPr>
                <w:rFonts w:ascii="Tahoma" w:hAnsi="Tahoma" w:cs="Tahoma"/>
                <w:color w:val="000000" w:themeColor="text1"/>
                <w:sz w:val="20"/>
                <w:szCs w:val="20"/>
              </w:rPr>
              <w:t xml:space="preserve"> (2.1.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51" w14:textId="77777777" w:rsidR="002058B4" w:rsidRPr="00571B94" w:rsidRDefault="002058B4" w:rsidP="00F35F93">
            <w:pPr>
              <w:snapToGrid w:val="0"/>
              <w:spacing w:before="120" w:after="120"/>
              <w:ind w:left="426" w:right="74" w:hanging="426"/>
              <w:jc w:val="center"/>
              <w:rPr>
                <w:rFonts w:ascii="Tahoma" w:hAnsi="Tahoma" w:cs="Tahoma"/>
                <w:color w:val="000000" w:themeColor="text1"/>
                <w:sz w:val="20"/>
                <w:szCs w:val="20"/>
              </w:rPr>
            </w:pPr>
          </w:p>
        </w:tc>
      </w:tr>
      <w:tr w:rsidR="000D3FB7" w:rsidRPr="00571B94" w14:paraId="04423255" w14:textId="77777777" w:rsidTr="00B3126E">
        <w:tc>
          <w:tcPr>
            <w:tcW w:w="8038" w:type="dxa"/>
            <w:tcBorders>
              <w:top w:val="single" w:sz="4" w:space="0" w:color="000000"/>
              <w:left w:val="single" w:sz="4" w:space="0" w:color="000000"/>
              <w:bottom w:val="single" w:sz="4" w:space="0" w:color="000000"/>
            </w:tcBorders>
            <w:shd w:val="clear" w:color="auto" w:fill="FFFFFF"/>
          </w:tcPr>
          <w:p w14:paraId="42B78044" w14:textId="77777777" w:rsidR="00251D69" w:rsidRDefault="000F7C78" w:rsidP="00251D69">
            <w:pPr>
              <w:tabs>
                <w:tab w:val="left" w:pos="3600"/>
                <w:tab w:val="left" w:pos="4440"/>
              </w:tabs>
              <w:spacing w:before="120" w:after="120"/>
              <w:jc w:val="both"/>
              <w:rPr>
                <w:rFonts w:ascii="Tahoma" w:eastAsia="BatangChe" w:hAnsi="Tahoma" w:cs="Tahoma"/>
                <w:color w:val="000000" w:themeColor="text1"/>
                <w:sz w:val="20"/>
                <w:szCs w:val="20"/>
              </w:rPr>
            </w:pPr>
            <w:r w:rsidRPr="00571B94">
              <w:rPr>
                <w:rFonts w:ascii="Tahoma" w:eastAsia="BatangChe" w:hAnsi="Tahoma" w:cs="Tahoma"/>
                <w:color w:val="000000" w:themeColor="text1"/>
                <w:sz w:val="20"/>
                <w:szCs w:val="20"/>
              </w:rPr>
              <w:t>Ajánlati</w:t>
            </w:r>
            <w:r w:rsidR="005C5981" w:rsidRPr="00571B94">
              <w:rPr>
                <w:rFonts w:ascii="Tahoma" w:eastAsia="BatangChe" w:hAnsi="Tahoma" w:cs="Tahoma"/>
                <w:color w:val="000000" w:themeColor="text1"/>
                <w:sz w:val="20"/>
                <w:szCs w:val="20"/>
              </w:rPr>
              <w:t xml:space="preserve"> nyilatkozat </w:t>
            </w:r>
            <w:r w:rsidR="00251D69">
              <w:rPr>
                <w:rFonts w:ascii="Tahoma" w:eastAsia="BatangChe" w:hAnsi="Tahoma" w:cs="Tahoma"/>
                <w:color w:val="000000" w:themeColor="text1"/>
                <w:sz w:val="20"/>
                <w:szCs w:val="20"/>
              </w:rPr>
              <w:t>a K</w:t>
            </w:r>
            <w:r w:rsidR="00251D69" w:rsidRPr="00CB2BAD">
              <w:rPr>
                <w:rFonts w:ascii="Tahoma" w:eastAsia="BatangChe" w:hAnsi="Tahoma" w:cs="Tahoma"/>
                <w:color w:val="000000" w:themeColor="text1"/>
                <w:sz w:val="20"/>
                <w:szCs w:val="20"/>
              </w:rPr>
              <w:t>bt. 66. § (2)</w:t>
            </w:r>
            <w:r w:rsidR="00251D69">
              <w:rPr>
                <w:rFonts w:ascii="Tahoma" w:eastAsia="BatangChe" w:hAnsi="Tahoma" w:cs="Tahoma"/>
                <w:color w:val="000000" w:themeColor="text1"/>
                <w:sz w:val="20"/>
                <w:szCs w:val="20"/>
              </w:rPr>
              <w:t>,</w:t>
            </w:r>
            <w:r w:rsidR="00251D69" w:rsidRPr="00CB2BAD">
              <w:rPr>
                <w:rFonts w:ascii="Tahoma" w:eastAsia="BatangChe" w:hAnsi="Tahoma" w:cs="Tahoma"/>
                <w:color w:val="000000" w:themeColor="text1"/>
                <w:sz w:val="20"/>
                <w:szCs w:val="20"/>
              </w:rPr>
              <w:t xml:space="preserve"> (4)</w:t>
            </w:r>
            <w:r w:rsidR="00251D69">
              <w:rPr>
                <w:rFonts w:ascii="Tahoma" w:eastAsia="BatangChe" w:hAnsi="Tahoma" w:cs="Tahoma"/>
                <w:color w:val="000000" w:themeColor="text1"/>
                <w:sz w:val="20"/>
                <w:szCs w:val="20"/>
              </w:rPr>
              <w:t>, (6) bekezdés szerint</w:t>
            </w:r>
            <w:r w:rsidR="00251D69" w:rsidRPr="00CB2BAD">
              <w:rPr>
                <w:rFonts w:ascii="Tahoma" w:eastAsia="BatangChe" w:hAnsi="Tahoma" w:cs="Tahoma"/>
                <w:color w:val="000000" w:themeColor="text1"/>
                <w:sz w:val="20"/>
                <w:szCs w:val="20"/>
              </w:rPr>
              <w:t xml:space="preserve"> </w:t>
            </w:r>
            <w:r w:rsidR="00251D69">
              <w:rPr>
                <w:rFonts w:ascii="Tahoma" w:eastAsia="BatangChe" w:hAnsi="Tahoma" w:cs="Tahoma"/>
                <w:color w:val="000000" w:themeColor="text1"/>
                <w:sz w:val="20"/>
                <w:szCs w:val="20"/>
              </w:rPr>
              <w:t>(3/A. sz. melléklet)</w:t>
            </w:r>
          </w:p>
          <w:p w14:paraId="04423253" w14:textId="531296DB" w:rsidR="002058B4" w:rsidRPr="00571B94" w:rsidRDefault="00251D69" w:rsidP="00251D69">
            <w:pPr>
              <w:tabs>
                <w:tab w:val="left" w:pos="3600"/>
                <w:tab w:val="left" w:pos="4440"/>
              </w:tabs>
              <w:spacing w:before="120" w:after="120"/>
              <w:jc w:val="both"/>
              <w:rPr>
                <w:rFonts w:ascii="Tahoma" w:hAnsi="Tahoma" w:cs="Tahoma"/>
                <w:color w:val="000000" w:themeColor="text1"/>
                <w:sz w:val="20"/>
                <w:szCs w:val="20"/>
              </w:rPr>
            </w:pPr>
            <w:r w:rsidRPr="00155785">
              <w:rPr>
                <w:rFonts w:ascii="Tahoma" w:eastAsia="BatangChe" w:hAnsi="Tahoma" w:cs="Tahoma"/>
                <w:color w:val="000000" w:themeColor="text1"/>
                <w:sz w:val="20"/>
                <w:szCs w:val="20"/>
              </w:rPr>
              <w:t>[</w:t>
            </w:r>
            <w:r w:rsidRPr="00155785">
              <w:rPr>
                <w:rFonts w:ascii="Tahoma" w:hAnsi="Tahoma" w:cs="Tahoma"/>
                <w:color w:val="000000" w:themeColor="text1"/>
                <w:sz w:val="20"/>
                <w:szCs w:val="20"/>
              </w:rPr>
              <w:t>A Kbt. 47. § (2) bekezdése alapján nem elektronikus úton történő ajánlattétel esetén az ajánlat egy eredeti példányának a Kbt. 66. § (2) bekezdése szerinti nyilatkozat eredeti aláírt példányát kell tartalmaznia.]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54" w14:textId="77777777" w:rsidR="002058B4" w:rsidRPr="00571B94" w:rsidRDefault="002058B4" w:rsidP="00F35F93">
            <w:pPr>
              <w:snapToGrid w:val="0"/>
              <w:spacing w:before="120" w:after="120"/>
              <w:ind w:left="426" w:right="74" w:hanging="426"/>
              <w:jc w:val="center"/>
              <w:rPr>
                <w:rFonts w:ascii="Tahoma" w:hAnsi="Tahoma" w:cs="Tahoma"/>
                <w:color w:val="000000" w:themeColor="text1"/>
                <w:sz w:val="20"/>
                <w:szCs w:val="20"/>
              </w:rPr>
            </w:pPr>
          </w:p>
        </w:tc>
      </w:tr>
      <w:tr w:rsidR="00251D69" w:rsidRPr="00571B94" w14:paraId="5C5F27B8" w14:textId="77777777" w:rsidTr="00B3126E">
        <w:tc>
          <w:tcPr>
            <w:tcW w:w="8038" w:type="dxa"/>
            <w:tcBorders>
              <w:top w:val="single" w:sz="4" w:space="0" w:color="000000"/>
              <w:left w:val="single" w:sz="4" w:space="0" w:color="000000"/>
              <w:bottom w:val="single" w:sz="4" w:space="0" w:color="000000"/>
            </w:tcBorders>
            <w:shd w:val="clear" w:color="auto" w:fill="FFFFFF"/>
          </w:tcPr>
          <w:p w14:paraId="51EA45A8" w14:textId="5A75A9C2" w:rsidR="00251D69" w:rsidRPr="00571B94" w:rsidRDefault="00251D69" w:rsidP="00401F9B">
            <w:pPr>
              <w:tabs>
                <w:tab w:val="left" w:pos="3600"/>
                <w:tab w:val="left" w:pos="4440"/>
              </w:tabs>
              <w:spacing w:before="120" w:after="120"/>
              <w:jc w:val="both"/>
              <w:rPr>
                <w:rFonts w:ascii="Tahoma" w:eastAsia="BatangChe" w:hAnsi="Tahoma" w:cs="Tahoma"/>
                <w:color w:val="000000" w:themeColor="text1"/>
                <w:sz w:val="20"/>
                <w:szCs w:val="20"/>
              </w:rPr>
            </w:pPr>
            <w:r w:rsidRPr="00251D69">
              <w:rPr>
                <w:rFonts w:ascii="Tahoma" w:eastAsia="BatangChe" w:hAnsi="Tahoma" w:cs="Tahoma"/>
                <w:color w:val="000000" w:themeColor="text1"/>
                <w:sz w:val="20"/>
                <w:szCs w:val="20"/>
              </w:rPr>
              <w:t>Nyilatkozat a Kbt. 66. § (6) bekezdése alapján az alvállalkozókról (3/B.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F0E95" w14:textId="77777777" w:rsidR="00251D69" w:rsidRPr="00571B94" w:rsidRDefault="00251D69" w:rsidP="00F35F93">
            <w:pPr>
              <w:snapToGrid w:val="0"/>
              <w:spacing w:before="120" w:after="120"/>
              <w:ind w:left="426" w:right="74" w:hanging="426"/>
              <w:jc w:val="center"/>
              <w:rPr>
                <w:rFonts w:ascii="Tahoma" w:hAnsi="Tahoma" w:cs="Tahoma"/>
                <w:color w:val="000000" w:themeColor="text1"/>
                <w:sz w:val="20"/>
                <w:szCs w:val="20"/>
              </w:rPr>
            </w:pPr>
          </w:p>
        </w:tc>
      </w:tr>
      <w:tr w:rsidR="00251D69" w:rsidRPr="00571B94" w14:paraId="636F79DE" w14:textId="77777777" w:rsidTr="00B3126E">
        <w:tc>
          <w:tcPr>
            <w:tcW w:w="8038" w:type="dxa"/>
            <w:tcBorders>
              <w:top w:val="single" w:sz="4" w:space="0" w:color="000000"/>
              <w:left w:val="single" w:sz="4" w:space="0" w:color="000000"/>
              <w:bottom w:val="single" w:sz="4" w:space="0" w:color="000000"/>
            </w:tcBorders>
            <w:shd w:val="clear" w:color="auto" w:fill="FFFFFF"/>
          </w:tcPr>
          <w:p w14:paraId="5B293300" w14:textId="70338A3C" w:rsidR="00251D69" w:rsidRPr="00571B94" w:rsidRDefault="00251D69" w:rsidP="005F5E62">
            <w:pPr>
              <w:tabs>
                <w:tab w:val="left" w:pos="1290"/>
              </w:tabs>
              <w:spacing w:before="120" w:after="120"/>
              <w:jc w:val="both"/>
              <w:rPr>
                <w:rFonts w:ascii="Tahoma" w:eastAsia="BatangChe" w:hAnsi="Tahoma" w:cs="Tahoma"/>
                <w:color w:val="000000" w:themeColor="text1"/>
                <w:sz w:val="20"/>
                <w:szCs w:val="20"/>
              </w:rPr>
            </w:pPr>
            <w:r>
              <w:rPr>
                <w:rFonts w:ascii="Tahoma" w:eastAsia="BatangChe" w:hAnsi="Tahoma" w:cs="Tahoma"/>
                <w:color w:val="000000" w:themeColor="text1"/>
                <w:sz w:val="20"/>
                <w:szCs w:val="20"/>
              </w:rPr>
              <w:t>Nyilatkozat a Kbt. 65. § (7) bekezdése alapján a kapacitást nyújtó szervezetekről (3/C.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66A0E" w14:textId="77777777" w:rsidR="00251D69" w:rsidRPr="00571B94" w:rsidRDefault="00251D69" w:rsidP="00F35F93">
            <w:pPr>
              <w:snapToGrid w:val="0"/>
              <w:spacing w:before="120" w:after="120"/>
              <w:ind w:left="426" w:right="74" w:hanging="426"/>
              <w:jc w:val="center"/>
              <w:rPr>
                <w:rFonts w:ascii="Tahoma" w:hAnsi="Tahoma" w:cs="Tahoma"/>
                <w:color w:val="000000" w:themeColor="text1"/>
                <w:sz w:val="20"/>
                <w:szCs w:val="20"/>
              </w:rPr>
            </w:pPr>
          </w:p>
        </w:tc>
      </w:tr>
      <w:tr w:rsidR="000D3FB7" w:rsidRPr="00571B94" w14:paraId="0442325B" w14:textId="77777777" w:rsidTr="00B3126E">
        <w:tc>
          <w:tcPr>
            <w:tcW w:w="8038" w:type="dxa"/>
            <w:tcBorders>
              <w:top w:val="single" w:sz="4" w:space="0" w:color="000000"/>
              <w:left w:val="single" w:sz="4" w:space="0" w:color="000000"/>
              <w:bottom w:val="single" w:sz="4" w:space="0" w:color="000000"/>
            </w:tcBorders>
            <w:shd w:val="clear" w:color="auto" w:fill="FFFFFF"/>
          </w:tcPr>
          <w:p w14:paraId="04423259" w14:textId="4634D5F4" w:rsidR="002058B4" w:rsidRPr="00571B94" w:rsidRDefault="005C5981" w:rsidP="00401F9B">
            <w:pPr>
              <w:tabs>
                <w:tab w:val="left" w:pos="3600"/>
                <w:tab w:val="left" w:pos="4440"/>
              </w:tabs>
              <w:spacing w:before="120" w:after="120"/>
              <w:jc w:val="both"/>
              <w:rPr>
                <w:rFonts w:ascii="Tahoma" w:hAnsi="Tahoma" w:cs="Tahoma"/>
                <w:color w:val="000000" w:themeColor="text1"/>
                <w:sz w:val="20"/>
                <w:szCs w:val="20"/>
              </w:rPr>
            </w:pPr>
            <w:r w:rsidRPr="00571B94">
              <w:rPr>
                <w:rFonts w:ascii="Tahoma" w:eastAsia="BatangChe" w:hAnsi="Tahoma" w:cs="Tahoma"/>
                <w:color w:val="000000" w:themeColor="text1"/>
                <w:sz w:val="20"/>
                <w:szCs w:val="20"/>
              </w:rPr>
              <w:t>A kapacitásait rendelkezésre bocsátó szervezet olyan szerződéses vagy előszerződésben vállalt kötelezettségvá</w:t>
            </w:r>
            <w:r w:rsidR="00194E0D" w:rsidRPr="00571B94">
              <w:rPr>
                <w:rFonts w:ascii="Tahoma" w:eastAsia="BatangChe" w:hAnsi="Tahoma" w:cs="Tahoma"/>
                <w:color w:val="000000" w:themeColor="text1"/>
                <w:sz w:val="20"/>
                <w:szCs w:val="20"/>
              </w:rPr>
              <w:t>llalását tartalmazó okirat</w:t>
            </w:r>
            <w:r w:rsidRPr="00571B94">
              <w:rPr>
                <w:rFonts w:ascii="Tahoma" w:eastAsia="BatangChe" w:hAnsi="Tahoma" w:cs="Tahoma"/>
                <w:color w:val="000000" w:themeColor="text1"/>
                <w:sz w:val="20"/>
                <w:szCs w:val="20"/>
              </w:rPr>
              <w:t xml:space="preserve">, amely alátámasztja, hogy a szerződés teljesítéséhez szükséges erőforrások rendelkezésre állnak majd a szerződés </w:t>
            </w:r>
            <w:r w:rsidR="00194E0D" w:rsidRPr="00571B94">
              <w:rPr>
                <w:rFonts w:ascii="Tahoma" w:eastAsia="BatangChe" w:hAnsi="Tahoma" w:cs="Tahoma"/>
                <w:color w:val="000000" w:themeColor="text1"/>
                <w:sz w:val="20"/>
                <w:szCs w:val="20"/>
              </w:rPr>
              <w:t xml:space="preserve">teljesítésének időtartama alatt </w:t>
            </w:r>
            <w:r w:rsidR="00AC61E7" w:rsidRPr="00571B94">
              <w:rPr>
                <w:rFonts w:ascii="Tahoma" w:hAnsi="Tahoma" w:cs="Tahoma"/>
                <w:color w:val="000000" w:themeColor="text1"/>
                <w:sz w:val="20"/>
                <w:szCs w:val="20"/>
              </w:rPr>
              <w:t xml:space="preserve">– </w:t>
            </w:r>
            <w:r w:rsidR="00401F9B" w:rsidRPr="00571B94">
              <w:rPr>
                <w:rFonts w:ascii="Tahoma" w:hAnsi="Tahoma" w:cs="Tahoma"/>
                <w:i/>
                <w:color w:val="000000" w:themeColor="text1"/>
                <w:sz w:val="20"/>
                <w:szCs w:val="20"/>
              </w:rPr>
              <w:t>a Kbt. 65. § (7) bekezdés szerinti</w:t>
            </w:r>
            <w:r w:rsidR="00AC61E7" w:rsidRPr="00571B94">
              <w:rPr>
                <w:rFonts w:ascii="Tahoma" w:hAnsi="Tahoma" w:cs="Tahoma"/>
                <w:i/>
                <w:color w:val="000000" w:themeColor="text1"/>
                <w:sz w:val="20"/>
                <w:szCs w:val="20"/>
              </w:rPr>
              <w:t xml:space="preserve"> esetben</w:t>
            </w:r>
            <w:r w:rsidR="00194E0D" w:rsidRPr="00571B94">
              <w:rPr>
                <w:rFonts w:ascii="Tahoma" w:hAnsi="Tahoma" w:cs="Tahoma"/>
                <w:color w:val="000000" w:themeColor="text1"/>
                <w:sz w:val="20"/>
                <w:szCs w:val="20"/>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5A" w14:textId="77777777" w:rsidR="002058B4" w:rsidRPr="00571B94" w:rsidRDefault="002058B4" w:rsidP="00F35F93">
            <w:pPr>
              <w:snapToGrid w:val="0"/>
              <w:spacing w:before="120" w:after="120"/>
              <w:ind w:left="426" w:right="74" w:hanging="426"/>
              <w:jc w:val="center"/>
              <w:rPr>
                <w:rFonts w:ascii="Tahoma" w:hAnsi="Tahoma" w:cs="Tahoma"/>
                <w:color w:val="000000" w:themeColor="text1"/>
                <w:sz w:val="20"/>
                <w:szCs w:val="20"/>
              </w:rPr>
            </w:pPr>
          </w:p>
        </w:tc>
      </w:tr>
      <w:tr w:rsidR="00EB5703" w:rsidRPr="00571B94" w14:paraId="33F080BE" w14:textId="77777777" w:rsidTr="00B3126E">
        <w:tc>
          <w:tcPr>
            <w:tcW w:w="8038" w:type="dxa"/>
            <w:tcBorders>
              <w:top w:val="single" w:sz="4" w:space="0" w:color="000000"/>
              <w:left w:val="single" w:sz="4" w:space="0" w:color="000000"/>
              <w:bottom w:val="single" w:sz="4" w:space="0" w:color="000000"/>
            </w:tcBorders>
            <w:shd w:val="clear" w:color="auto" w:fill="FFFFFF"/>
          </w:tcPr>
          <w:p w14:paraId="3584862E" w14:textId="40C5EFBA" w:rsidR="00EB5703" w:rsidRDefault="00EB5703" w:rsidP="00401F9B">
            <w:pPr>
              <w:tabs>
                <w:tab w:val="left" w:pos="3600"/>
                <w:tab w:val="left" w:pos="4440"/>
              </w:tabs>
              <w:spacing w:before="120" w:after="120"/>
              <w:jc w:val="both"/>
              <w:rPr>
                <w:rFonts w:ascii="Tahoma" w:eastAsia="BatangChe" w:hAnsi="Tahoma" w:cs="Tahoma"/>
                <w:color w:val="000000" w:themeColor="text1"/>
                <w:sz w:val="20"/>
                <w:szCs w:val="20"/>
              </w:rPr>
            </w:pPr>
            <w:r w:rsidRPr="00EB5703">
              <w:rPr>
                <w:rFonts w:ascii="Tahoma" w:eastAsia="BatangChe" w:hAnsi="Tahoma" w:cs="Tahoma"/>
                <w:color w:val="000000" w:themeColor="text1"/>
                <w:sz w:val="20"/>
                <w:szCs w:val="20"/>
              </w:rPr>
              <w:t>Amennyiben ajánlattevő az ajánlati biztosítékot átutalással teljesíti, az ajánlathoz csatolni kell egy nyilatkozatot, amelyben jelzi, hogy Ajánlatkérőnek a Kbt. 54. §</w:t>
            </w:r>
            <w:proofErr w:type="spellStart"/>
            <w:r w:rsidRPr="00EB5703">
              <w:rPr>
                <w:rFonts w:ascii="Tahoma" w:eastAsia="BatangChe" w:hAnsi="Tahoma" w:cs="Tahoma"/>
                <w:color w:val="000000" w:themeColor="text1"/>
                <w:sz w:val="20"/>
                <w:szCs w:val="20"/>
              </w:rPr>
              <w:t>-a</w:t>
            </w:r>
            <w:proofErr w:type="spellEnd"/>
            <w:r w:rsidRPr="00EB5703">
              <w:rPr>
                <w:rFonts w:ascii="Tahoma" w:eastAsia="BatangChe" w:hAnsi="Tahoma" w:cs="Tahoma"/>
                <w:color w:val="000000" w:themeColor="text1"/>
                <w:sz w:val="20"/>
                <w:szCs w:val="20"/>
              </w:rPr>
              <w:t xml:space="preserve"> szerinti esetekben milyen bankszámlára kell az ajánlati biztosíték összegét visszautalni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C6236" w14:textId="77777777" w:rsidR="00EB5703" w:rsidRPr="00571B94" w:rsidRDefault="00EB5703" w:rsidP="00F35F93">
            <w:pPr>
              <w:snapToGrid w:val="0"/>
              <w:spacing w:before="120" w:after="120"/>
              <w:ind w:left="426" w:right="74" w:hanging="426"/>
              <w:jc w:val="center"/>
              <w:rPr>
                <w:rFonts w:ascii="Tahoma" w:hAnsi="Tahoma" w:cs="Tahoma"/>
                <w:color w:val="000000" w:themeColor="text1"/>
                <w:sz w:val="20"/>
                <w:szCs w:val="20"/>
              </w:rPr>
            </w:pPr>
          </w:p>
        </w:tc>
      </w:tr>
      <w:tr w:rsidR="00EB5703" w:rsidRPr="00571B94" w14:paraId="1364206B" w14:textId="77777777" w:rsidTr="00B3126E">
        <w:tc>
          <w:tcPr>
            <w:tcW w:w="8038" w:type="dxa"/>
            <w:tcBorders>
              <w:top w:val="single" w:sz="4" w:space="0" w:color="000000"/>
              <w:left w:val="single" w:sz="4" w:space="0" w:color="000000"/>
              <w:bottom w:val="single" w:sz="4" w:space="0" w:color="000000"/>
            </w:tcBorders>
            <w:shd w:val="clear" w:color="auto" w:fill="FFFFFF"/>
          </w:tcPr>
          <w:p w14:paraId="2E70C63A" w14:textId="7F7508A6" w:rsidR="00EB5703" w:rsidRDefault="00EB5703" w:rsidP="00401F9B">
            <w:pPr>
              <w:tabs>
                <w:tab w:val="left" w:pos="3600"/>
                <w:tab w:val="left" w:pos="4440"/>
              </w:tabs>
              <w:spacing w:before="120" w:after="120"/>
              <w:jc w:val="both"/>
              <w:rPr>
                <w:rFonts w:ascii="Tahoma" w:eastAsia="BatangChe" w:hAnsi="Tahoma" w:cs="Tahoma"/>
                <w:color w:val="000000" w:themeColor="text1"/>
                <w:sz w:val="20"/>
                <w:szCs w:val="20"/>
              </w:rPr>
            </w:pPr>
            <w:r w:rsidRPr="00EB5703">
              <w:rPr>
                <w:rFonts w:ascii="Tahoma" w:eastAsia="BatangChe" w:hAnsi="Tahoma" w:cs="Tahoma"/>
                <w:color w:val="000000" w:themeColor="text1"/>
                <w:sz w:val="20"/>
                <w:szCs w:val="20"/>
              </w:rPr>
              <w:t>Ajánlati biztosíték rendelkezésre bocsátását igazoló dokumentum</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15F5C" w14:textId="4D4BDFBC" w:rsidR="00EB5703" w:rsidRPr="00571B94" w:rsidRDefault="00EB5703" w:rsidP="00EB5703">
            <w:pPr>
              <w:snapToGrid w:val="0"/>
              <w:spacing w:before="120" w:after="0" w:line="240" w:lineRule="auto"/>
              <w:ind w:left="426" w:right="74" w:hanging="426"/>
              <w:jc w:val="center"/>
              <w:rPr>
                <w:rFonts w:ascii="Tahoma" w:hAnsi="Tahoma" w:cs="Tahoma"/>
                <w:color w:val="000000" w:themeColor="text1"/>
                <w:sz w:val="20"/>
                <w:szCs w:val="20"/>
              </w:rPr>
            </w:pPr>
            <w:r w:rsidRPr="00155785">
              <w:rPr>
                <w:rFonts w:ascii="Tahoma" w:hAnsi="Tahoma" w:cs="Tahoma"/>
                <w:i/>
                <w:sz w:val="20"/>
                <w:szCs w:val="20"/>
              </w:rPr>
              <w:t>befűzés nélkül zárt borítékban</w:t>
            </w:r>
          </w:p>
        </w:tc>
      </w:tr>
      <w:tr w:rsidR="00294E80" w:rsidRPr="00571B94" w14:paraId="6295F33B" w14:textId="77777777" w:rsidTr="00B3126E">
        <w:tc>
          <w:tcPr>
            <w:tcW w:w="8038" w:type="dxa"/>
            <w:tcBorders>
              <w:top w:val="single" w:sz="4" w:space="0" w:color="000000"/>
              <w:left w:val="single" w:sz="4" w:space="0" w:color="000000"/>
              <w:bottom w:val="single" w:sz="4" w:space="0" w:color="000000"/>
            </w:tcBorders>
            <w:shd w:val="clear" w:color="auto" w:fill="FFFFFF"/>
          </w:tcPr>
          <w:p w14:paraId="3849EB9A" w14:textId="349385D8" w:rsidR="00294E80" w:rsidRPr="00571B94" w:rsidRDefault="00294E80" w:rsidP="00401F9B">
            <w:pPr>
              <w:tabs>
                <w:tab w:val="left" w:pos="3600"/>
                <w:tab w:val="left" w:pos="4440"/>
              </w:tabs>
              <w:spacing w:before="120" w:after="120"/>
              <w:jc w:val="both"/>
              <w:rPr>
                <w:rFonts w:ascii="Tahoma" w:eastAsia="BatangChe" w:hAnsi="Tahoma" w:cs="Tahoma"/>
                <w:color w:val="000000" w:themeColor="text1"/>
                <w:sz w:val="20"/>
                <w:szCs w:val="20"/>
              </w:rPr>
            </w:pPr>
            <w:r>
              <w:rPr>
                <w:rFonts w:ascii="Tahoma" w:eastAsia="BatangChe" w:hAnsi="Tahoma" w:cs="Tahoma"/>
                <w:color w:val="000000" w:themeColor="text1"/>
                <w:sz w:val="20"/>
                <w:szCs w:val="20"/>
              </w:rPr>
              <w:t>Értékelési (Excel) táblázat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03676" w14:textId="77777777" w:rsidR="00294E80" w:rsidRPr="00571B94" w:rsidRDefault="00294E80" w:rsidP="00F35F93">
            <w:pPr>
              <w:snapToGrid w:val="0"/>
              <w:spacing w:before="120" w:after="120"/>
              <w:ind w:left="426" w:right="74" w:hanging="426"/>
              <w:jc w:val="center"/>
              <w:rPr>
                <w:rFonts w:ascii="Tahoma" w:hAnsi="Tahoma" w:cs="Tahoma"/>
                <w:color w:val="000000" w:themeColor="text1"/>
                <w:sz w:val="20"/>
                <w:szCs w:val="20"/>
              </w:rPr>
            </w:pPr>
          </w:p>
        </w:tc>
      </w:tr>
      <w:tr w:rsidR="000D3FB7" w:rsidRPr="00571B94" w14:paraId="0442325E" w14:textId="77777777" w:rsidTr="00B3126E">
        <w:tc>
          <w:tcPr>
            <w:tcW w:w="8038" w:type="dxa"/>
            <w:tcBorders>
              <w:top w:val="single" w:sz="4" w:space="0" w:color="000000"/>
              <w:left w:val="single" w:sz="4" w:space="0" w:color="000000"/>
              <w:bottom w:val="single" w:sz="4" w:space="0" w:color="000000"/>
            </w:tcBorders>
            <w:shd w:val="clear" w:color="auto" w:fill="FFFFFF"/>
          </w:tcPr>
          <w:p w14:paraId="0442325C" w14:textId="70C30F75" w:rsidR="002058B4" w:rsidRPr="00571B94" w:rsidRDefault="002058B4" w:rsidP="00401F9B">
            <w:pPr>
              <w:pStyle w:val="Cmsor1"/>
              <w:numPr>
                <w:ilvl w:val="0"/>
                <w:numId w:val="2"/>
              </w:numPr>
              <w:tabs>
                <w:tab w:val="clear" w:pos="0"/>
              </w:tabs>
              <w:spacing w:before="120" w:after="120"/>
              <w:ind w:left="0" w:firstLine="0"/>
              <w:jc w:val="both"/>
              <w:rPr>
                <w:rFonts w:ascii="Tahoma" w:hAnsi="Tahoma" w:cs="Tahoma"/>
                <w:color w:val="000000" w:themeColor="text1"/>
                <w:sz w:val="20"/>
                <w:szCs w:val="20"/>
              </w:rPr>
            </w:pPr>
            <w:r w:rsidRPr="00571B94">
              <w:rPr>
                <w:rFonts w:ascii="Tahoma" w:hAnsi="Tahoma" w:cs="Tahoma"/>
                <w:caps/>
                <w:color w:val="000000" w:themeColor="text1"/>
                <w:sz w:val="20"/>
                <w:szCs w:val="20"/>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5D" w14:textId="77777777" w:rsidR="002058B4" w:rsidRPr="00571B94" w:rsidRDefault="002058B4" w:rsidP="00F35F93">
            <w:pPr>
              <w:snapToGrid w:val="0"/>
              <w:spacing w:before="120" w:after="120"/>
              <w:ind w:left="426" w:right="74" w:hanging="426"/>
              <w:jc w:val="center"/>
              <w:rPr>
                <w:rFonts w:ascii="Tahoma" w:hAnsi="Tahoma" w:cs="Tahoma"/>
                <w:color w:val="000000" w:themeColor="text1"/>
                <w:sz w:val="20"/>
                <w:szCs w:val="20"/>
              </w:rPr>
            </w:pPr>
          </w:p>
        </w:tc>
      </w:tr>
      <w:tr w:rsidR="000D3FB7" w:rsidRPr="00571B94" w14:paraId="4C61D345" w14:textId="77777777" w:rsidTr="00B3126E">
        <w:tc>
          <w:tcPr>
            <w:tcW w:w="8038" w:type="dxa"/>
            <w:tcBorders>
              <w:top w:val="single" w:sz="4" w:space="0" w:color="000000"/>
              <w:left w:val="single" w:sz="4" w:space="0" w:color="000000"/>
              <w:bottom w:val="single" w:sz="4" w:space="0" w:color="000000"/>
            </w:tcBorders>
            <w:shd w:val="clear" w:color="auto" w:fill="FFFFFF"/>
          </w:tcPr>
          <w:p w14:paraId="5F6C56D9" w14:textId="316F018D" w:rsidR="000D3FB7" w:rsidRPr="00571B94" w:rsidRDefault="00194E0D" w:rsidP="00401F9B">
            <w:pPr>
              <w:tabs>
                <w:tab w:val="left" w:pos="3600"/>
                <w:tab w:val="left" w:pos="4440"/>
              </w:tabs>
              <w:spacing w:before="120" w:after="120"/>
              <w:jc w:val="both"/>
              <w:rPr>
                <w:rFonts w:ascii="Tahoma" w:eastAsia="BatangChe" w:hAnsi="Tahoma" w:cs="Tahoma"/>
                <w:color w:val="000000" w:themeColor="text1"/>
                <w:sz w:val="20"/>
                <w:szCs w:val="20"/>
              </w:rPr>
            </w:pPr>
            <w:r w:rsidRPr="00571B94">
              <w:rPr>
                <w:rFonts w:ascii="Tahoma" w:eastAsia="BatangChe" w:hAnsi="Tahoma" w:cs="Tahoma"/>
                <w:color w:val="000000" w:themeColor="text1"/>
                <w:sz w:val="20"/>
                <w:szCs w:val="20"/>
              </w:rPr>
              <w:t>E</w:t>
            </w:r>
            <w:r w:rsidR="000D3FB7" w:rsidRPr="00571B94">
              <w:rPr>
                <w:rFonts w:ascii="Tahoma" w:eastAsia="BatangChe" w:hAnsi="Tahoma" w:cs="Tahoma"/>
                <w:color w:val="000000" w:themeColor="text1"/>
                <w:sz w:val="20"/>
                <w:szCs w:val="20"/>
              </w:rPr>
              <w:t xml:space="preserve">gységes európai közbeszerzési dokumentum </w:t>
            </w:r>
            <w:r w:rsidRPr="00571B94">
              <w:rPr>
                <w:rFonts w:ascii="Tahoma" w:eastAsia="BatangChe" w:hAnsi="Tahoma" w:cs="Tahoma"/>
                <w:color w:val="000000" w:themeColor="text1"/>
                <w:sz w:val="20"/>
                <w:szCs w:val="20"/>
              </w:rPr>
              <w:t>(4.</w:t>
            </w:r>
            <w:r w:rsidR="000D3FB7" w:rsidRPr="00571B94">
              <w:rPr>
                <w:rFonts w:ascii="Tahoma" w:eastAsia="BatangChe" w:hAnsi="Tahoma" w:cs="Tahoma"/>
                <w:color w:val="000000" w:themeColor="text1"/>
                <w:sz w:val="20"/>
                <w:szCs w:val="20"/>
              </w:rPr>
              <w:t xml:space="preserve">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CB8FE" w14:textId="77777777" w:rsidR="000D3FB7" w:rsidRPr="00571B94" w:rsidRDefault="000D3FB7" w:rsidP="00401F9B">
            <w:pPr>
              <w:tabs>
                <w:tab w:val="left" w:pos="3600"/>
                <w:tab w:val="left" w:pos="4440"/>
              </w:tabs>
              <w:spacing w:before="120" w:after="120"/>
              <w:jc w:val="both"/>
              <w:rPr>
                <w:rFonts w:ascii="Tahoma" w:eastAsia="BatangChe" w:hAnsi="Tahoma" w:cs="Tahoma"/>
                <w:color w:val="000000" w:themeColor="text1"/>
                <w:sz w:val="20"/>
                <w:szCs w:val="20"/>
              </w:rPr>
            </w:pPr>
          </w:p>
        </w:tc>
      </w:tr>
      <w:tr w:rsidR="0069574E" w:rsidRPr="00571B94" w14:paraId="55ABF60B" w14:textId="77777777" w:rsidTr="00B3126E">
        <w:tc>
          <w:tcPr>
            <w:tcW w:w="8038" w:type="dxa"/>
            <w:tcBorders>
              <w:top w:val="single" w:sz="4" w:space="0" w:color="000000"/>
              <w:left w:val="single" w:sz="4" w:space="0" w:color="000000"/>
              <w:bottom w:val="single" w:sz="4" w:space="0" w:color="000000"/>
            </w:tcBorders>
            <w:shd w:val="clear" w:color="auto" w:fill="FFFFFF"/>
          </w:tcPr>
          <w:p w14:paraId="0FA0592F" w14:textId="3A6F995C" w:rsidR="00294E80" w:rsidRPr="00294E80" w:rsidRDefault="00294E80" w:rsidP="00294E80">
            <w:pPr>
              <w:tabs>
                <w:tab w:val="left" w:pos="3600"/>
                <w:tab w:val="left" w:pos="4440"/>
              </w:tabs>
              <w:spacing w:before="120" w:after="120"/>
              <w:jc w:val="both"/>
              <w:rPr>
                <w:rFonts w:ascii="Tahoma" w:eastAsia="BatangChe" w:hAnsi="Tahoma" w:cs="Tahoma"/>
                <w:color w:val="000000" w:themeColor="text1"/>
                <w:sz w:val="20"/>
                <w:szCs w:val="20"/>
              </w:rPr>
            </w:pPr>
            <w:r w:rsidRPr="00294E80">
              <w:rPr>
                <w:rFonts w:ascii="Tahoma" w:eastAsia="BatangChe" w:hAnsi="Tahoma" w:cs="Tahoma"/>
                <w:color w:val="000000" w:themeColor="text1"/>
                <w:sz w:val="20"/>
                <w:szCs w:val="20"/>
              </w:rPr>
              <w:t>Nyilatkozat a kizáró okok fenn nem állására vonatkozóan, alvállalkozókkal</w:t>
            </w:r>
            <w:r>
              <w:rPr>
                <w:rFonts w:ascii="Tahoma" w:eastAsia="BatangChe" w:hAnsi="Tahoma" w:cs="Tahoma"/>
                <w:color w:val="000000" w:themeColor="text1"/>
                <w:sz w:val="20"/>
                <w:szCs w:val="20"/>
              </w:rPr>
              <w:t xml:space="preserve"> kapcsolatban (5 sz. melléklet)</w:t>
            </w:r>
            <w:r w:rsidRPr="00294E80">
              <w:rPr>
                <w:rFonts w:ascii="Tahoma" w:eastAsia="BatangChe" w:hAnsi="Tahoma" w:cs="Tahoma"/>
                <w:color w:val="000000" w:themeColor="text1"/>
                <w:sz w:val="20"/>
                <w:szCs w:val="20"/>
              </w:rPr>
              <w:t xml:space="preserve"> </w:t>
            </w:r>
          </w:p>
          <w:p w14:paraId="4F13AF24" w14:textId="158A1A39" w:rsidR="0069574E" w:rsidRPr="00571B94" w:rsidRDefault="00294E80" w:rsidP="00294E80">
            <w:pPr>
              <w:tabs>
                <w:tab w:val="left" w:pos="3600"/>
                <w:tab w:val="left" w:pos="4440"/>
              </w:tabs>
              <w:spacing w:before="120" w:after="120"/>
              <w:jc w:val="both"/>
              <w:rPr>
                <w:rFonts w:ascii="Tahoma" w:eastAsia="BatangChe" w:hAnsi="Tahoma" w:cs="Tahoma"/>
                <w:color w:val="000000" w:themeColor="text1"/>
                <w:sz w:val="20"/>
                <w:szCs w:val="20"/>
              </w:rPr>
            </w:pPr>
            <w:r w:rsidRPr="00294E80">
              <w:rPr>
                <w:rFonts w:ascii="Tahoma" w:eastAsia="BatangChe" w:hAnsi="Tahoma" w:cs="Tahoma"/>
                <w:color w:val="000000" w:themeColor="text1"/>
                <w:sz w:val="20"/>
                <w:szCs w:val="20"/>
              </w:rPr>
              <w:t>A nyilatkozatoknak a felhívás feladását követő keltezésűnek kell lennie!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2D1EB" w14:textId="77777777" w:rsidR="0069574E" w:rsidRPr="00571B94" w:rsidRDefault="0069574E" w:rsidP="00401F9B">
            <w:pPr>
              <w:tabs>
                <w:tab w:val="left" w:pos="3600"/>
                <w:tab w:val="left" w:pos="4440"/>
              </w:tabs>
              <w:spacing w:before="120" w:after="120"/>
              <w:jc w:val="both"/>
              <w:rPr>
                <w:rFonts w:ascii="Tahoma" w:eastAsia="BatangChe" w:hAnsi="Tahoma" w:cs="Tahoma"/>
                <w:color w:val="000000" w:themeColor="text1"/>
                <w:sz w:val="20"/>
                <w:szCs w:val="20"/>
              </w:rPr>
            </w:pPr>
          </w:p>
        </w:tc>
      </w:tr>
      <w:tr w:rsidR="00651E1E" w:rsidRPr="00571B94" w14:paraId="6809428C" w14:textId="77777777" w:rsidTr="00B3126E">
        <w:tc>
          <w:tcPr>
            <w:tcW w:w="8038" w:type="dxa"/>
            <w:tcBorders>
              <w:top w:val="single" w:sz="4" w:space="0" w:color="000000"/>
              <w:left w:val="single" w:sz="4" w:space="0" w:color="000000"/>
              <w:bottom w:val="single" w:sz="4" w:space="0" w:color="000000"/>
            </w:tcBorders>
            <w:shd w:val="clear" w:color="auto" w:fill="FFFFFF"/>
            <w:vAlign w:val="center"/>
          </w:tcPr>
          <w:p w14:paraId="32C2ED29" w14:textId="77777777" w:rsidR="00401F9B" w:rsidRPr="00571B94" w:rsidRDefault="00651E1E" w:rsidP="00401F9B">
            <w:pPr>
              <w:tabs>
                <w:tab w:val="left" w:pos="3600"/>
                <w:tab w:val="left" w:pos="4440"/>
              </w:tabs>
              <w:spacing w:before="120" w:after="120"/>
              <w:jc w:val="both"/>
              <w:rPr>
                <w:rFonts w:ascii="Tahoma" w:eastAsia="BatangChe" w:hAnsi="Tahoma" w:cs="Tahoma"/>
                <w:color w:val="000000" w:themeColor="text1"/>
                <w:sz w:val="20"/>
                <w:szCs w:val="20"/>
              </w:rPr>
            </w:pPr>
            <w:r w:rsidRPr="00571B94">
              <w:rPr>
                <w:rFonts w:ascii="Tahoma" w:eastAsia="BatangChe" w:hAnsi="Tahoma" w:cs="Tahoma"/>
                <w:color w:val="000000" w:themeColor="text1"/>
                <w:sz w:val="20"/>
                <w:szCs w:val="20"/>
              </w:rPr>
              <w:lastRenderedPageBreak/>
              <w:t xml:space="preserve">Ajánlattevő vonatkozásában folyamatban lévő változásbejegyzési eljárás esetén az ajánlathoz csatolandó a cégbírósághoz benyújtott változásbejegyzési kérelem és az annak érkezéséről a cégbíróság által megküldött igazolás is. </w:t>
            </w:r>
          </w:p>
          <w:p w14:paraId="3D947F3B" w14:textId="7B111B1A" w:rsidR="00651E1E" w:rsidRPr="00571B94" w:rsidRDefault="00651E1E" w:rsidP="00401F9B">
            <w:pPr>
              <w:tabs>
                <w:tab w:val="left" w:pos="3600"/>
                <w:tab w:val="left" w:pos="4440"/>
              </w:tabs>
              <w:spacing w:before="120" w:after="120"/>
              <w:jc w:val="both"/>
              <w:rPr>
                <w:rFonts w:ascii="Tahoma" w:eastAsia="BatangChe" w:hAnsi="Tahoma" w:cs="Tahoma"/>
                <w:color w:val="000000" w:themeColor="text1"/>
                <w:sz w:val="20"/>
                <w:szCs w:val="20"/>
              </w:rPr>
            </w:pPr>
            <w:r w:rsidRPr="00571B94">
              <w:rPr>
                <w:rFonts w:ascii="Tahoma" w:eastAsia="BatangChe" w:hAnsi="Tahoma" w:cs="Tahoma"/>
                <w:color w:val="000000" w:themeColor="text1"/>
                <w:sz w:val="20"/>
                <w:szCs w:val="20"/>
              </w:rPr>
              <w:t>Amennyiben ajánlattevő vonatkozásában nincs folyamatban változásbejegyzési eljárás, úgy kérjük, nemleges tartalmú változásbejegyzési nyilatkozatot szíveskedjenek az ajánlat részeként benyújtani.</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1DDDE" w14:textId="77777777" w:rsidR="00651E1E" w:rsidRPr="00571B94" w:rsidRDefault="00651E1E" w:rsidP="00401F9B">
            <w:pPr>
              <w:tabs>
                <w:tab w:val="left" w:pos="3600"/>
                <w:tab w:val="left" w:pos="4440"/>
              </w:tabs>
              <w:spacing w:before="120" w:after="120"/>
              <w:jc w:val="both"/>
              <w:rPr>
                <w:rFonts w:ascii="Tahoma" w:eastAsia="BatangChe" w:hAnsi="Tahoma" w:cs="Tahoma"/>
                <w:color w:val="000000" w:themeColor="text1"/>
                <w:sz w:val="20"/>
                <w:szCs w:val="20"/>
              </w:rPr>
            </w:pPr>
          </w:p>
        </w:tc>
      </w:tr>
      <w:tr w:rsidR="00C706B3" w:rsidRPr="00571B94" w14:paraId="1999012D" w14:textId="77777777" w:rsidTr="00B3126E">
        <w:tc>
          <w:tcPr>
            <w:tcW w:w="8038" w:type="dxa"/>
            <w:tcBorders>
              <w:top w:val="single" w:sz="4" w:space="0" w:color="000000"/>
              <w:left w:val="single" w:sz="4" w:space="0" w:color="000000"/>
              <w:bottom w:val="single" w:sz="4" w:space="0" w:color="000000"/>
            </w:tcBorders>
            <w:shd w:val="clear" w:color="auto" w:fill="FFFFFF"/>
          </w:tcPr>
          <w:p w14:paraId="65727C5C" w14:textId="69581C30" w:rsidR="00C706B3" w:rsidRPr="002770DA" w:rsidRDefault="00C706B3" w:rsidP="00C706B3">
            <w:pPr>
              <w:pStyle w:val="Cmsor1"/>
              <w:numPr>
                <w:ilvl w:val="0"/>
                <w:numId w:val="2"/>
              </w:numPr>
              <w:spacing w:before="120" w:after="120"/>
              <w:ind w:left="63" w:hanging="63"/>
              <w:jc w:val="both"/>
              <w:rPr>
                <w:rFonts w:ascii="Tahoma" w:hAnsi="Tahoma" w:cs="Tahoma"/>
                <w:caps/>
                <w:color w:val="000000" w:themeColor="text1"/>
                <w:sz w:val="20"/>
                <w:szCs w:val="20"/>
              </w:rPr>
            </w:pPr>
            <w:r w:rsidRPr="00C706B3">
              <w:rPr>
                <w:rFonts w:ascii="Tahoma" w:hAnsi="Tahoma" w:cs="Tahoma"/>
                <w:caps/>
                <w:color w:val="000000" w:themeColor="text1"/>
                <w:sz w:val="20"/>
                <w:szCs w:val="20"/>
              </w:rPr>
              <w:t>A LETELEPEDÉS SZERINTI ORSZÁG NYILVÁNTARTÁSÁBAN VALÓ SZEREPLÉSRE, VAGY A LETELEPEDÉS SZERINTI ORSZÁGBAN ELŐÍRT ENGEDÉLLYEL, JOGOSÍTVÁNNYAL VAGY SZERVEZETI, KAMARAI TAGSÁGGAL VALÓ RENDELKEZÉSSEL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9B746" w14:textId="77777777" w:rsidR="00C706B3" w:rsidRPr="00571B94" w:rsidRDefault="00C706B3" w:rsidP="00401F9B">
            <w:pPr>
              <w:pStyle w:val="Cmsor1"/>
              <w:numPr>
                <w:ilvl w:val="0"/>
                <w:numId w:val="2"/>
              </w:numPr>
              <w:tabs>
                <w:tab w:val="clear" w:pos="0"/>
              </w:tabs>
              <w:spacing w:before="120" w:after="120"/>
              <w:ind w:left="0" w:firstLine="0"/>
              <w:jc w:val="both"/>
              <w:rPr>
                <w:rFonts w:ascii="Tahoma" w:hAnsi="Tahoma" w:cs="Tahoma"/>
                <w:caps/>
                <w:color w:val="000000" w:themeColor="text1"/>
                <w:sz w:val="20"/>
                <w:szCs w:val="20"/>
              </w:rPr>
            </w:pPr>
          </w:p>
        </w:tc>
      </w:tr>
      <w:tr w:rsidR="00C706B3" w:rsidRPr="00571B94" w14:paraId="4AD7BDAF" w14:textId="77777777" w:rsidTr="00B3126E">
        <w:tc>
          <w:tcPr>
            <w:tcW w:w="8038" w:type="dxa"/>
            <w:tcBorders>
              <w:top w:val="single" w:sz="4" w:space="0" w:color="000000"/>
              <w:left w:val="single" w:sz="4" w:space="0" w:color="000000"/>
              <w:bottom w:val="single" w:sz="4" w:space="0" w:color="000000"/>
            </w:tcBorders>
            <w:shd w:val="clear" w:color="auto" w:fill="FFFFFF"/>
          </w:tcPr>
          <w:p w14:paraId="4430C7C5" w14:textId="39CFB09D" w:rsidR="00C706B3" w:rsidRPr="002770DA" w:rsidRDefault="00C706B3" w:rsidP="00401F9B">
            <w:pPr>
              <w:pStyle w:val="Cmsor1"/>
              <w:numPr>
                <w:ilvl w:val="0"/>
                <w:numId w:val="2"/>
              </w:numPr>
              <w:tabs>
                <w:tab w:val="clear" w:pos="0"/>
              </w:tabs>
              <w:spacing w:before="120" w:after="120"/>
              <w:ind w:left="0" w:firstLine="0"/>
              <w:jc w:val="both"/>
              <w:rPr>
                <w:rFonts w:ascii="Tahoma" w:hAnsi="Tahoma" w:cs="Tahoma"/>
                <w:caps/>
                <w:color w:val="000000" w:themeColor="text1"/>
                <w:sz w:val="20"/>
                <w:szCs w:val="20"/>
              </w:rPr>
            </w:pPr>
            <w:r w:rsidRPr="00155785">
              <w:rPr>
                <w:rFonts w:ascii="Tahoma" w:hAnsi="Tahoma" w:cs="Tahoma"/>
                <w:color w:val="000000" w:themeColor="text1"/>
                <w:sz w:val="20"/>
                <w:szCs w:val="20"/>
              </w:rPr>
              <w:t>Egységes európai közbeszerzési dokumentum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CB13A" w14:textId="77777777" w:rsidR="00C706B3" w:rsidRPr="00571B94" w:rsidRDefault="00C706B3" w:rsidP="00401F9B">
            <w:pPr>
              <w:pStyle w:val="Cmsor1"/>
              <w:numPr>
                <w:ilvl w:val="0"/>
                <w:numId w:val="2"/>
              </w:numPr>
              <w:tabs>
                <w:tab w:val="clear" w:pos="0"/>
              </w:tabs>
              <w:spacing w:before="120" w:after="120"/>
              <w:ind w:left="0" w:firstLine="0"/>
              <w:jc w:val="both"/>
              <w:rPr>
                <w:rFonts w:ascii="Tahoma" w:hAnsi="Tahoma" w:cs="Tahoma"/>
                <w:caps/>
                <w:color w:val="000000" w:themeColor="text1"/>
                <w:sz w:val="20"/>
                <w:szCs w:val="20"/>
              </w:rPr>
            </w:pPr>
          </w:p>
        </w:tc>
      </w:tr>
      <w:tr w:rsidR="000D3FB7" w:rsidRPr="00571B94" w14:paraId="04423271" w14:textId="77777777" w:rsidTr="00B3126E">
        <w:tc>
          <w:tcPr>
            <w:tcW w:w="8038" w:type="dxa"/>
            <w:tcBorders>
              <w:top w:val="single" w:sz="4" w:space="0" w:color="000000"/>
              <w:left w:val="single" w:sz="4" w:space="0" w:color="000000"/>
              <w:bottom w:val="single" w:sz="4" w:space="0" w:color="000000"/>
            </w:tcBorders>
            <w:shd w:val="clear" w:color="auto" w:fill="FFFFFF"/>
          </w:tcPr>
          <w:p w14:paraId="0442326F" w14:textId="512CEE69" w:rsidR="002058B4" w:rsidRPr="00571B94" w:rsidRDefault="002770DA" w:rsidP="00401F9B">
            <w:pPr>
              <w:pStyle w:val="Cmsor1"/>
              <w:numPr>
                <w:ilvl w:val="0"/>
                <w:numId w:val="2"/>
              </w:numPr>
              <w:tabs>
                <w:tab w:val="clear" w:pos="0"/>
              </w:tabs>
              <w:spacing w:before="120" w:after="120"/>
              <w:ind w:left="0" w:firstLine="0"/>
              <w:jc w:val="both"/>
              <w:rPr>
                <w:rFonts w:ascii="Tahoma" w:hAnsi="Tahoma" w:cs="Tahoma"/>
                <w:caps/>
                <w:color w:val="000000" w:themeColor="text1"/>
                <w:sz w:val="20"/>
                <w:szCs w:val="20"/>
              </w:rPr>
            </w:pPr>
            <w:r w:rsidRPr="002770DA">
              <w:rPr>
                <w:rFonts w:ascii="Tahoma" w:hAnsi="Tahoma" w:cs="Tahoma"/>
                <w:caps/>
                <w:color w:val="000000" w:themeColor="text1"/>
                <w:sz w:val="20"/>
                <w:szCs w:val="20"/>
              </w:rPr>
              <w:t>GAZDASÁGI, ILLETVE PÉNZÜGYI, valamint</w:t>
            </w:r>
            <w:r>
              <w:rPr>
                <w:rFonts w:ascii="Tahoma" w:hAnsi="Tahoma" w:cs="Tahoma"/>
                <w:b w:val="0"/>
                <w:color w:val="auto"/>
                <w:sz w:val="20"/>
                <w:szCs w:val="20"/>
              </w:rPr>
              <w:t xml:space="preserve"> </w:t>
            </w:r>
            <w:r w:rsidR="002058B4" w:rsidRPr="00571B94">
              <w:rPr>
                <w:rFonts w:ascii="Tahoma" w:hAnsi="Tahoma" w:cs="Tahoma"/>
                <w:caps/>
                <w:color w:val="000000" w:themeColor="text1"/>
                <w:sz w:val="20"/>
                <w:szCs w:val="20"/>
              </w:rPr>
              <w:t>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70" w14:textId="77777777" w:rsidR="002058B4" w:rsidRPr="00571B94" w:rsidRDefault="002058B4" w:rsidP="00401F9B">
            <w:pPr>
              <w:pStyle w:val="Cmsor1"/>
              <w:numPr>
                <w:ilvl w:val="0"/>
                <w:numId w:val="2"/>
              </w:numPr>
              <w:tabs>
                <w:tab w:val="clear" w:pos="0"/>
              </w:tabs>
              <w:spacing w:before="120" w:after="120"/>
              <w:ind w:left="0" w:firstLine="0"/>
              <w:jc w:val="both"/>
              <w:rPr>
                <w:rFonts w:ascii="Tahoma" w:hAnsi="Tahoma" w:cs="Tahoma"/>
                <w:caps/>
                <w:color w:val="000000" w:themeColor="text1"/>
                <w:sz w:val="20"/>
                <w:szCs w:val="20"/>
              </w:rPr>
            </w:pPr>
          </w:p>
        </w:tc>
      </w:tr>
      <w:tr w:rsidR="000D3FB7" w:rsidRPr="00571B94" w14:paraId="6E500C18" w14:textId="77777777" w:rsidTr="00B3126E">
        <w:tc>
          <w:tcPr>
            <w:tcW w:w="8038" w:type="dxa"/>
            <w:tcBorders>
              <w:top w:val="single" w:sz="4" w:space="0" w:color="000000"/>
              <w:left w:val="single" w:sz="4" w:space="0" w:color="000000"/>
              <w:bottom w:val="single" w:sz="4" w:space="0" w:color="000000"/>
            </w:tcBorders>
            <w:shd w:val="clear" w:color="auto" w:fill="FFFFFF"/>
          </w:tcPr>
          <w:p w14:paraId="24726D8E" w14:textId="20DF72A0" w:rsidR="000D3FB7" w:rsidRPr="00571B94" w:rsidRDefault="00CA290A" w:rsidP="00F35F93">
            <w:pPr>
              <w:tabs>
                <w:tab w:val="left" w:pos="0"/>
                <w:tab w:val="left" w:pos="1322"/>
              </w:tabs>
              <w:spacing w:before="120" w:after="120"/>
              <w:ind w:left="426" w:hanging="426"/>
              <w:jc w:val="both"/>
              <w:rPr>
                <w:rFonts w:ascii="Tahoma" w:hAnsi="Tahoma" w:cs="Tahoma"/>
                <w:color w:val="000000" w:themeColor="text1"/>
                <w:sz w:val="20"/>
                <w:szCs w:val="20"/>
              </w:rPr>
            </w:pPr>
            <w:r w:rsidRPr="00571B94">
              <w:rPr>
                <w:rFonts w:ascii="Tahoma" w:hAnsi="Tahoma" w:cs="Tahoma"/>
                <w:color w:val="000000" w:themeColor="text1"/>
                <w:sz w:val="20"/>
                <w:szCs w:val="20"/>
              </w:rPr>
              <w:t>E</w:t>
            </w:r>
            <w:r w:rsidR="000D3FB7" w:rsidRPr="00571B94">
              <w:rPr>
                <w:rFonts w:ascii="Tahoma" w:hAnsi="Tahoma" w:cs="Tahoma"/>
                <w:color w:val="000000" w:themeColor="text1"/>
                <w:sz w:val="20"/>
                <w:szCs w:val="20"/>
              </w:rPr>
              <w:t xml:space="preserve">gységes európai közbeszerzési dokumentum </w:t>
            </w:r>
            <w:r w:rsidR="007855F9" w:rsidRPr="00571B94">
              <w:rPr>
                <w:rFonts w:ascii="Tahoma" w:hAnsi="Tahoma" w:cs="Tahoma"/>
                <w:color w:val="000000" w:themeColor="text1"/>
                <w:sz w:val="20"/>
                <w:szCs w:val="20"/>
              </w:rPr>
              <w:t>(4.</w:t>
            </w:r>
            <w:r w:rsidR="000D3FB7" w:rsidRPr="00571B94">
              <w:rPr>
                <w:rFonts w:ascii="Tahoma" w:hAnsi="Tahoma" w:cs="Tahoma"/>
                <w:color w:val="000000" w:themeColor="text1"/>
                <w:sz w:val="20"/>
                <w:szCs w:val="20"/>
              </w:rPr>
              <w:t xml:space="preserve">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19CFA" w14:textId="77777777" w:rsidR="000D3FB7" w:rsidRPr="00571B94" w:rsidRDefault="000D3FB7" w:rsidP="00F35F93">
            <w:pPr>
              <w:snapToGrid w:val="0"/>
              <w:spacing w:before="120" w:after="120"/>
              <w:ind w:left="426" w:right="74" w:hanging="426"/>
              <w:jc w:val="center"/>
              <w:rPr>
                <w:rFonts w:ascii="Tahoma" w:hAnsi="Tahoma" w:cs="Tahoma"/>
                <w:color w:val="000000" w:themeColor="text1"/>
                <w:sz w:val="20"/>
                <w:szCs w:val="20"/>
              </w:rPr>
            </w:pPr>
          </w:p>
        </w:tc>
      </w:tr>
      <w:tr w:rsidR="000D3FB7" w:rsidRPr="00571B94" w14:paraId="0442327C" w14:textId="77777777" w:rsidTr="00B3126E">
        <w:tc>
          <w:tcPr>
            <w:tcW w:w="8038" w:type="dxa"/>
            <w:tcBorders>
              <w:top w:val="single" w:sz="4" w:space="0" w:color="000000"/>
              <w:left w:val="single" w:sz="4" w:space="0" w:color="000000"/>
              <w:bottom w:val="single" w:sz="4" w:space="0" w:color="000000"/>
            </w:tcBorders>
            <w:shd w:val="clear" w:color="auto" w:fill="FFFFFF"/>
          </w:tcPr>
          <w:p w14:paraId="0442327A" w14:textId="0A706332" w:rsidR="00842223" w:rsidRPr="00571B94" w:rsidRDefault="007714A7" w:rsidP="00401F9B">
            <w:pPr>
              <w:pStyle w:val="Cmsor1"/>
              <w:numPr>
                <w:ilvl w:val="0"/>
                <w:numId w:val="2"/>
              </w:numPr>
              <w:tabs>
                <w:tab w:val="clear" w:pos="0"/>
              </w:tabs>
              <w:spacing w:before="120" w:after="120"/>
              <w:ind w:left="0" w:firstLine="0"/>
              <w:jc w:val="both"/>
              <w:rPr>
                <w:rFonts w:ascii="Tahoma" w:hAnsi="Tahoma" w:cs="Tahoma"/>
                <w:caps/>
                <w:color w:val="000000" w:themeColor="text1"/>
                <w:sz w:val="20"/>
                <w:szCs w:val="20"/>
              </w:rPr>
            </w:pPr>
            <w:r w:rsidRPr="00571B94">
              <w:rPr>
                <w:rFonts w:ascii="Tahoma" w:hAnsi="Tahoma" w:cs="Tahoma"/>
                <w:caps/>
                <w:color w:val="000000" w:themeColor="text1"/>
                <w:sz w:val="20"/>
                <w:szCs w:val="20"/>
              </w:rPr>
              <w:t xml:space="preserve">AZ </w:t>
            </w:r>
            <w:r w:rsidR="000F7C78" w:rsidRPr="00571B94">
              <w:rPr>
                <w:rFonts w:ascii="Tahoma" w:hAnsi="Tahoma" w:cs="Tahoma"/>
                <w:caps/>
                <w:color w:val="000000" w:themeColor="text1"/>
                <w:sz w:val="20"/>
                <w:szCs w:val="20"/>
              </w:rPr>
              <w:t>AJÁNLATI</w:t>
            </w:r>
            <w:r w:rsidR="00842223" w:rsidRPr="00571B94">
              <w:rPr>
                <w:rFonts w:ascii="Tahoma" w:hAnsi="Tahoma" w:cs="Tahoma"/>
                <w:caps/>
                <w:color w:val="000000" w:themeColor="text1"/>
                <w:sz w:val="20"/>
                <w:szCs w:val="20"/>
              </w:rPr>
              <w:t xml:space="preserve">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7B" w14:textId="77777777" w:rsidR="00842223" w:rsidRPr="00571B94" w:rsidRDefault="00842223" w:rsidP="00401F9B">
            <w:pPr>
              <w:pStyle w:val="Cmsor1"/>
              <w:numPr>
                <w:ilvl w:val="0"/>
                <w:numId w:val="2"/>
              </w:numPr>
              <w:tabs>
                <w:tab w:val="clear" w:pos="0"/>
              </w:tabs>
              <w:spacing w:before="120" w:after="120"/>
              <w:ind w:left="0" w:firstLine="0"/>
              <w:jc w:val="both"/>
              <w:rPr>
                <w:rFonts w:ascii="Tahoma" w:hAnsi="Tahoma" w:cs="Tahoma"/>
                <w:caps/>
                <w:color w:val="000000" w:themeColor="text1"/>
                <w:sz w:val="20"/>
                <w:szCs w:val="20"/>
              </w:rPr>
            </w:pPr>
          </w:p>
        </w:tc>
      </w:tr>
      <w:tr w:rsidR="00B53B53" w:rsidRPr="00571B94" w14:paraId="6D7D4608" w14:textId="77777777" w:rsidTr="00B3126E">
        <w:tc>
          <w:tcPr>
            <w:tcW w:w="8038" w:type="dxa"/>
            <w:tcBorders>
              <w:top w:val="single" w:sz="4" w:space="0" w:color="000000"/>
              <w:left w:val="single" w:sz="4" w:space="0" w:color="000000"/>
              <w:bottom w:val="single" w:sz="4" w:space="0" w:color="000000"/>
            </w:tcBorders>
            <w:shd w:val="clear" w:color="auto" w:fill="FFFFFF"/>
          </w:tcPr>
          <w:p w14:paraId="78C746C4" w14:textId="4B08F0DB" w:rsidR="00B53B53" w:rsidRPr="00571B94" w:rsidRDefault="00B53B53" w:rsidP="00401F9B">
            <w:pPr>
              <w:tabs>
                <w:tab w:val="left" w:pos="3600"/>
                <w:tab w:val="left" w:pos="4440"/>
              </w:tabs>
              <w:spacing w:before="120" w:after="120"/>
              <w:jc w:val="both"/>
              <w:rPr>
                <w:rFonts w:ascii="Tahoma" w:eastAsia="BatangChe" w:hAnsi="Tahoma" w:cs="Tahoma"/>
                <w:color w:val="000000" w:themeColor="text1"/>
                <w:sz w:val="20"/>
                <w:szCs w:val="20"/>
              </w:rPr>
            </w:pPr>
            <w:r w:rsidRPr="00571B94">
              <w:rPr>
                <w:rFonts w:ascii="Tahoma" w:eastAsia="BatangChe" w:hAnsi="Tahoma" w:cs="Tahoma"/>
                <w:color w:val="000000" w:themeColor="text1"/>
                <w:sz w:val="20"/>
                <w:szCs w:val="20"/>
              </w:rPr>
              <w:t xml:space="preserve">Nyilatkozat a közbeszerzési dokumentumok letöltéséről </w:t>
            </w:r>
            <w:r w:rsidR="00941C70" w:rsidRPr="00571B94">
              <w:rPr>
                <w:rFonts w:ascii="Tahoma" w:eastAsia="BatangChe" w:hAnsi="Tahoma" w:cs="Tahoma"/>
                <w:color w:val="000000" w:themeColor="text1"/>
                <w:sz w:val="20"/>
                <w:szCs w:val="20"/>
              </w:rPr>
              <w:t>(7</w:t>
            </w:r>
            <w:r w:rsidRPr="00571B94">
              <w:rPr>
                <w:rFonts w:ascii="Tahoma" w:eastAsia="BatangChe" w:hAnsi="Tahoma" w:cs="Tahoma"/>
                <w:color w:val="000000" w:themeColor="text1"/>
                <w:sz w:val="20"/>
                <w:szCs w:val="20"/>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2B7AE" w14:textId="77777777" w:rsidR="00B53B53" w:rsidRPr="00571B94" w:rsidRDefault="00B53B53" w:rsidP="00F35F93">
            <w:pPr>
              <w:tabs>
                <w:tab w:val="left" w:pos="4255"/>
                <w:tab w:val="left" w:pos="4726"/>
              </w:tabs>
              <w:snapToGrid w:val="0"/>
              <w:spacing w:before="120" w:after="120"/>
              <w:ind w:left="426" w:hanging="426"/>
              <w:jc w:val="center"/>
              <w:rPr>
                <w:rFonts w:ascii="Tahoma" w:hAnsi="Tahoma" w:cs="Tahoma"/>
                <w:color w:val="000000" w:themeColor="text1"/>
                <w:sz w:val="20"/>
                <w:szCs w:val="20"/>
              </w:rPr>
            </w:pPr>
          </w:p>
        </w:tc>
      </w:tr>
      <w:tr w:rsidR="000D3FB7" w:rsidRPr="00571B94" w14:paraId="0442327F" w14:textId="77777777" w:rsidTr="00B3126E">
        <w:tc>
          <w:tcPr>
            <w:tcW w:w="8038" w:type="dxa"/>
            <w:tcBorders>
              <w:top w:val="single" w:sz="4" w:space="0" w:color="000000"/>
              <w:left w:val="single" w:sz="4" w:space="0" w:color="000000"/>
              <w:bottom w:val="single" w:sz="4" w:space="0" w:color="000000"/>
            </w:tcBorders>
            <w:shd w:val="clear" w:color="auto" w:fill="FFFFFF"/>
          </w:tcPr>
          <w:p w14:paraId="0442327D" w14:textId="6261A4A4" w:rsidR="00842223" w:rsidRPr="00571B94" w:rsidRDefault="00842223" w:rsidP="00401F9B">
            <w:pPr>
              <w:tabs>
                <w:tab w:val="left" w:pos="3600"/>
                <w:tab w:val="left" w:pos="4440"/>
              </w:tabs>
              <w:spacing w:before="120" w:after="120"/>
              <w:jc w:val="both"/>
              <w:rPr>
                <w:rFonts w:ascii="Tahoma" w:eastAsia="BatangChe" w:hAnsi="Tahoma" w:cs="Tahoma"/>
                <w:color w:val="000000" w:themeColor="text1"/>
                <w:sz w:val="20"/>
                <w:szCs w:val="20"/>
              </w:rPr>
            </w:pPr>
            <w:r w:rsidRPr="00571B94">
              <w:rPr>
                <w:rFonts w:ascii="Tahoma" w:eastAsia="BatangChe" w:hAnsi="Tahoma" w:cs="Tahoma"/>
                <w:color w:val="000000" w:themeColor="text1"/>
                <w:sz w:val="20"/>
                <w:szCs w:val="20"/>
              </w:rPr>
              <w:t>Ajánlattevő, az alkalmasság igazolásába bevont (kapacitást nyújtó) gazdasági</w:t>
            </w:r>
            <w:r w:rsidR="00C330DA" w:rsidRPr="00571B94">
              <w:rPr>
                <w:rFonts w:ascii="Tahoma" w:eastAsia="BatangChe" w:hAnsi="Tahoma" w:cs="Tahoma"/>
                <w:color w:val="000000" w:themeColor="text1"/>
                <w:sz w:val="20"/>
                <w:szCs w:val="20"/>
              </w:rPr>
              <w:t xml:space="preserve"> </w:t>
            </w:r>
            <w:r w:rsidRPr="00571B94">
              <w:rPr>
                <w:rFonts w:ascii="Tahoma" w:eastAsia="BatangChe" w:hAnsi="Tahoma" w:cs="Tahoma"/>
                <w:color w:val="000000" w:themeColor="text1"/>
                <w:sz w:val="20"/>
                <w:szCs w:val="20"/>
              </w:rPr>
              <w:t>szereplő cégjegyzésre jogosult, ajánlatban csatolt nyilatkozatot, dokumentumot</w:t>
            </w:r>
            <w:r w:rsidR="00C330DA" w:rsidRPr="00571B94">
              <w:rPr>
                <w:rFonts w:ascii="Tahoma" w:eastAsia="BatangChe" w:hAnsi="Tahoma" w:cs="Tahoma"/>
                <w:color w:val="000000" w:themeColor="text1"/>
                <w:sz w:val="20"/>
                <w:szCs w:val="20"/>
              </w:rPr>
              <w:t xml:space="preserve"> </w:t>
            </w:r>
            <w:r w:rsidRPr="00571B94">
              <w:rPr>
                <w:rFonts w:ascii="Tahoma" w:eastAsia="BatangChe" w:hAnsi="Tahoma" w:cs="Tahoma"/>
                <w:color w:val="000000" w:themeColor="text1"/>
                <w:sz w:val="20"/>
                <w:szCs w:val="20"/>
              </w:rPr>
              <w:t>aláíró képviselőjének al</w:t>
            </w:r>
            <w:r w:rsidR="00401F9B" w:rsidRPr="00571B94">
              <w:rPr>
                <w:rFonts w:ascii="Tahoma" w:eastAsia="BatangChe" w:hAnsi="Tahoma" w:cs="Tahoma"/>
                <w:color w:val="000000" w:themeColor="text1"/>
                <w:sz w:val="20"/>
                <w:szCs w:val="20"/>
              </w:rPr>
              <w:t>áírási címpéldánya vagy aláírás-</w:t>
            </w:r>
            <w:r w:rsidRPr="00571B94">
              <w:rPr>
                <w:rFonts w:ascii="Tahoma" w:eastAsia="BatangChe" w:hAnsi="Tahoma" w:cs="Tahoma"/>
                <w:color w:val="000000" w:themeColor="text1"/>
                <w:sz w:val="20"/>
                <w:szCs w:val="20"/>
              </w:rPr>
              <w:t>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7E" w14:textId="77777777" w:rsidR="00842223" w:rsidRPr="00571B94" w:rsidRDefault="00842223" w:rsidP="00F35F93">
            <w:pPr>
              <w:snapToGrid w:val="0"/>
              <w:spacing w:before="120" w:after="120"/>
              <w:ind w:left="426" w:right="74" w:hanging="426"/>
              <w:jc w:val="center"/>
              <w:rPr>
                <w:rFonts w:ascii="Tahoma" w:hAnsi="Tahoma" w:cs="Tahoma"/>
                <w:color w:val="000000" w:themeColor="text1"/>
                <w:sz w:val="20"/>
                <w:szCs w:val="20"/>
              </w:rPr>
            </w:pPr>
          </w:p>
        </w:tc>
      </w:tr>
      <w:tr w:rsidR="000D3FB7" w:rsidRPr="00571B94" w14:paraId="04423285" w14:textId="77777777" w:rsidTr="00B3126E">
        <w:tc>
          <w:tcPr>
            <w:tcW w:w="8038" w:type="dxa"/>
            <w:tcBorders>
              <w:top w:val="single" w:sz="4" w:space="0" w:color="000000"/>
              <w:left w:val="single" w:sz="4" w:space="0" w:color="000000"/>
              <w:bottom w:val="single" w:sz="4" w:space="0" w:color="000000"/>
            </w:tcBorders>
            <w:shd w:val="clear" w:color="auto" w:fill="FFFFFF"/>
          </w:tcPr>
          <w:p w14:paraId="04423283" w14:textId="549649FA" w:rsidR="00842223" w:rsidRPr="00571B94" w:rsidRDefault="00842223" w:rsidP="00401F9B">
            <w:pPr>
              <w:tabs>
                <w:tab w:val="left" w:pos="3600"/>
                <w:tab w:val="left" w:pos="4440"/>
              </w:tabs>
              <w:spacing w:before="120" w:after="120"/>
              <w:jc w:val="both"/>
              <w:rPr>
                <w:rFonts w:ascii="Tahoma" w:eastAsia="BatangChe" w:hAnsi="Tahoma" w:cs="Tahoma"/>
                <w:color w:val="000000" w:themeColor="text1"/>
                <w:sz w:val="20"/>
                <w:szCs w:val="20"/>
              </w:rPr>
            </w:pPr>
            <w:r w:rsidRPr="00571B94">
              <w:rPr>
                <w:rFonts w:ascii="Tahoma" w:eastAsia="BatangChe" w:hAnsi="Tahoma" w:cs="Tahoma"/>
                <w:color w:val="000000" w:themeColor="text1"/>
                <w:sz w:val="20"/>
                <w:szCs w:val="20"/>
              </w:rPr>
              <w:t xml:space="preserve">A cégkivonatban nem szereplő kötelezettségvállalók esetében a cégjegyzésre jogosult személytől származó, ajánlat aláírására vonatkozó (a meghatalmazott aláírását is tartalmazó) írásos meghatalmazás teljes bizonyító erejű magánokiratba foglalva </w:t>
            </w:r>
            <w:r w:rsidR="00497921" w:rsidRPr="00571B94">
              <w:rPr>
                <w:rFonts w:ascii="Tahoma" w:eastAsia="BatangChe" w:hAnsi="Tahoma" w:cs="Tahoma"/>
                <w:color w:val="000000" w:themeColor="text1"/>
                <w:sz w:val="20"/>
                <w:szCs w:val="20"/>
              </w:rPr>
              <w:t>(</w:t>
            </w:r>
            <w:r w:rsidR="00941C70" w:rsidRPr="00571B94">
              <w:rPr>
                <w:rFonts w:ascii="Tahoma" w:eastAsia="BatangChe" w:hAnsi="Tahoma" w:cs="Tahoma"/>
                <w:color w:val="000000" w:themeColor="text1"/>
                <w:sz w:val="20"/>
                <w:szCs w:val="20"/>
              </w:rPr>
              <w:t>8</w:t>
            </w:r>
            <w:r w:rsidR="00497921" w:rsidRPr="00571B94">
              <w:rPr>
                <w:rFonts w:ascii="Tahoma" w:eastAsia="BatangChe" w:hAnsi="Tahoma" w:cs="Tahoma"/>
                <w:color w:val="000000" w:themeColor="text1"/>
                <w:sz w:val="20"/>
                <w:szCs w:val="20"/>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84" w14:textId="77777777" w:rsidR="00842223" w:rsidRPr="00571B94" w:rsidRDefault="00842223" w:rsidP="00F35F93">
            <w:pPr>
              <w:snapToGrid w:val="0"/>
              <w:spacing w:before="120" w:after="120"/>
              <w:ind w:left="426" w:right="74" w:hanging="426"/>
              <w:jc w:val="center"/>
              <w:rPr>
                <w:rFonts w:ascii="Tahoma" w:hAnsi="Tahoma" w:cs="Tahoma"/>
                <w:color w:val="000000" w:themeColor="text1"/>
                <w:sz w:val="20"/>
                <w:szCs w:val="20"/>
              </w:rPr>
            </w:pPr>
          </w:p>
        </w:tc>
      </w:tr>
      <w:tr w:rsidR="000D3FB7" w:rsidRPr="00571B94" w14:paraId="04423289" w14:textId="77777777" w:rsidTr="00B3126E">
        <w:tc>
          <w:tcPr>
            <w:tcW w:w="8038" w:type="dxa"/>
            <w:tcBorders>
              <w:top w:val="single" w:sz="4" w:space="0" w:color="000000"/>
              <w:left w:val="single" w:sz="4" w:space="0" w:color="000000"/>
              <w:bottom w:val="single" w:sz="4" w:space="0" w:color="000000"/>
            </w:tcBorders>
            <w:shd w:val="clear" w:color="auto" w:fill="FFFFFF"/>
          </w:tcPr>
          <w:p w14:paraId="04423287" w14:textId="38BEA55D" w:rsidR="00842223" w:rsidRPr="00571B94" w:rsidRDefault="00AC61E7" w:rsidP="00401F9B">
            <w:pPr>
              <w:tabs>
                <w:tab w:val="left" w:pos="3600"/>
                <w:tab w:val="left" w:pos="4440"/>
              </w:tabs>
              <w:spacing w:before="120" w:after="120"/>
              <w:jc w:val="both"/>
              <w:rPr>
                <w:rFonts w:ascii="Tahoma" w:eastAsia="BatangChe" w:hAnsi="Tahoma" w:cs="Tahoma"/>
                <w:color w:val="000000" w:themeColor="text1"/>
                <w:sz w:val="20"/>
                <w:szCs w:val="20"/>
              </w:rPr>
            </w:pPr>
            <w:r w:rsidRPr="00571B94">
              <w:rPr>
                <w:rFonts w:ascii="Tahoma" w:eastAsia="BatangChe" w:hAnsi="Tahoma" w:cs="Tahoma"/>
                <w:color w:val="000000" w:themeColor="text1"/>
                <w:sz w:val="20"/>
                <w:szCs w:val="20"/>
              </w:rPr>
              <w:t>K</w:t>
            </w:r>
            <w:r w:rsidR="00401F9B" w:rsidRPr="00571B94">
              <w:rPr>
                <w:rFonts w:ascii="Tahoma" w:eastAsia="BatangChe" w:hAnsi="Tahoma" w:cs="Tahoma"/>
                <w:color w:val="000000" w:themeColor="text1"/>
                <w:sz w:val="20"/>
                <w:szCs w:val="20"/>
              </w:rPr>
              <w:t xml:space="preserve">özös ajánlattevői megállapodás – a </w:t>
            </w:r>
            <w:r w:rsidR="00401F9B" w:rsidRPr="00571B94">
              <w:rPr>
                <w:rFonts w:ascii="Tahoma" w:eastAsia="BatangChe" w:hAnsi="Tahoma" w:cs="Tahoma"/>
                <w:i/>
                <w:color w:val="000000" w:themeColor="text1"/>
                <w:sz w:val="20"/>
                <w:szCs w:val="20"/>
              </w:rPr>
              <w:t>Kbt. 35. § szerinti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88" w14:textId="77777777" w:rsidR="00842223" w:rsidRPr="00571B94" w:rsidRDefault="00842223" w:rsidP="00F35F93">
            <w:pPr>
              <w:snapToGrid w:val="0"/>
              <w:spacing w:before="120" w:after="120"/>
              <w:ind w:left="426" w:right="74" w:hanging="426"/>
              <w:jc w:val="center"/>
              <w:rPr>
                <w:rFonts w:ascii="Tahoma" w:hAnsi="Tahoma" w:cs="Tahoma"/>
                <w:color w:val="000000" w:themeColor="text1"/>
                <w:sz w:val="20"/>
                <w:szCs w:val="20"/>
              </w:rPr>
            </w:pPr>
          </w:p>
        </w:tc>
      </w:tr>
      <w:tr w:rsidR="00717F56" w:rsidRPr="00571B94" w14:paraId="26ACAD08" w14:textId="77777777" w:rsidTr="00B3126E">
        <w:tc>
          <w:tcPr>
            <w:tcW w:w="8038" w:type="dxa"/>
            <w:tcBorders>
              <w:top w:val="single" w:sz="4" w:space="0" w:color="000000"/>
              <w:left w:val="single" w:sz="4" w:space="0" w:color="000000"/>
              <w:bottom w:val="single" w:sz="4" w:space="0" w:color="000000"/>
            </w:tcBorders>
            <w:shd w:val="clear" w:color="auto" w:fill="FFFFFF"/>
          </w:tcPr>
          <w:p w14:paraId="18071B19" w14:textId="57227AD7" w:rsidR="00717F56" w:rsidRDefault="00717F56" w:rsidP="00717F56">
            <w:pPr>
              <w:tabs>
                <w:tab w:val="left" w:pos="3600"/>
                <w:tab w:val="left" w:pos="4440"/>
              </w:tabs>
              <w:spacing w:before="120" w:after="120"/>
              <w:jc w:val="both"/>
              <w:rPr>
                <w:rFonts w:ascii="Tahoma" w:eastAsia="BatangChe" w:hAnsi="Tahoma" w:cs="Tahoma"/>
                <w:color w:val="000000" w:themeColor="text1"/>
                <w:sz w:val="20"/>
                <w:szCs w:val="20"/>
              </w:rPr>
            </w:pPr>
            <w:r w:rsidRPr="00717F56">
              <w:rPr>
                <w:rFonts w:ascii="Tahoma" w:eastAsia="BatangChe" w:hAnsi="Tahoma" w:cs="Tahoma"/>
                <w:color w:val="000000" w:themeColor="text1"/>
                <w:sz w:val="20"/>
                <w:szCs w:val="20"/>
              </w:rPr>
              <w:t>Nyilatkozat a Kbt. 134. § (5) bekezdés szerint előleg-visszafizetési, teljesítési biztosíték</w:t>
            </w:r>
            <w:r w:rsidR="00D746A1">
              <w:rPr>
                <w:rFonts w:ascii="Tahoma" w:eastAsia="BatangChe" w:hAnsi="Tahoma" w:cs="Tahoma"/>
                <w:color w:val="000000" w:themeColor="text1"/>
                <w:sz w:val="20"/>
                <w:szCs w:val="20"/>
              </w:rPr>
              <w:t xml:space="preserve"> és rendelkezésre állási biztosíték</w:t>
            </w:r>
            <w:r w:rsidRPr="00717F56">
              <w:rPr>
                <w:rFonts w:ascii="Tahoma" w:eastAsia="BatangChe" w:hAnsi="Tahoma" w:cs="Tahoma"/>
                <w:color w:val="000000" w:themeColor="text1"/>
                <w:sz w:val="20"/>
                <w:szCs w:val="20"/>
              </w:rPr>
              <w:t xml:space="preserve"> rendelkezésre bocsátásáról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75D21" w14:textId="77777777" w:rsidR="00717F56" w:rsidRDefault="00717F56" w:rsidP="00F35F93">
            <w:pPr>
              <w:snapToGrid w:val="0"/>
              <w:spacing w:before="120" w:after="120"/>
              <w:ind w:left="426" w:right="74" w:hanging="426"/>
              <w:jc w:val="center"/>
              <w:rPr>
                <w:rFonts w:ascii="Tahoma" w:hAnsi="Tahoma" w:cs="Tahoma"/>
                <w:color w:val="000000" w:themeColor="text1"/>
                <w:sz w:val="20"/>
                <w:szCs w:val="20"/>
              </w:rPr>
            </w:pPr>
          </w:p>
        </w:tc>
      </w:tr>
      <w:tr w:rsidR="0086240F" w:rsidRPr="00571B94" w14:paraId="4DEFE467" w14:textId="77777777" w:rsidTr="00B3126E">
        <w:tc>
          <w:tcPr>
            <w:tcW w:w="8038" w:type="dxa"/>
            <w:tcBorders>
              <w:top w:val="single" w:sz="4" w:space="0" w:color="000000"/>
              <w:left w:val="single" w:sz="4" w:space="0" w:color="000000"/>
              <w:bottom w:val="single" w:sz="4" w:space="0" w:color="000000"/>
            </w:tcBorders>
            <w:shd w:val="clear" w:color="auto" w:fill="FFFFFF"/>
          </w:tcPr>
          <w:p w14:paraId="6426D442" w14:textId="65FCBF6D" w:rsidR="0086240F" w:rsidRPr="00717F56" w:rsidRDefault="0086240F" w:rsidP="00717F56">
            <w:pPr>
              <w:tabs>
                <w:tab w:val="left" w:pos="3600"/>
                <w:tab w:val="left" w:pos="4440"/>
              </w:tabs>
              <w:spacing w:before="120" w:after="120"/>
              <w:jc w:val="both"/>
              <w:rPr>
                <w:rFonts w:ascii="Tahoma" w:eastAsia="BatangChe" w:hAnsi="Tahoma" w:cs="Tahoma"/>
                <w:color w:val="000000" w:themeColor="text1"/>
                <w:sz w:val="20"/>
                <w:szCs w:val="20"/>
              </w:rPr>
            </w:pPr>
            <w:r w:rsidRPr="0086240F">
              <w:rPr>
                <w:rFonts w:ascii="Tahoma" w:eastAsia="BatangChe" w:hAnsi="Tahoma" w:cs="Tahoma"/>
                <w:color w:val="000000" w:themeColor="text1"/>
                <w:sz w:val="20"/>
                <w:szCs w:val="20"/>
              </w:rPr>
              <w:t>Nyilatkozat a Kbt. 73. § (4)-(5) bekezdésében foglaltakról</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9D226" w14:textId="77777777" w:rsidR="0086240F" w:rsidRDefault="0086240F" w:rsidP="00F35F93">
            <w:pPr>
              <w:snapToGrid w:val="0"/>
              <w:spacing w:before="120" w:after="120"/>
              <w:ind w:left="426" w:right="74" w:hanging="426"/>
              <w:jc w:val="center"/>
              <w:rPr>
                <w:rFonts w:ascii="Tahoma" w:hAnsi="Tahoma" w:cs="Tahoma"/>
                <w:color w:val="000000" w:themeColor="text1"/>
                <w:sz w:val="20"/>
                <w:szCs w:val="20"/>
              </w:rPr>
            </w:pPr>
          </w:p>
        </w:tc>
      </w:tr>
      <w:tr w:rsidR="002000D0" w:rsidRPr="00571B94" w14:paraId="6445CC84" w14:textId="77777777" w:rsidTr="00B3126E">
        <w:tc>
          <w:tcPr>
            <w:tcW w:w="8038" w:type="dxa"/>
            <w:tcBorders>
              <w:top w:val="single" w:sz="4" w:space="0" w:color="000000"/>
              <w:left w:val="single" w:sz="4" w:space="0" w:color="000000"/>
              <w:bottom w:val="single" w:sz="4" w:space="0" w:color="000000"/>
            </w:tcBorders>
            <w:shd w:val="clear" w:color="auto" w:fill="FFFFFF"/>
          </w:tcPr>
          <w:p w14:paraId="74210C00" w14:textId="11709CA4" w:rsidR="002000D0" w:rsidRPr="0086240F" w:rsidRDefault="002000D0" w:rsidP="00717F56">
            <w:pPr>
              <w:tabs>
                <w:tab w:val="left" w:pos="3600"/>
                <w:tab w:val="left" w:pos="4440"/>
              </w:tabs>
              <w:spacing w:before="120" w:after="120"/>
              <w:jc w:val="both"/>
              <w:rPr>
                <w:rFonts w:ascii="Tahoma" w:eastAsia="BatangChe" w:hAnsi="Tahoma" w:cs="Tahoma"/>
                <w:color w:val="000000" w:themeColor="text1"/>
                <w:sz w:val="20"/>
                <w:szCs w:val="20"/>
              </w:rPr>
            </w:pPr>
            <w:r>
              <w:rPr>
                <w:rFonts w:ascii="Tahoma" w:eastAsia="BatangChe" w:hAnsi="Tahoma" w:cs="Tahoma"/>
                <w:color w:val="000000" w:themeColor="text1"/>
                <w:sz w:val="20"/>
                <w:szCs w:val="20"/>
              </w:rPr>
              <w:t>Nyilat</w:t>
            </w:r>
            <w:r w:rsidR="00CB0691">
              <w:rPr>
                <w:rFonts w:ascii="Tahoma" w:eastAsia="BatangChe" w:hAnsi="Tahoma" w:cs="Tahoma"/>
                <w:color w:val="000000" w:themeColor="text1"/>
                <w:sz w:val="20"/>
                <w:szCs w:val="20"/>
              </w:rPr>
              <w:t>kozat felelősségbiztosításról (14</w:t>
            </w:r>
            <w:r>
              <w:rPr>
                <w:rFonts w:ascii="Tahoma" w:eastAsia="BatangChe" w:hAnsi="Tahoma" w:cs="Tahoma"/>
                <w:color w:val="000000" w:themeColor="text1"/>
                <w:sz w:val="20"/>
                <w:szCs w:val="20"/>
              </w:rPr>
              <w:t>. sz. melléket)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659F5" w14:textId="77777777" w:rsidR="002000D0" w:rsidRDefault="002000D0" w:rsidP="00F35F93">
            <w:pPr>
              <w:snapToGrid w:val="0"/>
              <w:spacing w:before="120" w:after="120"/>
              <w:ind w:left="426" w:right="74" w:hanging="426"/>
              <w:jc w:val="center"/>
              <w:rPr>
                <w:rFonts w:ascii="Tahoma" w:hAnsi="Tahoma" w:cs="Tahoma"/>
                <w:color w:val="000000" w:themeColor="text1"/>
                <w:sz w:val="20"/>
                <w:szCs w:val="20"/>
              </w:rPr>
            </w:pPr>
          </w:p>
        </w:tc>
      </w:tr>
      <w:tr w:rsidR="008E0883" w:rsidRPr="00571B94" w14:paraId="4A68644B" w14:textId="77777777" w:rsidTr="00B3126E">
        <w:tc>
          <w:tcPr>
            <w:tcW w:w="8038" w:type="dxa"/>
            <w:tcBorders>
              <w:top w:val="single" w:sz="4" w:space="0" w:color="000000"/>
              <w:left w:val="single" w:sz="4" w:space="0" w:color="000000"/>
              <w:bottom w:val="single" w:sz="4" w:space="0" w:color="000000"/>
            </w:tcBorders>
            <w:shd w:val="clear" w:color="auto" w:fill="FFFFFF"/>
            <w:vAlign w:val="center"/>
          </w:tcPr>
          <w:p w14:paraId="34A4155B" w14:textId="04EDB958" w:rsidR="008E0883" w:rsidRDefault="008E0883" w:rsidP="008E0883">
            <w:pPr>
              <w:tabs>
                <w:tab w:val="left" w:pos="567"/>
              </w:tabs>
              <w:spacing w:before="120" w:after="120"/>
              <w:jc w:val="both"/>
              <w:rPr>
                <w:rFonts w:ascii="Tahoma" w:eastAsia="Arial Unicode MS" w:hAnsi="Tahoma" w:cs="Tahoma"/>
                <w:color w:val="000000" w:themeColor="text1"/>
                <w:sz w:val="20"/>
                <w:szCs w:val="20"/>
                <w:bdr w:val="nil"/>
              </w:rPr>
            </w:pPr>
            <w:r>
              <w:rPr>
                <w:rFonts w:ascii="Tahoma" w:eastAsia="Arial Unicode MS" w:hAnsi="Tahoma" w:cs="Tahoma"/>
                <w:color w:val="000000" w:themeColor="text1"/>
                <w:sz w:val="20"/>
                <w:szCs w:val="20"/>
                <w:bdr w:val="nil"/>
              </w:rPr>
              <w:t>Értékelési szempontokhoz kapcsolódó szakemberek szakmai önéletrajza olyan részletezettséggel, hogy abból az értékelési szempontra vonatkozó megajánlása egyértelműen ellenőrizhető legyen. (10. sz. melléklet)</w:t>
            </w:r>
          </w:p>
          <w:p w14:paraId="0B0E3870" w14:textId="77777777" w:rsidR="008E0883" w:rsidRPr="00571B94" w:rsidRDefault="008E0883" w:rsidP="00F35F93">
            <w:pPr>
              <w:tabs>
                <w:tab w:val="left" w:pos="709"/>
              </w:tabs>
              <w:spacing w:before="120" w:after="120"/>
              <w:ind w:left="426" w:hanging="426"/>
              <w:rPr>
                <w:rFonts w:ascii="Tahoma" w:hAnsi="Tahoma" w:cs="Tahoma"/>
                <w:b/>
                <w:color w:val="000000" w:themeColor="text1"/>
                <w:sz w:val="20"/>
                <w:szCs w:val="20"/>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7D237" w14:textId="77777777" w:rsidR="008E0883" w:rsidRPr="00571B94" w:rsidRDefault="008E0883" w:rsidP="00F35F93">
            <w:pPr>
              <w:spacing w:before="120" w:after="120"/>
              <w:ind w:left="426" w:right="74" w:hanging="426"/>
              <w:jc w:val="center"/>
              <w:rPr>
                <w:rFonts w:ascii="Tahoma" w:hAnsi="Tahoma" w:cs="Tahoma"/>
                <w:b/>
                <w:color w:val="000000" w:themeColor="text1"/>
                <w:sz w:val="20"/>
                <w:szCs w:val="20"/>
              </w:rPr>
            </w:pPr>
          </w:p>
        </w:tc>
      </w:tr>
      <w:tr w:rsidR="000D3FB7" w:rsidRPr="00571B94" w14:paraId="04423292" w14:textId="77777777" w:rsidTr="00B3126E">
        <w:tc>
          <w:tcPr>
            <w:tcW w:w="8038" w:type="dxa"/>
            <w:tcBorders>
              <w:top w:val="single" w:sz="4" w:space="0" w:color="000000"/>
              <w:left w:val="single" w:sz="4" w:space="0" w:color="000000"/>
              <w:bottom w:val="single" w:sz="4" w:space="0" w:color="000000"/>
            </w:tcBorders>
            <w:shd w:val="clear" w:color="auto" w:fill="FFFFFF"/>
            <w:vAlign w:val="center"/>
          </w:tcPr>
          <w:p w14:paraId="04423290" w14:textId="7128FEDA" w:rsidR="00842223" w:rsidRPr="00571B94" w:rsidRDefault="00842223" w:rsidP="00F35F93">
            <w:pPr>
              <w:tabs>
                <w:tab w:val="left" w:pos="709"/>
              </w:tabs>
              <w:spacing w:before="120" w:after="120"/>
              <w:ind w:left="426" w:hanging="426"/>
              <w:rPr>
                <w:rFonts w:ascii="Tahoma" w:hAnsi="Tahoma" w:cs="Tahoma"/>
                <w:b/>
                <w:color w:val="000000" w:themeColor="text1"/>
                <w:sz w:val="20"/>
                <w:szCs w:val="20"/>
              </w:rPr>
            </w:pPr>
            <w:r w:rsidRPr="00571B94">
              <w:rPr>
                <w:rFonts w:ascii="Tahoma" w:hAnsi="Tahoma" w:cs="Tahoma"/>
                <w:b/>
                <w:color w:val="000000" w:themeColor="text1"/>
                <w:sz w:val="20"/>
                <w:szCs w:val="20"/>
              </w:rPr>
              <w:lastRenderedPageBreak/>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91" w14:textId="334CB068" w:rsidR="00842223" w:rsidRPr="00571B94" w:rsidRDefault="00842223" w:rsidP="00F35F93">
            <w:pPr>
              <w:spacing w:before="120" w:after="120"/>
              <w:ind w:left="426" w:right="74" w:hanging="426"/>
              <w:jc w:val="center"/>
              <w:rPr>
                <w:rFonts w:ascii="Tahoma" w:hAnsi="Tahoma" w:cs="Tahoma"/>
                <w:b/>
                <w:color w:val="000000" w:themeColor="text1"/>
                <w:sz w:val="20"/>
                <w:szCs w:val="20"/>
              </w:rPr>
            </w:pPr>
          </w:p>
        </w:tc>
      </w:tr>
      <w:tr w:rsidR="000D3FB7" w:rsidRPr="00571B94" w14:paraId="04423295" w14:textId="77777777" w:rsidTr="00B3126E">
        <w:tc>
          <w:tcPr>
            <w:tcW w:w="8038" w:type="dxa"/>
            <w:tcBorders>
              <w:top w:val="single" w:sz="4" w:space="0" w:color="000000"/>
              <w:left w:val="single" w:sz="4" w:space="0" w:color="000000"/>
              <w:bottom w:val="single" w:sz="4" w:space="0" w:color="000000"/>
            </w:tcBorders>
            <w:shd w:val="clear" w:color="auto" w:fill="FFFFFF"/>
          </w:tcPr>
          <w:p w14:paraId="04423293" w14:textId="464A1637" w:rsidR="00842223" w:rsidRPr="00571B94" w:rsidRDefault="00842223" w:rsidP="00401F9B">
            <w:pPr>
              <w:pStyle w:val="Cmsor1"/>
              <w:numPr>
                <w:ilvl w:val="0"/>
                <w:numId w:val="2"/>
              </w:numPr>
              <w:tabs>
                <w:tab w:val="clear" w:pos="0"/>
              </w:tabs>
              <w:spacing w:before="120" w:after="120"/>
              <w:ind w:left="0" w:firstLine="0"/>
              <w:jc w:val="both"/>
              <w:rPr>
                <w:rFonts w:ascii="Tahoma" w:hAnsi="Tahoma" w:cs="Tahoma"/>
                <w:b w:val="0"/>
                <w:color w:val="000000" w:themeColor="text1"/>
                <w:sz w:val="20"/>
                <w:szCs w:val="20"/>
              </w:rPr>
            </w:pPr>
            <w:r w:rsidRPr="00571B94">
              <w:rPr>
                <w:rFonts w:ascii="Tahoma" w:hAnsi="Tahoma" w:cs="Tahoma"/>
                <w:caps/>
                <w:color w:val="000000" w:themeColor="text1"/>
                <w:sz w:val="20"/>
                <w:szCs w:val="20"/>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94" w14:textId="77777777" w:rsidR="00842223" w:rsidRPr="00571B94" w:rsidRDefault="00842223" w:rsidP="00F35F93">
            <w:pPr>
              <w:snapToGrid w:val="0"/>
              <w:spacing w:before="120" w:after="120"/>
              <w:ind w:left="426" w:right="74" w:hanging="426"/>
              <w:jc w:val="center"/>
              <w:rPr>
                <w:rFonts w:ascii="Tahoma" w:hAnsi="Tahoma" w:cs="Tahoma"/>
                <w:b/>
                <w:color w:val="000000" w:themeColor="text1"/>
                <w:sz w:val="20"/>
                <w:szCs w:val="20"/>
              </w:rPr>
            </w:pPr>
          </w:p>
        </w:tc>
      </w:tr>
      <w:tr w:rsidR="000D3FB7" w:rsidRPr="00571B94" w14:paraId="213B038C" w14:textId="77777777" w:rsidTr="00B3126E">
        <w:tc>
          <w:tcPr>
            <w:tcW w:w="8038" w:type="dxa"/>
            <w:tcBorders>
              <w:top w:val="single" w:sz="4" w:space="0" w:color="000000"/>
              <w:left w:val="single" w:sz="4" w:space="0" w:color="000000"/>
              <w:bottom w:val="single" w:sz="4" w:space="0" w:color="000000"/>
            </w:tcBorders>
            <w:shd w:val="clear" w:color="auto" w:fill="FFFFFF"/>
          </w:tcPr>
          <w:p w14:paraId="715C9F7B" w14:textId="08320986" w:rsidR="00BB7279" w:rsidRPr="00571B94" w:rsidRDefault="001922D3" w:rsidP="003D7E55">
            <w:pPr>
              <w:tabs>
                <w:tab w:val="left" w:pos="3600"/>
                <w:tab w:val="left" w:pos="4440"/>
              </w:tabs>
              <w:spacing w:before="120" w:after="120"/>
              <w:jc w:val="both"/>
              <w:rPr>
                <w:rFonts w:ascii="Tahoma" w:hAnsi="Tahoma" w:cs="Tahoma"/>
                <w:color w:val="000000" w:themeColor="text1"/>
                <w:sz w:val="20"/>
                <w:szCs w:val="20"/>
              </w:rPr>
            </w:pPr>
            <w:r w:rsidRPr="00571B94">
              <w:rPr>
                <w:rFonts w:ascii="Tahoma" w:eastAsia="BatangChe" w:hAnsi="Tahoma" w:cs="Tahoma"/>
                <w:color w:val="000000" w:themeColor="text1"/>
                <w:sz w:val="20"/>
                <w:szCs w:val="20"/>
              </w:rPr>
              <w:t>Az ajánlat</w:t>
            </w:r>
            <w:r w:rsidR="00BB7279" w:rsidRPr="00571B94">
              <w:rPr>
                <w:rFonts w:ascii="Tahoma" w:eastAsia="BatangChe" w:hAnsi="Tahoma" w:cs="Tahoma"/>
                <w:color w:val="000000" w:themeColor="text1"/>
                <w:sz w:val="20"/>
                <w:szCs w:val="20"/>
              </w:rPr>
              <w:t xml:space="preserve"> papír alapú példány</w:t>
            </w:r>
            <w:r w:rsidRPr="00571B94">
              <w:rPr>
                <w:rFonts w:ascii="Tahoma" w:eastAsia="BatangChe" w:hAnsi="Tahoma" w:cs="Tahoma"/>
                <w:color w:val="000000" w:themeColor="text1"/>
                <w:sz w:val="20"/>
                <w:szCs w:val="20"/>
              </w:rPr>
              <w:t>á</w:t>
            </w:r>
            <w:r w:rsidR="00BB7279" w:rsidRPr="00571B94">
              <w:rPr>
                <w:rFonts w:ascii="Tahoma" w:eastAsia="BatangChe" w:hAnsi="Tahoma" w:cs="Tahoma"/>
                <w:color w:val="000000" w:themeColor="text1"/>
                <w:sz w:val="20"/>
                <w:szCs w:val="20"/>
              </w:rPr>
              <w:t>ról készített 3 db elektronikus példány</w:t>
            </w:r>
            <w:r w:rsidRPr="00571B94">
              <w:rPr>
                <w:rFonts w:ascii="Tahoma" w:eastAsia="BatangChe" w:hAnsi="Tahoma" w:cs="Tahoma"/>
                <w:color w:val="000000" w:themeColor="text1"/>
                <w:sz w:val="20"/>
                <w:szCs w:val="20"/>
              </w:rPr>
              <w:t xml:space="preserve"> (CD/DVD/</w:t>
            </w:r>
            <w:r w:rsidR="003D7E55" w:rsidRPr="00571B94">
              <w:rPr>
                <w:rFonts w:ascii="Tahoma" w:eastAsia="BatangChe" w:hAnsi="Tahoma" w:cs="Tahoma"/>
                <w:color w:val="000000" w:themeColor="text1"/>
                <w:sz w:val="20"/>
                <w:szCs w:val="20"/>
              </w:rPr>
              <w:t>egyéb adathordozó</w:t>
            </w:r>
            <w:r w:rsidRPr="00571B94">
              <w:rPr>
                <w:rFonts w:ascii="Tahoma" w:eastAsia="BatangChe" w:hAnsi="Tahoma" w:cs="Tahoma"/>
                <w:color w:val="000000" w:themeColor="text1"/>
                <w:sz w:val="20"/>
                <w:szCs w:val="20"/>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F1F28" w14:textId="77777777" w:rsidR="00BB7279" w:rsidRPr="00571B94" w:rsidRDefault="00BB7279" w:rsidP="00F35F93">
            <w:pPr>
              <w:snapToGrid w:val="0"/>
              <w:spacing w:before="120" w:after="120"/>
              <w:ind w:left="426" w:right="74" w:hanging="426"/>
              <w:jc w:val="center"/>
              <w:rPr>
                <w:rFonts w:ascii="Tahoma" w:hAnsi="Tahoma" w:cs="Tahoma"/>
                <w:color w:val="000000" w:themeColor="text1"/>
                <w:sz w:val="20"/>
                <w:szCs w:val="20"/>
              </w:rPr>
            </w:pPr>
          </w:p>
        </w:tc>
      </w:tr>
    </w:tbl>
    <w:p w14:paraId="04423297" w14:textId="77777777" w:rsidR="002058B4" w:rsidRPr="00571B94" w:rsidRDefault="002058B4" w:rsidP="00401F9B">
      <w:pPr>
        <w:tabs>
          <w:tab w:val="left" w:pos="3600"/>
          <w:tab w:val="left" w:pos="4440"/>
        </w:tabs>
        <w:spacing w:before="120" w:after="120"/>
        <w:jc w:val="both"/>
        <w:rPr>
          <w:rFonts w:ascii="Tahoma" w:eastAsia="BatangChe" w:hAnsi="Tahoma" w:cs="Tahoma"/>
          <w:i/>
          <w:color w:val="000000" w:themeColor="text1"/>
          <w:sz w:val="20"/>
          <w:szCs w:val="20"/>
        </w:rPr>
      </w:pPr>
      <w:r w:rsidRPr="00571B94">
        <w:rPr>
          <w:rFonts w:ascii="Tahoma" w:eastAsia="BatangChe" w:hAnsi="Tahoma" w:cs="Tahoma"/>
          <w:i/>
          <w:color w:val="000000" w:themeColor="text1"/>
          <w:sz w:val="20"/>
          <w:szCs w:val="20"/>
        </w:rPr>
        <w:t xml:space="preserve">Az ajánlat minden olyan oldalát, amelyen - az ajánlat beadása előtt - módosítást hajtottak végre, az adott dokumentumot aláíró </w:t>
      </w:r>
      <w:proofErr w:type="gramStart"/>
      <w:r w:rsidRPr="00571B94">
        <w:rPr>
          <w:rFonts w:ascii="Tahoma" w:eastAsia="BatangChe" w:hAnsi="Tahoma" w:cs="Tahoma"/>
          <w:i/>
          <w:color w:val="000000" w:themeColor="text1"/>
          <w:sz w:val="20"/>
          <w:szCs w:val="20"/>
        </w:rPr>
        <w:t>személy(</w:t>
      </w:r>
      <w:proofErr w:type="spellStart"/>
      <w:proofErr w:type="gramEnd"/>
      <w:r w:rsidRPr="00571B94">
        <w:rPr>
          <w:rFonts w:ascii="Tahoma" w:eastAsia="BatangChe" w:hAnsi="Tahoma" w:cs="Tahoma"/>
          <w:i/>
          <w:color w:val="000000" w:themeColor="text1"/>
          <w:sz w:val="20"/>
          <w:szCs w:val="20"/>
        </w:rPr>
        <w:t>ek</w:t>
      </w:r>
      <w:proofErr w:type="spellEnd"/>
      <w:r w:rsidRPr="00571B94">
        <w:rPr>
          <w:rFonts w:ascii="Tahoma" w:eastAsia="BatangChe" w:hAnsi="Tahoma" w:cs="Tahoma"/>
          <w:i/>
          <w:color w:val="000000" w:themeColor="text1"/>
          <w:sz w:val="20"/>
          <w:szCs w:val="20"/>
        </w:rPr>
        <w:t>)</w:t>
      </w:r>
      <w:proofErr w:type="spellStart"/>
      <w:r w:rsidRPr="00571B94">
        <w:rPr>
          <w:rFonts w:ascii="Tahoma" w:eastAsia="BatangChe" w:hAnsi="Tahoma" w:cs="Tahoma"/>
          <w:i/>
          <w:color w:val="000000" w:themeColor="text1"/>
          <w:sz w:val="20"/>
          <w:szCs w:val="20"/>
        </w:rPr>
        <w:t>nek</w:t>
      </w:r>
      <w:proofErr w:type="spellEnd"/>
      <w:r w:rsidRPr="00571B94">
        <w:rPr>
          <w:rFonts w:ascii="Tahoma" w:eastAsia="BatangChe" w:hAnsi="Tahoma" w:cs="Tahoma"/>
          <w:i/>
          <w:color w:val="000000" w:themeColor="text1"/>
          <w:sz w:val="20"/>
          <w:szCs w:val="20"/>
        </w:rPr>
        <w:t xml:space="preserve"> a módosításnál is kézjeggyel kell ellátni.</w:t>
      </w:r>
    </w:p>
    <w:p w14:paraId="33DC96DB" w14:textId="77777777" w:rsidR="009E4867" w:rsidRPr="00571B94" w:rsidRDefault="009E4867" w:rsidP="00F35F93">
      <w:pPr>
        <w:spacing w:before="120" w:after="120"/>
        <w:ind w:left="426" w:hanging="426"/>
        <w:jc w:val="center"/>
        <w:rPr>
          <w:rFonts w:ascii="Tahoma" w:hAnsi="Tahoma" w:cs="Tahoma"/>
          <w:b/>
          <w:color w:val="auto"/>
          <w:sz w:val="20"/>
          <w:szCs w:val="20"/>
        </w:rPr>
      </w:pPr>
    </w:p>
    <w:p w14:paraId="35F65274" w14:textId="77777777" w:rsidR="00401F9B" w:rsidRPr="00571B94" w:rsidRDefault="00401F9B">
      <w:pPr>
        <w:suppressAutoHyphens w:val="0"/>
        <w:spacing w:after="0" w:line="240" w:lineRule="auto"/>
        <w:textAlignment w:val="auto"/>
        <w:rPr>
          <w:rFonts w:ascii="Tahoma" w:hAnsi="Tahoma" w:cs="Tahoma"/>
          <w:b/>
          <w:color w:val="auto"/>
          <w:sz w:val="20"/>
          <w:szCs w:val="20"/>
        </w:rPr>
      </w:pPr>
      <w:r w:rsidRPr="00571B94">
        <w:rPr>
          <w:rFonts w:ascii="Tahoma" w:hAnsi="Tahoma" w:cs="Tahoma"/>
          <w:b/>
          <w:color w:val="auto"/>
          <w:sz w:val="20"/>
          <w:szCs w:val="20"/>
        </w:rPr>
        <w:br w:type="page"/>
      </w:r>
    </w:p>
    <w:p w14:paraId="0F26675F" w14:textId="0505435F" w:rsidR="001922D3" w:rsidRPr="00571B94" w:rsidRDefault="009E4867" w:rsidP="00F35F93">
      <w:pPr>
        <w:spacing w:before="120" w:after="120"/>
        <w:ind w:left="426" w:hanging="426"/>
        <w:jc w:val="center"/>
        <w:rPr>
          <w:rFonts w:ascii="Tahoma" w:hAnsi="Tahoma" w:cs="Tahoma"/>
          <w:b/>
          <w:color w:val="auto"/>
          <w:sz w:val="20"/>
          <w:szCs w:val="20"/>
        </w:rPr>
      </w:pPr>
      <w:r w:rsidRPr="00571B94">
        <w:rPr>
          <w:rFonts w:ascii="Tahoma" w:hAnsi="Tahoma" w:cs="Tahoma"/>
          <w:b/>
          <w:color w:val="auto"/>
          <w:sz w:val="20"/>
          <w:szCs w:val="20"/>
        </w:rPr>
        <w:lastRenderedPageBreak/>
        <w:t xml:space="preserve">TARTALOM- ÉS IRATJEGYZÉK A KBT. 69. § (4) BEKEZDÉSE SZERINT BENYÚJTANDÓ IRATOK VONATKOZÁSÁBAN </w:t>
      </w:r>
    </w:p>
    <w:tbl>
      <w:tblPr>
        <w:tblW w:w="9633" w:type="dxa"/>
        <w:tblInd w:w="108" w:type="dxa"/>
        <w:tblLayout w:type="fixed"/>
        <w:tblLook w:val="0000" w:firstRow="0" w:lastRow="0" w:firstColumn="0" w:lastColumn="0" w:noHBand="0" w:noVBand="0"/>
      </w:tblPr>
      <w:tblGrid>
        <w:gridCol w:w="8038"/>
        <w:gridCol w:w="1595"/>
      </w:tblGrid>
      <w:tr w:rsidR="00717F56" w:rsidRPr="00717F56" w14:paraId="2FC70F73" w14:textId="77777777" w:rsidTr="005C0BCA">
        <w:tc>
          <w:tcPr>
            <w:tcW w:w="8038" w:type="dxa"/>
            <w:tcBorders>
              <w:top w:val="single" w:sz="4" w:space="0" w:color="000000"/>
              <w:left w:val="single" w:sz="4" w:space="0" w:color="000000"/>
              <w:bottom w:val="single" w:sz="4" w:space="0" w:color="000000"/>
            </w:tcBorders>
            <w:shd w:val="clear" w:color="auto" w:fill="FFFFFF"/>
          </w:tcPr>
          <w:p w14:paraId="2EC25C59" w14:textId="77777777" w:rsidR="00717F56" w:rsidRPr="00717F56" w:rsidRDefault="00717F56" w:rsidP="005C0BCA">
            <w:pPr>
              <w:pStyle w:val="llb"/>
              <w:snapToGrid w:val="0"/>
              <w:spacing w:before="120" w:after="120"/>
              <w:jc w:val="both"/>
              <w:rPr>
                <w:rFonts w:ascii="Tahoma" w:hAnsi="Tahoma" w:cs="Tahoma"/>
                <w:color w:val="auto"/>
                <w:sz w:val="20"/>
                <w:szCs w:val="20"/>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715D9FC4" w14:textId="77777777" w:rsidR="00717F56" w:rsidRPr="00717F56" w:rsidRDefault="00717F56" w:rsidP="005C0BCA">
            <w:pPr>
              <w:spacing w:before="120" w:after="120"/>
              <w:ind w:left="-33" w:right="74"/>
              <w:jc w:val="center"/>
              <w:rPr>
                <w:rFonts w:ascii="Tahoma" w:hAnsi="Tahoma" w:cs="Tahoma"/>
                <w:color w:val="auto"/>
                <w:sz w:val="20"/>
                <w:szCs w:val="20"/>
              </w:rPr>
            </w:pPr>
            <w:r w:rsidRPr="00717F56">
              <w:rPr>
                <w:rFonts w:ascii="Tahoma" w:hAnsi="Tahoma" w:cs="Tahoma"/>
                <w:color w:val="auto"/>
                <w:sz w:val="20"/>
                <w:szCs w:val="20"/>
              </w:rPr>
              <w:t>Oldalszám</w:t>
            </w:r>
          </w:p>
        </w:tc>
      </w:tr>
      <w:tr w:rsidR="00717F56" w:rsidRPr="00717F56" w14:paraId="2DCBB81E" w14:textId="77777777" w:rsidTr="005C0BCA">
        <w:tc>
          <w:tcPr>
            <w:tcW w:w="8038" w:type="dxa"/>
            <w:tcBorders>
              <w:top w:val="single" w:sz="4" w:space="0" w:color="000000"/>
              <w:left w:val="single" w:sz="4" w:space="0" w:color="000000"/>
              <w:bottom w:val="single" w:sz="4" w:space="0" w:color="000000"/>
            </w:tcBorders>
            <w:shd w:val="clear" w:color="auto" w:fill="FFFFFF"/>
          </w:tcPr>
          <w:p w14:paraId="02A88254" w14:textId="77777777" w:rsidR="00717F56" w:rsidRPr="00717F56" w:rsidRDefault="00717F56" w:rsidP="005C0BCA">
            <w:pPr>
              <w:spacing w:before="120" w:after="120"/>
              <w:rPr>
                <w:rFonts w:ascii="Tahoma" w:hAnsi="Tahoma" w:cs="Tahoma"/>
                <w:color w:val="auto"/>
                <w:sz w:val="20"/>
                <w:szCs w:val="20"/>
              </w:rPr>
            </w:pPr>
            <w:r w:rsidRPr="00717F56">
              <w:rPr>
                <w:rFonts w:ascii="Tahoma" w:hAnsi="Tahoma" w:cs="Tahoma"/>
                <w:color w:val="auto"/>
                <w:sz w:val="20"/>
                <w:szCs w:val="20"/>
              </w:rPr>
              <w:t>Tartalomjegyzék (fedőlapot vagy felolvasólapot követően) (1.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C71F0" w14:textId="77777777" w:rsidR="00717F56" w:rsidRPr="00717F56" w:rsidRDefault="00717F56" w:rsidP="005C0BCA">
            <w:pPr>
              <w:snapToGrid w:val="0"/>
              <w:spacing w:before="120" w:after="120"/>
              <w:ind w:left="110" w:right="74"/>
              <w:jc w:val="center"/>
              <w:rPr>
                <w:rFonts w:ascii="Tahoma" w:hAnsi="Tahoma" w:cs="Tahoma"/>
                <w:color w:val="auto"/>
                <w:sz w:val="20"/>
                <w:szCs w:val="20"/>
              </w:rPr>
            </w:pPr>
          </w:p>
        </w:tc>
      </w:tr>
      <w:tr w:rsidR="00717F56" w:rsidRPr="00717F56" w14:paraId="0DFD7FB9" w14:textId="77777777" w:rsidTr="005C0BCA">
        <w:tc>
          <w:tcPr>
            <w:tcW w:w="8038" w:type="dxa"/>
            <w:tcBorders>
              <w:top w:val="single" w:sz="4" w:space="0" w:color="000000"/>
              <w:left w:val="single" w:sz="4" w:space="0" w:color="000000"/>
              <w:bottom w:val="single" w:sz="4" w:space="0" w:color="000000"/>
            </w:tcBorders>
            <w:shd w:val="clear" w:color="auto" w:fill="FFFFFF"/>
          </w:tcPr>
          <w:p w14:paraId="7B631CA7" w14:textId="77777777" w:rsidR="00717F56" w:rsidRPr="00717F56" w:rsidRDefault="00717F56" w:rsidP="005C0BCA">
            <w:pPr>
              <w:pStyle w:val="Cmsor1"/>
              <w:numPr>
                <w:ilvl w:val="0"/>
                <w:numId w:val="2"/>
              </w:numPr>
              <w:tabs>
                <w:tab w:val="clear" w:pos="0"/>
              </w:tabs>
              <w:spacing w:before="120" w:after="120"/>
              <w:ind w:left="0" w:firstLine="0"/>
              <w:jc w:val="both"/>
              <w:rPr>
                <w:rFonts w:ascii="Tahoma" w:hAnsi="Tahoma" w:cs="Tahoma"/>
                <w:color w:val="auto"/>
                <w:sz w:val="20"/>
                <w:szCs w:val="20"/>
              </w:rPr>
            </w:pPr>
            <w:r w:rsidRPr="00717F56">
              <w:rPr>
                <w:rFonts w:ascii="Tahoma" w:hAnsi="Tahoma" w:cs="Tahoma"/>
                <w:caps/>
                <w:color w:val="auto"/>
                <w:sz w:val="20"/>
                <w:szCs w:val="20"/>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F36FE" w14:textId="77777777" w:rsidR="00717F56" w:rsidRPr="00717F56" w:rsidRDefault="00717F56" w:rsidP="005C0BCA">
            <w:pPr>
              <w:snapToGrid w:val="0"/>
              <w:spacing w:before="120" w:after="120"/>
              <w:ind w:left="110" w:right="74"/>
              <w:jc w:val="center"/>
              <w:rPr>
                <w:rFonts w:ascii="Tahoma" w:hAnsi="Tahoma" w:cs="Tahoma"/>
                <w:color w:val="auto"/>
                <w:sz w:val="20"/>
                <w:szCs w:val="20"/>
              </w:rPr>
            </w:pPr>
          </w:p>
        </w:tc>
      </w:tr>
      <w:tr w:rsidR="00717F56" w:rsidRPr="00717F56" w14:paraId="71D5E00B" w14:textId="77777777" w:rsidTr="005C0BCA">
        <w:tc>
          <w:tcPr>
            <w:tcW w:w="8038" w:type="dxa"/>
            <w:tcBorders>
              <w:top w:val="single" w:sz="4" w:space="0" w:color="000000"/>
              <w:left w:val="single" w:sz="4" w:space="0" w:color="000000"/>
              <w:bottom w:val="single" w:sz="4" w:space="0" w:color="000000"/>
            </w:tcBorders>
            <w:shd w:val="clear" w:color="auto" w:fill="FFFFFF"/>
            <w:vAlign w:val="center"/>
          </w:tcPr>
          <w:p w14:paraId="5119A0B1" w14:textId="77777777" w:rsidR="00717F56" w:rsidRPr="00717F56" w:rsidRDefault="00717F56" w:rsidP="005C0BCA">
            <w:pPr>
              <w:pStyle w:val="Cmsor1"/>
              <w:numPr>
                <w:ilvl w:val="0"/>
                <w:numId w:val="2"/>
              </w:numPr>
              <w:spacing w:before="120" w:after="120"/>
              <w:ind w:left="34" w:firstLine="0"/>
              <w:jc w:val="both"/>
              <w:rPr>
                <w:rFonts w:ascii="Tahoma" w:hAnsi="Tahoma" w:cs="Tahoma"/>
                <w:b w:val="0"/>
                <w:color w:val="auto"/>
                <w:sz w:val="20"/>
                <w:szCs w:val="20"/>
              </w:rPr>
            </w:pPr>
            <w:r w:rsidRPr="00717F56">
              <w:rPr>
                <w:rFonts w:ascii="Tahoma" w:hAnsi="Tahoma" w:cs="Tahoma"/>
                <w:b w:val="0"/>
                <w:color w:val="auto"/>
                <w:sz w:val="20"/>
                <w:szCs w:val="20"/>
              </w:rPr>
              <w:t xml:space="preserve">Nyilatkozat a kizáró okok fenn nem állására vonatkozóan (5/A. sz. melléklet és 5/B. sz. melléklet). </w:t>
            </w:r>
          </w:p>
          <w:p w14:paraId="5F3680E3" w14:textId="77777777" w:rsidR="00717F56" w:rsidRPr="00717F56" w:rsidRDefault="00717F56" w:rsidP="005C0BCA">
            <w:pPr>
              <w:pStyle w:val="OkeanBehuzas"/>
              <w:spacing w:before="120" w:after="120" w:line="276" w:lineRule="auto"/>
              <w:ind w:left="0"/>
              <w:rPr>
                <w:rFonts w:ascii="Tahoma" w:hAnsi="Tahoma" w:cs="Tahoma"/>
                <w:color w:val="auto"/>
                <w:sz w:val="20"/>
                <w:szCs w:val="20"/>
              </w:rPr>
            </w:pPr>
            <w:r w:rsidRPr="00717F56">
              <w:rPr>
                <w:rFonts w:ascii="Tahoma" w:hAnsi="Tahoma" w:cs="Tahoma"/>
                <w:color w:val="auto"/>
                <w:sz w:val="20"/>
                <w:szCs w:val="20"/>
              </w:rPr>
              <w:t>A nyilatkozatoknak a felhívás feladását követő keltezésűnek kell lennie!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B7575" w14:textId="77777777" w:rsidR="00717F56" w:rsidRPr="00717F56" w:rsidRDefault="00717F56" w:rsidP="005C0BCA">
            <w:pPr>
              <w:snapToGrid w:val="0"/>
              <w:spacing w:before="120" w:after="120"/>
              <w:ind w:left="110" w:right="74"/>
              <w:jc w:val="center"/>
              <w:rPr>
                <w:rFonts w:ascii="Tahoma" w:hAnsi="Tahoma" w:cs="Tahoma"/>
                <w:color w:val="auto"/>
                <w:sz w:val="20"/>
                <w:szCs w:val="20"/>
              </w:rPr>
            </w:pPr>
          </w:p>
        </w:tc>
      </w:tr>
      <w:tr w:rsidR="00717F56" w:rsidRPr="00717F56" w14:paraId="19676324" w14:textId="77777777" w:rsidTr="005C0BCA">
        <w:tc>
          <w:tcPr>
            <w:tcW w:w="8038" w:type="dxa"/>
            <w:tcBorders>
              <w:top w:val="single" w:sz="4" w:space="0" w:color="000000"/>
              <w:left w:val="single" w:sz="4" w:space="0" w:color="000000"/>
              <w:bottom w:val="single" w:sz="4" w:space="0" w:color="000000"/>
            </w:tcBorders>
            <w:shd w:val="clear" w:color="auto" w:fill="FFFFFF"/>
            <w:vAlign w:val="center"/>
          </w:tcPr>
          <w:p w14:paraId="3500FE55" w14:textId="77777777" w:rsidR="00717F56" w:rsidRPr="00717F56" w:rsidRDefault="00717F56" w:rsidP="005C0BCA">
            <w:pPr>
              <w:pStyle w:val="Cmsor1"/>
              <w:numPr>
                <w:ilvl w:val="0"/>
                <w:numId w:val="2"/>
              </w:numPr>
              <w:spacing w:before="120" w:after="120"/>
              <w:ind w:left="34" w:firstLine="0"/>
              <w:jc w:val="both"/>
              <w:rPr>
                <w:rFonts w:ascii="Tahoma" w:hAnsi="Tahoma" w:cs="Tahoma"/>
                <w:b w:val="0"/>
                <w:color w:val="auto"/>
                <w:sz w:val="20"/>
                <w:szCs w:val="20"/>
              </w:rPr>
            </w:pPr>
            <w:r w:rsidRPr="00717F56">
              <w:rPr>
                <w:rFonts w:ascii="Tahoma" w:hAnsi="Tahoma" w:cs="Tahoma"/>
                <w:b w:val="0"/>
                <w:color w:val="auto"/>
                <w:sz w:val="20"/>
                <w:szCs w:val="20"/>
              </w:rPr>
              <w:t>Illetékes adó- és vámhivatal igazolása vagy együttes adóigazolás, amennyiben a gazdasági szereplő a köztartozásmentes adózói adatbázisban nem szerepel. Amennyiben a gazdasági szereplő szerepel a köztartozásmentes adózói adatbázisban, akkor ajánlatkérő ellenőrzi a nyilvántartást.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9D1EF" w14:textId="77777777" w:rsidR="00717F56" w:rsidRPr="00717F56" w:rsidRDefault="00717F56" w:rsidP="005C0BCA">
            <w:pPr>
              <w:snapToGrid w:val="0"/>
              <w:spacing w:before="120" w:after="120"/>
              <w:ind w:left="110" w:right="74"/>
              <w:jc w:val="center"/>
              <w:rPr>
                <w:rFonts w:ascii="Tahoma" w:hAnsi="Tahoma" w:cs="Tahoma"/>
                <w:color w:val="auto"/>
                <w:sz w:val="20"/>
                <w:szCs w:val="20"/>
              </w:rPr>
            </w:pPr>
          </w:p>
        </w:tc>
      </w:tr>
      <w:tr w:rsidR="002C2BEC" w:rsidRPr="00717F56" w14:paraId="671A12F7" w14:textId="77777777" w:rsidTr="005C0BCA">
        <w:tc>
          <w:tcPr>
            <w:tcW w:w="8038" w:type="dxa"/>
            <w:tcBorders>
              <w:top w:val="single" w:sz="4" w:space="0" w:color="000000"/>
              <w:left w:val="single" w:sz="4" w:space="0" w:color="000000"/>
              <w:bottom w:val="single" w:sz="4" w:space="0" w:color="000000"/>
            </w:tcBorders>
            <w:shd w:val="clear" w:color="auto" w:fill="FFFFFF"/>
          </w:tcPr>
          <w:p w14:paraId="636A7A7F" w14:textId="25877930" w:rsidR="002C2BEC" w:rsidRPr="00717F56" w:rsidRDefault="002C2BEC" w:rsidP="005C0BCA">
            <w:pPr>
              <w:tabs>
                <w:tab w:val="left" w:pos="0"/>
                <w:tab w:val="left" w:pos="1322"/>
              </w:tabs>
              <w:spacing w:before="120" w:after="120"/>
              <w:jc w:val="both"/>
              <w:rPr>
                <w:rFonts w:ascii="Tahoma" w:hAnsi="Tahoma" w:cs="Tahoma"/>
                <w:b/>
                <w:color w:val="auto"/>
                <w:sz w:val="20"/>
                <w:szCs w:val="20"/>
              </w:rPr>
            </w:pPr>
            <w:r w:rsidRPr="002C2BEC">
              <w:rPr>
                <w:rFonts w:ascii="Tahoma" w:hAnsi="Tahoma" w:cs="Tahoma"/>
                <w:b/>
                <w:color w:val="auto"/>
                <w:sz w:val="20"/>
                <w:szCs w:val="20"/>
              </w:rPr>
              <w:t>A LETELEPEDÉS SZERINTI ORSZÁG NYILVÁNTARTÁSÁBAN VALÓ SZEREPLÉSRE, VAGY A LETELEPEDÉS SZERINTI ORSZÁGBAN ELŐÍRT ENGEDÉLLYEL, JOGOSÍTVÁNNYAL VAGY SZERVEZETI, KAMARAI TAGSÁGGAL VALÓ RENDELKEZÉSSEL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A570C" w14:textId="77777777" w:rsidR="002C2BEC" w:rsidRPr="00717F56" w:rsidRDefault="002C2BEC" w:rsidP="005C0BCA">
            <w:pPr>
              <w:snapToGrid w:val="0"/>
              <w:spacing w:before="120" w:after="120"/>
              <w:ind w:left="110" w:right="74"/>
              <w:jc w:val="center"/>
              <w:rPr>
                <w:rFonts w:ascii="Tahoma" w:hAnsi="Tahoma" w:cs="Tahoma"/>
                <w:color w:val="auto"/>
                <w:sz w:val="20"/>
                <w:szCs w:val="20"/>
              </w:rPr>
            </w:pPr>
          </w:p>
        </w:tc>
      </w:tr>
      <w:tr w:rsidR="002C2BEC" w:rsidRPr="00717F56" w14:paraId="5DBE83F2" w14:textId="77777777" w:rsidTr="005C0BCA">
        <w:tc>
          <w:tcPr>
            <w:tcW w:w="8038" w:type="dxa"/>
            <w:tcBorders>
              <w:top w:val="single" w:sz="4" w:space="0" w:color="000000"/>
              <w:left w:val="single" w:sz="4" w:space="0" w:color="000000"/>
              <w:bottom w:val="single" w:sz="4" w:space="0" w:color="000000"/>
            </w:tcBorders>
            <w:shd w:val="clear" w:color="auto" w:fill="FFFFFF"/>
          </w:tcPr>
          <w:p w14:paraId="0ABC0C7E" w14:textId="08580FEB" w:rsidR="002C2BEC" w:rsidRPr="005F5E62" w:rsidRDefault="002C2BEC" w:rsidP="005C0BCA">
            <w:pPr>
              <w:tabs>
                <w:tab w:val="left" w:pos="0"/>
                <w:tab w:val="left" w:pos="1322"/>
              </w:tabs>
              <w:spacing w:before="120" w:after="120"/>
              <w:jc w:val="both"/>
              <w:rPr>
                <w:rFonts w:ascii="Tahoma" w:hAnsi="Tahoma" w:cs="Tahoma"/>
                <w:color w:val="auto"/>
                <w:sz w:val="20"/>
                <w:szCs w:val="20"/>
              </w:rPr>
            </w:pPr>
            <w:r w:rsidRPr="005F5E62">
              <w:rPr>
                <w:rFonts w:ascii="Tahoma" w:hAnsi="Tahoma" w:cs="Tahoma"/>
                <w:color w:val="auto"/>
                <w:sz w:val="20"/>
                <w:szCs w:val="20"/>
              </w:rPr>
              <w:t>A 321/2015. (XI. 30.) Korm. rendelet 26. § (2) bekezdés alapján a Kbt. 65. § (1) bekezdés c) pontjára vonatkozóan nem Magyarországon letelepedett Ajánlattevő csatolja a 2014/24/EU irányelv XI. mellékletében felsorolt nyilvántartások szerinti igazolást (kivonatot) vagy egyéb igazolást, vagy nyilatkozatot.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7FBA9" w14:textId="77777777" w:rsidR="002C2BEC" w:rsidRPr="00717F56" w:rsidRDefault="002C2BEC" w:rsidP="005C0BCA">
            <w:pPr>
              <w:snapToGrid w:val="0"/>
              <w:spacing w:before="120" w:after="120"/>
              <w:ind w:left="110" w:right="74"/>
              <w:jc w:val="center"/>
              <w:rPr>
                <w:rFonts w:ascii="Tahoma" w:hAnsi="Tahoma" w:cs="Tahoma"/>
                <w:color w:val="auto"/>
                <w:sz w:val="20"/>
                <w:szCs w:val="20"/>
              </w:rPr>
            </w:pPr>
          </w:p>
        </w:tc>
      </w:tr>
      <w:tr w:rsidR="00717F56" w:rsidRPr="00717F56" w14:paraId="3848DC14" w14:textId="77777777" w:rsidTr="005C0BCA">
        <w:tc>
          <w:tcPr>
            <w:tcW w:w="8038" w:type="dxa"/>
            <w:tcBorders>
              <w:top w:val="single" w:sz="4" w:space="0" w:color="000000"/>
              <w:left w:val="single" w:sz="4" w:space="0" w:color="000000"/>
              <w:bottom w:val="single" w:sz="4" w:space="0" w:color="000000"/>
            </w:tcBorders>
            <w:shd w:val="clear" w:color="auto" w:fill="FFFFFF"/>
          </w:tcPr>
          <w:p w14:paraId="2E532117" w14:textId="77777777" w:rsidR="00717F56" w:rsidRPr="00717F56" w:rsidRDefault="00717F56" w:rsidP="005C0BCA">
            <w:pPr>
              <w:tabs>
                <w:tab w:val="left" w:pos="0"/>
                <w:tab w:val="left" w:pos="1322"/>
              </w:tabs>
              <w:spacing w:before="120" w:after="120"/>
              <w:jc w:val="both"/>
              <w:rPr>
                <w:rFonts w:ascii="Tahoma" w:hAnsi="Tahoma" w:cs="Tahoma"/>
                <w:b/>
                <w:color w:val="auto"/>
                <w:sz w:val="20"/>
                <w:szCs w:val="20"/>
              </w:rPr>
            </w:pPr>
            <w:r w:rsidRPr="00717F56">
              <w:rPr>
                <w:rFonts w:ascii="Tahoma" w:hAnsi="Tahoma" w:cs="Tahoma"/>
                <w:b/>
                <w:color w:val="auto"/>
                <w:sz w:val="20"/>
                <w:szCs w:val="20"/>
              </w:rPr>
              <w:t>GAZDASÁGI, ILLETVE PÉNZÜGYI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94500" w14:textId="77777777" w:rsidR="00717F56" w:rsidRPr="00717F56" w:rsidRDefault="00717F56" w:rsidP="005C0BCA">
            <w:pPr>
              <w:snapToGrid w:val="0"/>
              <w:spacing w:before="120" w:after="120"/>
              <w:ind w:left="110" w:right="74"/>
              <w:jc w:val="center"/>
              <w:rPr>
                <w:rFonts w:ascii="Tahoma" w:hAnsi="Tahoma" w:cs="Tahoma"/>
                <w:color w:val="auto"/>
                <w:sz w:val="20"/>
                <w:szCs w:val="20"/>
              </w:rPr>
            </w:pPr>
          </w:p>
        </w:tc>
      </w:tr>
      <w:tr w:rsidR="00717F56" w:rsidRPr="00717F56" w14:paraId="03C3C57C" w14:textId="77777777" w:rsidTr="005C0BCA">
        <w:tc>
          <w:tcPr>
            <w:tcW w:w="8038" w:type="dxa"/>
            <w:tcBorders>
              <w:top w:val="single" w:sz="4" w:space="0" w:color="000000"/>
              <w:left w:val="single" w:sz="4" w:space="0" w:color="000000"/>
              <w:bottom w:val="single" w:sz="4" w:space="0" w:color="000000"/>
            </w:tcBorders>
            <w:shd w:val="clear" w:color="auto" w:fill="FFFFFF"/>
          </w:tcPr>
          <w:p w14:paraId="5E2FC541" w14:textId="71876607" w:rsidR="00717F56" w:rsidRPr="00717F56" w:rsidRDefault="00717F56" w:rsidP="005C0BCA">
            <w:pPr>
              <w:spacing w:before="120" w:after="120"/>
              <w:jc w:val="both"/>
              <w:rPr>
                <w:rFonts w:ascii="Tahoma" w:hAnsi="Tahoma" w:cs="Tahoma"/>
                <w:color w:val="auto"/>
                <w:sz w:val="20"/>
                <w:szCs w:val="20"/>
              </w:rPr>
            </w:pPr>
            <w:r w:rsidRPr="00717F56">
              <w:rPr>
                <w:rFonts w:ascii="Tahoma" w:hAnsi="Tahoma" w:cs="Tahoma"/>
                <w:b/>
                <w:color w:val="auto"/>
                <w:sz w:val="20"/>
                <w:szCs w:val="20"/>
              </w:rPr>
              <w:t>P1.</w:t>
            </w:r>
            <w:r w:rsidRPr="00717F56">
              <w:rPr>
                <w:rFonts w:ascii="Tahoma" w:hAnsi="Tahoma" w:cs="Tahoma"/>
                <w:color w:val="auto"/>
                <w:sz w:val="20"/>
                <w:szCs w:val="20"/>
              </w:rPr>
              <w:t xml:space="preserve"> Ajánlattevő csatolja a 321/2015. (X.30.) Korm. rendelet 19. § (1) bekezdés a) pontja alapján valamennyi számlavezető pénzügyi intézményétől származó, az eljárást megindító felhívás feladásától visszafelé számított kettő évre vonatkozó</w:t>
            </w:r>
            <w:r w:rsidR="002770DA">
              <w:rPr>
                <w:rFonts w:ascii="Tahoma" w:hAnsi="Tahoma" w:cs="Tahoma"/>
                <w:color w:val="auto"/>
                <w:sz w:val="20"/>
                <w:szCs w:val="20"/>
              </w:rPr>
              <w:t xml:space="preserve"> nyilatkozatá</w:t>
            </w:r>
            <w:r w:rsidRPr="00717F56">
              <w:rPr>
                <w:rFonts w:ascii="Tahoma" w:hAnsi="Tahoma" w:cs="Tahoma"/>
                <w:color w:val="auto"/>
                <w:sz w:val="20"/>
                <w:szCs w:val="20"/>
              </w:rPr>
              <w:t>t, az alábbi tartalommal:</w:t>
            </w:r>
          </w:p>
          <w:p w14:paraId="69AF2E38" w14:textId="77777777" w:rsidR="00717F56" w:rsidRPr="00717F56" w:rsidRDefault="00717F56" w:rsidP="005C0BCA">
            <w:pPr>
              <w:spacing w:after="120"/>
              <w:rPr>
                <w:rFonts w:ascii="Tahoma" w:hAnsi="Tahoma" w:cs="Tahoma"/>
                <w:color w:val="auto"/>
                <w:sz w:val="20"/>
                <w:szCs w:val="20"/>
              </w:rPr>
            </w:pPr>
            <w:r w:rsidRPr="00717F56">
              <w:rPr>
                <w:rFonts w:ascii="Tahoma" w:hAnsi="Tahoma" w:cs="Tahoma"/>
                <w:color w:val="auto"/>
                <w:sz w:val="20"/>
                <w:szCs w:val="20"/>
              </w:rPr>
              <w:t xml:space="preserve">- pénzforgalmi </w:t>
            </w:r>
            <w:proofErr w:type="gramStart"/>
            <w:r w:rsidRPr="00717F56">
              <w:rPr>
                <w:rFonts w:ascii="Tahoma" w:hAnsi="Tahoma" w:cs="Tahoma"/>
                <w:color w:val="auto"/>
                <w:sz w:val="20"/>
                <w:szCs w:val="20"/>
              </w:rPr>
              <w:t>számlaszám(</w:t>
            </w:r>
            <w:proofErr w:type="gramEnd"/>
            <w:r w:rsidRPr="00717F56">
              <w:rPr>
                <w:rFonts w:ascii="Tahoma" w:hAnsi="Tahoma" w:cs="Tahoma"/>
                <w:color w:val="auto"/>
                <w:sz w:val="20"/>
                <w:szCs w:val="20"/>
              </w:rPr>
              <w:t>ok) megjelölése;</w:t>
            </w:r>
          </w:p>
          <w:p w14:paraId="008D11DC" w14:textId="64AF5E6A" w:rsidR="00717F56" w:rsidRPr="00717F56" w:rsidRDefault="00717F56" w:rsidP="00714975">
            <w:pPr>
              <w:spacing w:after="120"/>
              <w:jc w:val="both"/>
              <w:rPr>
                <w:rFonts w:ascii="Tahoma" w:hAnsi="Tahoma" w:cs="Tahoma"/>
                <w:color w:val="auto"/>
                <w:sz w:val="20"/>
                <w:szCs w:val="20"/>
              </w:rPr>
            </w:pPr>
            <w:r w:rsidRPr="00717F56">
              <w:rPr>
                <w:rFonts w:ascii="Tahoma" w:hAnsi="Tahoma" w:cs="Tahoma"/>
                <w:color w:val="auto"/>
                <w:sz w:val="20"/>
                <w:szCs w:val="20"/>
              </w:rPr>
              <w:t xml:space="preserve">- pénzforgalmi számláján/számláin az </w:t>
            </w:r>
            <w:r w:rsidR="00714975">
              <w:rPr>
                <w:rFonts w:ascii="Tahoma" w:hAnsi="Tahoma" w:cs="Tahoma"/>
                <w:color w:val="auto"/>
                <w:sz w:val="20"/>
                <w:szCs w:val="20"/>
              </w:rPr>
              <w:t>eljárást megindító felhívás</w:t>
            </w:r>
            <w:r w:rsidRPr="00717F56">
              <w:rPr>
                <w:rFonts w:ascii="Tahoma" w:hAnsi="Tahoma" w:cs="Tahoma"/>
                <w:color w:val="auto"/>
                <w:sz w:val="20"/>
                <w:szCs w:val="20"/>
              </w:rPr>
              <w:t xml:space="preserve"> feladását megelőző 24 hónapban volt-e 15 napot meghaladó sorban állás, attól függően, hogy az ajánlattevő mikor jött létre, illetve mikor kezdte meg a működését, amennyiben ezek az adatok rendelkezésre állnak.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2CD89" w14:textId="77777777" w:rsidR="00717F56" w:rsidRPr="00717F56" w:rsidRDefault="00717F56" w:rsidP="005C0BCA">
            <w:pPr>
              <w:snapToGrid w:val="0"/>
              <w:spacing w:before="120" w:after="120"/>
              <w:ind w:left="110" w:right="74"/>
              <w:jc w:val="center"/>
              <w:rPr>
                <w:rFonts w:ascii="Tahoma" w:hAnsi="Tahoma" w:cs="Tahoma"/>
                <w:color w:val="auto"/>
                <w:sz w:val="20"/>
                <w:szCs w:val="20"/>
              </w:rPr>
            </w:pPr>
          </w:p>
        </w:tc>
      </w:tr>
      <w:tr w:rsidR="00717F56" w:rsidRPr="00717F56" w14:paraId="6D1D3D05" w14:textId="77777777" w:rsidTr="005C0BCA">
        <w:tc>
          <w:tcPr>
            <w:tcW w:w="8038" w:type="dxa"/>
            <w:tcBorders>
              <w:top w:val="single" w:sz="4" w:space="0" w:color="000000"/>
              <w:left w:val="single" w:sz="4" w:space="0" w:color="000000"/>
              <w:bottom w:val="single" w:sz="4" w:space="0" w:color="000000"/>
            </w:tcBorders>
            <w:shd w:val="clear" w:color="auto" w:fill="FFFFFF"/>
          </w:tcPr>
          <w:p w14:paraId="118B8468" w14:textId="23D2CA7E" w:rsidR="00717F56" w:rsidRPr="00717F56" w:rsidRDefault="00717F56" w:rsidP="00283814">
            <w:pPr>
              <w:spacing w:after="120"/>
              <w:jc w:val="both"/>
              <w:rPr>
                <w:rFonts w:ascii="Tahoma" w:hAnsi="Tahoma" w:cs="Tahoma"/>
                <w:color w:val="auto"/>
                <w:sz w:val="20"/>
                <w:szCs w:val="20"/>
              </w:rPr>
            </w:pPr>
            <w:r w:rsidRPr="00717F56">
              <w:rPr>
                <w:rFonts w:ascii="Tahoma" w:hAnsi="Tahoma" w:cs="Tahoma"/>
                <w:b/>
                <w:color w:val="auto"/>
                <w:sz w:val="20"/>
                <w:szCs w:val="20"/>
              </w:rPr>
              <w:t>P2.</w:t>
            </w:r>
            <w:r w:rsidRPr="00717F56">
              <w:rPr>
                <w:rFonts w:ascii="Tahoma" w:hAnsi="Tahoma" w:cs="Tahoma"/>
                <w:color w:val="auto"/>
                <w:sz w:val="20"/>
                <w:szCs w:val="20"/>
              </w:rPr>
              <w:t xml:space="preserve"> Ajánlattevő csatolja a 321/2015. (X.30.) Korm. rendelet 19. § b) pontja alapján az eljárást megindító felhívás feladását megelőző három </w:t>
            </w:r>
            <w:r w:rsidR="00714975">
              <w:rPr>
                <w:rFonts w:ascii="Tahoma" w:hAnsi="Tahoma" w:cs="Tahoma"/>
                <w:color w:val="auto"/>
                <w:sz w:val="20"/>
                <w:szCs w:val="20"/>
              </w:rPr>
              <w:t xml:space="preserve">lezárt </w:t>
            </w:r>
            <w:r w:rsidRPr="00717F56">
              <w:rPr>
                <w:rFonts w:ascii="Tahoma" w:hAnsi="Tahoma" w:cs="Tahoma"/>
                <w:color w:val="auto"/>
                <w:sz w:val="20"/>
                <w:szCs w:val="20"/>
              </w:rPr>
              <w:t>üzleti év számviteli jogszabályok szerinti, saját vagy jogelődje beszámolóját, ha a letelepedése szerinti ország joga előírja a közzétételét. Amennyiben az ajánlatkérő által kért beszámoló a céginformációs szolgálat honlapján megismerhető</w:t>
            </w:r>
            <w:r w:rsidR="00283814">
              <w:rPr>
                <w:rFonts w:ascii="Tahoma" w:hAnsi="Tahoma" w:cs="Tahoma"/>
                <w:color w:val="auto"/>
                <w:sz w:val="20"/>
                <w:szCs w:val="20"/>
              </w:rPr>
              <w:t xml:space="preserve">, </w:t>
            </w:r>
            <w:r w:rsidRPr="00717F56">
              <w:rPr>
                <w:rFonts w:ascii="Tahoma" w:hAnsi="Tahoma" w:cs="Tahoma"/>
                <w:color w:val="auto"/>
                <w:sz w:val="20"/>
                <w:szCs w:val="20"/>
              </w:rPr>
              <w:t xml:space="preserve">a beszámoló adatait az ajánlatkérő </w:t>
            </w:r>
            <w:r w:rsidRPr="00717F56">
              <w:rPr>
                <w:rFonts w:ascii="Tahoma" w:hAnsi="Tahoma" w:cs="Tahoma"/>
                <w:color w:val="auto"/>
                <w:sz w:val="20"/>
                <w:szCs w:val="20"/>
              </w:rPr>
              <w:lastRenderedPageBreak/>
              <w:t>ellenőrzi, a céginformációs szolgálat honlapján megtalálható beszámoló csatolása az ajánlatban nem szükséges.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350BD" w14:textId="77777777" w:rsidR="00717F56" w:rsidRPr="00717F56" w:rsidRDefault="00717F56" w:rsidP="005C0BCA">
            <w:pPr>
              <w:snapToGrid w:val="0"/>
              <w:spacing w:before="120" w:after="120"/>
              <w:ind w:left="110" w:right="74"/>
              <w:jc w:val="center"/>
              <w:rPr>
                <w:rFonts w:ascii="Tahoma" w:hAnsi="Tahoma" w:cs="Tahoma"/>
                <w:color w:val="auto"/>
                <w:sz w:val="20"/>
                <w:szCs w:val="20"/>
              </w:rPr>
            </w:pPr>
          </w:p>
        </w:tc>
      </w:tr>
      <w:tr w:rsidR="00717F56" w:rsidRPr="00717F56" w14:paraId="653680AB" w14:textId="77777777" w:rsidTr="005C0BCA">
        <w:tc>
          <w:tcPr>
            <w:tcW w:w="8038" w:type="dxa"/>
            <w:tcBorders>
              <w:top w:val="single" w:sz="4" w:space="0" w:color="000000"/>
              <w:left w:val="single" w:sz="4" w:space="0" w:color="000000"/>
              <w:bottom w:val="single" w:sz="4" w:space="0" w:color="000000"/>
            </w:tcBorders>
            <w:shd w:val="clear" w:color="auto" w:fill="FFFFFF"/>
          </w:tcPr>
          <w:p w14:paraId="3EE072AF" w14:textId="0B32432D" w:rsidR="00717F56" w:rsidRPr="00717F56" w:rsidRDefault="003C1C79" w:rsidP="003914F4">
            <w:pPr>
              <w:spacing w:after="120"/>
              <w:jc w:val="both"/>
              <w:rPr>
                <w:rFonts w:ascii="Tahoma" w:hAnsi="Tahoma" w:cs="Tahoma"/>
                <w:color w:val="auto"/>
                <w:sz w:val="20"/>
                <w:szCs w:val="20"/>
              </w:rPr>
            </w:pPr>
            <w:r w:rsidRPr="003C1C79">
              <w:rPr>
                <w:rFonts w:ascii="Tahoma" w:hAnsi="Tahoma" w:cs="Tahoma"/>
                <w:b/>
                <w:color w:val="auto"/>
                <w:sz w:val="20"/>
                <w:szCs w:val="20"/>
              </w:rPr>
              <w:t xml:space="preserve">P3. </w:t>
            </w:r>
            <w:r w:rsidRPr="003C1C79">
              <w:rPr>
                <w:rFonts w:ascii="Tahoma" w:hAnsi="Tahoma" w:cs="Tahoma"/>
                <w:color w:val="auto"/>
                <w:sz w:val="20"/>
                <w:szCs w:val="20"/>
              </w:rPr>
              <w:t xml:space="preserve">Ajánlattevő csatolja 321/2015. (X.30.) Korm. rendelet 19. </w:t>
            </w:r>
            <w:proofErr w:type="gramStart"/>
            <w:r w:rsidRPr="003C1C79">
              <w:rPr>
                <w:rFonts w:ascii="Tahoma" w:hAnsi="Tahoma" w:cs="Tahoma"/>
                <w:color w:val="auto"/>
                <w:sz w:val="20"/>
                <w:szCs w:val="20"/>
              </w:rPr>
              <w:t>§ (1) bekezdés c) pontja alapján az eljárást megindító felhívás feladását megelőző három</w:t>
            </w:r>
            <w:r w:rsidR="00FF683D">
              <w:rPr>
                <w:rFonts w:ascii="Tahoma" w:hAnsi="Tahoma" w:cs="Tahoma"/>
                <w:color w:val="auto"/>
                <w:sz w:val="20"/>
                <w:szCs w:val="20"/>
              </w:rPr>
              <w:t xml:space="preserve"> lezárt</w:t>
            </w:r>
            <w:r w:rsidRPr="003C1C79">
              <w:rPr>
                <w:rFonts w:ascii="Tahoma" w:hAnsi="Tahoma" w:cs="Tahoma"/>
                <w:color w:val="auto"/>
                <w:sz w:val="20"/>
                <w:szCs w:val="20"/>
              </w:rPr>
              <w:t xml:space="preserve"> üzlet évre vonatkozó – áfa nélkül számított – teljes árbevételéről szóló nyilatkozatot és az ugyanezen időszakra vonatkozó közbeszerzés tárgya (árvízvédelmi beruházás megvalósítása során nyújtott</w:t>
            </w:r>
            <w:r w:rsidR="00714975">
              <w:rPr>
                <w:rFonts w:ascii="Tahoma" w:hAnsi="Tahoma" w:cs="Tahoma"/>
                <w:color w:val="auto"/>
                <w:sz w:val="20"/>
                <w:szCs w:val="20"/>
              </w:rPr>
              <w:t xml:space="preserve"> előkészítési,</w:t>
            </w:r>
            <w:r w:rsidRPr="003C1C79">
              <w:rPr>
                <w:rFonts w:ascii="Tahoma" w:hAnsi="Tahoma" w:cs="Tahoma"/>
                <w:color w:val="auto"/>
                <w:sz w:val="20"/>
                <w:szCs w:val="20"/>
              </w:rPr>
              <w:t xml:space="preserve"> tervezői feladatok ellátása és/vagy megvalósíthatósági tanulmány készítése) szerinti, általános forgalmi adó nélkül számított árbevételről szóló nyilatkozatát attól függően, hogy az ajánlattevő mikor jött létre, illetve mikor kezdte meg tevékenységét, amennyiben ezek az adatok rendelkezésre állnak.</w:t>
            </w:r>
            <w:proofErr w:type="gramEnd"/>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C7B64" w14:textId="77777777" w:rsidR="00717F56" w:rsidRPr="00717F56" w:rsidRDefault="00717F56" w:rsidP="005C0BCA">
            <w:pPr>
              <w:snapToGrid w:val="0"/>
              <w:spacing w:before="120" w:after="120"/>
              <w:ind w:left="110" w:right="74"/>
              <w:jc w:val="center"/>
              <w:rPr>
                <w:rFonts w:ascii="Tahoma" w:hAnsi="Tahoma" w:cs="Tahoma"/>
                <w:color w:val="auto"/>
                <w:sz w:val="20"/>
                <w:szCs w:val="20"/>
              </w:rPr>
            </w:pPr>
          </w:p>
        </w:tc>
      </w:tr>
      <w:tr w:rsidR="00717F56" w:rsidRPr="00717F56" w14:paraId="68D5A159" w14:textId="77777777" w:rsidTr="005C0BCA">
        <w:tc>
          <w:tcPr>
            <w:tcW w:w="8038" w:type="dxa"/>
            <w:tcBorders>
              <w:top w:val="single" w:sz="4" w:space="0" w:color="000000"/>
              <w:left w:val="single" w:sz="4" w:space="0" w:color="000000"/>
              <w:bottom w:val="single" w:sz="4" w:space="0" w:color="000000"/>
            </w:tcBorders>
            <w:shd w:val="clear" w:color="auto" w:fill="FFFFFF"/>
          </w:tcPr>
          <w:p w14:paraId="76F31C0D" w14:textId="77777777" w:rsidR="00717F56" w:rsidRPr="00717F56" w:rsidRDefault="00717F56" w:rsidP="005C0BCA">
            <w:pPr>
              <w:spacing w:before="120" w:after="120"/>
              <w:jc w:val="both"/>
              <w:rPr>
                <w:rFonts w:ascii="Tahoma" w:hAnsi="Tahoma" w:cs="Tahoma"/>
                <w:color w:val="auto"/>
                <w:sz w:val="20"/>
                <w:szCs w:val="20"/>
              </w:rPr>
            </w:pPr>
            <w:r w:rsidRPr="00717F56">
              <w:rPr>
                <w:rFonts w:ascii="Tahoma" w:hAnsi="Tahoma" w:cs="Tahoma"/>
                <w:b/>
                <w:color w:val="auto"/>
                <w:sz w:val="20"/>
                <w:szCs w:val="20"/>
              </w:rPr>
              <w:t>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80932" w14:textId="77777777" w:rsidR="00717F56" w:rsidRPr="00717F56" w:rsidRDefault="00717F56" w:rsidP="005C0BCA">
            <w:pPr>
              <w:snapToGrid w:val="0"/>
              <w:spacing w:before="120" w:after="120"/>
              <w:ind w:left="110" w:right="74"/>
              <w:jc w:val="center"/>
              <w:rPr>
                <w:rFonts w:ascii="Tahoma" w:hAnsi="Tahoma" w:cs="Tahoma"/>
                <w:color w:val="auto"/>
                <w:sz w:val="20"/>
                <w:szCs w:val="20"/>
              </w:rPr>
            </w:pPr>
          </w:p>
        </w:tc>
      </w:tr>
      <w:tr w:rsidR="00717F56" w:rsidRPr="00717F56" w14:paraId="2949F352" w14:textId="77777777" w:rsidTr="005C0BCA">
        <w:tc>
          <w:tcPr>
            <w:tcW w:w="8038" w:type="dxa"/>
            <w:tcBorders>
              <w:top w:val="single" w:sz="4" w:space="0" w:color="000000"/>
              <w:left w:val="single" w:sz="4" w:space="0" w:color="000000"/>
              <w:bottom w:val="single" w:sz="4" w:space="0" w:color="000000"/>
            </w:tcBorders>
            <w:shd w:val="clear" w:color="auto" w:fill="FFFFFF"/>
          </w:tcPr>
          <w:p w14:paraId="79E6A0D4" w14:textId="141D8059" w:rsidR="003C1C79" w:rsidRPr="003C1C79" w:rsidRDefault="003C1C79" w:rsidP="003C1C79">
            <w:pPr>
              <w:pStyle w:val="NormlWeb"/>
              <w:spacing w:before="0" w:after="20" w:line="276" w:lineRule="auto"/>
              <w:jc w:val="both"/>
              <w:rPr>
                <w:rFonts w:ascii="Tahoma" w:hAnsi="Tahoma" w:cs="Tahoma"/>
                <w:sz w:val="20"/>
                <w:szCs w:val="20"/>
                <w:lang w:eastAsia="hu-HU"/>
              </w:rPr>
            </w:pPr>
            <w:r w:rsidRPr="003C1C79">
              <w:rPr>
                <w:rFonts w:ascii="Tahoma" w:hAnsi="Tahoma" w:cs="Tahoma"/>
                <w:b/>
                <w:sz w:val="20"/>
                <w:szCs w:val="20"/>
                <w:lang w:eastAsia="hu-HU"/>
              </w:rPr>
              <w:t>M1</w:t>
            </w:r>
            <w:r w:rsidRPr="003C1C79">
              <w:rPr>
                <w:rFonts w:ascii="Tahoma" w:hAnsi="Tahoma" w:cs="Tahoma"/>
                <w:sz w:val="20"/>
                <w:szCs w:val="20"/>
                <w:lang w:eastAsia="hu-HU"/>
              </w:rPr>
              <w:t>. Ajánlattevő mutassa be a 321/2015. (X. 30.) Korm. rendelet 21. § (3) bekezdés a) pontja alapján a felhívás feladásától visszafelé számított 3 évben (36 hónapban) befejezett teljesítéseit, különösen a közbeszerzés tárgyára (</w:t>
            </w:r>
            <w:r w:rsidRPr="003C1C79">
              <w:rPr>
                <w:rFonts w:ascii="Tahoma" w:hAnsi="Tahoma" w:cs="Tahoma"/>
                <w:sz w:val="20"/>
                <w:szCs w:val="20"/>
              </w:rPr>
              <w:t xml:space="preserve">árvízvédelmi beruházás megvalósítása során nyújtott </w:t>
            </w:r>
            <w:r w:rsidR="00714975">
              <w:rPr>
                <w:rFonts w:ascii="Tahoma" w:hAnsi="Tahoma" w:cs="Tahoma"/>
                <w:sz w:val="20"/>
                <w:szCs w:val="20"/>
              </w:rPr>
              <w:t xml:space="preserve">előkészítési, </w:t>
            </w:r>
            <w:r w:rsidRPr="003C1C79">
              <w:rPr>
                <w:rFonts w:ascii="Tahoma" w:hAnsi="Tahoma" w:cs="Tahoma"/>
                <w:sz w:val="20"/>
                <w:szCs w:val="20"/>
              </w:rPr>
              <w:t>tervezői feladatok ellátása és/vagy megvalósíthatósági tanulmány készítése)</w:t>
            </w:r>
            <w:r w:rsidRPr="003C1C79">
              <w:rPr>
                <w:rFonts w:ascii="Tahoma" w:hAnsi="Tahoma" w:cs="Tahoma"/>
                <w:sz w:val="20"/>
                <w:szCs w:val="20"/>
                <w:lang w:eastAsia="hu-HU"/>
              </w:rPr>
              <w:t xml:space="preserve"> vonatkozó referenciáit a 321/2015. (X. 30.) Korm. rendelet 22. § (1) bekezdésében meghatározott formában és 22. § (2) bekezdésben megadott tartalom szerint igazolva. Továbbá a referenciaigazolásban, vagy referencianyilatkozatban</w:t>
            </w:r>
            <w:r w:rsidR="00946CF6">
              <w:rPr>
                <w:rFonts w:ascii="Tahoma" w:hAnsi="Tahoma" w:cs="Tahoma"/>
                <w:sz w:val="20"/>
                <w:szCs w:val="20"/>
                <w:lang w:eastAsia="hu-HU"/>
              </w:rPr>
              <w:t xml:space="preserve"> konzorciumban történő teljesítés esetén</w:t>
            </w:r>
            <w:r w:rsidRPr="003C1C79">
              <w:rPr>
                <w:rFonts w:ascii="Tahoma" w:hAnsi="Tahoma" w:cs="Tahoma"/>
                <w:sz w:val="20"/>
                <w:szCs w:val="20"/>
                <w:lang w:eastAsia="hu-HU"/>
              </w:rPr>
              <w:t xml:space="preserve"> fel kell tüntetni a saját teljesítés %-os mértékét is a 321/2015. (X. 30.) Korm. rendelet 2</w:t>
            </w:r>
            <w:r w:rsidR="00D06886">
              <w:rPr>
                <w:rFonts w:ascii="Tahoma" w:hAnsi="Tahoma" w:cs="Tahoma"/>
                <w:sz w:val="20"/>
                <w:szCs w:val="20"/>
                <w:lang w:eastAsia="hu-HU"/>
              </w:rPr>
              <w:t>2</w:t>
            </w:r>
            <w:r w:rsidRPr="003C1C79">
              <w:rPr>
                <w:rFonts w:ascii="Tahoma" w:hAnsi="Tahoma" w:cs="Tahoma"/>
                <w:sz w:val="20"/>
                <w:szCs w:val="20"/>
                <w:lang w:eastAsia="hu-HU"/>
              </w:rPr>
              <w:t>. § (</w:t>
            </w:r>
            <w:r w:rsidR="00D06886">
              <w:rPr>
                <w:rFonts w:ascii="Tahoma" w:hAnsi="Tahoma" w:cs="Tahoma"/>
                <w:sz w:val="20"/>
                <w:szCs w:val="20"/>
                <w:lang w:eastAsia="hu-HU"/>
              </w:rPr>
              <w:t>5</w:t>
            </w:r>
            <w:r w:rsidRPr="003C1C79">
              <w:rPr>
                <w:rFonts w:ascii="Tahoma" w:hAnsi="Tahoma" w:cs="Tahoma"/>
                <w:sz w:val="20"/>
                <w:szCs w:val="20"/>
                <w:lang w:eastAsia="hu-HU"/>
              </w:rPr>
              <w:t xml:space="preserve">) bekezdésére figyelemmel. </w:t>
            </w:r>
          </w:p>
          <w:p w14:paraId="781F4061" w14:textId="3D7100B3" w:rsidR="00717F56" w:rsidRPr="00717F56" w:rsidRDefault="003C1C79" w:rsidP="005C0BCA">
            <w:pPr>
              <w:spacing w:after="120"/>
              <w:jc w:val="both"/>
              <w:rPr>
                <w:rFonts w:ascii="Tahoma" w:hAnsi="Tahoma" w:cs="Tahoma"/>
                <w:color w:val="auto"/>
                <w:sz w:val="20"/>
                <w:szCs w:val="20"/>
              </w:rPr>
            </w:pPr>
            <w:r w:rsidRPr="003C1C79">
              <w:rPr>
                <w:rFonts w:ascii="Tahoma" w:hAnsi="Tahoma" w:cs="Tahoma"/>
                <w:sz w:val="20"/>
                <w:szCs w:val="20"/>
                <w:lang w:eastAsia="hu-HU"/>
              </w:rPr>
              <w:t>A referencianyilatkozatból vagy referenciaigazolásból minden alkalmassági feltétel teljesülésének ki kell derülnie.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5AF10" w14:textId="77777777" w:rsidR="00717F56" w:rsidRPr="00717F56" w:rsidRDefault="00717F56" w:rsidP="005C0BCA">
            <w:pPr>
              <w:snapToGrid w:val="0"/>
              <w:spacing w:before="120" w:after="120"/>
              <w:ind w:left="110" w:right="74"/>
              <w:jc w:val="center"/>
              <w:rPr>
                <w:rFonts w:ascii="Tahoma" w:hAnsi="Tahoma" w:cs="Tahoma"/>
                <w:color w:val="auto"/>
                <w:sz w:val="20"/>
                <w:szCs w:val="20"/>
              </w:rPr>
            </w:pPr>
          </w:p>
        </w:tc>
      </w:tr>
      <w:tr w:rsidR="00717F56" w:rsidRPr="00717F56" w14:paraId="493CF32D" w14:textId="77777777" w:rsidTr="004B267A">
        <w:trPr>
          <w:trHeight w:val="410"/>
        </w:trPr>
        <w:tc>
          <w:tcPr>
            <w:tcW w:w="8038" w:type="dxa"/>
            <w:tcBorders>
              <w:top w:val="single" w:sz="4" w:space="0" w:color="000000"/>
              <w:left w:val="single" w:sz="4" w:space="0" w:color="000000"/>
              <w:bottom w:val="single" w:sz="4" w:space="0" w:color="000000"/>
            </w:tcBorders>
            <w:shd w:val="clear" w:color="auto" w:fill="FFFFFF"/>
          </w:tcPr>
          <w:p w14:paraId="150869F5" w14:textId="77777777" w:rsidR="00717F56" w:rsidRPr="00717F56" w:rsidRDefault="00717F56" w:rsidP="005C0BCA">
            <w:pPr>
              <w:pStyle w:val="NormlWeb"/>
              <w:spacing w:before="0" w:after="20" w:line="276" w:lineRule="auto"/>
              <w:jc w:val="both"/>
              <w:rPr>
                <w:rFonts w:ascii="Tahoma" w:hAnsi="Tahoma" w:cs="Tahoma"/>
                <w:sz w:val="20"/>
                <w:szCs w:val="20"/>
                <w:shd w:val="clear" w:color="auto" w:fill="FFFFFF"/>
              </w:rPr>
            </w:pPr>
            <w:r w:rsidRPr="00717F56">
              <w:rPr>
                <w:rFonts w:ascii="Tahoma" w:hAnsi="Tahoma" w:cs="Tahoma"/>
                <w:b/>
                <w:sz w:val="20"/>
                <w:szCs w:val="20"/>
                <w:shd w:val="clear" w:color="auto" w:fill="FFFFFF"/>
              </w:rPr>
              <w:t>M2.</w:t>
            </w:r>
            <w:r w:rsidRPr="00717F56">
              <w:rPr>
                <w:rFonts w:ascii="Tahoma" w:hAnsi="Tahoma" w:cs="Tahoma"/>
                <w:sz w:val="20"/>
                <w:szCs w:val="20"/>
                <w:shd w:val="clear" w:color="auto" w:fill="FFFFFF"/>
              </w:rPr>
              <w:t xml:space="preserve"> Ajánlattevő a 321/2015. (XI. 30.) Korm. rendelet 21. § (3) bekezdés b) pontja alapján mutassa be azokat a szakembereket, akiket be kíván vonni a teljesítésbe.</w:t>
            </w:r>
          </w:p>
          <w:p w14:paraId="7ED59552" w14:textId="77777777" w:rsidR="00717F56" w:rsidRPr="00717F56" w:rsidRDefault="00717F56" w:rsidP="005C0BCA">
            <w:pPr>
              <w:pStyle w:val="NormlWeb"/>
              <w:spacing w:before="0" w:after="20" w:line="276" w:lineRule="auto"/>
              <w:jc w:val="both"/>
              <w:rPr>
                <w:rFonts w:ascii="Tahoma" w:hAnsi="Tahoma" w:cs="Tahoma"/>
                <w:sz w:val="20"/>
                <w:szCs w:val="20"/>
                <w:shd w:val="clear" w:color="auto" w:fill="FFFFFF"/>
              </w:rPr>
            </w:pPr>
            <w:r w:rsidRPr="00717F56">
              <w:rPr>
                <w:rFonts w:ascii="Tahoma" w:hAnsi="Tahoma" w:cs="Tahoma"/>
                <w:sz w:val="20"/>
                <w:szCs w:val="20"/>
                <w:shd w:val="clear" w:color="auto" w:fill="FFFFFF"/>
              </w:rPr>
              <w:t>Csatolandó dokumentumok:</w:t>
            </w:r>
          </w:p>
          <w:p w14:paraId="0C89DF7B" w14:textId="77777777" w:rsidR="00E300B9" w:rsidRDefault="00E300B9" w:rsidP="005C0BCA">
            <w:pPr>
              <w:pStyle w:val="NormlWeb"/>
              <w:spacing w:before="0" w:after="20" w:line="276" w:lineRule="auto"/>
              <w:jc w:val="both"/>
              <w:rPr>
                <w:rFonts w:ascii="Tahoma" w:hAnsi="Tahoma" w:cs="Tahoma"/>
                <w:sz w:val="20"/>
                <w:szCs w:val="20"/>
                <w:shd w:val="clear" w:color="auto" w:fill="FFFFFF"/>
              </w:rPr>
            </w:pPr>
          </w:p>
          <w:p w14:paraId="1925F27D" w14:textId="117C0F5C" w:rsidR="00E300B9" w:rsidRPr="004B267A" w:rsidRDefault="00E300B9" w:rsidP="00E300B9">
            <w:pPr>
              <w:shd w:val="clear" w:color="auto" w:fill="FFFFFF"/>
              <w:jc w:val="both"/>
              <w:rPr>
                <w:rFonts w:ascii="Tahoma" w:hAnsi="Tahoma" w:cs="Tahoma"/>
                <w:color w:val="auto"/>
                <w:sz w:val="20"/>
                <w:szCs w:val="20"/>
              </w:rPr>
            </w:pPr>
            <w:r w:rsidRPr="004B267A">
              <w:rPr>
                <w:rFonts w:ascii="Tahoma" w:hAnsi="Tahoma" w:cs="Tahoma"/>
                <w:color w:val="auto"/>
                <w:sz w:val="20"/>
                <w:szCs w:val="20"/>
              </w:rPr>
              <w:t>— a szakemberek bevonására, ismertetésére vonatkozó nyilatkozat, pontosan megjelölve, hogy melyik szakember melyik alkalmassági feltételnek való megfelelés céljából kerül bevonásra;</w:t>
            </w:r>
          </w:p>
          <w:p w14:paraId="5FD46B3E" w14:textId="77777777" w:rsidR="00E300B9" w:rsidRPr="004B267A" w:rsidRDefault="00E300B9" w:rsidP="00E300B9">
            <w:pPr>
              <w:shd w:val="clear" w:color="auto" w:fill="FFFFFF"/>
              <w:jc w:val="both"/>
              <w:rPr>
                <w:rFonts w:ascii="Tahoma" w:hAnsi="Tahoma" w:cs="Tahoma"/>
                <w:color w:val="auto"/>
                <w:sz w:val="20"/>
                <w:szCs w:val="20"/>
              </w:rPr>
            </w:pPr>
            <w:r w:rsidRPr="004B267A">
              <w:rPr>
                <w:rFonts w:ascii="Tahoma" w:hAnsi="Tahoma" w:cs="Tahoma"/>
                <w:color w:val="auto"/>
                <w:sz w:val="20"/>
                <w:szCs w:val="20"/>
              </w:rPr>
              <w:t>— a szakember saját kezűleg aláírt szakmai önéletrajza, olyan részletezettséggel, hogy annak alapján az alkalmasság minimumkövetelményei között előírt feltételek megléte egyértelműen megállapítható legyen;</w:t>
            </w:r>
          </w:p>
          <w:p w14:paraId="73230E73" w14:textId="77777777" w:rsidR="00E300B9" w:rsidRPr="004B267A" w:rsidRDefault="00E300B9" w:rsidP="00E300B9">
            <w:pPr>
              <w:shd w:val="clear" w:color="auto" w:fill="FFFFFF"/>
              <w:jc w:val="both"/>
              <w:rPr>
                <w:rFonts w:ascii="Tahoma" w:hAnsi="Tahoma" w:cs="Tahoma"/>
                <w:color w:val="auto"/>
                <w:sz w:val="20"/>
                <w:szCs w:val="20"/>
              </w:rPr>
            </w:pPr>
            <w:r w:rsidRPr="004B267A">
              <w:rPr>
                <w:rFonts w:ascii="Tahoma" w:hAnsi="Tahoma" w:cs="Tahoma"/>
                <w:color w:val="auto"/>
                <w:sz w:val="20"/>
                <w:szCs w:val="20"/>
              </w:rPr>
              <w:t>— a végzettséget, képzettséget igazoló dokumentumok;</w:t>
            </w:r>
          </w:p>
          <w:p w14:paraId="78029792" w14:textId="370E710E" w:rsidR="00717F56" w:rsidRPr="00717F56" w:rsidRDefault="00E300B9" w:rsidP="004B267A">
            <w:pPr>
              <w:shd w:val="clear" w:color="auto" w:fill="FFFFFF"/>
              <w:jc w:val="both"/>
              <w:rPr>
                <w:shd w:val="clear" w:color="auto" w:fill="FFFFFF"/>
              </w:rPr>
            </w:pPr>
            <w:r w:rsidRPr="004B267A">
              <w:rPr>
                <w:rFonts w:ascii="Tahoma" w:hAnsi="Tahoma" w:cs="Tahoma"/>
                <w:color w:val="auto"/>
                <w:sz w:val="20"/>
                <w:szCs w:val="20"/>
              </w:rPr>
              <w:t>— a szakember által aláírt, rendelkezésre állási, valamint arra vonatkozó nyilatkozata, hogy az eljárásba történő bevonásáról tudomással bír.</w:t>
            </w:r>
          </w:p>
          <w:p w14:paraId="6E5E22DB" w14:textId="4013E480" w:rsidR="00717F56" w:rsidRPr="00717F56" w:rsidRDefault="00717F56" w:rsidP="005C0BCA">
            <w:pPr>
              <w:spacing w:after="120"/>
              <w:jc w:val="both"/>
              <w:rPr>
                <w:rFonts w:ascii="Tahoma" w:hAnsi="Tahoma" w:cs="Tahoma"/>
                <w:color w:val="auto"/>
                <w:sz w:val="20"/>
                <w:szCs w:val="20"/>
              </w:rPr>
            </w:pPr>
            <w:r w:rsidRPr="00717F56">
              <w:rPr>
                <w:rFonts w:ascii="Tahoma" w:hAnsi="Tahoma" w:cs="Tahoma"/>
                <w:sz w:val="20"/>
                <w:szCs w:val="20"/>
                <w:shd w:val="clear" w:color="auto" w:fill="FFFFFF"/>
              </w:rPr>
              <w:t xml:space="preserve">A bemutatott szakember jogosultságának meglétét és érvényességét, szükséges mértékű szakmai gyakorlatát ajánlatkérő ellenőrzi az illetékes szakmai szervezet (kamara) által vezetett nyilvántartás ellenőrzésével is. A szakemberek önéletrajzukban jelöljék meg, hogy a jogosultság mely elektronikus elérési úton ellenőrizhető. Amennyiben a szakember </w:t>
            </w:r>
            <w:r w:rsidRPr="00717F56">
              <w:rPr>
                <w:rFonts w:ascii="Tahoma" w:hAnsi="Tahoma" w:cs="Tahoma"/>
                <w:sz w:val="20"/>
                <w:szCs w:val="20"/>
                <w:shd w:val="clear" w:color="auto" w:fill="FFFFFF"/>
              </w:rPr>
              <w:lastRenderedPageBreak/>
              <w:t>nem szerepel a nyilvántartásban, vagy az nem ellenőrizhető a nyilvántartáson keresztül, a jogosultságot igazoló dokumentum benyújtása szükséges.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C13B6" w14:textId="77777777" w:rsidR="00717F56" w:rsidRPr="00717F56" w:rsidRDefault="00717F56" w:rsidP="005C0BCA">
            <w:pPr>
              <w:snapToGrid w:val="0"/>
              <w:spacing w:before="120" w:after="120"/>
              <w:ind w:left="110" w:right="74"/>
              <w:jc w:val="center"/>
              <w:rPr>
                <w:rFonts w:ascii="Tahoma" w:hAnsi="Tahoma" w:cs="Tahoma"/>
                <w:color w:val="auto"/>
                <w:sz w:val="20"/>
                <w:szCs w:val="20"/>
              </w:rPr>
            </w:pPr>
          </w:p>
        </w:tc>
      </w:tr>
      <w:tr w:rsidR="00717F56" w:rsidRPr="00717F56" w14:paraId="4A40F534" w14:textId="77777777" w:rsidTr="005C0BCA">
        <w:tc>
          <w:tcPr>
            <w:tcW w:w="8038" w:type="dxa"/>
            <w:tcBorders>
              <w:top w:val="single" w:sz="4" w:space="0" w:color="000000"/>
              <w:left w:val="single" w:sz="4" w:space="0" w:color="000000"/>
              <w:bottom w:val="single" w:sz="4" w:space="0" w:color="000000"/>
            </w:tcBorders>
            <w:shd w:val="clear" w:color="auto" w:fill="FFFFFF"/>
            <w:vAlign w:val="center"/>
          </w:tcPr>
          <w:p w14:paraId="0072C68D" w14:textId="77777777" w:rsidR="00717F56" w:rsidRPr="00717F56" w:rsidRDefault="00717F56" w:rsidP="005C0BCA">
            <w:pPr>
              <w:pStyle w:val="Nincstrkz1"/>
              <w:spacing w:before="120" w:after="120" w:line="276" w:lineRule="auto"/>
              <w:jc w:val="both"/>
              <w:rPr>
                <w:rFonts w:ascii="Tahoma" w:hAnsi="Tahoma" w:cs="Tahoma"/>
                <w:color w:val="auto"/>
                <w:sz w:val="20"/>
                <w:szCs w:val="20"/>
              </w:rPr>
            </w:pPr>
            <w:r w:rsidRPr="00717F56">
              <w:rPr>
                <w:rFonts w:ascii="Tahoma" w:hAnsi="Tahoma" w:cs="Tahoma"/>
                <w:b/>
                <w:color w:val="auto"/>
                <w:sz w:val="20"/>
                <w:szCs w:val="20"/>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7B5A9" w14:textId="77777777" w:rsidR="00717F56" w:rsidRPr="00717F56" w:rsidRDefault="00717F56" w:rsidP="005C0BCA">
            <w:pPr>
              <w:snapToGrid w:val="0"/>
              <w:spacing w:before="120" w:after="120"/>
              <w:ind w:left="110" w:right="74"/>
              <w:jc w:val="center"/>
              <w:rPr>
                <w:rFonts w:ascii="Tahoma" w:hAnsi="Tahoma" w:cs="Tahoma"/>
                <w:color w:val="auto"/>
                <w:sz w:val="20"/>
                <w:szCs w:val="20"/>
              </w:rPr>
            </w:pPr>
          </w:p>
        </w:tc>
      </w:tr>
      <w:tr w:rsidR="00717F56" w:rsidRPr="00717F56" w14:paraId="49D32EE7" w14:textId="77777777" w:rsidTr="005C0BCA">
        <w:tc>
          <w:tcPr>
            <w:tcW w:w="8038" w:type="dxa"/>
            <w:tcBorders>
              <w:top w:val="single" w:sz="4" w:space="0" w:color="000000"/>
              <w:left w:val="single" w:sz="4" w:space="0" w:color="000000"/>
              <w:bottom w:val="single" w:sz="4" w:space="0" w:color="000000"/>
            </w:tcBorders>
            <w:shd w:val="clear" w:color="auto" w:fill="FFFFFF"/>
          </w:tcPr>
          <w:p w14:paraId="390BA4E8" w14:textId="77777777" w:rsidR="00717F56" w:rsidRPr="00717F56" w:rsidRDefault="00717F56" w:rsidP="005C0BCA">
            <w:pPr>
              <w:spacing w:before="120" w:after="120"/>
              <w:jc w:val="both"/>
              <w:rPr>
                <w:rFonts w:ascii="Tahoma" w:hAnsi="Tahoma" w:cs="Tahoma"/>
                <w:color w:val="auto"/>
                <w:sz w:val="20"/>
                <w:szCs w:val="20"/>
              </w:rPr>
            </w:pPr>
            <w:r w:rsidRPr="00717F56">
              <w:rPr>
                <w:rFonts w:ascii="Tahoma" w:hAnsi="Tahoma" w:cs="Tahoma"/>
                <w:b/>
                <w:color w:val="auto"/>
                <w:sz w:val="20"/>
                <w:szCs w:val="20"/>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22A08" w14:textId="77777777" w:rsidR="00717F56" w:rsidRPr="00717F56" w:rsidRDefault="00717F56" w:rsidP="005C0BCA">
            <w:pPr>
              <w:snapToGrid w:val="0"/>
              <w:spacing w:before="120" w:after="120"/>
              <w:ind w:left="110" w:right="74"/>
              <w:jc w:val="center"/>
              <w:rPr>
                <w:rFonts w:ascii="Tahoma" w:hAnsi="Tahoma" w:cs="Tahoma"/>
                <w:color w:val="auto"/>
                <w:sz w:val="20"/>
                <w:szCs w:val="20"/>
              </w:rPr>
            </w:pPr>
          </w:p>
        </w:tc>
      </w:tr>
      <w:tr w:rsidR="00717F56" w:rsidRPr="00717F56" w14:paraId="3E8ED728" w14:textId="77777777" w:rsidTr="005C0BCA">
        <w:tc>
          <w:tcPr>
            <w:tcW w:w="8038" w:type="dxa"/>
            <w:tcBorders>
              <w:top w:val="single" w:sz="4" w:space="0" w:color="000000"/>
              <w:left w:val="single" w:sz="4" w:space="0" w:color="000000"/>
              <w:bottom w:val="single" w:sz="4" w:space="0" w:color="000000"/>
            </w:tcBorders>
            <w:shd w:val="clear" w:color="auto" w:fill="FFFFFF"/>
          </w:tcPr>
          <w:p w14:paraId="45BB1E06" w14:textId="77777777" w:rsidR="00717F56" w:rsidRPr="00717F56" w:rsidRDefault="00717F56" w:rsidP="005C0BCA">
            <w:pPr>
              <w:spacing w:before="120" w:after="120"/>
              <w:jc w:val="both"/>
              <w:rPr>
                <w:rFonts w:ascii="Tahoma" w:hAnsi="Tahoma" w:cs="Tahoma"/>
                <w:color w:val="auto"/>
                <w:sz w:val="20"/>
                <w:szCs w:val="20"/>
              </w:rPr>
            </w:pPr>
            <w:r w:rsidRPr="00717F56">
              <w:rPr>
                <w:rFonts w:ascii="Tahoma" w:hAnsi="Tahoma" w:cs="Tahoma"/>
                <w:color w:val="auto"/>
                <w:sz w:val="20"/>
                <w:szCs w:val="20"/>
              </w:rPr>
              <w:t>a papír alapú példányról készített 3 db elektronikus példány</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B984F" w14:textId="77777777" w:rsidR="00717F56" w:rsidRPr="00717F56" w:rsidRDefault="00717F56" w:rsidP="005C0BCA">
            <w:pPr>
              <w:snapToGrid w:val="0"/>
              <w:spacing w:before="120" w:after="120"/>
              <w:ind w:left="110" w:right="74"/>
              <w:jc w:val="center"/>
              <w:rPr>
                <w:rFonts w:ascii="Tahoma" w:hAnsi="Tahoma" w:cs="Tahoma"/>
                <w:color w:val="auto"/>
                <w:sz w:val="20"/>
                <w:szCs w:val="20"/>
              </w:rPr>
            </w:pPr>
          </w:p>
        </w:tc>
      </w:tr>
    </w:tbl>
    <w:p w14:paraId="2CD989F7" w14:textId="77777777" w:rsidR="001922D3" w:rsidRPr="00571B94" w:rsidRDefault="001922D3" w:rsidP="00717F56">
      <w:pPr>
        <w:spacing w:before="120" w:after="120"/>
        <w:jc w:val="both"/>
        <w:rPr>
          <w:rFonts w:ascii="Tahoma" w:hAnsi="Tahoma" w:cs="Tahoma"/>
          <w:b/>
          <w:color w:val="auto"/>
          <w:sz w:val="20"/>
          <w:szCs w:val="20"/>
        </w:rPr>
      </w:pPr>
    </w:p>
    <w:p w14:paraId="04423298" w14:textId="77777777" w:rsidR="002058B4" w:rsidRPr="00571B94" w:rsidRDefault="002058B4" w:rsidP="00F35F93">
      <w:pPr>
        <w:pageBreakBefore/>
        <w:spacing w:before="120" w:after="120"/>
        <w:ind w:left="426" w:hanging="426"/>
        <w:jc w:val="right"/>
        <w:rPr>
          <w:rFonts w:ascii="Tahoma" w:hAnsi="Tahoma" w:cs="Tahoma"/>
          <w:color w:val="auto"/>
          <w:sz w:val="20"/>
          <w:szCs w:val="20"/>
        </w:rPr>
      </w:pPr>
      <w:r w:rsidRPr="00571B94">
        <w:rPr>
          <w:rFonts w:ascii="Tahoma" w:hAnsi="Tahoma" w:cs="Tahoma"/>
          <w:b/>
          <w:color w:val="auto"/>
          <w:sz w:val="20"/>
          <w:szCs w:val="20"/>
        </w:rPr>
        <w:lastRenderedPageBreak/>
        <w:t>2.1. számú melléklet</w:t>
      </w:r>
    </w:p>
    <w:p w14:paraId="0442329A" w14:textId="77777777" w:rsidR="002058B4" w:rsidRDefault="002058B4" w:rsidP="00F35F93">
      <w:pPr>
        <w:spacing w:before="120" w:after="120"/>
        <w:ind w:left="426" w:hanging="426"/>
        <w:jc w:val="center"/>
        <w:rPr>
          <w:rFonts w:ascii="Tahoma" w:hAnsi="Tahoma" w:cs="Tahoma"/>
          <w:b/>
          <w:caps/>
          <w:color w:val="auto"/>
          <w:sz w:val="20"/>
          <w:szCs w:val="20"/>
        </w:rPr>
      </w:pPr>
      <w:r w:rsidRPr="00571B94">
        <w:rPr>
          <w:rFonts w:ascii="Tahoma" w:hAnsi="Tahoma" w:cs="Tahoma"/>
          <w:b/>
          <w:caps/>
          <w:color w:val="auto"/>
          <w:sz w:val="20"/>
          <w:szCs w:val="20"/>
        </w:rPr>
        <w:t>Felolvasólap</w:t>
      </w:r>
    </w:p>
    <w:p w14:paraId="39E30277" w14:textId="54E26818" w:rsidR="00E516B4" w:rsidRPr="00571B94" w:rsidRDefault="00E516B4" w:rsidP="00F35F93">
      <w:pPr>
        <w:spacing w:before="120" w:after="120"/>
        <w:ind w:left="426" w:hanging="426"/>
        <w:jc w:val="center"/>
        <w:rPr>
          <w:rFonts w:ascii="Tahoma" w:hAnsi="Tahoma" w:cs="Tahoma"/>
          <w:b/>
          <w:color w:val="auto"/>
          <w:sz w:val="20"/>
          <w:szCs w:val="20"/>
        </w:rPr>
      </w:pPr>
      <w:proofErr w:type="gramStart"/>
      <w:r>
        <w:rPr>
          <w:rFonts w:ascii="Tahoma" w:hAnsi="Tahoma" w:cs="Tahoma"/>
          <w:color w:val="000000" w:themeColor="text1"/>
          <w:sz w:val="20"/>
          <w:szCs w:val="20"/>
        </w:rPr>
        <w:t>a</w:t>
      </w:r>
      <w:proofErr w:type="gramEnd"/>
      <w:r>
        <w:rPr>
          <w:rFonts w:ascii="Tahoma" w:hAnsi="Tahoma" w:cs="Tahoma"/>
          <w:color w:val="000000" w:themeColor="text1"/>
          <w:sz w:val="20"/>
          <w:szCs w:val="20"/>
        </w:rPr>
        <w:t xml:space="preserve"> Kbt. 66. § (5) bekezdés szerint</w:t>
      </w:r>
    </w:p>
    <w:p w14:paraId="0442329B" w14:textId="77777777" w:rsidR="002058B4" w:rsidRPr="00571B94" w:rsidRDefault="002058B4" w:rsidP="00F35F93">
      <w:pPr>
        <w:spacing w:before="120" w:after="120"/>
        <w:ind w:left="426" w:hanging="426"/>
        <w:jc w:val="center"/>
        <w:rPr>
          <w:rFonts w:ascii="Tahoma" w:hAnsi="Tahoma" w:cs="Tahoma"/>
          <w:b/>
          <w:color w:val="auto"/>
          <w:sz w:val="20"/>
          <w:szCs w:val="20"/>
        </w:rPr>
      </w:pPr>
      <w:r w:rsidRPr="00571B94">
        <w:rPr>
          <w:rFonts w:ascii="Tahoma" w:hAnsi="Tahoma" w:cs="Tahoma"/>
          <w:b/>
          <w:color w:val="auto"/>
          <w:sz w:val="20"/>
          <w:szCs w:val="20"/>
        </w:rPr>
        <w:t>(önálló ajánlattétel esetén)</w:t>
      </w:r>
    </w:p>
    <w:p w14:paraId="0442329C" w14:textId="77777777" w:rsidR="002058B4" w:rsidRPr="00571B94" w:rsidRDefault="002058B4" w:rsidP="00F35F93">
      <w:pPr>
        <w:numPr>
          <w:ilvl w:val="0"/>
          <w:numId w:val="5"/>
        </w:numPr>
        <w:spacing w:before="120" w:after="120"/>
        <w:ind w:left="426" w:hanging="426"/>
        <w:jc w:val="both"/>
        <w:rPr>
          <w:rFonts w:ascii="Tahoma" w:hAnsi="Tahoma" w:cs="Tahoma"/>
          <w:color w:val="auto"/>
          <w:sz w:val="20"/>
          <w:szCs w:val="20"/>
        </w:rPr>
      </w:pPr>
      <w:r w:rsidRPr="00571B94">
        <w:rPr>
          <w:rFonts w:ascii="Tahoma" w:hAnsi="Tahoma" w:cs="Tahoma"/>
          <w:b/>
          <w:color w:val="auto"/>
          <w:sz w:val="20"/>
          <w:szCs w:val="20"/>
        </w:rPr>
        <w:t>Ajánlattevő</w:t>
      </w:r>
    </w:p>
    <w:p w14:paraId="0442329D" w14:textId="77777777" w:rsidR="002058B4" w:rsidRPr="00571B94" w:rsidRDefault="002058B4" w:rsidP="00F35F93">
      <w:p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 xml:space="preserve">Név: </w:t>
      </w:r>
      <w:r w:rsidRPr="00571B94">
        <w:rPr>
          <w:rFonts w:ascii="Tahoma" w:hAnsi="Tahoma" w:cs="Tahoma"/>
          <w:color w:val="auto"/>
          <w:sz w:val="20"/>
          <w:szCs w:val="20"/>
        </w:rPr>
        <w:tab/>
      </w:r>
    </w:p>
    <w:p w14:paraId="0442329E" w14:textId="77777777" w:rsidR="002058B4" w:rsidRPr="00571B94" w:rsidRDefault="002058B4" w:rsidP="00F35F93">
      <w:p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 xml:space="preserve">Székhely: </w:t>
      </w:r>
      <w:r w:rsidRPr="00571B94">
        <w:rPr>
          <w:rFonts w:ascii="Tahoma" w:hAnsi="Tahoma" w:cs="Tahoma"/>
          <w:color w:val="auto"/>
          <w:sz w:val="20"/>
          <w:szCs w:val="20"/>
        </w:rPr>
        <w:tab/>
      </w:r>
    </w:p>
    <w:p w14:paraId="0442329F" w14:textId="77777777" w:rsidR="002058B4" w:rsidRPr="00571B94" w:rsidRDefault="002058B4" w:rsidP="00F35F93">
      <w:p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 xml:space="preserve">Telefon: </w:t>
      </w:r>
      <w:r w:rsidRPr="00571B94">
        <w:rPr>
          <w:rFonts w:ascii="Tahoma" w:hAnsi="Tahoma" w:cs="Tahoma"/>
          <w:color w:val="auto"/>
          <w:sz w:val="20"/>
          <w:szCs w:val="20"/>
        </w:rPr>
        <w:tab/>
        <w:t xml:space="preserve"> Fax: </w:t>
      </w:r>
      <w:r w:rsidRPr="00571B94">
        <w:rPr>
          <w:rFonts w:ascii="Tahoma" w:hAnsi="Tahoma" w:cs="Tahoma"/>
          <w:color w:val="auto"/>
          <w:sz w:val="20"/>
          <w:szCs w:val="20"/>
        </w:rPr>
        <w:tab/>
      </w:r>
    </w:p>
    <w:p w14:paraId="044232A0" w14:textId="77777777" w:rsidR="002058B4" w:rsidRPr="00571B94" w:rsidRDefault="002058B4" w:rsidP="00F51F4A">
      <w:pPr>
        <w:spacing w:before="120" w:after="120"/>
        <w:ind w:left="426" w:hanging="426"/>
        <w:jc w:val="both"/>
        <w:rPr>
          <w:rFonts w:ascii="Tahoma" w:hAnsi="Tahoma" w:cs="Tahoma"/>
          <w:b/>
          <w:color w:val="auto"/>
          <w:sz w:val="20"/>
          <w:szCs w:val="20"/>
        </w:rPr>
      </w:pPr>
      <w:r w:rsidRPr="00571B94">
        <w:rPr>
          <w:rFonts w:ascii="Tahoma" w:hAnsi="Tahoma" w:cs="Tahoma"/>
          <w:color w:val="auto"/>
          <w:sz w:val="20"/>
          <w:szCs w:val="20"/>
        </w:rPr>
        <w:t xml:space="preserve">E-mail: </w:t>
      </w:r>
      <w:r w:rsidRPr="00571B94">
        <w:rPr>
          <w:rFonts w:ascii="Tahoma" w:hAnsi="Tahoma" w:cs="Tahoma"/>
          <w:color w:val="auto"/>
          <w:sz w:val="20"/>
          <w:szCs w:val="20"/>
        </w:rPr>
        <w:tab/>
      </w:r>
    </w:p>
    <w:p w14:paraId="76DF8AFE" w14:textId="675FDA8F" w:rsidR="00717F56" w:rsidRPr="00717F56" w:rsidRDefault="002058B4" w:rsidP="00714975">
      <w:pPr>
        <w:numPr>
          <w:ilvl w:val="0"/>
          <w:numId w:val="5"/>
        </w:numPr>
        <w:spacing w:before="120" w:after="120"/>
        <w:ind w:left="426" w:hanging="426"/>
        <w:jc w:val="both"/>
        <w:rPr>
          <w:rFonts w:ascii="Tahoma" w:hAnsi="Tahoma" w:cs="Tahoma"/>
          <w:b/>
          <w:i/>
          <w:color w:val="auto"/>
          <w:sz w:val="20"/>
          <w:szCs w:val="20"/>
        </w:rPr>
      </w:pPr>
      <w:r w:rsidRPr="00571B94">
        <w:rPr>
          <w:rFonts w:ascii="Tahoma" w:hAnsi="Tahoma" w:cs="Tahoma"/>
          <w:b/>
          <w:color w:val="auto"/>
          <w:sz w:val="20"/>
          <w:szCs w:val="20"/>
        </w:rPr>
        <w:t>Ajánlattétel tárgya:</w:t>
      </w:r>
      <w:r w:rsidR="006C2C2A" w:rsidRPr="00571B94">
        <w:rPr>
          <w:rFonts w:ascii="Tahoma" w:hAnsi="Tahoma" w:cs="Tahoma"/>
          <w:b/>
          <w:color w:val="auto"/>
          <w:sz w:val="20"/>
          <w:szCs w:val="20"/>
        </w:rPr>
        <w:t xml:space="preserve"> </w:t>
      </w:r>
      <w:r w:rsidR="00717F56" w:rsidRPr="00717F56">
        <w:rPr>
          <w:rFonts w:ascii="Tahoma" w:hAnsi="Tahoma" w:cs="Tahoma"/>
          <w:b/>
          <w:i/>
          <w:color w:val="auto"/>
          <w:sz w:val="20"/>
          <w:szCs w:val="20"/>
        </w:rPr>
        <w:t>„Balaton levezető rendszerének korszerűsítése" című projekt (</w:t>
      </w:r>
      <w:r w:rsidR="00714975" w:rsidRPr="00714975">
        <w:rPr>
          <w:rFonts w:ascii="Tahoma" w:hAnsi="Tahoma" w:cs="Tahoma"/>
          <w:b/>
          <w:i/>
          <w:color w:val="auto"/>
          <w:sz w:val="20"/>
          <w:szCs w:val="20"/>
        </w:rPr>
        <w:t>KEHOP-1.3.0-15-2015-00007)</w:t>
      </w:r>
      <w:r w:rsidR="00714975">
        <w:rPr>
          <w:rFonts w:ascii="Tahoma" w:hAnsi="Tahoma" w:cs="Tahoma"/>
          <w:b/>
          <w:i/>
          <w:color w:val="auto"/>
          <w:sz w:val="20"/>
          <w:szCs w:val="20"/>
        </w:rPr>
        <w:t xml:space="preserve"> </w:t>
      </w:r>
      <w:r w:rsidR="00717F56" w:rsidRPr="00717F56">
        <w:rPr>
          <w:rFonts w:ascii="Tahoma" w:hAnsi="Tahoma" w:cs="Tahoma"/>
          <w:b/>
          <w:i/>
          <w:color w:val="auto"/>
          <w:sz w:val="20"/>
          <w:szCs w:val="20"/>
        </w:rPr>
        <w:t xml:space="preserve">komplex előkészítési feladatai” </w:t>
      </w:r>
    </w:p>
    <w:p w14:paraId="044232A2" w14:textId="26B13233" w:rsidR="002058B4" w:rsidRPr="00571B94" w:rsidRDefault="002058B4" w:rsidP="00717F56">
      <w:pPr>
        <w:spacing w:before="120" w:after="120"/>
        <w:ind w:left="426"/>
        <w:jc w:val="both"/>
        <w:rPr>
          <w:rFonts w:ascii="Tahoma" w:hAnsi="Tahoma" w:cs="Tahoma"/>
          <w:b/>
          <w:i/>
          <w:color w:val="000000" w:themeColor="text1"/>
          <w:sz w:val="20"/>
          <w:szCs w:val="20"/>
        </w:rPr>
      </w:pPr>
    </w:p>
    <w:p w14:paraId="2E63F777" w14:textId="6BEF0ED5" w:rsidR="002A0938" w:rsidRPr="00571B94" w:rsidRDefault="002058B4" w:rsidP="00603924">
      <w:pPr>
        <w:numPr>
          <w:ilvl w:val="0"/>
          <w:numId w:val="5"/>
        </w:numPr>
        <w:spacing w:before="120" w:after="120"/>
        <w:ind w:left="426" w:hanging="426"/>
        <w:jc w:val="both"/>
        <w:rPr>
          <w:rFonts w:ascii="Tahoma" w:hAnsi="Tahoma" w:cs="Tahoma"/>
          <w:b/>
          <w:color w:val="auto"/>
          <w:sz w:val="20"/>
          <w:szCs w:val="20"/>
        </w:rPr>
      </w:pPr>
      <w:r w:rsidRPr="00571B94">
        <w:rPr>
          <w:rFonts w:ascii="Tahoma" w:hAnsi="Tahoma" w:cs="Tahoma"/>
          <w:b/>
          <w:color w:val="auto"/>
          <w:sz w:val="20"/>
          <w:szCs w:val="20"/>
        </w:rPr>
        <w:t>Ajánlat:</w:t>
      </w:r>
    </w:p>
    <w:tbl>
      <w:tblPr>
        <w:tblW w:w="7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5175"/>
        <w:gridCol w:w="1489"/>
      </w:tblGrid>
      <w:tr w:rsidR="00551D77" w:rsidRPr="003C1C79" w14:paraId="565DBE18" w14:textId="77777777" w:rsidTr="005C0BCA">
        <w:trPr>
          <w:trHeight w:val="312"/>
        </w:trPr>
        <w:tc>
          <w:tcPr>
            <w:tcW w:w="693" w:type="dxa"/>
            <w:shd w:val="clear" w:color="auto" w:fill="9CC2E5" w:themeFill="accent1" w:themeFillTint="99"/>
          </w:tcPr>
          <w:p w14:paraId="38544AE5" w14:textId="377DA863" w:rsidR="00551D77" w:rsidRPr="00512354" w:rsidRDefault="00551D77" w:rsidP="005C0BCA">
            <w:pPr>
              <w:spacing w:before="120" w:after="120"/>
              <w:rPr>
                <w:rFonts w:ascii="Tahoma" w:hAnsi="Tahoma" w:cs="Tahoma"/>
                <w:color w:val="auto"/>
                <w:sz w:val="20"/>
                <w:szCs w:val="20"/>
                <w:highlight w:val="yellow"/>
              </w:rPr>
            </w:pPr>
          </w:p>
        </w:tc>
        <w:tc>
          <w:tcPr>
            <w:tcW w:w="5175" w:type="dxa"/>
            <w:shd w:val="clear" w:color="auto" w:fill="9CC2E5" w:themeFill="accent1" w:themeFillTint="99"/>
          </w:tcPr>
          <w:p w14:paraId="14CA13ED" w14:textId="77777777" w:rsidR="00551D77" w:rsidRPr="00512354" w:rsidRDefault="00551D77" w:rsidP="005C0BCA">
            <w:pPr>
              <w:spacing w:before="120" w:after="120"/>
              <w:jc w:val="both"/>
              <w:rPr>
                <w:rFonts w:ascii="Tahoma" w:hAnsi="Tahoma" w:cs="Tahoma"/>
                <w:b/>
                <w:color w:val="auto"/>
                <w:sz w:val="20"/>
                <w:szCs w:val="20"/>
                <w:highlight w:val="yellow"/>
              </w:rPr>
            </w:pPr>
            <w:r w:rsidRPr="00512354">
              <w:rPr>
                <w:rFonts w:ascii="Tahoma" w:hAnsi="Tahoma" w:cs="Tahoma"/>
                <w:b/>
                <w:color w:val="auto"/>
                <w:sz w:val="20"/>
                <w:szCs w:val="20"/>
              </w:rPr>
              <w:t>Részszempont</w:t>
            </w:r>
          </w:p>
        </w:tc>
        <w:tc>
          <w:tcPr>
            <w:tcW w:w="1489" w:type="dxa"/>
            <w:shd w:val="clear" w:color="auto" w:fill="9CC2E5" w:themeFill="accent1" w:themeFillTint="99"/>
          </w:tcPr>
          <w:p w14:paraId="276B31AF" w14:textId="34BD7AD8" w:rsidR="00551D77" w:rsidRPr="003C1C79" w:rsidRDefault="00551D77" w:rsidP="005C0BCA">
            <w:pPr>
              <w:spacing w:before="120" w:after="120"/>
              <w:rPr>
                <w:rFonts w:ascii="Tahoma" w:hAnsi="Tahoma" w:cs="Tahoma"/>
                <w:b/>
                <w:color w:val="auto"/>
                <w:sz w:val="20"/>
                <w:szCs w:val="20"/>
              </w:rPr>
            </w:pPr>
            <w:r w:rsidRPr="003C1C79">
              <w:rPr>
                <w:rFonts w:ascii="Tahoma" w:hAnsi="Tahoma" w:cs="Tahoma"/>
                <w:b/>
                <w:color w:val="auto"/>
                <w:sz w:val="20"/>
                <w:szCs w:val="20"/>
              </w:rPr>
              <w:t>Ajánlat</w:t>
            </w:r>
          </w:p>
        </w:tc>
      </w:tr>
      <w:tr w:rsidR="00551D77" w:rsidRPr="003C1C79" w14:paraId="3EC1DC3D" w14:textId="77777777" w:rsidTr="005C0BCA">
        <w:trPr>
          <w:trHeight w:val="312"/>
        </w:trPr>
        <w:tc>
          <w:tcPr>
            <w:tcW w:w="693" w:type="dxa"/>
            <w:shd w:val="clear" w:color="auto" w:fill="auto"/>
          </w:tcPr>
          <w:p w14:paraId="65528F69" w14:textId="77777777" w:rsidR="00551D77" w:rsidRPr="00512354" w:rsidRDefault="00551D77" w:rsidP="005C0BCA">
            <w:pPr>
              <w:spacing w:before="120" w:after="120"/>
              <w:rPr>
                <w:rFonts w:ascii="Tahoma" w:hAnsi="Tahoma" w:cs="Tahoma"/>
                <w:b/>
                <w:color w:val="auto"/>
                <w:sz w:val="20"/>
                <w:szCs w:val="20"/>
              </w:rPr>
            </w:pPr>
            <w:r w:rsidRPr="00512354">
              <w:rPr>
                <w:rFonts w:ascii="Tahoma" w:hAnsi="Tahoma" w:cs="Tahoma"/>
                <w:b/>
                <w:color w:val="auto"/>
                <w:sz w:val="20"/>
                <w:szCs w:val="20"/>
              </w:rPr>
              <w:t xml:space="preserve">1. </w:t>
            </w:r>
          </w:p>
        </w:tc>
        <w:tc>
          <w:tcPr>
            <w:tcW w:w="5175" w:type="dxa"/>
            <w:shd w:val="clear" w:color="auto" w:fill="auto"/>
          </w:tcPr>
          <w:p w14:paraId="2B54902E" w14:textId="12E06217" w:rsidR="00551D77" w:rsidRPr="00512354" w:rsidRDefault="00551D77" w:rsidP="005C0BCA">
            <w:pPr>
              <w:spacing w:before="120" w:after="120"/>
              <w:jc w:val="both"/>
              <w:rPr>
                <w:rFonts w:ascii="Tahoma" w:hAnsi="Tahoma" w:cs="Tahoma"/>
                <w:b/>
                <w:color w:val="auto"/>
                <w:sz w:val="20"/>
                <w:szCs w:val="20"/>
              </w:rPr>
            </w:pPr>
            <w:r w:rsidRPr="00512354">
              <w:rPr>
                <w:rFonts w:ascii="Tahoma" w:hAnsi="Tahoma" w:cs="Tahoma"/>
                <w:b/>
                <w:color w:val="auto"/>
                <w:sz w:val="20"/>
                <w:szCs w:val="20"/>
              </w:rPr>
              <w:t>Egyösszegű nettó ajánlati ár</w:t>
            </w:r>
            <w:r w:rsidR="009A5ACA" w:rsidRPr="00512354">
              <w:rPr>
                <w:rFonts w:ascii="Tahoma" w:hAnsi="Tahoma" w:cs="Tahoma"/>
                <w:b/>
                <w:color w:val="auto"/>
                <w:sz w:val="20"/>
                <w:szCs w:val="20"/>
              </w:rPr>
              <w:t xml:space="preserve"> (HUF)</w:t>
            </w:r>
          </w:p>
        </w:tc>
        <w:tc>
          <w:tcPr>
            <w:tcW w:w="1489" w:type="dxa"/>
            <w:shd w:val="clear" w:color="auto" w:fill="auto"/>
          </w:tcPr>
          <w:p w14:paraId="662BF0CD" w14:textId="031BF57C" w:rsidR="00551D77" w:rsidRPr="003C1C79" w:rsidRDefault="00551D77" w:rsidP="005C0BCA">
            <w:pPr>
              <w:spacing w:before="120" w:after="120"/>
              <w:rPr>
                <w:rFonts w:ascii="Tahoma" w:hAnsi="Tahoma" w:cs="Tahoma"/>
                <w:b/>
                <w:color w:val="auto"/>
                <w:sz w:val="20"/>
                <w:szCs w:val="20"/>
              </w:rPr>
            </w:pPr>
            <w:r w:rsidRPr="003C1C79">
              <w:rPr>
                <w:rFonts w:ascii="Tahoma" w:hAnsi="Tahoma" w:cs="Tahoma"/>
                <w:b/>
                <w:color w:val="auto"/>
                <w:sz w:val="20"/>
                <w:szCs w:val="20"/>
              </w:rPr>
              <w:t xml:space="preserve">……….. </w:t>
            </w:r>
            <w:r w:rsidR="009A5ACA">
              <w:rPr>
                <w:rFonts w:ascii="Tahoma" w:hAnsi="Tahoma" w:cs="Tahoma"/>
                <w:b/>
                <w:color w:val="auto"/>
                <w:sz w:val="20"/>
                <w:szCs w:val="20"/>
              </w:rPr>
              <w:t>HUF</w:t>
            </w:r>
          </w:p>
        </w:tc>
      </w:tr>
      <w:tr w:rsidR="00551D77" w:rsidRPr="003C1C79" w14:paraId="391537AF" w14:textId="77777777" w:rsidTr="00551D77">
        <w:trPr>
          <w:trHeight w:val="312"/>
        </w:trPr>
        <w:tc>
          <w:tcPr>
            <w:tcW w:w="693" w:type="dxa"/>
            <w:shd w:val="clear" w:color="auto" w:fill="auto"/>
          </w:tcPr>
          <w:p w14:paraId="2E2ADBFD" w14:textId="77777777" w:rsidR="00551D77" w:rsidRPr="00512354" w:rsidRDefault="00551D77" w:rsidP="005C0BCA">
            <w:pPr>
              <w:spacing w:before="120" w:after="120"/>
              <w:rPr>
                <w:rFonts w:ascii="Tahoma" w:hAnsi="Tahoma" w:cs="Tahoma"/>
                <w:b/>
                <w:color w:val="auto"/>
                <w:sz w:val="20"/>
                <w:szCs w:val="20"/>
              </w:rPr>
            </w:pPr>
            <w:r w:rsidRPr="00512354">
              <w:rPr>
                <w:rFonts w:ascii="Tahoma" w:hAnsi="Tahoma" w:cs="Tahoma"/>
                <w:b/>
                <w:color w:val="auto"/>
                <w:sz w:val="20"/>
                <w:szCs w:val="20"/>
              </w:rPr>
              <w:t>2.</w:t>
            </w:r>
          </w:p>
        </w:tc>
        <w:tc>
          <w:tcPr>
            <w:tcW w:w="5175" w:type="dxa"/>
            <w:shd w:val="clear" w:color="auto" w:fill="auto"/>
          </w:tcPr>
          <w:p w14:paraId="3D464BDB" w14:textId="77777777" w:rsidR="00551D77" w:rsidRPr="00512354" w:rsidRDefault="00551D77" w:rsidP="005C0BCA">
            <w:pPr>
              <w:spacing w:before="120" w:after="120"/>
              <w:jc w:val="both"/>
              <w:rPr>
                <w:rFonts w:ascii="Tahoma" w:hAnsi="Tahoma" w:cs="Tahoma"/>
                <w:b/>
                <w:color w:val="auto"/>
                <w:sz w:val="20"/>
                <w:szCs w:val="20"/>
              </w:rPr>
            </w:pPr>
            <w:r w:rsidRPr="00512354">
              <w:rPr>
                <w:rFonts w:ascii="Tahoma" w:hAnsi="Tahoma" w:cs="Tahoma"/>
                <w:b/>
                <w:color w:val="auto"/>
                <w:sz w:val="20"/>
                <w:szCs w:val="20"/>
              </w:rPr>
              <w:t xml:space="preserve">A szerződés teljesítésében részt vevő személyi állomány szakmai tapasztalat </w:t>
            </w:r>
          </w:p>
        </w:tc>
        <w:tc>
          <w:tcPr>
            <w:tcW w:w="1489" w:type="dxa"/>
            <w:shd w:val="clear" w:color="auto" w:fill="9CC2E5" w:themeFill="accent1" w:themeFillTint="99"/>
          </w:tcPr>
          <w:p w14:paraId="4CD8ED52" w14:textId="77777777" w:rsidR="00551D77" w:rsidRPr="003C1C79" w:rsidRDefault="00551D77" w:rsidP="005C0BCA">
            <w:pPr>
              <w:spacing w:before="120" w:after="120"/>
              <w:rPr>
                <w:rFonts w:ascii="Tahoma" w:hAnsi="Tahoma" w:cs="Tahoma"/>
                <w:b/>
                <w:color w:val="auto"/>
                <w:sz w:val="20"/>
                <w:szCs w:val="20"/>
              </w:rPr>
            </w:pPr>
          </w:p>
        </w:tc>
      </w:tr>
      <w:tr w:rsidR="00551D77" w:rsidRPr="003C1C79" w14:paraId="0D3AEEA9" w14:textId="77777777" w:rsidTr="005C0BCA">
        <w:trPr>
          <w:trHeight w:val="312"/>
        </w:trPr>
        <w:tc>
          <w:tcPr>
            <w:tcW w:w="693" w:type="dxa"/>
            <w:shd w:val="clear" w:color="auto" w:fill="auto"/>
          </w:tcPr>
          <w:p w14:paraId="7E0606B1" w14:textId="43CB4893" w:rsidR="00551D77" w:rsidRPr="00512354" w:rsidRDefault="009A5ACA" w:rsidP="005C0BCA">
            <w:pPr>
              <w:spacing w:before="120" w:after="120"/>
              <w:rPr>
                <w:rFonts w:ascii="Tahoma" w:hAnsi="Tahoma" w:cs="Tahoma"/>
                <w:color w:val="auto"/>
                <w:sz w:val="20"/>
                <w:szCs w:val="20"/>
                <w:highlight w:val="yellow"/>
              </w:rPr>
            </w:pPr>
            <w:r w:rsidRPr="00512354">
              <w:rPr>
                <w:rFonts w:ascii="Tahoma" w:hAnsi="Tahoma" w:cs="Tahoma"/>
                <w:color w:val="auto"/>
                <w:sz w:val="20"/>
                <w:szCs w:val="20"/>
              </w:rPr>
              <w:t>2.1.</w:t>
            </w:r>
          </w:p>
        </w:tc>
        <w:tc>
          <w:tcPr>
            <w:tcW w:w="5175" w:type="dxa"/>
            <w:shd w:val="clear" w:color="auto" w:fill="auto"/>
          </w:tcPr>
          <w:p w14:paraId="2BABF960" w14:textId="77777777" w:rsidR="009A5ACA" w:rsidRPr="00512354" w:rsidRDefault="009A5ACA" w:rsidP="00F47A52">
            <w:pPr>
              <w:shd w:val="clear" w:color="auto" w:fill="FFFFFF"/>
              <w:spacing w:after="0"/>
              <w:jc w:val="both"/>
              <w:rPr>
                <w:rFonts w:ascii="Tahoma" w:hAnsi="Tahoma" w:cs="Tahoma"/>
                <w:sz w:val="20"/>
                <w:szCs w:val="20"/>
              </w:rPr>
            </w:pPr>
            <w:r w:rsidRPr="00512354">
              <w:rPr>
                <w:rFonts w:ascii="Tahoma" w:hAnsi="Tahoma" w:cs="Tahoma"/>
                <w:sz w:val="20"/>
                <w:szCs w:val="20"/>
              </w:rPr>
              <w:t xml:space="preserve">Szakmai tapasztalat – </w:t>
            </w:r>
            <w:r w:rsidR="00C76458">
              <w:rPr>
                <w:rFonts w:ascii="Tahoma" w:hAnsi="Tahoma" w:cs="Tahoma"/>
                <w:sz w:val="20"/>
                <w:szCs w:val="20"/>
              </w:rPr>
              <w:t xml:space="preserve">3D </w:t>
            </w:r>
            <w:r w:rsidRPr="00512354">
              <w:rPr>
                <w:rFonts w:ascii="Tahoma" w:hAnsi="Tahoma" w:cs="Tahoma"/>
                <w:sz w:val="20"/>
                <w:szCs w:val="20"/>
              </w:rPr>
              <w:t>numerikus áramlástani modellezés területén</w:t>
            </w:r>
          </w:p>
          <w:p w14:paraId="483BB780" w14:textId="1C6663FF" w:rsidR="00551D77" w:rsidRPr="00512354" w:rsidRDefault="00D231C6" w:rsidP="009A5ACA">
            <w:pPr>
              <w:shd w:val="clear" w:color="auto" w:fill="FFFFFF"/>
              <w:spacing w:after="0"/>
              <w:jc w:val="both"/>
              <w:rPr>
                <w:rFonts w:ascii="Tahoma" w:hAnsi="Tahoma" w:cs="Tahoma"/>
                <w:sz w:val="20"/>
                <w:szCs w:val="20"/>
              </w:rPr>
            </w:pPr>
            <w:r w:rsidRPr="00D231C6">
              <w:rPr>
                <w:rFonts w:ascii="Tahoma" w:hAnsi="Tahoma" w:cs="Tahoma"/>
                <w:sz w:val="20"/>
                <w:szCs w:val="20"/>
              </w:rPr>
              <w:t>A teljesítésbe bevonni kívánt szakemberek esetében minden egyes 3D numerikus áramlástani modellezésre vonatkozóan végzett munka 12,5 pontot ér. Az értékelés során legfeljebb 4 fő vehető figyelembe. Az ajánlati elem legkedvezőbb szintje 8 db. Erre, és az ennél még kedvezőbb vállalásokra ajánlatkérő egyaránt az értékelési ponthatár felső számával azonos számú pont adható. Elérhető pontszám: 100 pont.</w:t>
            </w:r>
          </w:p>
        </w:tc>
        <w:tc>
          <w:tcPr>
            <w:tcW w:w="1489" w:type="dxa"/>
            <w:shd w:val="clear" w:color="auto" w:fill="auto"/>
          </w:tcPr>
          <w:p w14:paraId="41B1CF38" w14:textId="77777777" w:rsidR="00551D77" w:rsidRPr="003C1C79" w:rsidRDefault="00551D77" w:rsidP="005C0BCA">
            <w:pPr>
              <w:spacing w:before="120" w:after="120"/>
              <w:rPr>
                <w:rFonts w:ascii="Tahoma" w:hAnsi="Tahoma" w:cs="Tahoma"/>
                <w:b/>
                <w:color w:val="auto"/>
                <w:sz w:val="20"/>
                <w:szCs w:val="20"/>
              </w:rPr>
            </w:pPr>
          </w:p>
          <w:p w14:paraId="5D6770F5" w14:textId="77777777" w:rsidR="00551D77" w:rsidRPr="003C1C79" w:rsidRDefault="00551D77" w:rsidP="005C0BCA">
            <w:pPr>
              <w:spacing w:before="120" w:after="120"/>
              <w:rPr>
                <w:rFonts w:ascii="Tahoma" w:hAnsi="Tahoma" w:cs="Tahoma"/>
                <w:b/>
                <w:color w:val="auto"/>
                <w:sz w:val="20"/>
                <w:szCs w:val="20"/>
              </w:rPr>
            </w:pPr>
          </w:p>
          <w:p w14:paraId="35FB8570" w14:textId="0E48F155" w:rsidR="00551D77" w:rsidRPr="003C1C79" w:rsidRDefault="00551D77" w:rsidP="005C0BCA">
            <w:pPr>
              <w:spacing w:before="120" w:after="120"/>
              <w:rPr>
                <w:rFonts w:ascii="Tahoma" w:hAnsi="Tahoma" w:cs="Tahoma"/>
                <w:b/>
                <w:color w:val="auto"/>
                <w:sz w:val="20"/>
                <w:szCs w:val="20"/>
              </w:rPr>
            </w:pPr>
            <w:proofErr w:type="gramStart"/>
            <w:r w:rsidRPr="003C1C79">
              <w:rPr>
                <w:rFonts w:ascii="Tahoma" w:hAnsi="Tahoma" w:cs="Tahoma"/>
                <w:b/>
                <w:color w:val="auto"/>
                <w:sz w:val="20"/>
                <w:szCs w:val="20"/>
              </w:rPr>
              <w:t>….</w:t>
            </w:r>
            <w:proofErr w:type="gramEnd"/>
            <w:r w:rsidRPr="003C1C79">
              <w:rPr>
                <w:rFonts w:ascii="Tahoma" w:hAnsi="Tahoma" w:cs="Tahoma"/>
                <w:b/>
                <w:color w:val="auto"/>
                <w:sz w:val="20"/>
                <w:szCs w:val="20"/>
              </w:rPr>
              <w:t xml:space="preserve">. </w:t>
            </w:r>
            <w:r w:rsidR="00D231C6">
              <w:rPr>
                <w:rFonts w:ascii="Tahoma" w:hAnsi="Tahoma" w:cs="Tahoma"/>
                <w:b/>
                <w:color w:val="auto"/>
                <w:sz w:val="20"/>
                <w:szCs w:val="20"/>
              </w:rPr>
              <w:t>db</w:t>
            </w:r>
          </w:p>
        </w:tc>
      </w:tr>
      <w:tr w:rsidR="00551D77" w:rsidRPr="003C1C79" w14:paraId="643674B5" w14:textId="77777777" w:rsidTr="005C0BCA">
        <w:trPr>
          <w:trHeight w:val="312"/>
        </w:trPr>
        <w:tc>
          <w:tcPr>
            <w:tcW w:w="693" w:type="dxa"/>
            <w:shd w:val="clear" w:color="auto" w:fill="auto"/>
          </w:tcPr>
          <w:p w14:paraId="409200F9" w14:textId="38F69B4B" w:rsidR="00551D77" w:rsidRPr="00512354" w:rsidRDefault="00551D77" w:rsidP="005C0BCA">
            <w:pPr>
              <w:spacing w:before="120" w:after="120"/>
              <w:rPr>
                <w:rFonts w:ascii="Tahoma" w:hAnsi="Tahoma" w:cs="Tahoma"/>
                <w:color w:val="auto"/>
                <w:sz w:val="20"/>
                <w:szCs w:val="20"/>
                <w:highlight w:val="yellow"/>
              </w:rPr>
            </w:pPr>
            <w:r w:rsidRPr="00512354">
              <w:rPr>
                <w:rFonts w:ascii="Tahoma" w:hAnsi="Tahoma" w:cs="Tahoma"/>
                <w:color w:val="auto"/>
                <w:sz w:val="20"/>
                <w:szCs w:val="20"/>
              </w:rPr>
              <w:t>2.</w:t>
            </w:r>
            <w:r w:rsidR="009A5ACA" w:rsidRPr="00512354">
              <w:rPr>
                <w:rFonts w:ascii="Tahoma" w:hAnsi="Tahoma" w:cs="Tahoma"/>
                <w:color w:val="auto"/>
                <w:sz w:val="20"/>
                <w:szCs w:val="20"/>
              </w:rPr>
              <w:t>2.</w:t>
            </w:r>
          </w:p>
        </w:tc>
        <w:tc>
          <w:tcPr>
            <w:tcW w:w="5175" w:type="dxa"/>
            <w:shd w:val="clear" w:color="auto" w:fill="auto"/>
          </w:tcPr>
          <w:p w14:paraId="1A6C6165" w14:textId="2C9CD23B" w:rsidR="009A5ACA" w:rsidRPr="00512354" w:rsidRDefault="009A5ACA" w:rsidP="009A5ACA">
            <w:pPr>
              <w:shd w:val="clear" w:color="auto" w:fill="FFFFFF"/>
              <w:spacing w:after="0"/>
              <w:jc w:val="both"/>
              <w:rPr>
                <w:rFonts w:ascii="Tahoma" w:hAnsi="Tahoma" w:cs="Tahoma"/>
                <w:sz w:val="20"/>
                <w:szCs w:val="20"/>
              </w:rPr>
            </w:pPr>
            <w:r w:rsidRPr="00512354">
              <w:rPr>
                <w:rFonts w:ascii="Tahoma" w:hAnsi="Tahoma" w:cs="Tahoma"/>
                <w:sz w:val="20"/>
                <w:szCs w:val="20"/>
              </w:rPr>
              <w:t xml:space="preserve">Szakmai tapasztalat – </w:t>
            </w:r>
            <w:r w:rsidR="008B2E3C" w:rsidRPr="008B2E3C">
              <w:rPr>
                <w:rFonts w:ascii="Tahoma" w:hAnsi="Tahoma" w:cs="Tahoma"/>
                <w:bCs/>
                <w:sz w:val="20"/>
                <w:szCs w:val="20"/>
              </w:rPr>
              <w:t>vízszint szabályozási és / vagy vízi közlekedési műtárgy tervezésében</w:t>
            </w:r>
            <w:r w:rsidR="008B2E3C" w:rsidRPr="008B2E3C">
              <w:rPr>
                <w:rFonts w:ascii="Tahoma" w:hAnsi="Tahoma" w:cs="Tahoma"/>
                <w:sz w:val="20"/>
                <w:szCs w:val="20"/>
              </w:rPr>
              <w:t xml:space="preserve"> </w:t>
            </w:r>
          </w:p>
          <w:p w14:paraId="56003527" w14:textId="48308B39" w:rsidR="008B2E3C" w:rsidRDefault="008B2E3C" w:rsidP="008B2E3C">
            <w:pPr>
              <w:ind w:left="5" w:hanging="5"/>
              <w:jc w:val="both"/>
              <w:rPr>
                <w:rFonts w:ascii="Tahoma" w:hAnsi="Tahoma" w:cs="Tahoma"/>
                <w:sz w:val="20"/>
                <w:szCs w:val="20"/>
              </w:rPr>
            </w:pPr>
            <w:r w:rsidRPr="000757AB">
              <w:rPr>
                <w:rFonts w:ascii="Tahoma" w:hAnsi="Tahoma" w:cs="Tahoma"/>
                <w:sz w:val="20"/>
                <w:szCs w:val="20"/>
              </w:rPr>
              <w:t>A teljesítésbe bevonni kívánt szakemberek esetében minden egyes</w:t>
            </w:r>
            <w:r>
              <w:rPr>
                <w:rFonts w:ascii="Tahoma" w:hAnsi="Tahoma" w:cs="Tahoma"/>
                <w:sz w:val="20"/>
                <w:szCs w:val="20"/>
              </w:rPr>
              <w:t>,</w:t>
            </w:r>
            <w:r w:rsidRPr="000757AB">
              <w:rPr>
                <w:rFonts w:ascii="Tahoma" w:hAnsi="Tahoma" w:cs="Tahoma"/>
                <w:sz w:val="20"/>
                <w:szCs w:val="20"/>
              </w:rPr>
              <w:t xml:space="preserve"> </w:t>
            </w:r>
            <w:r w:rsidRPr="002F7027">
              <w:rPr>
                <w:rFonts w:ascii="Tahoma" w:hAnsi="Tahoma" w:cs="Tahoma"/>
                <w:i/>
                <w:iCs/>
                <w:sz w:val="20"/>
                <w:szCs w:val="20"/>
              </w:rPr>
              <w:t>vízszint szabályozási és / vagy vízi közlekedési műtárgy tervezés</w:t>
            </w:r>
            <w:r>
              <w:rPr>
                <w:rFonts w:ascii="Tahoma" w:hAnsi="Tahoma" w:cs="Tahoma"/>
                <w:i/>
                <w:iCs/>
                <w:sz w:val="20"/>
                <w:szCs w:val="20"/>
              </w:rPr>
              <w:t>i feladat</w:t>
            </w:r>
            <w:r w:rsidRPr="00E11F2A">
              <w:rPr>
                <w:rFonts w:ascii="Tahoma" w:hAnsi="Tahoma" w:cs="Tahoma"/>
                <w:sz w:val="20"/>
                <w:szCs w:val="20"/>
              </w:rPr>
              <w:t xml:space="preserve"> </w:t>
            </w:r>
            <w:r w:rsidRPr="00946CF6">
              <w:rPr>
                <w:rFonts w:ascii="Tahoma" w:hAnsi="Tahoma" w:cs="Tahoma"/>
                <w:sz w:val="20"/>
                <w:szCs w:val="20"/>
              </w:rPr>
              <w:t>25</w:t>
            </w:r>
            <w:r w:rsidRPr="00E11F2A">
              <w:rPr>
                <w:rFonts w:ascii="Tahoma" w:hAnsi="Tahoma" w:cs="Tahoma"/>
                <w:sz w:val="20"/>
                <w:szCs w:val="20"/>
              </w:rPr>
              <w:t xml:space="preserve"> pontot ér. </w:t>
            </w:r>
            <w:r>
              <w:rPr>
                <w:rFonts w:ascii="Tahoma" w:hAnsi="Tahoma" w:cs="Tahoma"/>
                <w:sz w:val="20"/>
                <w:szCs w:val="20"/>
              </w:rPr>
              <w:t>Az értékelés során ajánlatkérő az alábbi műtárgyakra vonatkozó tervezési feladatokat veszi figyelembe:</w:t>
            </w:r>
          </w:p>
          <w:p w14:paraId="61040237" w14:textId="77777777" w:rsidR="008B2E3C" w:rsidRPr="008B2E3C" w:rsidRDefault="008B2E3C" w:rsidP="008B2E3C">
            <w:pPr>
              <w:ind w:left="5"/>
              <w:jc w:val="both"/>
              <w:rPr>
                <w:rFonts w:ascii="Tahoma" w:hAnsi="Tahoma" w:cs="Tahoma"/>
                <w:sz w:val="20"/>
                <w:szCs w:val="20"/>
              </w:rPr>
            </w:pPr>
            <w:r>
              <w:rPr>
                <w:rFonts w:ascii="Tahoma" w:hAnsi="Tahoma" w:cs="Tahoma"/>
                <w:sz w:val="20"/>
                <w:szCs w:val="20"/>
              </w:rPr>
              <w:t xml:space="preserve">vízszintszabályozás: </w:t>
            </w:r>
            <w:r w:rsidRPr="00412CFF">
              <w:rPr>
                <w:rFonts w:ascii="Tahoma" w:hAnsi="Tahoma" w:cs="Tahoma"/>
                <w:sz w:val="20"/>
                <w:szCs w:val="20"/>
              </w:rPr>
              <w:t>duzzasztóművek, árvízkapuk, árapasztó és egyéb zsilipek</w:t>
            </w:r>
            <w:r>
              <w:rPr>
                <w:rFonts w:ascii="Tahoma" w:hAnsi="Tahoma" w:cs="Tahoma"/>
                <w:sz w:val="20"/>
                <w:szCs w:val="20"/>
              </w:rPr>
              <w:t xml:space="preserve"> – min. 80 m</w:t>
            </w:r>
            <w:r>
              <w:rPr>
                <w:rFonts w:ascii="Tahoma" w:hAnsi="Tahoma" w:cs="Tahoma"/>
                <w:sz w:val="20"/>
                <w:szCs w:val="20"/>
                <w:vertAlign w:val="superscript"/>
              </w:rPr>
              <w:t>3</w:t>
            </w:r>
            <w:r>
              <w:rPr>
                <w:rFonts w:ascii="Tahoma" w:hAnsi="Tahoma" w:cs="Tahoma"/>
                <w:sz w:val="20"/>
                <w:szCs w:val="20"/>
              </w:rPr>
              <w:t>/sec kapacitással</w:t>
            </w:r>
          </w:p>
          <w:p w14:paraId="71D5EB24" w14:textId="77777777" w:rsidR="008B2E3C" w:rsidRDefault="008B2E3C" w:rsidP="008B2E3C">
            <w:pPr>
              <w:ind w:left="5"/>
              <w:jc w:val="both"/>
              <w:rPr>
                <w:rFonts w:ascii="Tahoma" w:hAnsi="Tahoma" w:cs="Tahoma"/>
                <w:sz w:val="20"/>
                <w:szCs w:val="20"/>
              </w:rPr>
            </w:pPr>
            <w:r>
              <w:rPr>
                <w:rFonts w:ascii="Tahoma" w:hAnsi="Tahoma" w:cs="Tahoma"/>
                <w:sz w:val="20"/>
                <w:szCs w:val="20"/>
              </w:rPr>
              <w:lastRenderedPageBreak/>
              <w:t xml:space="preserve">vízi közlekedési műtárgy: </w:t>
            </w:r>
            <w:r w:rsidRPr="009129FD">
              <w:rPr>
                <w:rFonts w:ascii="Tahoma" w:hAnsi="Tahoma" w:cs="Tahoma"/>
                <w:sz w:val="20"/>
                <w:szCs w:val="20"/>
              </w:rPr>
              <w:t>hajózsilip</w:t>
            </w:r>
            <w:r>
              <w:rPr>
                <w:rFonts w:ascii="Tahoma" w:hAnsi="Tahoma" w:cs="Tahoma"/>
                <w:sz w:val="20"/>
                <w:szCs w:val="20"/>
              </w:rPr>
              <w:t xml:space="preserve"> – min. IV. </w:t>
            </w:r>
            <w:proofErr w:type="spellStart"/>
            <w:r>
              <w:rPr>
                <w:rFonts w:ascii="Tahoma" w:hAnsi="Tahoma" w:cs="Tahoma"/>
                <w:sz w:val="20"/>
                <w:szCs w:val="20"/>
              </w:rPr>
              <w:t>víziút</w:t>
            </w:r>
            <w:proofErr w:type="spellEnd"/>
            <w:r>
              <w:rPr>
                <w:rFonts w:ascii="Tahoma" w:hAnsi="Tahoma" w:cs="Tahoma"/>
                <w:sz w:val="20"/>
                <w:szCs w:val="20"/>
              </w:rPr>
              <w:t xml:space="preserve"> osztályba tartozó </w:t>
            </w:r>
            <w:proofErr w:type="spellStart"/>
            <w:r>
              <w:rPr>
                <w:rFonts w:ascii="Tahoma" w:hAnsi="Tahoma" w:cs="Tahoma"/>
                <w:sz w:val="20"/>
                <w:szCs w:val="20"/>
              </w:rPr>
              <w:t>víziúton</w:t>
            </w:r>
            <w:proofErr w:type="spellEnd"/>
          </w:p>
          <w:p w14:paraId="36AACB40" w14:textId="7F86B13B" w:rsidR="008B2E3C" w:rsidRPr="00E11F2A" w:rsidRDefault="00946CF6" w:rsidP="008B2E3C">
            <w:pPr>
              <w:ind w:left="5"/>
              <w:jc w:val="both"/>
              <w:rPr>
                <w:rFonts w:ascii="Tahoma" w:hAnsi="Tahoma" w:cs="Tahoma"/>
                <w:sz w:val="20"/>
                <w:szCs w:val="20"/>
              </w:rPr>
            </w:pPr>
            <w:r>
              <w:rPr>
                <w:rFonts w:ascii="Tahoma" w:hAnsi="Tahoma" w:cs="Tahoma"/>
                <w:sz w:val="20"/>
                <w:szCs w:val="20"/>
              </w:rPr>
              <w:t xml:space="preserve">Az értékelés során legfeljebb 4 fő vehető </w:t>
            </w:r>
            <w:proofErr w:type="gramStart"/>
            <w:r>
              <w:rPr>
                <w:rFonts w:ascii="Tahoma" w:hAnsi="Tahoma" w:cs="Tahoma"/>
                <w:sz w:val="20"/>
                <w:szCs w:val="20"/>
              </w:rPr>
              <w:t xml:space="preserve">figyelembe  </w:t>
            </w:r>
            <w:r w:rsidR="008B2E3C">
              <w:rPr>
                <w:rFonts w:ascii="Tahoma" w:hAnsi="Tahoma" w:cs="Tahoma"/>
                <w:sz w:val="20"/>
                <w:szCs w:val="20"/>
              </w:rPr>
              <w:t>Az</w:t>
            </w:r>
            <w:proofErr w:type="gramEnd"/>
            <w:r w:rsidR="008B2E3C">
              <w:rPr>
                <w:rFonts w:ascii="Tahoma" w:hAnsi="Tahoma" w:cs="Tahoma"/>
                <w:sz w:val="20"/>
                <w:szCs w:val="20"/>
              </w:rPr>
              <w:t xml:space="preserve"> egyazon tervezési feladat keretében teljesített, az értékelés szempontjából figyelembe vehető műtárgyakat ajánlatkérő külön veszi figyelembe. </w:t>
            </w:r>
            <w:r w:rsidR="008B2E3C" w:rsidRPr="00E11F2A">
              <w:rPr>
                <w:rFonts w:ascii="Tahoma" w:hAnsi="Tahoma" w:cs="Tahoma"/>
                <w:sz w:val="20"/>
                <w:szCs w:val="20"/>
              </w:rPr>
              <w:t xml:space="preserve">Az ajánlati elem legkedvezőbb szintje </w:t>
            </w:r>
            <w:r w:rsidR="008B2E3C">
              <w:rPr>
                <w:rFonts w:ascii="Tahoma" w:hAnsi="Tahoma" w:cs="Tahoma"/>
                <w:sz w:val="20"/>
                <w:szCs w:val="20"/>
              </w:rPr>
              <w:t>4</w:t>
            </w:r>
            <w:r w:rsidR="008B2E3C" w:rsidRPr="00E11F2A">
              <w:rPr>
                <w:rFonts w:ascii="Tahoma" w:hAnsi="Tahoma" w:cs="Tahoma"/>
                <w:sz w:val="20"/>
                <w:szCs w:val="20"/>
              </w:rPr>
              <w:t xml:space="preserve"> db. Erre, és az ennél még kedvezőbb vállalásokra ajánlatkérő egyaránt az értékelési ponthatár felső számával azonos számú pont adható. Elérhető pontszám: 100 pont.</w:t>
            </w:r>
          </w:p>
          <w:p w14:paraId="3C3C19BD" w14:textId="4A4BFB0B" w:rsidR="00551D77" w:rsidRPr="00512354" w:rsidRDefault="00551D77" w:rsidP="009A5ACA">
            <w:pPr>
              <w:jc w:val="both"/>
              <w:rPr>
                <w:rFonts w:ascii="Tahoma" w:hAnsi="Tahoma" w:cs="Tahoma"/>
                <w:color w:val="auto"/>
                <w:sz w:val="20"/>
                <w:szCs w:val="20"/>
              </w:rPr>
            </w:pPr>
          </w:p>
        </w:tc>
        <w:tc>
          <w:tcPr>
            <w:tcW w:w="1489" w:type="dxa"/>
            <w:shd w:val="clear" w:color="auto" w:fill="auto"/>
          </w:tcPr>
          <w:p w14:paraId="3C2B0468" w14:textId="77777777" w:rsidR="00551D77" w:rsidRPr="003C1C79" w:rsidRDefault="00551D77" w:rsidP="005C0BCA">
            <w:pPr>
              <w:spacing w:before="120" w:after="120"/>
              <w:rPr>
                <w:rFonts w:ascii="Tahoma" w:hAnsi="Tahoma" w:cs="Tahoma"/>
                <w:b/>
                <w:color w:val="auto"/>
                <w:sz w:val="20"/>
                <w:szCs w:val="20"/>
              </w:rPr>
            </w:pPr>
          </w:p>
          <w:p w14:paraId="5954EBC9" w14:textId="77777777" w:rsidR="00551D77" w:rsidRPr="003C1C79" w:rsidRDefault="00551D77" w:rsidP="005C0BCA">
            <w:pPr>
              <w:spacing w:before="120" w:after="120"/>
              <w:rPr>
                <w:rFonts w:ascii="Tahoma" w:hAnsi="Tahoma" w:cs="Tahoma"/>
                <w:b/>
                <w:color w:val="auto"/>
                <w:sz w:val="20"/>
                <w:szCs w:val="20"/>
              </w:rPr>
            </w:pPr>
          </w:p>
          <w:p w14:paraId="29E66E57" w14:textId="77777777" w:rsidR="00551D77" w:rsidRPr="003C1C79" w:rsidRDefault="00551D77" w:rsidP="005C0BCA">
            <w:pPr>
              <w:spacing w:before="120" w:after="120"/>
              <w:rPr>
                <w:rFonts w:ascii="Tahoma" w:hAnsi="Tahoma" w:cs="Tahoma"/>
                <w:b/>
                <w:color w:val="auto"/>
                <w:sz w:val="20"/>
                <w:szCs w:val="20"/>
              </w:rPr>
            </w:pPr>
          </w:p>
          <w:p w14:paraId="68B433DC" w14:textId="7EAF7808" w:rsidR="00551D77" w:rsidRPr="003C1C79" w:rsidRDefault="00551D77" w:rsidP="005C0BCA">
            <w:pPr>
              <w:spacing w:before="120" w:after="120"/>
              <w:rPr>
                <w:rFonts w:ascii="Tahoma" w:hAnsi="Tahoma" w:cs="Tahoma"/>
                <w:b/>
                <w:color w:val="auto"/>
                <w:sz w:val="20"/>
                <w:szCs w:val="20"/>
              </w:rPr>
            </w:pPr>
            <w:proofErr w:type="gramStart"/>
            <w:r w:rsidRPr="003C1C79">
              <w:rPr>
                <w:rFonts w:ascii="Tahoma" w:hAnsi="Tahoma" w:cs="Tahoma"/>
                <w:b/>
                <w:color w:val="auto"/>
                <w:sz w:val="20"/>
                <w:szCs w:val="20"/>
              </w:rPr>
              <w:t>….</w:t>
            </w:r>
            <w:proofErr w:type="gramEnd"/>
            <w:r w:rsidRPr="003C1C79">
              <w:rPr>
                <w:rFonts w:ascii="Tahoma" w:hAnsi="Tahoma" w:cs="Tahoma"/>
                <w:b/>
                <w:color w:val="auto"/>
                <w:sz w:val="20"/>
                <w:szCs w:val="20"/>
              </w:rPr>
              <w:t xml:space="preserve">. </w:t>
            </w:r>
            <w:r w:rsidR="00D231C6">
              <w:rPr>
                <w:rFonts w:ascii="Tahoma" w:hAnsi="Tahoma" w:cs="Tahoma"/>
                <w:b/>
                <w:color w:val="auto"/>
                <w:sz w:val="20"/>
                <w:szCs w:val="20"/>
              </w:rPr>
              <w:t>db</w:t>
            </w:r>
          </w:p>
        </w:tc>
      </w:tr>
      <w:tr w:rsidR="00551D77" w:rsidRPr="003C1C79" w14:paraId="6E404116" w14:textId="77777777" w:rsidTr="005C0BCA">
        <w:trPr>
          <w:trHeight w:val="312"/>
        </w:trPr>
        <w:tc>
          <w:tcPr>
            <w:tcW w:w="693" w:type="dxa"/>
            <w:shd w:val="clear" w:color="auto" w:fill="auto"/>
          </w:tcPr>
          <w:p w14:paraId="73CB1CE6" w14:textId="7EC3FB6F" w:rsidR="00551D77" w:rsidRPr="00512354" w:rsidRDefault="009A5ACA" w:rsidP="005C0BCA">
            <w:pPr>
              <w:spacing w:before="120" w:after="120"/>
              <w:rPr>
                <w:rFonts w:ascii="Tahoma" w:hAnsi="Tahoma" w:cs="Tahoma"/>
                <w:color w:val="auto"/>
                <w:sz w:val="20"/>
                <w:szCs w:val="20"/>
                <w:highlight w:val="yellow"/>
              </w:rPr>
            </w:pPr>
            <w:r w:rsidRPr="00512354">
              <w:rPr>
                <w:rFonts w:ascii="Tahoma" w:hAnsi="Tahoma" w:cs="Tahoma"/>
                <w:color w:val="auto"/>
                <w:sz w:val="20"/>
                <w:szCs w:val="20"/>
              </w:rPr>
              <w:t>2</w:t>
            </w:r>
            <w:r w:rsidR="00551D77" w:rsidRPr="00512354">
              <w:rPr>
                <w:rFonts w:ascii="Tahoma" w:hAnsi="Tahoma" w:cs="Tahoma"/>
                <w:color w:val="auto"/>
                <w:sz w:val="20"/>
                <w:szCs w:val="20"/>
              </w:rPr>
              <w:t>.</w:t>
            </w:r>
            <w:r w:rsidRPr="00512354">
              <w:rPr>
                <w:rFonts w:ascii="Tahoma" w:hAnsi="Tahoma" w:cs="Tahoma"/>
                <w:color w:val="auto"/>
                <w:sz w:val="20"/>
                <w:szCs w:val="20"/>
              </w:rPr>
              <w:t>3.</w:t>
            </w:r>
          </w:p>
        </w:tc>
        <w:tc>
          <w:tcPr>
            <w:tcW w:w="5175" w:type="dxa"/>
            <w:shd w:val="clear" w:color="auto" w:fill="auto"/>
          </w:tcPr>
          <w:p w14:paraId="082099FD" w14:textId="0B36D484" w:rsidR="009A5ACA" w:rsidRPr="00512354" w:rsidRDefault="009A5ACA" w:rsidP="009A5ACA">
            <w:pPr>
              <w:shd w:val="clear" w:color="auto" w:fill="FFFFFF"/>
              <w:spacing w:after="0"/>
              <w:jc w:val="both"/>
              <w:rPr>
                <w:rFonts w:ascii="Tahoma" w:hAnsi="Tahoma" w:cs="Tahoma"/>
                <w:sz w:val="20"/>
                <w:szCs w:val="20"/>
              </w:rPr>
            </w:pPr>
            <w:r w:rsidRPr="00512354">
              <w:rPr>
                <w:rFonts w:ascii="Tahoma" w:hAnsi="Tahoma" w:cs="Tahoma"/>
                <w:sz w:val="20"/>
                <w:szCs w:val="20"/>
              </w:rPr>
              <w:t>Szakmai tapasztalat – megvalósíthatósági tanulmány</w:t>
            </w:r>
            <w:r w:rsidR="00512354" w:rsidRPr="00512354">
              <w:rPr>
                <w:rFonts w:ascii="Tahoma" w:hAnsi="Tahoma" w:cs="Tahoma"/>
                <w:sz w:val="20"/>
                <w:szCs w:val="20"/>
              </w:rPr>
              <w:t xml:space="preserve"> készítésében</w:t>
            </w:r>
          </w:p>
          <w:p w14:paraId="522096B8" w14:textId="5FEAA099" w:rsidR="00551D77" w:rsidRPr="00512354" w:rsidRDefault="00D231C6" w:rsidP="00512354">
            <w:pPr>
              <w:jc w:val="both"/>
              <w:rPr>
                <w:rFonts w:ascii="Tahoma" w:hAnsi="Tahoma" w:cs="Tahoma"/>
                <w:color w:val="auto"/>
                <w:sz w:val="20"/>
                <w:szCs w:val="20"/>
              </w:rPr>
            </w:pPr>
            <w:r w:rsidRPr="00D231C6">
              <w:rPr>
                <w:rFonts w:ascii="Tahoma" w:hAnsi="Tahoma" w:cs="Tahoma"/>
                <w:sz w:val="20"/>
                <w:szCs w:val="20"/>
              </w:rPr>
              <w:t>A teljesítésbe bevonni kívánt szakemberek esetében minden egyes vízgazdálkodási projekt megvalósíthatósági tanulmányának készítése 12,5 pontot ér. Az értékelés során legfeljebb 4 fő vehető figyelembe. Az ajánlati elem legkedvezőbb szintje 8 db. Erre, és az ennél még kedvezőbb vállalásokra ajánlatkérő egyaránt az értékelési ponthatár felső számával azonos számú pont adható. Elérhető pontszám: 100 pont.</w:t>
            </w:r>
          </w:p>
        </w:tc>
        <w:tc>
          <w:tcPr>
            <w:tcW w:w="1489" w:type="dxa"/>
            <w:shd w:val="clear" w:color="auto" w:fill="auto"/>
          </w:tcPr>
          <w:p w14:paraId="4742F1BA" w14:textId="471FF1FC" w:rsidR="00551D77" w:rsidRPr="003C1C79" w:rsidRDefault="00551D77" w:rsidP="005C0BCA">
            <w:pPr>
              <w:spacing w:before="120" w:after="120"/>
              <w:rPr>
                <w:rFonts w:ascii="Tahoma" w:hAnsi="Tahoma" w:cs="Tahoma"/>
                <w:b/>
                <w:color w:val="auto"/>
                <w:sz w:val="20"/>
                <w:szCs w:val="20"/>
              </w:rPr>
            </w:pPr>
            <w:proofErr w:type="gramStart"/>
            <w:r w:rsidRPr="003C1C79">
              <w:rPr>
                <w:rFonts w:ascii="Tahoma" w:hAnsi="Tahoma" w:cs="Tahoma"/>
                <w:b/>
                <w:color w:val="auto"/>
                <w:sz w:val="20"/>
                <w:szCs w:val="20"/>
              </w:rPr>
              <w:t>….</w:t>
            </w:r>
            <w:proofErr w:type="gramEnd"/>
            <w:r w:rsidRPr="003C1C79">
              <w:rPr>
                <w:rFonts w:ascii="Tahoma" w:hAnsi="Tahoma" w:cs="Tahoma"/>
                <w:b/>
                <w:color w:val="auto"/>
                <w:sz w:val="20"/>
                <w:szCs w:val="20"/>
              </w:rPr>
              <w:t xml:space="preserve">. </w:t>
            </w:r>
            <w:r w:rsidR="00D231C6">
              <w:rPr>
                <w:rFonts w:ascii="Tahoma" w:hAnsi="Tahoma" w:cs="Tahoma"/>
                <w:b/>
                <w:color w:val="auto"/>
                <w:sz w:val="20"/>
                <w:szCs w:val="20"/>
              </w:rPr>
              <w:t>db</w:t>
            </w:r>
          </w:p>
        </w:tc>
      </w:tr>
    </w:tbl>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3332"/>
        <w:gridCol w:w="4203"/>
      </w:tblGrid>
      <w:tr w:rsidR="006A261D" w:rsidRPr="00571B94" w14:paraId="044232B0" w14:textId="77777777" w:rsidTr="00523AFC">
        <w:tc>
          <w:tcPr>
            <w:tcW w:w="9488" w:type="dxa"/>
            <w:gridSpan w:val="3"/>
          </w:tcPr>
          <w:p w14:paraId="044232AF" w14:textId="77777777" w:rsidR="006A261D" w:rsidRPr="00571B94" w:rsidRDefault="006A261D" w:rsidP="00F35F93">
            <w:p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Keltezés (helység, év, hónap, nap)</w:t>
            </w:r>
          </w:p>
        </w:tc>
      </w:tr>
      <w:tr w:rsidR="006A261D" w:rsidRPr="00571B94" w14:paraId="044232B4" w14:textId="77777777" w:rsidTr="00523AFC">
        <w:tc>
          <w:tcPr>
            <w:tcW w:w="1495" w:type="dxa"/>
          </w:tcPr>
          <w:p w14:paraId="044232B1" w14:textId="77777777" w:rsidR="006A261D" w:rsidRPr="00571B94" w:rsidRDefault="006A261D" w:rsidP="00F35F93">
            <w:pPr>
              <w:spacing w:before="120" w:after="120"/>
              <w:ind w:left="426" w:hanging="426"/>
              <w:jc w:val="both"/>
              <w:rPr>
                <w:rFonts w:ascii="Tahoma" w:hAnsi="Tahoma" w:cs="Tahoma"/>
                <w:color w:val="auto"/>
                <w:sz w:val="20"/>
                <w:szCs w:val="20"/>
              </w:rPr>
            </w:pPr>
          </w:p>
        </w:tc>
        <w:tc>
          <w:tcPr>
            <w:tcW w:w="3603" w:type="dxa"/>
          </w:tcPr>
          <w:p w14:paraId="044232B2" w14:textId="77777777" w:rsidR="006A261D" w:rsidRPr="00571B94" w:rsidRDefault="006A261D" w:rsidP="00F35F93">
            <w:pPr>
              <w:spacing w:before="120" w:after="120"/>
              <w:ind w:left="426" w:hanging="426"/>
              <w:jc w:val="both"/>
              <w:rPr>
                <w:rFonts w:ascii="Tahoma" w:hAnsi="Tahoma" w:cs="Tahoma"/>
                <w:color w:val="auto"/>
                <w:sz w:val="20"/>
                <w:szCs w:val="20"/>
              </w:rPr>
            </w:pPr>
          </w:p>
        </w:tc>
        <w:tc>
          <w:tcPr>
            <w:tcW w:w="4390" w:type="dxa"/>
            <w:tcBorders>
              <w:bottom w:val="single" w:sz="4" w:space="0" w:color="auto"/>
            </w:tcBorders>
          </w:tcPr>
          <w:p w14:paraId="044232B3" w14:textId="77777777" w:rsidR="006A261D" w:rsidRPr="00571B94" w:rsidRDefault="006A261D" w:rsidP="00F35F93">
            <w:pPr>
              <w:spacing w:before="120" w:after="120"/>
              <w:ind w:left="426" w:hanging="426"/>
              <w:jc w:val="both"/>
              <w:rPr>
                <w:rFonts w:ascii="Tahoma" w:hAnsi="Tahoma" w:cs="Tahoma"/>
                <w:color w:val="auto"/>
                <w:sz w:val="20"/>
                <w:szCs w:val="20"/>
              </w:rPr>
            </w:pPr>
          </w:p>
        </w:tc>
      </w:tr>
      <w:tr w:rsidR="006A261D" w:rsidRPr="00571B94" w14:paraId="044232B8" w14:textId="77777777" w:rsidTr="00523AFC">
        <w:tc>
          <w:tcPr>
            <w:tcW w:w="1495" w:type="dxa"/>
          </w:tcPr>
          <w:p w14:paraId="044232B5" w14:textId="77777777" w:rsidR="006A261D" w:rsidRPr="00571B94" w:rsidRDefault="006A261D" w:rsidP="00F35F93">
            <w:pPr>
              <w:spacing w:before="120" w:after="120"/>
              <w:ind w:left="426" w:hanging="426"/>
              <w:jc w:val="both"/>
              <w:rPr>
                <w:rFonts w:ascii="Tahoma" w:hAnsi="Tahoma" w:cs="Tahoma"/>
                <w:color w:val="auto"/>
                <w:sz w:val="20"/>
                <w:szCs w:val="20"/>
              </w:rPr>
            </w:pPr>
          </w:p>
        </w:tc>
        <w:tc>
          <w:tcPr>
            <w:tcW w:w="3603" w:type="dxa"/>
          </w:tcPr>
          <w:p w14:paraId="044232B6" w14:textId="77777777" w:rsidR="006A261D" w:rsidRPr="00571B94" w:rsidRDefault="006A261D" w:rsidP="00F35F93">
            <w:pPr>
              <w:spacing w:before="120" w:after="120"/>
              <w:ind w:left="426" w:hanging="426"/>
              <w:jc w:val="both"/>
              <w:rPr>
                <w:rFonts w:ascii="Tahoma" w:hAnsi="Tahoma" w:cs="Tahoma"/>
                <w:color w:val="auto"/>
                <w:sz w:val="20"/>
                <w:szCs w:val="20"/>
              </w:rPr>
            </w:pPr>
          </w:p>
        </w:tc>
        <w:tc>
          <w:tcPr>
            <w:tcW w:w="4390" w:type="dxa"/>
            <w:tcBorders>
              <w:top w:val="single" w:sz="4" w:space="0" w:color="auto"/>
            </w:tcBorders>
            <w:vAlign w:val="center"/>
          </w:tcPr>
          <w:p w14:paraId="044232B7" w14:textId="77777777" w:rsidR="006A261D" w:rsidRPr="00571B94" w:rsidRDefault="006A261D" w:rsidP="00F35F93">
            <w:pPr>
              <w:tabs>
                <w:tab w:val="center" w:pos="6521"/>
              </w:tabs>
              <w:spacing w:before="120" w:after="120"/>
              <w:ind w:left="426" w:hanging="426"/>
              <w:jc w:val="center"/>
              <w:rPr>
                <w:rFonts w:ascii="Tahoma" w:hAnsi="Tahoma" w:cs="Tahoma"/>
                <w:color w:val="auto"/>
                <w:sz w:val="20"/>
                <w:szCs w:val="20"/>
              </w:rPr>
            </w:pPr>
            <w:r w:rsidRPr="00571B94">
              <w:rPr>
                <w:rFonts w:ascii="Tahoma" w:hAnsi="Tahoma" w:cs="Tahoma"/>
                <w:color w:val="auto"/>
                <w:sz w:val="20"/>
                <w:szCs w:val="20"/>
              </w:rPr>
              <w:t>(cégjegyzésre jogosult vagy szabályszerűen meghatalmazott képviselő aláírása)</w:t>
            </w:r>
          </w:p>
        </w:tc>
      </w:tr>
    </w:tbl>
    <w:p w14:paraId="044232BD" w14:textId="77777777" w:rsidR="002058B4" w:rsidRPr="00571B94" w:rsidRDefault="002058B4" w:rsidP="00F35F93">
      <w:pPr>
        <w:pageBreakBefore/>
        <w:spacing w:before="120" w:after="120"/>
        <w:ind w:left="426" w:hanging="426"/>
        <w:jc w:val="right"/>
        <w:rPr>
          <w:rFonts w:ascii="Tahoma" w:hAnsi="Tahoma" w:cs="Tahoma"/>
          <w:b/>
          <w:caps/>
          <w:color w:val="auto"/>
          <w:sz w:val="20"/>
          <w:szCs w:val="20"/>
        </w:rPr>
      </w:pPr>
      <w:r w:rsidRPr="00571B94">
        <w:rPr>
          <w:rFonts w:ascii="Tahoma" w:hAnsi="Tahoma" w:cs="Tahoma"/>
          <w:b/>
          <w:color w:val="auto"/>
          <w:sz w:val="20"/>
          <w:szCs w:val="20"/>
        </w:rPr>
        <w:lastRenderedPageBreak/>
        <w:t>2.2. számú melléklet</w:t>
      </w:r>
    </w:p>
    <w:p w14:paraId="044232BE" w14:textId="77777777" w:rsidR="002058B4" w:rsidRDefault="002058B4" w:rsidP="00F35F93">
      <w:pPr>
        <w:spacing w:before="120" w:after="120"/>
        <w:ind w:left="426" w:hanging="426"/>
        <w:jc w:val="center"/>
        <w:rPr>
          <w:rFonts w:ascii="Tahoma" w:hAnsi="Tahoma" w:cs="Tahoma"/>
          <w:b/>
          <w:caps/>
          <w:color w:val="auto"/>
          <w:sz w:val="20"/>
          <w:szCs w:val="20"/>
        </w:rPr>
      </w:pPr>
      <w:r w:rsidRPr="00571B94">
        <w:rPr>
          <w:rFonts w:ascii="Tahoma" w:hAnsi="Tahoma" w:cs="Tahoma"/>
          <w:b/>
          <w:caps/>
          <w:color w:val="auto"/>
          <w:sz w:val="20"/>
          <w:szCs w:val="20"/>
        </w:rPr>
        <w:t>Felolvasólap</w:t>
      </w:r>
    </w:p>
    <w:p w14:paraId="0CC04AE5" w14:textId="4805F56E" w:rsidR="00E516B4" w:rsidRPr="00571B94" w:rsidRDefault="00E516B4" w:rsidP="00F35F93">
      <w:pPr>
        <w:spacing w:before="120" w:after="120"/>
        <w:ind w:left="426" w:hanging="426"/>
        <w:jc w:val="center"/>
        <w:rPr>
          <w:rFonts w:ascii="Tahoma" w:hAnsi="Tahoma" w:cs="Tahoma"/>
          <w:b/>
          <w:color w:val="auto"/>
          <w:sz w:val="20"/>
          <w:szCs w:val="20"/>
        </w:rPr>
      </w:pPr>
      <w:proofErr w:type="gramStart"/>
      <w:r>
        <w:rPr>
          <w:rFonts w:ascii="Tahoma" w:hAnsi="Tahoma" w:cs="Tahoma"/>
          <w:color w:val="000000" w:themeColor="text1"/>
          <w:sz w:val="20"/>
          <w:szCs w:val="20"/>
        </w:rPr>
        <w:t>a</w:t>
      </w:r>
      <w:proofErr w:type="gramEnd"/>
      <w:r>
        <w:rPr>
          <w:rFonts w:ascii="Tahoma" w:hAnsi="Tahoma" w:cs="Tahoma"/>
          <w:color w:val="000000" w:themeColor="text1"/>
          <w:sz w:val="20"/>
          <w:szCs w:val="20"/>
        </w:rPr>
        <w:t xml:space="preserve"> Kbt. 66. § (5) bekezdés szerint</w:t>
      </w:r>
    </w:p>
    <w:p w14:paraId="044232BF" w14:textId="77777777" w:rsidR="002058B4" w:rsidRPr="00571B94" w:rsidRDefault="002058B4" w:rsidP="00F35F93">
      <w:pPr>
        <w:spacing w:before="120" w:after="120"/>
        <w:ind w:left="426" w:hanging="426"/>
        <w:jc w:val="center"/>
        <w:rPr>
          <w:rFonts w:ascii="Tahoma" w:hAnsi="Tahoma" w:cs="Tahoma"/>
          <w:b/>
          <w:color w:val="auto"/>
          <w:sz w:val="20"/>
          <w:szCs w:val="20"/>
        </w:rPr>
      </w:pPr>
      <w:r w:rsidRPr="00571B94">
        <w:rPr>
          <w:rFonts w:ascii="Tahoma" w:hAnsi="Tahoma" w:cs="Tahoma"/>
          <w:b/>
          <w:color w:val="auto"/>
          <w:sz w:val="20"/>
          <w:szCs w:val="20"/>
        </w:rPr>
        <w:t>(közös ajánlattétel esetén)</w:t>
      </w:r>
    </w:p>
    <w:p w14:paraId="044232C0" w14:textId="0AF3D8EF" w:rsidR="002058B4" w:rsidRPr="00571B94" w:rsidRDefault="008D454A" w:rsidP="00F35F93">
      <w:pPr>
        <w:numPr>
          <w:ilvl w:val="0"/>
          <w:numId w:val="6"/>
        </w:numPr>
        <w:spacing w:before="120" w:after="120"/>
        <w:ind w:left="426" w:hanging="426"/>
        <w:jc w:val="both"/>
        <w:rPr>
          <w:rFonts w:ascii="Tahoma" w:hAnsi="Tahoma" w:cs="Tahoma"/>
          <w:color w:val="auto"/>
          <w:sz w:val="20"/>
          <w:szCs w:val="20"/>
        </w:rPr>
      </w:pPr>
      <w:r w:rsidRPr="00571B94">
        <w:rPr>
          <w:rFonts w:ascii="Tahoma" w:hAnsi="Tahoma" w:cs="Tahoma"/>
          <w:b/>
          <w:color w:val="auto"/>
          <w:sz w:val="20"/>
          <w:szCs w:val="20"/>
        </w:rPr>
        <w:t>Közös ajánlattevők</w:t>
      </w:r>
      <w:r w:rsidR="00196215" w:rsidRPr="00571B94">
        <w:rPr>
          <w:rFonts w:ascii="Tahoma" w:hAnsi="Tahoma" w:cs="Tahoma"/>
          <w:b/>
          <w:color w:val="auto"/>
          <w:sz w:val="20"/>
          <w:szCs w:val="20"/>
        </w:rPr>
        <w:t>:</w:t>
      </w:r>
    </w:p>
    <w:p w14:paraId="044232C1" w14:textId="77777777" w:rsidR="002058B4" w:rsidRPr="00571B94" w:rsidRDefault="002058B4" w:rsidP="00F35F93">
      <w:p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 xml:space="preserve">Név: </w:t>
      </w:r>
      <w:r w:rsidRPr="00571B94">
        <w:rPr>
          <w:rFonts w:ascii="Tahoma" w:hAnsi="Tahoma" w:cs="Tahoma"/>
          <w:color w:val="auto"/>
          <w:sz w:val="20"/>
          <w:szCs w:val="20"/>
        </w:rPr>
        <w:tab/>
      </w:r>
    </w:p>
    <w:p w14:paraId="044232C2" w14:textId="77777777" w:rsidR="002058B4" w:rsidRPr="00571B94" w:rsidRDefault="002058B4" w:rsidP="00F35F93">
      <w:p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 xml:space="preserve">Székhely: </w:t>
      </w:r>
      <w:r w:rsidRPr="00571B94">
        <w:rPr>
          <w:rFonts w:ascii="Tahoma" w:hAnsi="Tahoma" w:cs="Tahoma"/>
          <w:color w:val="auto"/>
          <w:sz w:val="20"/>
          <w:szCs w:val="20"/>
        </w:rPr>
        <w:tab/>
      </w:r>
    </w:p>
    <w:p w14:paraId="044232C3" w14:textId="77777777" w:rsidR="002058B4" w:rsidRPr="00571B94" w:rsidRDefault="002058B4" w:rsidP="00F35F93">
      <w:p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 xml:space="preserve">Telefon: </w:t>
      </w:r>
      <w:r w:rsidRPr="00571B94">
        <w:rPr>
          <w:rFonts w:ascii="Tahoma" w:hAnsi="Tahoma" w:cs="Tahoma"/>
          <w:color w:val="auto"/>
          <w:sz w:val="20"/>
          <w:szCs w:val="20"/>
        </w:rPr>
        <w:tab/>
        <w:t xml:space="preserve"> Fax: </w:t>
      </w:r>
      <w:r w:rsidRPr="00571B94">
        <w:rPr>
          <w:rFonts w:ascii="Tahoma" w:hAnsi="Tahoma" w:cs="Tahoma"/>
          <w:color w:val="auto"/>
          <w:sz w:val="20"/>
          <w:szCs w:val="20"/>
        </w:rPr>
        <w:tab/>
      </w:r>
    </w:p>
    <w:p w14:paraId="044232C4" w14:textId="77777777" w:rsidR="002058B4" w:rsidRPr="00571B94" w:rsidRDefault="002058B4" w:rsidP="00F35F93">
      <w:p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 xml:space="preserve">E-mail: </w:t>
      </w:r>
      <w:r w:rsidRPr="00571B94">
        <w:rPr>
          <w:rFonts w:ascii="Tahoma" w:hAnsi="Tahoma" w:cs="Tahoma"/>
          <w:color w:val="auto"/>
          <w:sz w:val="20"/>
          <w:szCs w:val="20"/>
        </w:rPr>
        <w:tab/>
      </w:r>
    </w:p>
    <w:p w14:paraId="044232C5" w14:textId="77777777" w:rsidR="002058B4" w:rsidRPr="00571B94" w:rsidRDefault="002058B4" w:rsidP="00F35F93">
      <w:p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 xml:space="preserve">Tagok adatai (név, székhely): </w:t>
      </w:r>
      <w:r w:rsidRPr="00571B94">
        <w:rPr>
          <w:rFonts w:ascii="Tahoma" w:hAnsi="Tahoma" w:cs="Tahoma"/>
          <w:color w:val="auto"/>
          <w:sz w:val="20"/>
          <w:szCs w:val="20"/>
        </w:rPr>
        <w:tab/>
      </w:r>
    </w:p>
    <w:p w14:paraId="044232C6" w14:textId="77777777" w:rsidR="002058B4" w:rsidRPr="00571B94" w:rsidRDefault="002058B4" w:rsidP="00F35F93">
      <w:p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ab/>
      </w:r>
    </w:p>
    <w:p w14:paraId="044232C7" w14:textId="77777777" w:rsidR="002058B4" w:rsidRPr="00571B94" w:rsidRDefault="002058B4" w:rsidP="00F35F93">
      <w:p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 xml:space="preserve">Tagok adatai (név, székhely): </w:t>
      </w:r>
      <w:r w:rsidRPr="00571B94">
        <w:rPr>
          <w:rFonts w:ascii="Tahoma" w:hAnsi="Tahoma" w:cs="Tahoma"/>
          <w:color w:val="auto"/>
          <w:sz w:val="20"/>
          <w:szCs w:val="20"/>
        </w:rPr>
        <w:tab/>
      </w:r>
    </w:p>
    <w:p w14:paraId="044232C8" w14:textId="77777777" w:rsidR="002058B4" w:rsidRPr="00571B94" w:rsidRDefault="002058B4" w:rsidP="00F35F93">
      <w:pPr>
        <w:tabs>
          <w:tab w:val="right" w:leader="underscore" w:pos="9072"/>
        </w:tabs>
        <w:spacing w:before="120" w:after="120"/>
        <w:ind w:left="426" w:hanging="426"/>
        <w:jc w:val="both"/>
        <w:rPr>
          <w:rFonts w:ascii="Tahoma" w:hAnsi="Tahoma" w:cs="Tahoma"/>
          <w:color w:val="auto"/>
          <w:sz w:val="20"/>
          <w:szCs w:val="20"/>
        </w:rPr>
      </w:pPr>
    </w:p>
    <w:p w14:paraId="103C7301" w14:textId="3D54DD4E" w:rsidR="00717F56" w:rsidRPr="00717F56" w:rsidRDefault="00D1255C" w:rsidP="00717F56">
      <w:pPr>
        <w:numPr>
          <w:ilvl w:val="0"/>
          <w:numId w:val="6"/>
        </w:numPr>
        <w:spacing w:before="120" w:after="120"/>
        <w:ind w:left="426" w:hanging="426"/>
        <w:jc w:val="both"/>
        <w:rPr>
          <w:rFonts w:ascii="Tahoma" w:hAnsi="Tahoma" w:cs="Tahoma"/>
          <w:b/>
          <w:i/>
          <w:color w:val="auto"/>
          <w:sz w:val="20"/>
          <w:szCs w:val="20"/>
        </w:rPr>
      </w:pPr>
      <w:r w:rsidRPr="00571B94">
        <w:rPr>
          <w:rFonts w:ascii="Tahoma" w:hAnsi="Tahoma" w:cs="Tahoma"/>
          <w:b/>
          <w:color w:val="auto"/>
          <w:sz w:val="20"/>
          <w:szCs w:val="20"/>
        </w:rPr>
        <w:t xml:space="preserve">Ajánlattétel tárgya: </w:t>
      </w:r>
      <w:r w:rsidR="00717F56" w:rsidRPr="00717F56">
        <w:rPr>
          <w:rFonts w:ascii="Tahoma" w:hAnsi="Tahoma" w:cs="Tahoma"/>
          <w:b/>
          <w:i/>
          <w:color w:val="auto"/>
          <w:sz w:val="20"/>
          <w:szCs w:val="20"/>
        </w:rPr>
        <w:t>„Balaton levezető rendszerének korszerűsítése" című projekt (</w:t>
      </w:r>
      <w:r w:rsidR="00714975" w:rsidRPr="00714975">
        <w:rPr>
          <w:rFonts w:ascii="Tahoma" w:hAnsi="Tahoma" w:cs="Tahoma"/>
          <w:b/>
          <w:i/>
          <w:color w:val="auto"/>
          <w:sz w:val="20"/>
          <w:szCs w:val="20"/>
        </w:rPr>
        <w:t>KEHOP-1.3.0-15-2015-00007</w:t>
      </w:r>
      <w:r w:rsidR="00714975">
        <w:rPr>
          <w:rFonts w:ascii="Tahoma" w:hAnsi="Tahoma" w:cs="Tahoma"/>
          <w:b/>
          <w:i/>
          <w:color w:val="auto"/>
          <w:sz w:val="20"/>
          <w:szCs w:val="20"/>
        </w:rPr>
        <w:t xml:space="preserve">) </w:t>
      </w:r>
      <w:r w:rsidR="00717F56" w:rsidRPr="00717F56">
        <w:rPr>
          <w:rFonts w:ascii="Tahoma" w:hAnsi="Tahoma" w:cs="Tahoma"/>
          <w:b/>
          <w:i/>
          <w:color w:val="auto"/>
          <w:sz w:val="20"/>
          <w:szCs w:val="20"/>
        </w:rPr>
        <w:t xml:space="preserve">komplex előkészítési feladatai” </w:t>
      </w:r>
    </w:p>
    <w:p w14:paraId="2BF5426F" w14:textId="6AB08072" w:rsidR="00D1255C" w:rsidRPr="00571B94" w:rsidRDefault="00D1255C" w:rsidP="00717F56">
      <w:pPr>
        <w:spacing w:before="120" w:after="120"/>
        <w:ind w:left="426"/>
        <w:jc w:val="both"/>
        <w:rPr>
          <w:rFonts w:ascii="Tahoma" w:hAnsi="Tahoma" w:cs="Tahoma"/>
          <w:b/>
          <w:i/>
          <w:color w:val="000000" w:themeColor="text1"/>
          <w:sz w:val="20"/>
          <w:szCs w:val="20"/>
        </w:rPr>
      </w:pPr>
    </w:p>
    <w:p w14:paraId="245D0A65" w14:textId="77777777" w:rsidR="00D1255C" w:rsidRPr="00571B94" w:rsidRDefault="00D1255C" w:rsidP="00603924">
      <w:pPr>
        <w:numPr>
          <w:ilvl w:val="0"/>
          <w:numId w:val="6"/>
        </w:numPr>
        <w:spacing w:before="120" w:after="120"/>
        <w:ind w:left="426" w:hanging="426"/>
        <w:jc w:val="both"/>
        <w:rPr>
          <w:rFonts w:ascii="Tahoma" w:hAnsi="Tahoma" w:cs="Tahoma"/>
          <w:b/>
          <w:color w:val="auto"/>
          <w:sz w:val="20"/>
          <w:szCs w:val="20"/>
        </w:rPr>
      </w:pPr>
      <w:r w:rsidRPr="00571B94">
        <w:rPr>
          <w:rFonts w:ascii="Tahoma" w:hAnsi="Tahoma" w:cs="Tahoma"/>
          <w:b/>
          <w:color w:val="auto"/>
          <w:sz w:val="20"/>
          <w:szCs w:val="20"/>
        </w:rPr>
        <w:t>Ajánlat:</w:t>
      </w:r>
    </w:p>
    <w:tbl>
      <w:tblPr>
        <w:tblW w:w="7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5175"/>
        <w:gridCol w:w="1489"/>
      </w:tblGrid>
      <w:tr w:rsidR="00D231C6" w:rsidRPr="003C1C79" w14:paraId="15403637" w14:textId="77777777" w:rsidTr="00552D91">
        <w:trPr>
          <w:trHeight w:val="312"/>
        </w:trPr>
        <w:tc>
          <w:tcPr>
            <w:tcW w:w="693" w:type="dxa"/>
            <w:shd w:val="clear" w:color="auto" w:fill="9CC2E5" w:themeFill="accent1" w:themeFillTint="99"/>
          </w:tcPr>
          <w:p w14:paraId="201DB815" w14:textId="77777777" w:rsidR="00D231C6" w:rsidRPr="00512354" w:rsidRDefault="00D231C6" w:rsidP="00552D91">
            <w:pPr>
              <w:spacing w:before="120" w:after="120"/>
              <w:rPr>
                <w:rFonts w:ascii="Tahoma" w:hAnsi="Tahoma" w:cs="Tahoma"/>
                <w:color w:val="auto"/>
                <w:sz w:val="20"/>
                <w:szCs w:val="20"/>
                <w:highlight w:val="yellow"/>
              </w:rPr>
            </w:pPr>
          </w:p>
        </w:tc>
        <w:tc>
          <w:tcPr>
            <w:tcW w:w="5175" w:type="dxa"/>
            <w:shd w:val="clear" w:color="auto" w:fill="9CC2E5" w:themeFill="accent1" w:themeFillTint="99"/>
          </w:tcPr>
          <w:p w14:paraId="2F2BC9AF" w14:textId="77777777" w:rsidR="00D231C6" w:rsidRPr="00512354" w:rsidRDefault="00D231C6" w:rsidP="00552D91">
            <w:pPr>
              <w:spacing w:before="120" w:after="120"/>
              <w:jc w:val="both"/>
              <w:rPr>
                <w:rFonts w:ascii="Tahoma" w:hAnsi="Tahoma" w:cs="Tahoma"/>
                <w:b/>
                <w:color w:val="auto"/>
                <w:sz w:val="20"/>
                <w:szCs w:val="20"/>
                <w:highlight w:val="yellow"/>
              </w:rPr>
            </w:pPr>
            <w:r w:rsidRPr="00512354">
              <w:rPr>
                <w:rFonts w:ascii="Tahoma" w:hAnsi="Tahoma" w:cs="Tahoma"/>
                <w:b/>
                <w:color w:val="auto"/>
                <w:sz w:val="20"/>
                <w:szCs w:val="20"/>
              </w:rPr>
              <w:t>Részszempont</w:t>
            </w:r>
          </w:p>
        </w:tc>
        <w:tc>
          <w:tcPr>
            <w:tcW w:w="1489" w:type="dxa"/>
            <w:shd w:val="clear" w:color="auto" w:fill="9CC2E5" w:themeFill="accent1" w:themeFillTint="99"/>
          </w:tcPr>
          <w:p w14:paraId="3DE50010" w14:textId="77777777" w:rsidR="00D231C6" w:rsidRPr="003C1C79" w:rsidRDefault="00D231C6" w:rsidP="00552D91">
            <w:pPr>
              <w:spacing w:before="120" w:after="120"/>
              <w:rPr>
                <w:rFonts w:ascii="Tahoma" w:hAnsi="Tahoma" w:cs="Tahoma"/>
                <w:b/>
                <w:color w:val="auto"/>
                <w:sz w:val="20"/>
                <w:szCs w:val="20"/>
              </w:rPr>
            </w:pPr>
            <w:r w:rsidRPr="003C1C79">
              <w:rPr>
                <w:rFonts w:ascii="Tahoma" w:hAnsi="Tahoma" w:cs="Tahoma"/>
                <w:b/>
                <w:color w:val="auto"/>
                <w:sz w:val="20"/>
                <w:szCs w:val="20"/>
              </w:rPr>
              <w:t>Ajánlat</w:t>
            </w:r>
          </w:p>
        </w:tc>
      </w:tr>
      <w:tr w:rsidR="00D231C6" w:rsidRPr="003C1C79" w14:paraId="009A76B3" w14:textId="77777777" w:rsidTr="00552D91">
        <w:trPr>
          <w:trHeight w:val="312"/>
        </w:trPr>
        <w:tc>
          <w:tcPr>
            <w:tcW w:w="693" w:type="dxa"/>
            <w:shd w:val="clear" w:color="auto" w:fill="auto"/>
          </w:tcPr>
          <w:p w14:paraId="5B6C8BA2" w14:textId="77777777" w:rsidR="00D231C6" w:rsidRPr="00512354" w:rsidRDefault="00D231C6" w:rsidP="00552D91">
            <w:pPr>
              <w:spacing w:before="120" w:after="120"/>
              <w:rPr>
                <w:rFonts w:ascii="Tahoma" w:hAnsi="Tahoma" w:cs="Tahoma"/>
                <w:b/>
                <w:color w:val="auto"/>
                <w:sz w:val="20"/>
                <w:szCs w:val="20"/>
              </w:rPr>
            </w:pPr>
            <w:r w:rsidRPr="00512354">
              <w:rPr>
                <w:rFonts w:ascii="Tahoma" w:hAnsi="Tahoma" w:cs="Tahoma"/>
                <w:b/>
                <w:color w:val="auto"/>
                <w:sz w:val="20"/>
                <w:szCs w:val="20"/>
              </w:rPr>
              <w:t xml:space="preserve">1. </w:t>
            </w:r>
          </w:p>
        </w:tc>
        <w:tc>
          <w:tcPr>
            <w:tcW w:w="5175" w:type="dxa"/>
            <w:shd w:val="clear" w:color="auto" w:fill="auto"/>
          </w:tcPr>
          <w:p w14:paraId="6E35B3C5" w14:textId="77777777" w:rsidR="00D231C6" w:rsidRPr="00512354" w:rsidRDefault="00D231C6" w:rsidP="00552D91">
            <w:pPr>
              <w:spacing w:before="120" w:after="120"/>
              <w:jc w:val="both"/>
              <w:rPr>
                <w:rFonts w:ascii="Tahoma" w:hAnsi="Tahoma" w:cs="Tahoma"/>
                <w:b/>
                <w:color w:val="auto"/>
                <w:sz w:val="20"/>
                <w:szCs w:val="20"/>
              </w:rPr>
            </w:pPr>
            <w:r w:rsidRPr="00512354">
              <w:rPr>
                <w:rFonts w:ascii="Tahoma" w:hAnsi="Tahoma" w:cs="Tahoma"/>
                <w:b/>
                <w:color w:val="auto"/>
                <w:sz w:val="20"/>
                <w:szCs w:val="20"/>
              </w:rPr>
              <w:t>Egyösszegű nettó ajánlati ár (HUF)</w:t>
            </w:r>
          </w:p>
        </w:tc>
        <w:tc>
          <w:tcPr>
            <w:tcW w:w="1489" w:type="dxa"/>
            <w:shd w:val="clear" w:color="auto" w:fill="auto"/>
          </w:tcPr>
          <w:p w14:paraId="1D3E7851" w14:textId="77777777" w:rsidR="00D231C6" w:rsidRPr="003C1C79" w:rsidRDefault="00D231C6" w:rsidP="00552D91">
            <w:pPr>
              <w:spacing w:before="120" w:after="120"/>
              <w:rPr>
                <w:rFonts w:ascii="Tahoma" w:hAnsi="Tahoma" w:cs="Tahoma"/>
                <w:b/>
                <w:color w:val="auto"/>
                <w:sz w:val="20"/>
                <w:szCs w:val="20"/>
              </w:rPr>
            </w:pPr>
            <w:r w:rsidRPr="003C1C79">
              <w:rPr>
                <w:rFonts w:ascii="Tahoma" w:hAnsi="Tahoma" w:cs="Tahoma"/>
                <w:b/>
                <w:color w:val="auto"/>
                <w:sz w:val="20"/>
                <w:szCs w:val="20"/>
              </w:rPr>
              <w:t xml:space="preserve">……….. </w:t>
            </w:r>
            <w:r>
              <w:rPr>
                <w:rFonts w:ascii="Tahoma" w:hAnsi="Tahoma" w:cs="Tahoma"/>
                <w:b/>
                <w:color w:val="auto"/>
                <w:sz w:val="20"/>
                <w:szCs w:val="20"/>
              </w:rPr>
              <w:t>HUF</w:t>
            </w:r>
          </w:p>
        </w:tc>
      </w:tr>
      <w:tr w:rsidR="00D231C6" w:rsidRPr="003C1C79" w14:paraId="6C7714E0" w14:textId="77777777" w:rsidTr="00552D91">
        <w:trPr>
          <w:trHeight w:val="312"/>
        </w:trPr>
        <w:tc>
          <w:tcPr>
            <w:tcW w:w="693" w:type="dxa"/>
            <w:shd w:val="clear" w:color="auto" w:fill="auto"/>
          </w:tcPr>
          <w:p w14:paraId="40C85824" w14:textId="77777777" w:rsidR="00D231C6" w:rsidRPr="00512354" w:rsidRDefault="00D231C6" w:rsidP="00552D91">
            <w:pPr>
              <w:spacing w:before="120" w:after="120"/>
              <w:rPr>
                <w:rFonts w:ascii="Tahoma" w:hAnsi="Tahoma" w:cs="Tahoma"/>
                <w:b/>
                <w:color w:val="auto"/>
                <w:sz w:val="20"/>
                <w:szCs w:val="20"/>
              </w:rPr>
            </w:pPr>
            <w:r w:rsidRPr="00512354">
              <w:rPr>
                <w:rFonts w:ascii="Tahoma" w:hAnsi="Tahoma" w:cs="Tahoma"/>
                <w:b/>
                <w:color w:val="auto"/>
                <w:sz w:val="20"/>
                <w:szCs w:val="20"/>
              </w:rPr>
              <w:t>2.</w:t>
            </w:r>
          </w:p>
        </w:tc>
        <w:tc>
          <w:tcPr>
            <w:tcW w:w="5175" w:type="dxa"/>
            <w:shd w:val="clear" w:color="auto" w:fill="auto"/>
          </w:tcPr>
          <w:p w14:paraId="60EA2FE0" w14:textId="77777777" w:rsidR="00D231C6" w:rsidRPr="00512354" w:rsidRDefault="00D231C6" w:rsidP="00552D91">
            <w:pPr>
              <w:spacing w:before="120" w:after="120"/>
              <w:jc w:val="both"/>
              <w:rPr>
                <w:rFonts w:ascii="Tahoma" w:hAnsi="Tahoma" w:cs="Tahoma"/>
                <w:b/>
                <w:color w:val="auto"/>
                <w:sz w:val="20"/>
                <w:szCs w:val="20"/>
              </w:rPr>
            </w:pPr>
            <w:r w:rsidRPr="00512354">
              <w:rPr>
                <w:rFonts w:ascii="Tahoma" w:hAnsi="Tahoma" w:cs="Tahoma"/>
                <w:b/>
                <w:color w:val="auto"/>
                <w:sz w:val="20"/>
                <w:szCs w:val="20"/>
              </w:rPr>
              <w:t xml:space="preserve">A szerződés teljesítésében részt vevő személyi állomány szakmai tapasztalat </w:t>
            </w:r>
          </w:p>
        </w:tc>
        <w:tc>
          <w:tcPr>
            <w:tcW w:w="1489" w:type="dxa"/>
            <w:shd w:val="clear" w:color="auto" w:fill="9CC2E5" w:themeFill="accent1" w:themeFillTint="99"/>
          </w:tcPr>
          <w:p w14:paraId="133B7EAB" w14:textId="77777777" w:rsidR="00D231C6" w:rsidRPr="003C1C79" w:rsidRDefault="00D231C6" w:rsidP="00552D91">
            <w:pPr>
              <w:spacing w:before="120" w:after="120"/>
              <w:rPr>
                <w:rFonts w:ascii="Tahoma" w:hAnsi="Tahoma" w:cs="Tahoma"/>
                <w:b/>
                <w:color w:val="auto"/>
                <w:sz w:val="20"/>
                <w:szCs w:val="20"/>
              </w:rPr>
            </w:pPr>
          </w:p>
        </w:tc>
      </w:tr>
      <w:tr w:rsidR="00D231C6" w:rsidRPr="003C1C79" w14:paraId="0BEC9C9A" w14:textId="77777777" w:rsidTr="00552D91">
        <w:trPr>
          <w:trHeight w:val="312"/>
        </w:trPr>
        <w:tc>
          <w:tcPr>
            <w:tcW w:w="693" w:type="dxa"/>
            <w:shd w:val="clear" w:color="auto" w:fill="auto"/>
          </w:tcPr>
          <w:p w14:paraId="2F68BC67" w14:textId="77777777" w:rsidR="00D231C6" w:rsidRPr="00512354" w:rsidRDefault="00D231C6" w:rsidP="00552D91">
            <w:pPr>
              <w:spacing w:before="120" w:after="120"/>
              <w:rPr>
                <w:rFonts w:ascii="Tahoma" w:hAnsi="Tahoma" w:cs="Tahoma"/>
                <w:color w:val="auto"/>
                <w:sz w:val="20"/>
                <w:szCs w:val="20"/>
                <w:highlight w:val="yellow"/>
              </w:rPr>
            </w:pPr>
            <w:r w:rsidRPr="00512354">
              <w:rPr>
                <w:rFonts w:ascii="Tahoma" w:hAnsi="Tahoma" w:cs="Tahoma"/>
                <w:color w:val="auto"/>
                <w:sz w:val="20"/>
                <w:szCs w:val="20"/>
              </w:rPr>
              <w:t>2.1.</w:t>
            </w:r>
          </w:p>
        </w:tc>
        <w:tc>
          <w:tcPr>
            <w:tcW w:w="5175" w:type="dxa"/>
            <w:shd w:val="clear" w:color="auto" w:fill="auto"/>
          </w:tcPr>
          <w:p w14:paraId="60108BF7" w14:textId="77777777" w:rsidR="00D231C6" w:rsidRPr="00512354" w:rsidRDefault="00D231C6" w:rsidP="00552D91">
            <w:pPr>
              <w:shd w:val="clear" w:color="auto" w:fill="FFFFFF"/>
              <w:spacing w:after="0"/>
              <w:jc w:val="both"/>
              <w:rPr>
                <w:rFonts w:ascii="Tahoma" w:hAnsi="Tahoma" w:cs="Tahoma"/>
                <w:sz w:val="20"/>
                <w:szCs w:val="20"/>
              </w:rPr>
            </w:pPr>
            <w:r w:rsidRPr="00512354">
              <w:rPr>
                <w:rFonts w:ascii="Tahoma" w:hAnsi="Tahoma" w:cs="Tahoma"/>
                <w:sz w:val="20"/>
                <w:szCs w:val="20"/>
              </w:rPr>
              <w:t xml:space="preserve">Szakmai tapasztalat – </w:t>
            </w:r>
            <w:r>
              <w:rPr>
                <w:rFonts w:ascii="Tahoma" w:hAnsi="Tahoma" w:cs="Tahoma"/>
                <w:sz w:val="20"/>
                <w:szCs w:val="20"/>
              </w:rPr>
              <w:t xml:space="preserve">3D </w:t>
            </w:r>
            <w:r w:rsidRPr="00512354">
              <w:rPr>
                <w:rFonts w:ascii="Tahoma" w:hAnsi="Tahoma" w:cs="Tahoma"/>
                <w:sz w:val="20"/>
                <w:szCs w:val="20"/>
              </w:rPr>
              <w:t>numerikus áramlástani modellezés területén</w:t>
            </w:r>
          </w:p>
          <w:p w14:paraId="75D666AF" w14:textId="77777777" w:rsidR="00D231C6" w:rsidRPr="00512354" w:rsidRDefault="00D231C6" w:rsidP="00552D91">
            <w:pPr>
              <w:shd w:val="clear" w:color="auto" w:fill="FFFFFF"/>
              <w:spacing w:after="0"/>
              <w:jc w:val="both"/>
              <w:rPr>
                <w:rFonts w:ascii="Tahoma" w:hAnsi="Tahoma" w:cs="Tahoma"/>
                <w:sz w:val="20"/>
                <w:szCs w:val="20"/>
              </w:rPr>
            </w:pPr>
            <w:r w:rsidRPr="00D231C6">
              <w:rPr>
                <w:rFonts w:ascii="Tahoma" w:hAnsi="Tahoma" w:cs="Tahoma"/>
                <w:sz w:val="20"/>
                <w:szCs w:val="20"/>
              </w:rPr>
              <w:t>A teljesítésbe bevonni kívánt szakemberek esetében minden egyes 3D numerikus áramlástani modellezésre vonatkozóan végzett munka 12,5 pontot ér. Az értékelés során legfeljebb 4 fő vehető figyelembe. Az ajánlati elem legkedvezőbb szintje 8 db. Erre, és az ennél még kedvezőbb vállalásokra ajánlatkérő egyaránt az értékelési ponthatár felső számával azonos számú pont adható. Elérhető pontszám: 100 pont.</w:t>
            </w:r>
          </w:p>
        </w:tc>
        <w:tc>
          <w:tcPr>
            <w:tcW w:w="1489" w:type="dxa"/>
            <w:shd w:val="clear" w:color="auto" w:fill="auto"/>
          </w:tcPr>
          <w:p w14:paraId="3D2E2D41" w14:textId="77777777" w:rsidR="00D231C6" w:rsidRPr="003C1C79" w:rsidRDefault="00D231C6" w:rsidP="00552D91">
            <w:pPr>
              <w:spacing w:before="120" w:after="120"/>
              <w:rPr>
                <w:rFonts w:ascii="Tahoma" w:hAnsi="Tahoma" w:cs="Tahoma"/>
                <w:b/>
                <w:color w:val="auto"/>
                <w:sz w:val="20"/>
                <w:szCs w:val="20"/>
              </w:rPr>
            </w:pPr>
          </w:p>
          <w:p w14:paraId="2F8ADCD3" w14:textId="77777777" w:rsidR="00D231C6" w:rsidRPr="003C1C79" w:rsidRDefault="00D231C6" w:rsidP="00552D91">
            <w:pPr>
              <w:spacing w:before="120" w:after="120"/>
              <w:rPr>
                <w:rFonts w:ascii="Tahoma" w:hAnsi="Tahoma" w:cs="Tahoma"/>
                <w:b/>
                <w:color w:val="auto"/>
                <w:sz w:val="20"/>
                <w:szCs w:val="20"/>
              </w:rPr>
            </w:pPr>
          </w:p>
          <w:p w14:paraId="7D4645B1" w14:textId="77777777" w:rsidR="00D231C6" w:rsidRPr="003C1C79" w:rsidRDefault="00D231C6" w:rsidP="00552D91">
            <w:pPr>
              <w:spacing w:before="120" w:after="120"/>
              <w:rPr>
                <w:rFonts w:ascii="Tahoma" w:hAnsi="Tahoma" w:cs="Tahoma"/>
                <w:b/>
                <w:color w:val="auto"/>
                <w:sz w:val="20"/>
                <w:szCs w:val="20"/>
              </w:rPr>
            </w:pPr>
            <w:proofErr w:type="gramStart"/>
            <w:r w:rsidRPr="003C1C79">
              <w:rPr>
                <w:rFonts w:ascii="Tahoma" w:hAnsi="Tahoma" w:cs="Tahoma"/>
                <w:b/>
                <w:color w:val="auto"/>
                <w:sz w:val="20"/>
                <w:szCs w:val="20"/>
              </w:rPr>
              <w:t>….</w:t>
            </w:r>
            <w:proofErr w:type="gramEnd"/>
            <w:r w:rsidRPr="003C1C79">
              <w:rPr>
                <w:rFonts w:ascii="Tahoma" w:hAnsi="Tahoma" w:cs="Tahoma"/>
                <w:b/>
                <w:color w:val="auto"/>
                <w:sz w:val="20"/>
                <w:szCs w:val="20"/>
              </w:rPr>
              <w:t xml:space="preserve">. </w:t>
            </w:r>
            <w:r>
              <w:rPr>
                <w:rFonts w:ascii="Tahoma" w:hAnsi="Tahoma" w:cs="Tahoma"/>
                <w:b/>
                <w:color w:val="auto"/>
                <w:sz w:val="20"/>
                <w:szCs w:val="20"/>
              </w:rPr>
              <w:t>db</w:t>
            </w:r>
          </w:p>
        </w:tc>
      </w:tr>
      <w:tr w:rsidR="00D231C6" w:rsidRPr="003C1C79" w14:paraId="1C409BBB" w14:textId="77777777" w:rsidTr="00552D91">
        <w:trPr>
          <w:trHeight w:val="312"/>
        </w:trPr>
        <w:tc>
          <w:tcPr>
            <w:tcW w:w="693" w:type="dxa"/>
            <w:shd w:val="clear" w:color="auto" w:fill="auto"/>
          </w:tcPr>
          <w:p w14:paraId="0F4078D2" w14:textId="77777777" w:rsidR="00D231C6" w:rsidRPr="00512354" w:rsidRDefault="00D231C6" w:rsidP="00552D91">
            <w:pPr>
              <w:spacing w:before="120" w:after="120"/>
              <w:rPr>
                <w:rFonts w:ascii="Tahoma" w:hAnsi="Tahoma" w:cs="Tahoma"/>
                <w:color w:val="auto"/>
                <w:sz w:val="20"/>
                <w:szCs w:val="20"/>
                <w:highlight w:val="yellow"/>
              </w:rPr>
            </w:pPr>
            <w:r w:rsidRPr="00512354">
              <w:rPr>
                <w:rFonts w:ascii="Tahoma" w:hAnsi="Tahoma" w:cs="Tahoma"/>
                <w:color w:val="auto"/>
                <w:sz w:val="20"/>
                <w:szCs w:val="20"/>
              </w:rPr>
              <w:t>2.2.</w:t>
            </w:r>
          </w:p>
        </w:tc>
        <w:tc>
          <w:tcPr>
            <w:tcW w:w="5175" w:type="dxa"/>
            <w:shd w:val="clear" w:color="auto" w:fill="auto"/>
          </w:tcPr>
          <w:p w14:paraId="5028735C" w14:textId="77777777" w:rsidR="008B2E3C" w:rsidRPr="00512354" w:rsidRDefault="00D231C6" w:rsidP="008B2E3C">
            <w:pPr>
              <w:shd w:val="clear" w:color="auto" w:fill="FFFFFF"/>
              <w:spacing w:after="0"/>
              <w:jc w:val="both"/>
              <w:rPr>
                <w:rFonts w:ascii="Tahoma" w:hAnsi="Tahoma" w:cs="Tahoma"/>
                <w:sz w:val="20"/>
                <w:szCs w:val="20"/>
              </w:rPr>
            </w:pPr>
            <w:r w:rsidRPr="00512354">
              <w:rPr>
                <w:rFonts w:ascii="Tahoma" w:hAnsi="Tahoma" w:cs="Tahoma"/>
                <w:sz w:val="20"/>
                <w:szCs w:val="20"/>
              </w:rPr>
              <w:t xml:space="preserve">Szakmai tapasztalat – </w:t>
            </w:r>
            <w:r w:rsidR="008B2E3C" w:rsidRPr="008B2E3C">
              <w:rPr>
                <w:rFonts w:ascii="Tahoma" w:hAnsi="Tahoma" w:cs="Tahoma"/>
                <w:bCs/>
                <w:sz w:val="20"/>
                <w:szCs w:val="20"/>
              </w:rPr>
              <w:t>vízszint szabályozási és / vagy vízi közlekedési műtárgy tervezésében</w:t>
            </w:r>
            <w:r w:rsidR="008B2E3C" w:rsidRPr="008B2E3C">
              <w:rPr>
                <w:rFonts w:ascii="Tahoma" w:hAnsi="Tahoma" w:cs="Tahoma"/>
                <w:sz w:val="20"/>
                <w:szCs w:val="20"/>
              </w:rPr>
              <w:t xml:space="preserve"> </w:t>
            </w:r>
          </w:p>
          <w:p w14:paraId="3ADE8144" w14:textId="77777777" w:rsidR="008B2E3C" w:rsidRDefault="008B2E3C" w:rsidP="008B2E3C">
            <w:pPr>
              <w:ind w:left="5" w:hanging="5"/>
              <w:jc w:val="both"/>
              <w:rPr>
                <w:rFonts w:ascii="Tahoma" w:hAnsi="Tahoma" w:cs="Tahoma"/>
                <w:sz w:val="20"/>
                <w:szCs w:val="20"/>
              </w:rPr>
            </w:pPr>
            <w:r w:rsidRPr="000757AB">
              <w:rPr>
                <w:rFonts w:ascii="Tahoma" w:hAnsi="Tahoma" w:cs="Tahoma"/>
                <w:sz w:val="20"/>
                <w:szCs w:val="20"/>
              </w:rPr>
              <w:t>A teljesítésbe bevonni kívánt szakemberek esetében minden egyes</w:t>
            </w:r>
            <w:r>
              <w:rPr>
                <w:rFonts w:ascii="Tahoma" w:hAnsi="Tahoma" w:cs="Tahoma"/>
                <w:sz w:val="20"/>
                <w:szCs w:val="20"/>
              </w:rPr>
              <w:t>,</w:t>
            </w:r>
            <w:r w:rsidRPr="000757AB">
              <w:rPr>
                <w:rFonts w:ascii="Tahoma" w:hAnsi="Tahoma" w:cs="Tahoma"/>
                <w:sz w:val="20"/>
                <w:szCs w:val="20"/>
              </w:rPr>
              <w:t xml:space="preserve"> </w:t>
            </w:r>
            <w:r w:rsidRPr="002F7027">
              <w:rPr>
                <w:rFonts w:ascii="Tahoma" w:hAnsi="Tahoma" w:cs="Tahoma"/>
                <w:i/>
                <w:iCs/>
                <w:sz w:val="20"/>
                <w:szCs w:val="20"/>
              </w:rPr>
              <w:t>vízszint szabályozási és / vagy vízi közlekedési műtárgy tervezés</w:t>
            </w:r>
            <w:r>
              <w:rPr>
                <w:rFonts w:ascii="Tahoma" w:hAnsi="Tahoma" w:cs="Tahoma"/>
                <w:i/>
                <w:iCs/>
                <w:sz w:val="20"/>
                <w:szCs w:val="20"/>
              </w:rPr>
              <w:t>i feladat</w:t>
            </w:r>
            <w:r w:rsidRPr="00E11F2A">
              <w:rPr>
                <w:rFonts w:ascii="Tahoma" w:hAnsi="Tahoma" w:cs="Tahoma"/>
                <w:sz w:val="20"/>
                <w:szCs w:val="20"/>
              </w:rPr>
              <w:t xml:space="preserve"> </w:t>
            </w:r>
            <w:r w:rsidRPr="00775CDA">
              <w:rPr>
                <w:rFonts w:ascii="Tahoma" w:hAnsi="Tahoma" w:cs="Tahoma"/>
                <w:sz w:val="20"/>
                <w:szCs w:val="20"/>
              </w:rPr>
              <w:t>25</w:t>
            </w:r>
            <w:r w:rsidRPr="00E11F2A">
              <w:rPr>
                <w:rFonts w:ascii="Tahoma" w:hAnsi="Tahoma" w:cs="Tahoma"/>
                <w:sz w:val="20"/>
                <w:szCs w:val="20"/>
              </w:rPr>
              <w:t xml:space="preserve"> pontot ér. </w:t>
            </w:r>
            <w:r>
              <w:rPr>
                <w:rFonts w:ascii="Tahoma" w:hAnsi="Tahoma" w:cs="Tahoma"/>
                <w:sz w:val="20"/>
                <w:szCs w:val="20"/>
              </w:rPr>
              <w:t xml:space="preserve">Az </w:t>
            </w:r>
            <w:r>
              <w:rPr>
                <w:rFonts w:ascii="Tahoma" w:hAnsi="Tahoma" w:cs="Tahoma"/>
                <w:sz w:val="20"/>
                <w:szCs w:val="20"/>
              </w:rPr>
              <w:lastRenderedPageBreak/>
              <w:t>értékelés során ajánlatkérő az alábbi műtárgyakra vonatkozó tervezési feladatokat veszi figyelembe:</w:t>
            </w:r>
          </w:p>
          <w:p w14:paraId="0511D650" w14:textId="77777777" w:rsidR="008B2E3C" w:rsidRPr="008B2E3C" w:rsidRDefault="008B2E3C" w:rsidP="008B2E3C">
            <w:pPr>
              <w:ind w:left="5"/>
              <w:jc w:val="both"/>
              <w:rPr>
                <w:rFonts w:ascii="Tahoma" w:hAnsi="Tahoma" w:cs="Tahoma"/>
                <w:sz w:val="20"/>
                <w:szCs w:val="20"/>
              </w:rPr>
            </w:pPr>
            <w:r>
              <w:rPr>
                <w:rFonts w:ascii="Tahoma" w:hAnsi="Tahoma" w:cs="Tahoma"/>
                <w:sz w:val="20"/>
                <w:szCs w:val="20"/>
              </w:rPr>
              <w:t xml:space="preserve">vízszintszabályozás: </w:t>
            </w:r>
            <w:r w:rsidRPr="00412CFF">
              <w:rPr>
                <w:rFonts w:ascii="Tahoma" w:hAnsi="Tahoma" w:cs="Tahoma"/>
                <w:sz w:val="20"/>
                <w:szCs w:val="20"/>
              </w:rPr>
              <w:t>duzzasztóművek, árvízkapuk, árapasztó és egyéb zsilipek</w:t>
            </w:r>
            <w:r>
              <w:rPr>
                <w:rFonts w:ascii="Tahoma" w:hAnsi="Tahoma" w:cs="Tahoma"/>
                <w:sz w:val="20"/>
                <w:szCs w:val="20"/>
              </w:rPr>
              <w:t xml:space="preserve"> – min. 80 m</w:t>
            </w:r>
            <w:r>
              <w:rPr>
                <w:rFonts w:ascii="Tahoma" w:hAnsi="Tahoma" w:cs="Tahoma"/>
                <w:sz w:val="20"/>
                <w:szCs w:val="20"/>
                <w:vertAlign w:val="superscript"/>
              </w:rPr>
              <w:t>3</w:t>
            </w:r>
            <w:r>
              <w:rPr>
                <w:rFonts w:ascii="Tahoma" w:hAnsi="Tahoma" w:cs="Tahoma"/>
                <w:sz w:val="20"/>
                <w:szCs w:val="20"/>
              </w:rPr>
              <w:t>/sec kapacitással</w:t>
            </w:r>
          </w:p>
          <w:p w14:paraId="18576EEA" w14:textId="77777777" w:rsidR="008B2E3C" w:rsidRDefault="008B2E3C" w:rsidP="008B2E3C">
            <w:pPr>
              <w:ind w:left="5"/>
              <w:jc w:val="both"/>
              <w:rPr>
                <w:rFonts w:ascii="Tahoma" w:hAnsi="Tahoma" w:cs="Tahoma"/>
                <w:sz w:val="20"/>
                <w:szCs w:val="20"/>
              </w:rPr>
            </w:pPr>
            <w:r>
              <w:rPr>
                <w:rFonts w:ascii="Tahoma" w:hAnsi="Tahoma" w:cs="Tahoma"/>
                <w:sz w:val="20"/>
                <w:szCs w:val="20"/>
              </w:rPr>
              <w:t xml:space="preserve">vízi közlekedési műtárgy: </w:t>
            </w:r>
            <w:r w:rsidRPr="009129FD">
              <w:rPr>
                <w:rFonts w:ascii="Tahoma" w:hAnsi="Tahoma" w:cs="Tahoma"/>
                <w:sz w:val="20"/>
                <w:szCs w:val="20"/>
              </w:rPr>
              <w:t>hajózsilip</w:t>
            </w:r>
            <w:r>
              <w:rPr>
                <w:rFonts w:ascii="Tahoma" w:hAnsi="Tahoma" w:cs="Tahoma"/>
                <w:sz w:val="20"/>
                <w:szCs w:val="20"/>
              </w:rPr>
              <w:t xml:space="preserve"> – min. IV. </w:t>
            </w:r>
            <w:proofErr w:type="spellStart"/>
            <w:r>
              <w:rPr>
                <w:rFonts w:ascii="Tahoma" w:hAnsi="Tahoma" w:cs="Tahoma"/>
                <w:sz w:val="20"/>
                <w:szCs w:val="20"/>
              </w:rPr>
              <w:t>víziút</w:t>
            </w:r>
            <w:proofErr w:type="spellEnd"/>
            <w:r>
              <w:rPr>
                <w:rFonts w:ascii="Tahoma" w:hAnsi="Tahoma" w:cs="Tahoma"/>
                <w:sz w:val="20"/>
                <w:szCs w:val="20"/>
              </w:rPr>
              <w:t xml:space="preserve"> osztályba tartozó </w:t>
            </w:r>
            <w:proofErr w:type="spellStart"/>
            <w:r>
              <w:rPr>
                <w:rFonts w:ascii="Tahoma" w:hAnsi="Tahoma" w:cs="Tahoma"/>
                <w:sz w:val="20"/>
                <w:szCs w:val="20"/>
              </w:rPr>
              <w:t>víziúton</w:t>
            </w:r>
            <w:proofErr w:type="spellEnd"/>
          </w:p>
          <w:p w14:paraId="2207B0CD" w14:textId="45186ED6" w:rsidR="00D231C6" w:rsidRPr="00512354" w:rsidRDefault="00775CDA" w:rsidP="00946CF6">
            <w:pPr>
              <w:ind w:left="5"/>
              <w:jc w:val="both"/>
              <w:rPr>
                <w:rFonts w:ascii="Tahoma" w:hAnsi="Tahoma" w:cs="Tahoma"/>
                <w:color w:val="auto"/>
                <w:sz w:val="20"/>
                <w:szCs w:val="20"/>
              </w:rPr>
            </w:pPr>
            <w:r>
              <w:rPr>
                <w:rFonts w:ascii="Tahoma" w:hAnsi="Tahoma" w:cs="Tahoma"/>
                <w:sz w:val="20"/>
                <w:szCs w:val="20"/>
              </w:rPr>
              <w:t xml:space="preserve">Az értékelés során legfeljebb 4 fő vehető figyelembe </w:t>
            </w:r>
            <w:r w:rsidR="008B2E3C">
              <w:rPr>
                <w:rFonts w:ascii="Tahoma" w:hAnsi="Tahoma" w:cs="Tahoma"/>
                <w:sz w:val="20"/>
                <w:szCs w:val="20"/>
              </w:rPr>
              <w:t xml:space="preserve">Az egyazon tervezési feladat keretében teljesített, az értékelés szempontjából figyelembe vehető műtárgyakat ajánlatkérő külön veszi figyelembe. </w:t>
            </w:r>
            <w:r w:rsidR="008B2E3C" w:rsidRPr="00E11F2A">
              <w:rPr>
                <w:rFonts w:ascii="Tahoma" w:hAnsi="Tahoma" w:cs="Tahoma"/>
                <w:sz w:val="20"/>
                <w:szCs w:val="20"/>
              </w:rPr>
              <w:t xml:space="preserve">Az ajánlati elem legkedvezőbb szintje </w:t>
            </w:r>
            <w:r w:rsidR="008B2E3C">
              <w:rPr>
                <w:rFonts w:ascii="Tahoma" w:hAnsi="Tahoma" w:cs="Tahoma"/>
                <w:sz w:val="20"/>
                <w:szCs w:val="20"/>
              </w:rPr>
              <w:t>4</w:t>
            </w:r>
            <w:r w:rsidR="008B2E3C" w:rsidRPr="00E11F2A">
              <w:rPr>
                <w:rFonts w:ascii="Tahoma" w:hAnsi="Tahoma" w:cs="Tahoma"/>
                <w:sz w:val="20"/>
                <w:szCs w:val="20"/>
              </w:rPr>
              <w:t xml:space="preserve"> db. Erre, és az ennél még kedvezőbb vállalásokra ajánlatkérő egyaránt az értékelési ponthatár felső számával azonos számú pont adható. Elérhető pontszám: 100 pont.</w:t>
            </w:r>
          </w:p>
        </w:tc>
        <w:tc>
          <w:tcPr>
            <w:tcW w:w="1489" w:type="dxa"/>
            <w:shd w:val="clear" w:color="auto" w:fill="auto"/>
          </w:tcPr>
          <w:p w14:paraId="1C166B50" w14:textId="77777777" w:rsidR="00D231C6" w:rsidRPr="003C1C79" w:rsidRDefault="00D231C6" w:rsidP="00552D91">
            <w:pPr>
              <w:spacing w:before="120" w:after="120"/>
              <w:rPr>
                <w:rFonts w:ascii="Tahoma" w:hAnsi="Tahoma" w:cs="Tahoma"/>
                <w:b/>
                <w:color w:val="auto"/>
                <w:sz w:val="20"/>
                <w:szCs w:val="20"/>
              </w:rPr>
            </w:pPr>
          </w:p>
          <w:p w14:paraId="231F9071" w14:textId="77777777" w:rsidR="00D231C6" w:rsidRPr="003C1C79" w:rsidRDefault="00D231C6" w:rsidP="00552D91">
            <w:pPr>
              <w:spacing w:before="120" w:after="120"/>
              <w:rPr>
                <w:rFonts w:ascii="Tahoma" w:hAnsi="Tahoma" w:cs="Tahoma"/>
                <w:b/>
                <w:color w:val="auto"/>
                <w:sz w:val="20"/>
                <w:szCs w:val="20"/>
              </w:rPr>
            </w:pPr>
          </w:p>
          <w:p w14:paraId="0CF4F142" w14:textId="77777777" w:rsidR="00D231C6" w:rsidRPr="003C1C79" w:rsidRDefault="00D231C6" w:rsidP="00552D91">
            <w:pPr>
              <w:spacing w:before="120" w:after="120"/>
              <w:rPr>
                <w:rFonts w:ascii="Tahoma" w:hAnsi="Tahoma" w:cs="Tahoma"/>
                <w:b/>
                <w:color w:val="auto"/>
                <w:sz w:val="20"/>
                <w:szCs w:val="20"/>
              </w:rPr>
            </w:pPr>
          </w:p>
          <w:p w14:paraId="2BD818EA" w14:textId="77777777" w:rsidR="00D231C6" w:rsidRPr="003C1C79" w:rsidRDefault="00D231C6" w:rsidP="00552D91">
            <w:pPr>
              <w:spacing w:before="120" w:after="120"/>
              <w:rPr>
                <w:rFonts w:ascii="Tahoma" w:hAnsi="Tahoma" w:cs="Tahoma"/>
                <w:b/>
                <w:color w:val="auto"/>
                <w:sz w:val="20"/>
                <w:szCs w:val="20"/>
              </w:rPr>
            </w:pPr>
            <w:proofErr w:type="gramStart"/>
            <w:r w:rsidRPr="003C1C79">
              <w:rPr>
                <w:rFonts w:ascii="Tahoma" w:hAnsi="Tahoma" w:cs="Tahoma"/>
                <w:b/>
                <w:color w:val="auto"/>
                <w:sz w:val="20"/>
                <w:szCs w:val="20"/>
              </w:rPr>
              <w:t>….</w:t>
            </w:r>
            <w:proofErr w:type="gramEnd"/>
            <w:r w:rsidRPr="003C1C79">
              <w:rPr>
                <w:rFonts w:ascii="Tahoma" w:hAnsi="Tahoma" w:cs="Tahoma"/>
                <w:b/>
                <w:color w:val="auto"/>
                <w:sz w:val="20"/>
                <w:szCs w:val="20"/>
              </w:rPr>
              <w:t xml:space="preserve">. </w:t>
            </w:r>
            <w:r>
              <w:rPr>
                <w:rFonts w:ascii="Tahoma" w:hAnsi="Tahoma" w:cs="Tahoma"/>
                <w:b/>
                <w:color w:val="auto"/>
                <w:sz w:val="20"/>
                <w:szCs w:val="20"/>
              </w:rPr>
              <w:t>db</w:t>
            </w:r>
          </w:p>
        </w:tc>
      </w:tr>
      <w:tr w:rsidR="00D231C6" w:rsidRPr="003C1C79" w14:paraId="43E21392" w14:textId="77777777" w:rsidTr="00552D91">
        <w:trPr>
          <w:trHeight w:val="312"/>
        </w:trPr>
        <w:tc>
          <w:tcPr>
            <w:tcW w:w="693" w:type="dxa"/>
            <w:shd w:val="clear" w:color="auto" w:fill="auto"/>
          </w:tcPr>
          <w:p w14:paraId="75A31CC9" w14:textId="77777777" w:rsidR="00D231C6" w:rsidRPr="00512354" w:rsidRDefault="00D231C6" w:rsidP="00552D91">
            <w:pPr>
              <w:spacing w:before="120" w:after="120"/>
              <w:rPr>
                <w:rFonts w:ascii="Tahoma" w:hAnsi="Tahoma" w:cs="Tahoma"/>
                <w:color w:val="auto"/>
                <w:sz w:val="20"/>
                <w:szCs w:val="20"/>
                <w:highlight w:val="yellow"/>
              </w:rPr>
            </w:pPr>
            <w:r w:rsidRPr="00512354">
              <w:rPr>
                <w:rFonts w:ascii="Tahoma" w:hAnsi="Tahoma" w:cs="Tahoma"/>
                <w:color w:val="auto"/>
                <w:sz w:val="20"/>
                <w:szCs w:val="20"/>
              </w:rPr>
              <w:t>2.3.</w:t>
            </w:r>
          </w:p>
        </w:tc>
        <w:tc>
          <w:tcPr>
            <w:tcW w:w="5175" w:type="dxa"/>
            <w:shd w:val="clear" w:color="auto" w:fill="auto"/>
          </w:tcPr>
          <w:p w14:paraId="0D9452A5" w14:textId="77777777" w:rsidR="00D231C6" w:rsidRPr="00512354" w:rsidRDefault="00D231C6" w:rsidP="00552D91">
            <w:pPr>
              <w:shd w:val="clear" w:color="auto" w:fill="FFFFFF"/>
              <w:spacing w:after="0"/>
              <w:jc w:val="both"/>
              <w:rPr>
                <w:rFonts w:ascii="Tahoma" w:hAnsi="Tahoma" w:cs="Tahoma"/>
                <w:sz w:val="20"/>
                <w:szCs w:val="20"/>
              </w:rPr>
            </w:pPr>
            <w:r w:rsidRPr="00512354">
              <w:rPr>
                <w:rFonts w:ascii="Tahoma" w:hAnsi="Tahoma" w:cs="Tahoma"/>
                <w:sz w:val="20"/>
                <w:szCs w:val="20"/>
              </w:rPr>
              <w:t>Szakmai tapasztalat – megvalósíthatósági tanulmány készítésében</w:t>
            </w:r>
          </w:p>
          <w:p w14:paraId="0E332EBB" w14:textId="7512BA6F" w:rsidR="00D231C6" w:rsidRPr="00512354" w:rsidRDefault="00D231C6" w:rsidP="00552D91">
            <w:pPr>
              <w:jc w:val="both"/>
              <w:rPr>
                <w:rFonts w:ascii="Tahoma" w:hAnsi="Tahoma" w:cs="Tahoma"/>
                <w:color w:val="auto"/>
                <w:sz w:val="20"/>
                <w:szCs w:val="20"/>
              </w:rPr>
            </w:pPr>
            <w:r w:rsidRPr="00D231C6">
              <w:rPr>
                <w:rFonts w:ascii="Tahoma" w:hAnsi="Tahoma" w:cs="Tahoma"/>
                <w:sz w:val="20"/>
                <w:szCs w:val="20"/>
              </w:rPr>
              <w:t>A teljesítésbe bevonni kívánt szakemberek esetében minden egyes vízgazdálkodási projekt megvalósíthatósági tanulmányának készítése 12,5 pontot ér. Az értékelés során legfeljebb 4 fő vehető figyelembe. Az ajánlati elem legkedvezőbb szintje 8 db. Erre, és az ennél még kedvezőbb vállalásokra ajánlatkérő egyaránt az értékelési ponthatár felső számával azonos számú pont adható. Elérhető pontszám: 100 pont.</w:t>
            </w:r>
          </w:p>
        </w:tc>
        <w:tc>
          <w:tcPr>
            <w:tcW w:w="1489" w:type="dxa"/>
            <w:shd w:val="clear" w:color="auto" w:fill="auto"/>
          </w:tcPr>
          <w:p w14:paraId="5C94648B" w14:textId="77777777" w:rsidR="00D231C6" w:rsidRPr="003C1C79" w:rsidRDefault="00D231C6" w:rsidP="00552D91">
            <w:pPr>
              <w:spacing w:before="120" w:after="120"/>
              <w:rPr>
                <w:rFonts w:ascii="Tahoma" w:hAnsi="Tahoma" w:cs="Tahoma"/>
                <w:b/>
                <w:color w:val="auto"/>
                <w:sz w:val="20"/>
                <w:szCs w:val="20"/>
              </w:rPr>
            </w:pPr>
            <w:proofErr w:type="gramStart"/>
            <w:r w:rsidRPr="003C1C79">
              <w:rPr>
                <w:rFonts w:ascii="Tahoma" w:hAnsi="Tahoma" w:cs="Tahoma"/>
                <w:b/>
                <w:color w:val="auto"/>
                <w:sz w:val="20"/>
                <w:szCs w:val="20"/>
              </w:rPr>
              <w:t>….</w:t>
            </w:r>
            <w:proofErr w:type="gramEnd"/>
            <w:r w:rsidRPr="003C1C79">
              <w:rPr>
                <w:rFonts w:ascii="Tahoma" w:hAnsi="Tahoma" w:cs="Tahoma"/>
                <w:b/>
                <w:color w:val="auto"/>
                <w:sz w:val="20"/>
                <w:szCs w:val="20"/>
              </w:rPr>
              <w:t xml:space="preserve">. </w:t>
            </w:r>
            <w:r>
              <w:rPr>
                <w:rFonts w:ascii="Tahoma" w:hAnsi="Tahoma" w:cs="Tahoma"/>
                <w:b/>
                <w:color w:val="auto"/>
                <w:sz w:val="20"/>
                <w:szCs w:val="20"/>
              </w:rPr>
              <w:t>db</w:t>
            </w:r>
          </w:p>
        </w:tc>
      </w:tr>
    </w:tbl>
    <w:p w14:paraId="13B2061F" w14:textId="77777777" w:rsidR="00196215" w:rsidRPr="00571B94" w:rsidRDefault="00196215" w:rsidP="00196215">
      <w:pPr>
        <w:rPr>
          <w:rFonts w:ascii="Tahoma" w:hAnsi="Tahoma" w:cs="Tahoma"/>
          <w:b/>
          <w:sz w:val="20"/>
          <w:szCs w:val="20"/>
        </w:rPr>
      </w:pPr>
    </w:p>
    <w:p w14:paraId="2FA18D7B" w14:textId="6DA95687" w:rsidR="00196215" w:rsidRPr="00571B94" w:rsidRDefault="00196215" w:rsidP="00196215">
      <w:pPr>
        <w:rPr>
          <w:rFonts w:ascii="Tahoma" w:hAnsi="Tahoma" w:cs="Tahoma"/>
          <w:b/>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3330"/>
        <w:gridCol w:w="4206"/>
      </w:tblGrid>
      <w:tr w:rsidR="00D1255C" w:rsidRPr="00571B94" w14:paraId="5AD11615" w14:textId="77777777" w:rsidTr="003D7E55">
        <w:tc>
          <w:tcPr>
            <w:tcW w:w="9070" w:type="dxa"/>
            <w:gridSpan w:val="3"/>
          </w:tcPr>
          <w:p w14:paraId="61A039AA" w14:textId="77777777" w:rsidR="00D1255C" w:rsidRPr="00571B94" w:rsidRDefault="00D1255C" w:rsidP="00196215">
            <w:p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Keltezés (helység, év, hónap, nap)</w:t>
            </w:r>
          </w:p>
        </w:tc>
      </w:tr>
      <w:tr w:rsidR="00D1255C" w:rsidRPr="00571B94" w14:paraId="40295107" w14:textId="77777777" w:rsidTr="003D7E55">
        <w:tc>
          <w:tcPr>
            <w:tcW w:w="1418" w:type="dxa"/>
          </w:tcPr>
          <w:p w14:paraId="22490FFA" w14:textId="77777777" w:rsidR="00D1255C" w:rsidRPr="00571B94" w:rsidRDefault="00D1255C" w:rsidP="00196215">
            <w:pPr>
              <w:spacing w:before="120" w:after="120"/>
              <w:ind w:left="426" w:hanging="426"/>
              <w:jc w:val="both"/>
              <w:rPr>
                <w:rFonts w:ascii="Tahoma" w:hAnsi="Tahoma" w:cs="Tahoma"/>
                <w:color w:val="auto"/>
                <w:sz w:val="20"/>
                <w:szCs w:val="20"/>
              </w:rPr>
            </w:pPr>
          </w:p>
        </w:tc>
        <w:tc>
          <w:tcPr>
            <w:tcW w:w="3399" w:type="dxa"/>
          </w:tcPr>
          <w:p w14:paraId="67F6B652" w14:textId="77777777" w:rsidR="00D1255C" w:rsidRPr="00571B94" w:rsidRDefault="00D1255C" w:rsidP="00196215">
            <w:pPr>
              <w:spacing w:before="120" w:after="120"/>
              <w:ind w:left="426" w:hanging="426"/>
              <w:jc w:val="both"/>
              <w:rPr>
                <w:rFonts w:ascii="Tahoma" w:hAnsi="Tahoma" w:cs="Tahoma"/>
                <w:color w:val="auto"/>
                <w:sz w:val="20"/>
                <w:szCs w:val="20"/>
              </w:rPr>
            </w:pPr>
          </w:p>
        </w:tc>
        <w:tc>
          <w:tcPr>
            <w:tcW w:w="4253" w:type="dxa"/>
            <w:tcBorders>
              <w:bottom w:val="single" w:sz="4" w:space="0" w:color="auto"/>
            </w:tcBorders>
          </w:tcPr>
          <w:p w14:paraId="7EBD5315" w14:textId="77777777" w:rsidR="00D1255C" w:rsidRPr="00571B94" w:rsidRDefault="00D1255C" w:rsidP="00196215">
            <w:pPr>
              <w:spacing w:before="120" w:after="120"/>
              <w:ind w:left="426" w:hanging="426"/>
              <w:jc w:val="both"/>
              <w:rPr>
                <w:rFonts w:ascii="Tahoma" w:hAnsi="Tahoma" w:cs="Tahoma"/>
                <w:color w:val="auto"/>
                <w:sz w:val="20"/>
                <w:szCs w:val="20"/>
              </w:rPr>
            </w:pPr>
          </w:p>
        </w:tc>
      </w:tr>
      <w:tr w:rsidR="00D1255C" w:rsidRPr="00571B94" w14:paraId="13912876" w14:textId="77777777" w:rsidTr="003D7E55">
        <w:tc>
          <w:tcPr>
            <w:tcW w:w="1418" w:type="dxa"/>
          </w:tcPr>
          <w:p w14:paraId="0C1651E3" w14:textId="77777777" w:rsidR="00D1255C" w:rsidRPr="00571B94" w:rsidRDefault="00D1255C" w:rsidP="00196215">
            <w:pPr>
              <w:spacing w:before="120" w:after="120"/>
              <w:ind w:left="426" w:hanging="426"/>
              <w:jc w:val="both"/>
              <w:rPr>
                <w:rFonts w:ascii="Tahoma" w:hAnsi="Tahoma" w:cs="Tahoma"/>
                <w:color w:val="auto"/>
                <w:sz w:val="20"/>
                <w:szCs w:val="20"/>
              </w:rPr>
            </w:pPr>
          </w:p>
        </w:tc>
        <w:tc>
          <w:tcPr>
            <w:tcW w:w="3399" w:type="dxa"/>
          </w:tcPr>
          <w:p w14:paraId="4F502ADC" w14:textId="77777777" w:rsidR="00D1255C" w:rsidRPr="00571B94" w:rsidRDefault="00D1255C" w:rsidP="00196215">
            <w:pPr>
              <w:spacing w:before="120" w:after="120"/>
              <w:ind w:left="426" w:hanging="426"/>
              <w:jc w:val="both"/>
              <w:rPr>
                <w:rFonts w:ascii="Tahoma" w:hAnsi="Tahoma" w:cs="Tahoma"/>
                <w:color w:val="auto"/>
                <w:sz w:val="20"/>
                <w:szCs w:val="20"/>
              </w:rPr>
            </w:pPr>
          </w:p>
        </w:tc>
        <w:tc>
          <w:tcPr>
            <w:tcW w:w="4253" w:type="dxa"/>
            <w:tcBorders>
              <w:top w:val="single" w:sz="4" w:space="0" w:color="auto"/>
            </w:tcBorders>
            <w:vAlign w:val="center"/>
          </w:tcPr>
          <w:p w14:paraId="51891901" w14:textId="77777777" w:rsidR="00D1255C" w:rsidRPr="00571B94" w:rsidRDefault="00D1255C" w:rsidP="00196215">
            <w:pPr>
              <w:tabs>
                <w:tab w:val="center" w:pos="6521"/>
              </w:tabs>
              <w:spacing w:before="120" w:after="120"/>
              <w:ind w:left="426" w:hanging="426"/>
              <w:jc w:val="center"/>
              <w:rPr>
                <w:rFonts w:ascii="Tahoma" w:hAnsi="Tahoma" w:cs="Tahoma"/>
                <w:color w:val="auto"/>
                <w:sz w:val="20"/>
                <w:szCs w:val="20"/>
              </w:rPr>
            </w:pPr>
            <w:r w:rsidRPr="00571B94">
              <w:rPr>
                <w:rFonts w:ascii="Tahoma" w:hAnsi="Tahoma" w:cs="Tahoma"/>
                <w:color w:val="auto"/>
                <w:sz w:val="20"/>
                <w:szCs w:val="20"/>
              </w:rPr>
              <w:t>(cégjegyzésre jogosult vagy szabályszerűen meghatalmazott képviselő aláírása)</w:t>
            </w:r>
          </w:p>
        </w:tc>
      </w:tr>
    </w:tbl>
    <w:p w14:paraId="0442331D" w14:textId="77777777" w:rsidR="002058B4" w:rsidRDefault="002058B4" w:rsidP="00F35F93">
      <w:pPr>
        <w:tabs>
          <w:tab w:val="center" w:pos="6521"/>
        </w:tabs>
        <w:spacing w:before="120" w:after="120"/>
        <w:ind w:left="426" w:hanging="426"/>
        <w:jc w:val="both"/>
        <w:rPr>
          <w:rFonts w:ascii="Tahoma" w:hAnsi="Tahoma" w:cs="Tahoma"/>
          <w:color w:val="auto"/>
          <w:sz w:val="20"/>
          <w:szCs w:val="20"/>
        </w:rPr>
      </w:pPr>
    </w:p>
    <w:p w14:paraId="4C9FC467" w14:textId="77777777" w:rsidR="00251D69" w:rsidRDefault="00251D69" w:rsidP="00F35F93">
      <w:pPr>
        <w:tabs>
          <w:tab w:val="center" w:pos="6521"/>
        </w:tabs>
        <w:spacing w:before="120" w:after="120"/>
        <w:ind w:left="426" w:hanging="426"/>
        <w:jc w:val="both"/>
        <w:rPr>
          <w:rFonts w:ascii="Tahoma" w:hAnsi="Tahoma" w:cs="Tahoma"/>
          <w:color w:val="auto"/>
          <w:sz w:val="20"/>
          <w:szCs w:val="20"/>
        </w:rPr>
      </w:pPr>
    </w:p>
    <w:p w14:paraId="283E899F" w14:textId="77777777" w:rsidR="00251D69" w:rsidRDefault="00251D69" w:rsidP="00F35F93">
      <w:pPr>
        <w:tabs>
          <w:tab w:val="center" w:pos="6521"/>
        </w:tabs>
        <w:spacing w:before="120" w:after="120"/>
        <w:ind w:left="426" w:hanging="426"/>
        <w:jc w:val="both"/>
        <w:rPr>
          <w:rFonts w:ascii="Tahoma" w:hAnsi="Tahoma" w:cs="Tahoma"/>
          <w:color w:val="auto"/>
          <w:sz w:val="20"/>
          <w:szCs w:val="20"/>
        </w:rPr>
      </w:pPr>
    </w:p>
    <w:p w14:paraId="02326950" w14:textId="77777777" w:rsidR="00251D69" w:rsidRDefault="00251D69" w:rsidP="00F35F93">
      <w:pPr>
        <w:tabs>
          <w:tab w:val="center" w:pos="6521"/>
        </w:tabs>
        <w:spacing w:before="120" w:after="120"/>
        <w:ind w:left="426" w:hanging="426"/>
        <w:jc w:val="both"/>
        <w:rPr>
          <w:rFonts w:ascii="Tahoma" w:hAnsi="Tahoma" w:cs="Tahoma"/>
          <w:color w:val="auto"/>
          <w:sz w:val="20"/>
          <w:szCs w:val="20"/>
        </w:rPr>
      </w:pPr>
    </w:p>
    <w:p w14:paraId="62FEDFA7" w14:textId="77777777" w:rsidR="00251D69" w:rsidRDefault="00251D69" w:rsidP="00F35F93">
      <w:pPr>
        <w:tabs>
          <w:tab w:val="center" w:pos="6521"/>
        </w:tabs>
        <w:spacing w:before="120" w:after="120"/>
        <w:ind w:left="426" w:hanging="426"/>
        <w:jc w:val="both"/>
        <w:rPr>
          <w:rFonts w:ascii="Tahoma" w:hAnsi="Tahoma" w:cs="Tahoma"/>
          <w:color w:val="auto"/>
          <w:sz w:val="20"/>
          <w:szCs w:val="20"/>
        </w:rPr>
      </w:pPr>
    </w:p>
    <w:p w14:paraId="66D6EF59" w14:textId="77777777" w:rsidR="00251D69" w:rsidRDefault="00251D69" w:rsidP="00F35F93">
      <w:pPr>
        <w:tabs>
          <w:tab w:val="center" w:pos="6521"/>
        </w:tabs>
        <w:spacing w:before="120" w:after="120"/>
        <w:ind w:left="426" w:hanging="426"/>
        <w:jc w:val="both"/>
        <w:rPr>
          <w:rFonts w:ascii="Tahoma" w:hAnsi="Tahoma" w:cs="Tahoma"/>
          <w:color w:val="auto"/>
          <w:sz w:val="20"/>
          <w:szCs w:val="20"/>
        </w:rPr>
      </w:pPr>
    </w:p>
    <w:p w14:paraId="5EA90677" w14:textId="77777777" w:rsidR="00251D69" w:rsidRDefault="00251D69" w:rsidP="00F35F93">
      <w:pPr>
        <w:tabs>
          <w:tab w:val="center" w:pos="6521"/>
        </w:tabs>
        <w:spacing w:before="120" w:after="120"/>
        <w:ind w:left="426" w:hanging="426"/>
        <w:jc w:val="both"/>
        <w:rPr>
          <w:rFonts w:ascii="Tahoma" w:hAnsi="Tahoma" w:cs="Tahoma"/>
          <w:color w:val="auto"/>
          <w:sz w:val="20"/>
          <w:szCs w:val="20"/>
        </w:rPr>
      </w:pPr>
    </w:p>
    <w:p w14:paraId="1569FAF8" w14:textId="77777777" w:rsidR="00251D69" w:rsidRDefault="00251D69" w:rsidP="00F35F93">
      <w:pPr>
        <w:tabs>
          <w:tab w:val="center" w:pos="6521"/>
        </w:tabs>
        <w:spacing w:before="120" w:after="120"/>
        <w:ind w:left="426" w:hanging="426"/>
        <w:jc w:val="both"/>
        <w:rPr>
          <w:rFonts w:ascii="Tahoma" w:hAnsi="Tahoma" w:cs="Tahoma"/>
          <w:color w:val="auto"/>
          <w:sz w:val="20"/>
          <w:szCs w:val="20"/>
        </w:rPr>
      </w:pPr>
    </w:p>
    <w:p w14:paraId="1DCDB99D" w14:textId="77777777" w:rsidR="00251D69" w:rsidRDefault="00251D69" w:rsidP="00F35F93">
      <w:pPr>
        <w:tabs>
          <w:tab w:val="center" w:pos="6521"/>
        </w:tabs>
        <w:spacing w:before="120" w:after="120"/>
        <w:ind w:left="426" w:hanging="426"/>
        <w:jc w:val="both"/>
        <w:rPr>
          <w:rFonts w:ascii="Tahoma" w:hAnsi="Tahoma" w:cs="Tahoma"/>
          <w:color w:val="auto"/>
          <w:sz w:val="20"/>
          <w:szCs w:val="20"/>
        </w:rPr>
      </w:pPr>
    </w:p>
    <w:p w14:paraId="27BB9DDB" w14:textId="77777777" w:rsidR="00251D69" w:rsidRPr="00155785" w:rsidRDefault="00251D69" w:rsidP="00251D69">
      <w:pPr>
        <w:pageBreakBefore/>
        <w:spacing w:before="120" w:after="120"/>
        <w:jc w:val="right"/>
        <w:rPr>
          <w:rFonts w:ascii="Tahoma" w:hAnsi="Tahoma" w:cs="Tahoma"/>
          <w:color w:val="auto"/>
          <w:sz w:val="20"/>
          <w:szCs w:val="20"/>
        </w:rPr>
      </w:pPr>
      <w:r w:rsidRPr="00155785">
        <w:rPr>
          <w:rFonts w:ascii="Tahoma" w:hAnsi="Tahoma" w:cs="Tahoma"/>
          <w:b/>
          <w:color w:val="auto"/>
          <w:sz w:val="20"/>
          <w:szCs w:val="20"/>
        </w:rPr>
        <w:lastRenderedPageBreak/>
        <w:t>3</w:t>
      </w:r>
      <w:r>
        <w:rPr>
          <w:rFonts w:ascii="Tahoma" w:hAnsi="Tahoma" w:cs="Tahoma"/>
          <w:b/>
          <w:color w:val="auto"/>
          <w:sz w:val="20"/>
          <w:szCs w:val="20"/>
        </w:rPr>
        <w:t>/A</w:t>
      </w:r>
      <w:r w:rsidRPr="00155785">
        <w:rPr>
          <w:rFonts w:ascii="Tahoma" w:hAnsi="Tahoma" w:cs="Tahoma"/>
          <w:b/>
          <w:color w:val="auto"/>
          <w:sz w:val="20"/>
          <w:szCs w:val="20"/>
        </w:rPr>
        <w:t xml:space="preserve">. </w:t>
      </w:r>
      <w:proofErr w:type="gramStart"/>
      <w:r w:rsidRPr="00155785">
        <w:rPr>
          <w:rFonts w:ascii="Tahoma" w:hAnsi="Tahoma" w:cs="Tahoma"/>
          <w:b/>
          <w:color w:val="auto"/>
          <w:sz w:val="20"/>
          <w:szCs w:val="20"/>
        </w:rPr>
        <w:t>számú</w:t>
      </w:r>
      <w:proofErr w:type="gramEnd"/>
      <w:r w:rsidRPr="00155785">
        <w:rPr>
          <w:rFonts w:ascii="Tahoma" w:hAnsi="Tahoma" w:cs="Tahoma"/>
          <w:b/>
          <w:color w:val="auto"/>
          <w:sz w:val="20"/>
          <w:szCs w:val="20"/>
        </w:rPr>
        <w:t xml:space="preserve"> melléklet</w:t>
      </w:r>
    </w:p>
    <w:p w14:paraId="63A3B4B2" w14:textId="77777777" w:rsidR="00251D69" w:rsidRPr="00CB2BAD" w:rsidRDefault="00251D69" w:rsidP="00251D69">
      <w:pPr>
        <w:spacing w:before="120" w:after="120"/>
        <w:ind w:left="426" w:hanging="426"/>
        <w:jc w:val="center"/>
        <w:rPr>
          <w:rFonts w:ascii="Tahoma" w:hAnsi="Tahoma" w:cs="Tahoma"/>
          <w:b/>
          <w:caps/>
          <w:color w:val="auto"/>
          <w:sz w:val="20"/>
          <w:szCs w:val="20"/>
        </w:rPr>
      </w:pPr>
      <w:r w:rsidRPr="00CB2BAD">
        <w:rPr>
          <w:rFonts w:ascii="Tahoma" w:hAnsi="Tahoma" w:cs="Tahoma"/>
          <w:b/>
          <w:caps/>
          <w:color w:val="auto"/>
          <w:sz w:val="20"/>
          <w:szCs w:val="20"/>
        </w:rPr>
        <w:t>Ajánlati nyilatkozat</w:t>
      </w:r>
    </w:p>
    <w:p w14:paraId="1A57FE36" w14:textId="77777777" w:rsidR="00251D69" w:rsidRPr="00CB2BAD" w:rsidRDefault="00251D69" w:rsidP="00251D69">
      <w:pPr>
        <w:spacing w:before="120" w:after="120"/>
        <w:ind w:left="426" w:hanging="426"/>
        <w:jc w:val="center"/>
        <w:rPr>
          <w:rFonts w:ascii="Tahoma" w:hAnsi="Tahoma" w:cs="Tahoma"/>
          <w:b/>
          <w:caps/>
          <w:color w:val="auto"/>
          <w:sz w:val="20"/>
          <w:szCs w:val="20"/>
        </w:rPr>
      </w:pPr>
      <w:r w:rsidRPr="00CB2BAD">
        <w:rPr>
          <w:rFonts w:ascii="Tahoma" w:hAnsi="Tahoma" w:cs="Tahoma"/>
          <w:b/>
          <w:caps/>
          <w:color w:val="auto"/>
          <w:sz w:val="20"/>
          <w:szCs w:val="20"/>
        </w:rPr>
        <w:t>a Kbt. 66. § (2) és (4) bekezdése alapján</w:t>
      </w:r>
    </w:p>
    <w:p w14:paraId="3CC02686" w14:textId="77777777" w:rsidR="00251D69" w:rsidRPr="00CB2BAD" w:rsidRDefault="00251D69" w:rsidP="00251D69">
      <w:pPr>
        <w:spacing w:before="120" w:after="120"/>
        <w:jc w:val="both"/>
        <w:outlineLvl w:val="0"/>
        <w:rPr>
          <w:rFonts w:ascii="Tahoma" w:hAnsi="Tahoma" w:cs="Tahoma"/>
          <w:sz w:val="20"/>
          <w:szCs w:val="20"/>
        </w:rPr>
      </w:pPr>
    </w:p>
    <w:p w14:paraId="3292B268" w14:textId="00E2BE3B" w:rsidR="00251D69" w:rsidRPr="00CB2BAD" w:rsidRDefault="00251D69" w:rsidP="00251D69">
      <w:pPr>
        <w:spacing w:before="120" w:after="120"/>
        <w:jc w:val="both"/>
        <w:outlineLvl w:val="0"/>
        <w:rPr>
          <w:rFonts w:ascii="Tahoma" w:hAnsi="Tahoma" w:cs="Tahoma"/>
          <w:sz w:val="20"/>
          <w:szCs w:val="20"/>
        </w:rPr>
      </w:pPr>
      <w:proofErr w:type="gramStart"/>
      <w:r w:rsidRPr="00CB2BAD">
        <w:rPr>
          <w:rFonts w:ascii="Tahoma" w:hAnsi="Tahoma" w:cs="Tahoma"/>
          <w:sz w:val="20"/>
          <w:szCs w:val="20"/>
        </w:rPr>
        <w:t>Alulírott</w:t>
      </w:r>
      <w:proofErr w:type="gramEnd"/>
      <w:r w:rsidRPr="00CB2BAD">
        <w:rPr>
          <w:rFonts w:ascii="Tahoma" w:hAnsi="Tahoma" w:cs="Tahoma"/>
          <w:sz w:val="20"/>
          <w:szCs w:val="20"/>
        </w:rPr>
        <w:t xml:space="preserve"> ___________________________________________ mint a(z) ________________________________ (székhely:__________________________________) ajánlattevő cégjegyzésre jogosult / meghatalmazott</w:t>
      </w:r>
      <w:r w:rsidRPr="00CB2BAD">
        <w:rPr>
          <w:rStyle w:val="Lbjegyzet-hivatkozs"/>
          <w:rFonts w:ascii="Tahoma" w:hAnsi="Tahoma" w:cs="Tahoma"/>
          <w:sz w:val="20"/>
          <w:szCs w:val="20"/>
        </w:rPr>
        <w:footnoteReference w:id="7"/>
      </w:r>
      <w:r>
        <w:rPr>
          <w:rFonts w:ascii="Tahoma" w:hAnsi="Tahoma" w:cs="Tahoma"/>
          <w:sz w:val="20"/>
          <w:szCs w:val="20"/>
        </w:rPr>
        <w:t xml:space="preserve"> képviselője a </w:t>
      </w:r>
      <w:r w:rsidRPr="00251D69">
        <w:rPr>
          <w:rFonts w:ascii="Tahoma" w:hAnsi="Tahoma" w:cs="Tahoma"/>
          <w:b/>
          <w:color w:val="auto"/>
          <w:sz w:val="20"/>
          <w:szCs w:val="20"/>
        </w:rPr>
        <w:t xml:space="preserve">„Balaton levezető rendszerének korszerűsítése" című projekt (KEHOP-1.3.0-15-2015-00007) komplex előkészítési feladatai” </w:t>
      </w:r>
      <w:r w:rsidRPr="00CB2BAD">
        <w:rPr>
          <w:rFonts w:ascii="Tahoma" w:hAnsi="Tahoma" w:cs="Tahoma"/>
          <w:sz w:val="20"/>
          <w:szCs w:val="20"/>
        </w:rPr>
        <w:t>tárgyban indított közbeszerzési eljárás kapcsán az alábbiakról nyilatkozom.</w:t>
      </w:r>
    </w:p>
    <w:p w14:paraId="40D2FD73" w14:textId="77777777" w:rsidR="00251D69" w:rsidRPr="00CB2BAD" w:rsidRDefault="00251D69" w:rsidP="00251D69">
      <w:pPr>
        <w:spacing w:after="0"/>
        <w:jc w:val="center"/>
        <w:rPr>
          <w:rFonts w:ascii="Tahoma" w:hAnsi="Tahoma" w:cs="Tahoma"/>
          <w:color w:val="auto"/>
          <w:sz w:val="20"/>
          <w:szCs w:val="20"/>
        </w:rPr>
      </w:pPr>
    </w:p>
    <w:p w14:paraId="7951EB0F" w14:textId="77777777" w:rsidR="00251D69" w:rsidRPr="00CB2BAD" w:rsidRDefault="00251D69" w:rsidP="00251D69">
      <w:pPr>
        <w:spacing w:after="0"/>
        <w:jc w:val="center"/>
        <w:rPr>
          <w:rFonts w:ascii="Tahoma" w:hAnsi="Tahoma" w:cs="Tahoma"/>
          <w:color w:val="auto"/>
          <w:sz w:val="20"/>
          <w:szCs w:val="20"/>
        </w:rPr>
      </w:pPr>
      <w:r w:rsidRPr="00CB2BAD">
        <w:rPr>
          <w:rFonts w:ascii="Tahoma" w:hAnsi="Tahoma" w:cs="Tahoma"/>
          <w:color w:val="auto"/>
          <w:sz w:val="20"/>
          <w:szCs w:val="20"/>
        </w:rPr>
        <w:t>I.</w:t>
      </w:r>
    </w:p>
    <w:p w14:paraId="56B386D3" w14:textId="77777777" w:rsidR="00251D69" w:rsidRPr="00CB2BAD" w:rsidRDefault="00251D69" w:rsidP="00251D69">
      <w:pPr>
        <w:spacing w:after="0"/>
        <w:jc w:val="both"/>
        <w:rPr>
          <w:rFonts w:ascii="Tahoma" w:hAnsi="Tahoma" w:cs="Tahoma"/>
          <w:color w:val="auto"/>
          <w:sz w:val="20"/>
          <w:szCs w:val="20"/>
        </w:rPr>
      </w:pPr>
      <w:r w:rsidRPr="00CB2BAD">
        <w:rPr>
          <w:rFonts w:ascii="Tahoma" w:hAnsi="Tahoma" w:cs="Tahoma"/>
          <w:color w:val="auto"/>
          <w:sz w:val="20"/>
          <w:szCs w:val="20"/>
        </w:rPr>
        <w:t>A Kbt. 66. § (2) bekezdése alapján nyilatkozom, hogy ajánlatunk az előzőekben meghatározott - általunk teljes körűen megismert - dokumentumokon alapszik.</w:t>
      </w:r>
    </w:p>
    <w:p w14:paraId="4048278A" w14:textId="77777777" w:rsidR="00251D69" w:rsidRPr="00CB2BAD" w:rsidRDefault="00251D69" w:rsidP="00251D69">
      <w:pPr>
        <w:spacing w:after="0"/>
        <w:jc w:val="both"/>
        <w:rPr>
          <w:rFonts w:ascii="Tahoma" w:hAnsi="Tahoma" w:cs="Tahoma"/>
          <w:color w:val="auto"/>
          <w:sz w:val="20"/>
          <w:szCs w:val="20"/>
        </w:rPr>
      </w:pPr>
      <w:r w:rsidRPr="00CB2BAD">
        <w:rPr>
          <w:rFonts w:ascii="Tahoma" w:hAnsi="Tahoma" w:cs="Tahoma"/>
          <w:color w:val="auto"/>
          <w:sz w:val="20"/>
          <w:szCs w:val="20"/>
        </w:rPr>
        <w:t>A szerződéstervezetben rögzített, a tárgyi feladat ellátásához szükséges kötelezettségeinket maradéktalanul teljesítjük a Felolvasólapon rögzített ár alkalmazásával. Nyilatkozunk, hogy ajánlatunkat az ajánlati kötöttség beálltát követően a felhívásban megjelölt időpontig fenntartjuk.</w:t>
      </w:r>
    </w:p>
    <w:p w14:paraId="2B21BFA3" w14:textId="77777777" w:rsidR="00251D69" w:rsidRPr="00CB2BAD" w:rsidRDefault="00251D69" w:rsidP="00251D69">
      <w:pPr>
        <w:spacing w:after="0"/>
        <w:jc w:val="both"/>
        <w:rPr>
          <w:rFonts w:ascii="Tahoma" w:hAnsi="Tahoma" w:cs="Tahoma"/>
          <w:color w:val="auto"/>
          <w:sz w:val="20"/>
          <w:szCs w:val="20"/>
        </w:rPr>
      </w:pPr>
      <w:r w:rsidRPr="00CB2BAD">
        <w:rPr>
          <w:rFonts w:ascii="Tahoma" w:hAnsi="Tahoma" w:cs="Tahoma"/>
          <w:color w:val="auto"/>
          <w:sz w:val="20"/>
          <w:szCs w:val="20"/>
        </w:rPr>
        <w:t>Nyilatkozom, hogy nyertességünk esetén a közbeszerzési dokumentumok mellékletét képező szerződéstervezet megkötését vállaljuk és azt a szerződésben foglalt feltételekkel teljesítjük.</w:t>
      </w:r>
    </w:p>
    <w:p w14:paraId="48C19646" w14:textId="77777777" w:rsidR="00251D69" w:rsidRPr="00CB2BAD" w:rsidRDefault="00251D69" w:rsidP="00251D69">
      <w:pPr>
        <w:pStyle w:val="Szvegtrzsbehzssal"/>
        <w:spacing w:before="120"/>
        <w:ind w:left="0"/>
        <w:jc w:val="center"/>
        <w:rPr>
          <w:rFonts w:ascii="Tahoma" w:hAnsi="Tahoma" w:cs="Tahoma"/>
          <w:color w:val="auto"/>
          <w:sz w:val="20"/>
          <w:szCs w:val="20"/>
        </w:rPr>
      </w:pPr>
      <w:r w:rsidRPr="00CB2BAD">
        <w:rPr>
          <w:rFonts w:ascii="Tahoma" w:hAnsi="Tahoma" w:cs="Tahoma"/>
          <w:color w:val="auto"/>
          <w:sz w:val="20"/>
          <w:szCs w:val="20"/>
        </w:rPr>
        <w:t>II.</w:t>
      </w:r>
    </w:p>
    <w:p w14:paraId="45AECEE6" w14:textId="77777777" w:rsidR="00251D69" w:rsidRPr="00CB2BAD" w:rsidRDefault="00251D69" w:rsidP="00251D69">
      <w:pPr>
        <w:pStyle w:val="Szvegtrzsbehzssal"/>
        <w:spacing w:before="120"/>
        <w:ind w:left="0"/>
        <w:jc w:val="both"/>
        <w:rPr>
          <w:rFonts w:ascii="Tahoma" w:hAnsi="Tahoma" w:cs="Tahoma"/>
          <w:color w:val="auto"/>
          <w:sz w:val="20"/>
          <w:szCs w:val="20"/>
        </w:rPr>
      </w:pPr>
      <w:r w:rsidRPr="00CB2BAD">
        <w:rPr>
          <w:rFonts w:ascii="Tahoma" w:hAnsi="Tahoma" w:cs="Tahoma"/>
          <w:color w:val="auto"/>
          <w:sz w:val="20"/>
          <w:szCs w:val="20"/>
        </w:rPr>
        <w:t xml:space="preserve">A Kbt. 66. § (4) bekezdése alapján nyilatkozom, hogy vállalkozásunk </w:t>
      </w:r>
    </w:p>
    <w:p w14:paraId="5E4434BB" w14:textId="77777777" w:rsidR="00251D69" w:rsidRPr="00CB2BAD" w:rsidRDefault="00251D69" w:rsidP="00251D69">
      <w:pPr>
        <w:pStyle w:val="Szvegtrzsbehzssal"/>
        <w:numPr>
          <w:ilvl w:val="0"/>
          <w:numId w:val="7"/>
        </w:numPr>
        <w:spacing w:before="120"/>
        <w:ind w:left="1276" w:hanging="426"/>
        <w:jc w:val="both"/>
        <w:textAlignment w:val="auto"/>
        <w:rPr>
          <w:rFonts w:ascii="Tahoma" w:hAnsi="Tahoma" w:cs="Tahoma"/>
          <w:color w:val="auto"/>
          <w:sz w:val="20"/>
          <w:szCs w:val="20"/>
        </w:rPr>
      </w:pPr>
      <w:r w:rsidRPr="00CB2BAD">
        <w:rPr>
          <w:rFonts w:ascii="Tahoma" w:hAnsi="Tahoma" w:cs="Tahoma"/>
          <w:color w:val="auto"/>
          <w:sz w:val="20"/>
          <w:szCs w:val="20"/>
        </w:rPr>
        <w:t xml:space="preserve">a kis- és középvállalkozásokról, fejlődésük támogatásáról szóló törvény </w:t>
      </w:r>
      <w:proofErr w:type="gramStart"/>
      <w:r w:rsidRPr="00CB2BAD">
        <w:rPr>
          <w:rFonts w:ascii="Tahoma" w:hAnsi="Tahoma" w:cs="Tahoma"/>
          <w:color w:val="auto"/>
          <w:sz w:val="20"/>
          <w:szCs w:val="20"/>
        </w:rPr>
        <w:t>szerint …</w:t>
      </w:r>
      <w:proofErr w:type="gramEnd"/>
      <w:r w:rsidRPr="00CB2BAD">
        <w:rPr>
          <w:rFonts w:ascii="Tahoma" w:hAnsi="Tahoma" w:cs="Tahoma"/>
          <w:color w:val="auto"/>
          <w:sz w:val="20"/>
          <w:szCs w:val="20"/>
        </w:rPr>
        <w:t>…………………………………vállalkozásnak</w:t>
      </w:r>
      <w:r w:rsidRPr="00CB2BAD">
        <w:rPr>
          <w:rStyle w:val="Lbjegyzet-karakterek"/>
          <w:rFonts w:ascii="Tahoma" w:hAnsi="Tahoma" w:cs="Tahoma"/>
          <w:color w:val="auto"/>
          <w:sz w:val="20"/>
          <w:szCs w:val="20"/>
        </w:rPr>
        <w:footnoteReference w:id="8"/>
      </w:r>
      <w:r w:rsidRPr="00CB2BAD">
        <w:rPr>
          <w:rFonts w:ascii="Tahoma" w:hAnsi="Tahoma" w:cs="Tahoma"/>
          <w:color w:val="auto"/>
          <w:sz w:val="20"/>
          <w:szCs w:val="20"/>
        </w:rPr>
        <w:t xml:space="preserve"> minősül / </w:t>
      </w:r>
    </w:p>
    <w:p w14:paraId="79A7C857" w14:textId="77777777" w:rsidR="00251D69" w:rsidRPr="00CB2BAD" w:rsidRDefault="00251D69" w:rsidP="00251D69">
      <w:pPr>
        <w:pStyle w:val="Szvegtrzsbehzssal"/>
        <w:numPr>
          <w:ilvl w:val="0"/>
          <w:numId w:val="7"/>
        </w:numPr>
        <w:spacing w:before="120"/>
        <w:ind w:left="1276" w:hanging="426"/>
        <w:jc w:val="both"/>
        <w:textAlignment w:val="auto"/>
        <w:rPr>
          <w:rFonts w:ascii="Tahoma" w:hAnsi="Tahoma" w:cs="Tahoma"/>
          <w:color w:val="auto"/>
          <w:sz w:val="20"/>
          <w:szCs w:val="20"/>
        </w:rPr>
      </w:pPr>
      <w:r w:rsidRPr="00CB2BAD">
        <w:rPr>
          <w:rFonts w:ascii="Tahoma" w:hAnsi="Tahoma" w:cs="Tahoma"/>
          <w:color w:val="auto"/>
          <w:sz w:val="20"/>
          <w:szCs w:val="20"/>
        </w:rPr>
        <w:t>nem tartozik a kis- és középvállalkozásokról, fejlődésük támogatásáról szóló törvény hatálya alá</w:t>
      </w:r>
      <w:r w:rsidRPr="00CB2BAD">
        <w:rPr>
          <w:rStyle w:val="Lbjegyzet-karakterek"/>
          <w:rFonts w:ascii="Tahoma" w:hAnsi="Tahoma" w:cs="Tahoma"/>
          <w:color w:val="auto"/>
          <w:sz w:val="20"/>
          <w:szCs w:val="20"/>
        </w:rPr>
        <w:footnoteReference w:id="9"/>
      </w:r>
      <w:r w:rsidRPr="00CB2BAD">
        <w:rPr>
          <w:rFonts w:ascii="Tahoma" w:hAnsi="Tahoma" w:cs="Tahoma"/>
          <w:color w:val="auto"/>
          <w:sz w:val="20"/>
          <w:szCs w:val="20"/>
        </w:rPr>
        <w:t>.</w:t>
      </w:r>
    </w:p>
    <w:p w14:paraId="34BDACB7" w14:textId="77777777" w:rsidR="00251D69" w:rsidRPr="00CB2BAD" w:rsidRDefault="00251D69" w:rsidP="00251D69">
      <w:pPr>
        <w:pStyle w:val="Szvegtrzsbehzssal"/>
        <w:spacing w:before="120"/>
        <w:ind w:left="0"/>
        <w:jc w:val="center"/>
        <w:rPr>
          <w:rFonts w:ascii="Tahoma" w:hAnsi="Tahoma" w:cs="Tahoma"/>
          <w:color w:val="auto"/>
          <w:sz w:val="20"/>
          <w:szCs w:val="20"/>
        </w:rPr>
      </w:pPr>
      <w:r w:rsidRPr="00CB2BAD">
        <w:rPr>
          <w:rFonts w:ascii="Tahoma" w:hAnsi="Tahoma" w:cs="Tahoma"/>
          <w:color w:val="auto"/>
          <w:sz w:val="20"/>
          <w:szCs w:val="20"/>
        </w:rPr>
        <w:t>III.</w:t>
      </w:r>
    </w:p>
    <w:p w14:paraId="6B97ACBD" w14:textId="77777777" w:rsidR="00251D69" w:rsidRPr="00CB2BAD" w:rsidRDefault="00251D69" w:rsidP="00251D69">
      <w:pPr>
        <w:pStyle w:val="Szvegtrzsbehzssal"/>
        <w:spacing w:before="120"/>
        <w:ind w:left="0"/>
        <w:jc w:val="both"/>
        <w:rPr>
          <w:rFonts w:ascii="Tahoma" w:hAnsi="Tahoma" w:cs="Tahoma"/>
          <w:color w:val="auto"/>
          <w:sz w:val="20"/>
          <w:szCs w:val="20"/>
        </w:rPr>
      </w:pPr>
      <w:r w:rsidRPr="00CB2BAD">
        <w:rPr>
          <w:rFonts w:ascii="Tahoma" w:hAnsi="Tahoma" w:cs="Tahoma"/>
          <w:color w:val="auto"/>
          <w:sz w:val="20"/>
          <w:szCs w:val="20"/>
        </w:rPr>
        <w:t>Nyilatkozom továbbá, hogy az ajánlattal benyújtott elektronikus másolati példány az ajánlat papír alapú példányával mindenben megegyezik.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3330"/>
        <w:gridCol w:w="4206"/>
      </w:tblGrid>
      <w:tr w:rsidR="00251D69" w:rsidRPr="00CB2BAD" w14:paraId="606988E5" w14:textId="77777777" w:rsidTr="000D0FC8">
        <w:tc>
          <w:tcPr>
            <w:tcW w:w="9070" w:type="dxa"/>
            <w:gridSpan w:val="3"/>
            <w:hideMark/>
          </w:tcPr>
          <w:p w14:paraId="34CABAB5" w14:textId="77777777" w:rsidR="00251D69" w:rsidRPr="00CB2BAD" w:rsidRDefault="00251D69" w:rsidP="000D0FC8">
            <w:pPr>
              <w:spacing w:before="120" w:after="120"/>
              <w:ind w:left="426" w:hanging="426"/>
              <w:jc w:val="both"/>
              <w:rPr>
                <w:rFonts w:ascii="Tahoma" w:hAnsi="Tahoma" w:cs="Tahoma"/>
                <w:color w:val="auto"/>
                <w:sz w:val="20"/>
                <w:szCs w:val="20"/>
              </w:rPr>
            </w:pPr>
            <w:r w:rsidRPr="00CB2BAD">
              <w:rPr>
                <w:rFonts w:ascii="Tahoma" w:hAnsi="Tahoma" w:cs="Tahoma"/>
                <w:color w:val="auto"/>
                <w:sz w:val="20"/>
                <w:szCs w:val="20"/>
              </w:rPr>
              <w:t>Keltezés (helység, év, hónap, nap)</w:t>
            </w:r>
          </w:p>
        </w:tc>
      </w:tr>
      <w:tr w:rsidR="00251D69" w:rsidRPr="00CB2BAD" w14:paraId="5E0B2482" w14:textId="77777777" w:rsidTr="000D0FC8">
        <w:tc>
          <w:tcPr>
            <w:tcW w:w="1418" w:type="dxa"/>
          </w:tcPr>
          <w:p w14:paraId="4BB59C8C" w14:textId="77777777" w:rsidR="00251D69" w:rsidRPr="00CB2BAD" w:rsidRDefault="00251D69" w:rsidP="000D0FC8">
            <w:pPr>
              <w:spacing w:before="120" w:after="120"/>
              <w:ind w:left="426" w:hanging="426"/>
              <w:jc w:val="both"/>
              <w:rPr>
                <w:rFonts w:ascii="Tahoma" w:hAnsi="Tahoma" w:cs="Tahoma"/>
                <w:color w:val="auto"/>
                <w:sz w:val="20"/>
                <w:szCs w:val="20"/>
              </w:rPr>
            </w:pPr>
          </w:p>
        </w:tc>
        <w:tc>
          <w:tcPr>
            <w:tcW w:w="3399" w:type="dxa"/>
          </w:tcPr>
          <w:p w14:paraId="11437B28" w14:textId="77777777" w:rsidR="00251D69" w:rsidRPr="00CB2BAD" w:rsidRDefault="00251D69" w:rsidP="000D0FC8">
            <w:pPr>
              <w:spacing w:before="120" w:after="120"/>
              <w:ind w:left="426" w:hanging="426"/>
              <w:jc w:val="both"/>
              <w:rPr>
                <w:rFonts w:ascii="Tahoma" w:hAnsi="Tahoma" w:cs="Tahoma"/>
                <w:color w:val="auto"/>
                <w:sz w:val="20"/>
                <w:szCs w:val="20"/>
              </w:rPr>
            </w:pPr>
          </w:p>
        </w:tc>
        <w:tc>
          <w:tcPr>
            <w:tcW w:w="4253" w:type="dxa"/>
            <w:tcBorders>
              <w:top w:val="nil"/>
              <w:left w:val="nil"/>
              <w:bottom w:val="single" w:sz="4" w:space="0" w:color="auto"/>
              <w:right w:val="nil"/>
            </w:tcBorders>
          </w:tcPr>
          <w:p w14:paraId="64D86E44" w14:textId="77777777" w:rsidR="00251D69" w:rsidRPr="00CB2BAD" w:rsidRDefault="00251D69" w:rsidP="000D0FC8">
            <w:pPr>
              <w:spacing w:before="120" w:after="120"/>
              <w:ind w:left="426" w:hanging="426"/>
              <w:jc w:val="both"/>
              <w:rPr>
                <w:rFonts w:ascii="Tahoma" w:hAnsi="Tahoma" w:cs="Tahoma"/>
                <w:color w:val="auto"/>
                <w:sz w:val="20"/>
                <w:szCs w:val="20"/>
              </w:rPr>
            </w:pPr>
          </w:p>
        </w:tc>
      </w:tr>
      <w:tr w:rsidR="00251D69" w:rsidRPr="00CB2BAD" w14:paraId="20FE5E2B" w14:textId="77777777" w:rsidTr="000D0FC8">
        <w:tc>
          <w:tcPr>
            <w:tcW w:w="1418" w:type="dxa"/>
          </w:tcPr>
          <w:p w14:paraId="6C846817" w14:textId="77777777" w:rsidR="00251D69" w:rsidRPr="00CB2BAD" w:rsidRDefault="00251D69" w:rsidP="000D0FC8">
            <w:pPr>
              <w:spacing w:before="120" w:after="120"/>
              <w:ind w:left="426" w:hanging="426"/>
              <w:jc w:val="both"/>
              <w:rPr>
                <w:rFonts w:ascii="Tahoma" w:hAnsi="Tahoma" w:cs="Tahoma"/>
                <w:color w:val="auto"/>
                <w:sz w:val="20"/>
                <w:szCs w:val="20"/>
              </w:rPr>
            </w:pPr>
          </w:p>
        </w:tc>
        <w:tc>
          <w:tcPr>
            <w:tcW w:w="3399" w:type="dxa"/>
          </w:tcPr>
          <w:p w14:paraId="2E9A2488" w14:textId="77777777" w:rsidR="00251D69" w:rsidRPr="00CB2BAD" w:rsidRDefault="00251D69" w:rsidP="000D0FC8">
            <w:pPr>
              <w:spacing w:before="120" w:after="120"/>
              <w:ind w:left="426" w:hanging="426"/>
              <w:jc w:val="both"/>
              <w:rPr>
                <w:rFonts w:ascii="Tahoma" w:hAnsi="Tahoma" w:cs="Tahoma"/>
                <w:color w:val="auto"/>
                <w:sz w:val="20"/>
                <w:szCs w:val="20"/>
              </w:rPr>
            </w:pPr>
          </w:p>
        </w:tc>
        <w:tc>
          <w:tcPr>
            <w:tcW w:w="4253" w:type="dxa"/>
            <w:tcBorders>
              <w:top w:val="single" w:sz="4" w:space="0" w:color="auto"/>
              <w:left w:val="nil"/>
              <w:bottom w:val="nil"/>
              <w:right w:val="nil"/>
            </w:tcBorders>
            <w:vAlign w:val="center"/>
            <w:hideMark/>
          </w:tcPr>
          <w:p w14:paraId="6A7837B7" w14:textId="77777777" w:rsidR="00251D69" w:rsidRPr="00CB2BAD" w:rsidRDefault="00251D69" w:rsidP="000D0FC8">
            <w:pPr>
              <w:tabs>
                <w:tab w:val="center" w:pos="6521"/>
              </w:tabs>
              <w:spacing w:before="120" w:after="120"/>
              <w:ind w:left="426" w:hanging="426"/>
              <w:jc w:val="center"/>
              <w:rPr>
                <w:rFonts w:ascii="Tahoma" w:hAnsi="Tahoma" w:cs="Tahoma"/>
                <w:color w:val="auto"/>
                <w:sz w:val="20"/>
                <w:szCs w:val="20"/>
              </w:rPr>
            </w:pPr>
            <w:r w:rsidRPr="00CB2BAD">
              <w:rPr>
                <w:rFonts w:ascii="Tahoma" w:hAnsi="Tahoma" w:cs="Tahoma"/>
                <w:color w:val="auto"/>
                <w:sz w:val="20"/>
                <w:szCs w:val="20"/>
              </w:rPr>
              <w:t>(cégjegyzésre jogosult vagy szabályszerűen meghatalmazott képviselő aláírása)</w:t>
            </w:r>
          </w:p>
        </w:tc>
      </w:tr>
    </w:tbl>
    <w:p w14:paraId="596F66AB" w14:textId="77777777" w:rsidR="00251D69" w:rsidRDefault="00251D69" w:rsidP="00251D69">
      <w:pPr>
        <w:spacing w:after="0"/>
        <w:jc w:val="right"/>
        <w:rPr>
          <w:rFonts w:ascii="Tahoma" w:hAnsi="Tahoma" w:cs="Tahoma"/>
          <w:b/>
          <w:sz w:val="21"/>
          <w:szCs w:val="21"/>
          <w:highlight w:val="yellow"/>
        </w:rPr>
      </w:pPr>
    </w:p>
    <w:p w14:paraId="21C2A02A" w14:textId="77777777" w:rsidR="00251D69" w:rsidRDefault="00251D69" w:rsidP="00251D69">
      <w:pPr>
        <w:spacing w:after="0"/>
        <w:jc w:val="right"/>
        <w:rPr>
          <w:rFonts w:ascii="Tahoma" w:hAnsi="Tahoma" w:cs="Tahoma"/>
          <w:b/>
          <w:sz w:val="21"/>
          <w:szCs w:val="21"/>
          <w:highlight w:val="yellow"/>
        </w:rPr>
      </w:pPr>
    </w:p>
    <w:p w14:paraId="42873044" w14:textId="77777777" w:rsidR="00251D69" w:rsidRDefault="00251D69" w:rsidP="00251D69">
      <w:pPr>
        <w:spacing w:after="0"/>
        <w:jc w:val="right"/>
        <w:rPr>
          <w:rFonts w:ascii="Tahoma" w:hAnsi="Tahoma" w:cs="Tahoma"/>
          <w:b/>
          <w:sz w:val="21"/>
          <w:szCs w:val="21"/>
          <w:highlight w:val="yellow"/>
        </w:rPr>
      </w:pPr>
    </w:p>
    <w:p w14:paraId="575385B5" w14:textId="77777777" w:rsidR="00251D69" w:rsidRPr="003E1832" w:rsidRDefault="00251D69" w:rsidP="00251D69">
      <w:pPr>
        <w:spacing w:after="0"/>
        <w:jc w:val="right"/>
        <w:rPr>
          <w:rFonts w:ascii="Tahoma" w:hAnsi="Tahoma" w:cs="Tahoma"/>
          <w:b/>
          <w:smallCaps/>
          <w:sz w:val="20"/>
          <w:szCs w:val="20"/>
        </w:rPr>
      </w:pPr>
      <w:r w:rsidRPr="003E1832">
        <w:rPr>
          <w:rFonts w:ascii="Tahoma" w:hAnsi="Tahoma" w:cs="Tahoma"/>
          <w:b/>
          <w:sz w:val="20"/>
          <w:szCs w:val="20"/>
        </w:rPr>
        <w:t>3/B. számú melléklet</w:t>
      </w:r>
    </w:p>
    <w:p w14:paraId="3A3D44E6" w14:textId="77777777" w:rsidR="00251D69" w:rsidRPr="00876B2D" w:rsidRDefault="00251D69" w:rsidP="00251D69">
      <w:pPr>
        <w:spacing w:before="120" w:after="120"/>
        <w:jc w:val="center"/>
        <w:rPr>
          <w:rFonts w:ascii="Tahoma" w:hAnsi="Tahoma" w:cs="Tahoma"/>
          <w:b/>
          <w:caps/>
          <w:sz w:val="20"/>
          <w:szCs w:val="20"/>
        </w:rPr>
      </w:pPr>
      <w:r w:rsidRPr="00876B2D">
        <w:rPr>
          <w:rFonts w:ascii="Tahoma" w:hAnsi="Tahoma" w:cs="Tahoma"/>
          <w:b/>
          <w:caps/>
          <w:sz w:val="20"/>
          <w:szCs w:val="20"/>
        </w:rPr>
        <w:lastRenderedPageBreak/>
        <w:t>Nyilatkozat</w:t>
      </w:r>
    </w:p>
    <w:p w14:paraId="5B8904B8" w14:textId="77777777" w:rsidR="00251D69" w:rsidRPr="00876B2D" w:rsidRDefault="00251D69" w:rsidP="00251D69">
      <w:pPr>
        <w:spacing w:after="0"/>
        <w:jc w:val="center"/>
        <w:rPr>
          <w:rFonts w:ascii="Tahoma" w:hAnsi="Tahoma" w:cs="Tahoma"/>
          <w:b/>
          <w:sz w:val="20"/>
          <w:szCs w:val="20"/>
        </w:rPr>
      </w:pPr>
      <w:proofErr w:type="gramStart"/>
      <w:r w:rsidRPr="00876B2D">
        <w:rPr>
          <w:rFonts w:ascii="Tahoma" w:hAnsi="Tahoma" w:cs="Tahoma"/>
          <w:b/>
          <w:sz w:val="20"/>
          <w:szCs w:val="20"/>
        </w:rPr>
        <w:t>a</w:t>
      </w:r>
      <w:proofErr w:type="gramEnd"/>
      <w:r w:rsidRPr="00876B2D">
        <w:rPr>
          <w:rFonts w:ascii="Tahoma" w:hAnsi="Tahoma" w:cs="Tahoma"/>
          <w:b/>
          <w:sz w:val="20"/>
          <w:szCs w:val="20"/>
        </w:rPr>
        <w:t xml:space="preserve"> Kbt. 66. § (6) bekezdése alapján az alvállalkozókról</w:t>
      </w:r>
    </w:p>
    <w:p w14:paraId="3286E687" w14:textId="49630F92" w:rsidR="00251D69" w:rsidRPr="00876B2D" w:rsidRDefault="00251D69" w:rsidP="00251D69">
      <w:pPr>
        <w:spacing w:before="120" w:after="120"/>
        <w:jc w:val="both"/>
        <w:outlineLvl w:val="0"/>
        <w:rPr>
          <w:rFonts w:ascii="Tahoma" w:hAnsi="Tahoma" w:cs="Tahoma"/>
          <w:color w:val="auto"/>
          <w:sz w:val="20"/>
          <w:szCs w:val="20"/>
        </w:rPr>
      </w:pPr>
      <w:proofErr w:type="gramStart"/>
      <w:r w:rsidRPr="00876B2D">
        <w:rPr>
          <w:rFonts w:ascii="Tahoma" w:hAnsi="Tahoma" w:cs="Tahoma"/>
          <w:sz w:val="20"/>
          <w:szCs w:val="20"/>
        </w:rPr>
        <w:t>Alulírott</w:t>
      </w:r>
      <w:proofErr w:type="gramEnd"/>
      <w:r w:rsidRPr="00876B2D">
        <w:rPr>
          <w:rFonts w:ascii="Tahoma" w:hAnsi="Tahoma" w:cs="Tahoma"/>
          <w:sz w:val="20"/>
          <w:szCs w:val="20"/>
        </w:rPr>
        <w:t xml:space="preserve"> ___________________________________________ mint a(z) ________________________________ (székhely:_________________</w:t>
      </w:r>
      <w:r>
        <w:rPr>
          <w:rFonts w:ascii="Tahoma" w:hAnsi="Tahoma" w:cs="Tahoma"/>
          <w:sz w:val="20"/>
          <w:szCs w:val="20"/>
        </w:rPr>
        <w:t xml:space="preserve">_________________) ajánlattevő </w:t>
      </w:r>
      <w:r w:rsidRPr="00876B2D">
        <w:rPr>
          <w:rFonts w:ascii="Tahoma" w:hAnsi="Tahoma" w:cs="Tahoma"/>
          <w:sz w:val="20"/>
          <w:szCs w:val="20"/>
        </w:rPr>
        <w:t>cégjegyzésre jogosult / meghatalmazott</w:t>
      </w:r>
      <w:r w:rsidRPr="00876B2D">
        <w:rPr>
          <w:rStyle w:val="Lbjegyzet-hivatkozs"/>
          <w:rFonts w:ascii="Tahoma" w:hAnsi="Tahoma" w:cs="Tahoma"/>
          <w:sz w:val="20"/>
          <w:szCs w:val="20"/>
        </w:rPr>
        <w:footnoteReference w:id="10"/>
      </w:r>
      <w:r>
        <w:rPr>
          <w:rFonts w:ascii="Tahoma" w:hAnsi="Tahoma" w:cs="Tahoma"/>
          <w:sz w:val="20"/>
          <w:szCs w:val="20"/>
        </w:rPr>
        <w:t xml:space="preserve"> képviselője a</w:t>
      </w:r>
      <w:r w:rsidRPr="00876B2D">
        <w:rPr>
          <w:rFonts w:ascii="Tahoma" w:hAnsi="Tahoma" w:cs="Tahoma"/>
          <w:sz w:val="20"/>
          <w:szCs w:val="20"/>
        </w:rPr>
        <w:t xml:space="preserve"> </w:t>
      </w:r>
      <w:r w:rsidRPr="00251D69">
        <w:rPr>
          <w:rFonts w:ascii="Tahoma" w:hAnsi="Tahoma" w:cs="Tahoma"/>
          <w:b/>
          <w:color w:val="auto"/>
          <w:sz w:val="20"/>
          <w:szCs w:val="20"/>
        </w:rPr>
        <w:t xml:space="preserve">„Balaton levezető rendszerének korszerűsítése" című projekt (KEHOP-1.3.0-15-2015-00007) komplex előkészítési feladatai” </w:t>
      </w:r>
      <w:r w:rsidRPr="00876B2D">
        <w:rPr>
          <w:rFonts w:ascii="Tahoma" w:hAnsi="Tahoma" w:cs="Tahoma"/>
          <w:sz w:val="20"/>
          <w:szCs w:val="20"/>
        </w:rPr>
        <w:t xml:space="preserve">tárgyban indított közbeszerzési eljárás során az alábbiak szerint nyilatkozom </w:t>
      </w:r>
      <w:r w:rsidRPr="00876B2D">
        <w:rPr>
          <w:rFonts w:ascii="Tahoma" w:hAnsi="Tahoma" w:cs="Tahoma"/>
          <w:color w:val="auto"/>
          <w:sz w:val="20"/>
          <w:szCs w:val="20"/>
        </w:rPr>
        <w:t>az általam igénybe venni kívánt alvállalkozókról.</w:t>
      </w:r>
    </w:p>
    <w:p w14:paraId="7C46A128" w14:textId="77777777" w:rsidR="00251D69" w:rsidRPr="00876B2D" w:rsidRDefault="00251D69" w:rsidP="00251D69">
      <w:pPr>
        <w:spacing w:after="0"/>
        <w:jc w:val="center"/>
        <w:rPr>
          <w:rFonts w:ascii="Tahoma" w:hAnsi="Tahoma" w:cs="Tahoma"/>
          <w:color w:val="auto"/>
          <w:sz w:val="20"/>
          <w:szCs w:val="20"/>
        </w:rPr>
      </w:pPr>
      <w:r w:rsidRPr="00876B2D">
        <w:rPr>
          <w:rFonts w:ascii="Tahoma" w:hAnsi="Tahoma" w:cs="Tahoma"/>
          <w:color w:val="auto"/>
          <w:sz w:val="20"/>
          <w:szCs w:val="20"/>
        </w:rPr>
        <w:t>I.</w:t>
      </w:r>
    </w:p>
    <w:p w14:paraId="3CA16CC0" w14:textId="77777777" w:rsidR="00251D69" w:rsidRPr="00876B2D" w:rsidRDefault="00251D69" w:rsidP="00251D69">
      <w:pPr>
        <w:spacing w:after="0"/>
        <w:jc w:val="both"/>
        <w:rPr>
          <w:rFonts w:ascii="Tahoma" w:hAnsi="Tahoma" w:cs="Tahoma"/>
          <w:color w:val="auto"/>
          <w:sz w:val="20"/>
          <w:szCs w:val="20"/>
        </w:rPr>
      </w:pPr>
      <w:r w:rsidRPr="00876B2D">
        <w:rPr>
          <w:rFonts w:ascii="Tahoma" w:hAnsi="Tahoma" w:cs="Tahoma"/>
          <w:color w:val="auto"/>
          <w:sz w:val="20"/>
          <w:szCs w:val="20"/>
        </w:rPr>
        <w:t>Nyilatkozom a Kbt. 66. § (6) bekezdés a) pontja alapján</w:t>
      </w:r>
      <w:r w:rsidRPr="00876B2D">
        <w:rPr>
          <w:rStyle w:val="Lbjegyzet-hivatkozs"/>
          <w:rFonts w:ascii="Tahoma" w:hAnsi="Tahoma" w:cs="Tahoma"/>
          <w:color w:val="auto"/>
          <w:sz w:val="20"/>
          <w:szCs w:val="20"/>
        </w:rPr>
        <w:footnoteReference w:id="11"/>
      </w:r>
      <w:r w:rsidRPr="00876B2D">
        <w:rPr>
          <w:rFonts w:ascii="Tahoma" w:hAnsi="Tahoma" w:cs="Tahoma"/>
          <w:color w:val="auto"/>
          <w:sz w:val="20"/>
          <w:szCs w:val="20"/>
        </w:rPr>
        <w:t xml:space="preserve">, hogy a közbeszerzés tárgyának alábbiakban meghatározott részeivel összefüggésben </w:t>
      </w:r>
      <w:proofErr w:type="gramStart"/>
      <w:r w:rsidRPr="00876B2D">
        <w:rPr>
          <w:rFonts w:ascii="Tahoma" w:hAnsi="Tahoma" w:cs="Tahoma"/>
          <w:color w:val="auto"/>
          <w:sz w:val="20"/>
          <w:szCs w:val="20"/>
        </w:rPr>
        <w:t>alvállalkozó(</w:t>
      </w:r>
      <w:proofErr w:type="spellStart"/>
      <w:proofErr w:type="gramEnd"/>
      <w:r w:rsidRPr="00876B2D">
        <w:rPr>
          <w:rFonts w:ascii="Tahoma" w:hAnsi="Tahoma" w:cs="Tahoma"/>
          <w:color w:val="auto"/>
          <w:sz w:val="20"/>
          <w:szCs w:val="20"/>
        </w:rPr>
        <w:t>ka</w:t>
      </w:r>
      <w:proofErr w:type="spellEnd"/>
      <w:r w:rsidRPr="00876B2D">
        <w:rPr>
          <w:rFonts w:ascii="Tahoma" w:hAnsi="Tahoma" w:cs="Tahoma"/>
          <w:color w:val="auto"/>
          <w:sz w:val="20"/>
          <w:szCs w:val="20"/>
        </w:rPr>
        <w:t>)t veszek igénybe</w:t>
      </w:r>
      <w:r w:rsidRPr="00876B2D">
        <w:rPr>
          <w:rStyle w:val="Lbjegyzet-karakterek"/>
          <w:rFonts w:ascii="Tahoma" w:hAnsi="Tahoma" w:cs="Tahoma"/>
          <w:color w:val="auto"/>
          <w:sz w:val="20"/>
          <w:szCs w:val="20"/>
        </w:rPr>
        <w:footnoteReference w:id="12"/>
      </w:r>
      <w:r w:rsidRPr="00876B2D">
        <w:rPr>
          <w:rFonts w:ascii="Tahoma" w:hAnsi="Tahoma" w:cs="Tahoma"/>
          <w:color w:val="auto"/>
          <w:sz w:val="20"/>
          <w:szCs w:val="20"/>
        </w:rPr>
        <w:t>:</w:t>
      </w:r>
    </w:p>
    <w:tbl>
      <w:tblPr>
        <w:tblW w:w="0" w:type="auto"/>
        <w:jc w:val="center"/>
        <w:tblLayout w:type="fixed"/>
        <w:tblLook w:val="0000" w:firstRow="0" w:lastRow="0" w:firstColumn="0" w:lastColumn="0" w:noHBand="0" w:noVBand="0"/>
      </w:tblPr>
      <w:tblGrid>
        <w:gridCol w:w="8054"/>
      </w:tblGrid>
      <w:tr w:rsidR="00251D69" w:rsidRPr="00876B2D" w14:paraId="7F3CA538" w14:textId="77777777" w:rsidTr="000D0FC8">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17D5C6E9" w14:textId="77777777" w:rsidR="00251D69" w:rsidRPr="003E1832" w:rsidRDefault="00251D69" w:rsidP="000D0FC8">
            <w:pPr>
              <w:spacing w:before="120" w:after="120"/>
              <w:ind w:left="426" w:hanging="426"/>
              <w:jc w:val="center"/>
              <w:rPr>
                <w:rFonts w:ascii="Tahoma" w:hAnsi="Tahoma" w:cs="Tahoma"/>
                <w:color w:val="auto"/>
                <w:sz w:val="18"/>
                <w:szCs w:val="18"/>
              </w:rPr>
            </w:pPr>
            <w:r w:rsidRPr="003E1832">
              <w:rPr>
                <w:rFonts w:ascii="Tahoma" w:hAnsi="Tahoma" w:cs="Tahoma"/>
                <w:b/>
                <w:color w:val="auto"/>
                <w:sz w:val="18"/>
                <w:szCs w:val="18"/>
              </w:rPr>
              <w:t>A közbeszerzés azon része/részei, amelynek teljesítéséhez alvállalkozót fog igénybe venni</w:t>
            </w:r>
          </w:p>
        </w:tc>
      </w:tr>
      <w:tr w:rsidR="00251D69" w:rsidRPr="00876B2D" w14:paraId="641705A9" w14:textId="77777777" w:rsidTr="000D0FC8">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549B479C" w14:textId="77777777" w:rsidR="00251D69" w:rsidRPr="00876B2D" w:rsidRDefault="00251D69" w:rsidP="000D0FC8">
            <w:pPr>
              <w:snapToGrid w:val="0"/>
              <w:spacing w:before="120" w:after="120"/>
              <w:ind w:left="426" w:hanging="426"/>
              <w:jc w:val="center"/>
              <w:rPr>
                <w:rFonts w:ascii="Tahoma" w:hAnsi="Tahoma" w:cs="Tahoma"/>
                <w:color w:val="auto"/>
                <w:sz w:val="20"/>
                <w:szCs w:val="20"/>
              </w:rPr>
            </w:pPr>
          </w:p>
        </w:tc>
      </w:tr>
      <w:tr w:rsidR="00251D69" w:rsidRPr="00876B2D" w14:paraId="73436B82" w14:textId="77777777" w:rsidTr="000D0FC8">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62410400" w14:textId="77777777" w:rsidR="00251D69" w:rsidRPr="00876B2D" w:rsidRDefault="00251D69" w:rsidP="000D0FC8">
            <w:pPr>
              <w:snapToGrid w:val="0"/>
              <w:spacing w:before="120" w:after="120"/>
              <w:ind w:left="426" w:hanging="426"/>
              <w:jc w:val="center"/>
              <w:rPr>
                <w:rFonts w:ascii="Tahoma" w:hAnsi="Tahoma" w:cs="Tahoma"/>
                <w:color w:val="auto"/>
                <w:sz w:val="20"/>
                <w:szCs w:val="20"/>
              </w:rPr>
            </w:pPr>
          </w:p>
        </w:tc>
      </w:tr>
    </w:tbl>
    <w:p w14:paraId="7C804F90" w14:textId="77777777" w:rsidR="00251D69" w:rsidRPr="00876B2D" w:rsidRDefault="00251D69" w:rsidP="00251D69">
      <w:pPr>
        <w:spacing w:after="0"/>
        <w:jc w:val="both"/>
        <w:rPr>
          <w:rFonts w:ascii="Tahoma" w:hAnsi="Tahoma" w:cs="Tahoma"/>
          <w:color w:val="auto"/>
          <w:sz w:val="20"/>
          <w:szCs w:val="20"/>
        </w:rPr>
      </w:pPr>
    </w:p>
    <w:p w14:paraId="61793288" w14:textId="77777777" w:rsidR="00251D69" w:rsidRPr="00876B2D" w:rsidRDefault="00251D69" w:rsidP="00251D69">
      <w:pPr>
        <w:spacing w:after="0"/>
        <w:jc w:val="center"/>
        <w:rPr>
          <w:rFonts w:ascii="Tahoma" w:hAnsi="Tahoma" w:cs="Tahoma"/>
          <w:color w:val="auto"/>
          <w:sz w:val="20"/>
          <w:szCs w:val="20"/>
        </w:rPr>
      </w:pPr>
      <w:r w:rsidRPr="00876B2D">
        <w:rPr>
          <w:rFonts w:ascii="Tahoma" w:hAnsi="Tahoma" w:cs="Tahoma"/>
          <w:color w:val="auto"/>
          <w:sz w:val="20"/>
          <w:szCs w:val="20"/>
        </w:rPr>
        <w:t>II.</w:t>
      </w:r>
    </w:p>
    <w:p w14:paraId="019488EA" w14:textId="77777777" w:rsidR="00251D69" w:rsidRPr="00876B2D" w:rsidRDefault="00251D69" w:rsidP="00251D69">
      <w:pPr>
        <w:spacing w:after="0"/>
        <w:jc w:val="both"/>
        <w:rPr>
          <w:rFonts w:ascii="Tahoma" w:hAnsi="Tahoma" w:cs="Tahoma"/>
          <w:color w:val="auto"/>
          <w:sz w:val="20"/>
          <w:szCs w:val="20"/>
        </w:rPr>
      </w:pPr>
      <w:r w:rsidRPr="00876B2D">
        <w:rPr>
          <w:rFonts w:ascii="Tahoma" w:hAnsi="Tahoma" w:cs="Tahoma"/>
          <w:color w:val="auto"/>
          <w:sz w:val="20"/>
          <w:szCs w:val="20"/>
        </w:rPr>
        <w:t>Nyilatkozom a Kbt. 66. § (6) bekezdés b) pontja alapján</w:t>
      </w:r>
      <w:r w:rsidRPr="00876B2D">
        <w:rPr>
          <w:rFonts w:ascii="Tahoma" w:hAnsi="Tahoma" w:cs="Tahoma"/>
          <w:sz w:val="20"/>
          <w:szCs w:val="20"/>
          <w:vertAlign w:val="superscript"/>
        </w:rPr>
        <w:footnoteReference w:id="13"/>
      </w:r>
      <w:r w:rsidRPr="00876B2D">
        <w:rPr>
          <w:rFonts w:ascii="Tahoma" w:hAnsi="Tahoma" w:cs="Tahoma"/>
          <w:color w:val="auto"/>
          <w:sz w:val="20"/>
          <w:szCs w:val="20"/>
        </w:rPr>
        <w:t>, hogy a szerződés teljesítéséhez a 1. pontban meghatározott közbeszerzési részek esetében az ajánlat benyújtásakor ismert alvállalkozókat veszem igénybe:</w:t>
      </w:r>
    </w:p>
    <w:tbl>
      <w:tblPr>
        <w:tblW w:w="0" w:type="auto"/>
        <w:jc w:val="center"/>
        <w:tblLayout w:type="fixed"/>
        <w:tblLook w:val="0000" w:firstRow="0" w:lastRow="0" w:firstColumn="0" w:lastColumn="0" w:noHBand="0" w:noVBand="0"/>
      </w:tblPr>
      <w:tblGrid>
        <w:gridCol w:w="4735"/>
        <w:gridCol w:w="4049"/>
      </w:tblGrid>
      <w:tr w:rsidR="00251D69" w:rsidRPr="00876B2D" w14:paraId="55FE99CF" w14:textId="77777777" w:rsidTr="000D0FC8">
        <w:trPr>
          <w:jc w:val="center"/>
        </w:trPr>
        <w:tc>
          <w:tcPr>
            <w:tcW w:w="4735" w:type="dxa"/>
            <w:tcBorders>
              <w:top w:val="single" w:sz="4" w:space="0" w:color="000000"/>
              <w:left w:val="single" w:sz="4" w:space="0" w:color="000000"/>
              <w:bottom w:val="single" w:sz="4" w:space="0" w:color="000000"/>
            </w:tcBorders>
            <w:shd w:val="clear" w:color="auto" w:fill="ACB9CA" w:themeFill="text2" w:themeFillTint="66"/>
            <w:vAlign w:val="center"/>
          </w:tcPr>
          <w:p w14:paraId="3A553600" w14:textId="77777777" w:rsidR="00251D69" w:rsidRPr="003E1832" w:rsidRDefault="00251D69" w:rsidP="000D0FC8">
            <w:pPr>
              <w:spacing w:before="120" w:after="120"/>
              <w:ind w:left="426" w:hanging="426"/>
              <w:jc w:val="center"/>
              <w:rPr>
                <w:rFonts w:ascii="Tahoma" w:hAnsi="Tahoma" w:cs="Tahoma"/>
                <w:b/>
                <w:color w:val="auto"/>
                <w:sz w:val="18"/>
                <w:szCs w:val="18"/>
              </w:rPr>
            </w:pPr>
            <w:r w:rsidRPr="003E1832">
              <w:rPr>
                <w:rFonts w:ascii="Tahoma" w:hAnsi="Tahoma" w:cs="Tahoma"/>
                <w:b/>
                <w:color w:val="auto"/>
                <w:sz w:val="18"/>
                <w:szCs w:val="18"/>
              </w:rPr>
              <w:t>Alvállalkozó neve, címe</w:t>
            </w:r>
          </w:p>
        </w:tc>
        <w:tc>
          <w:tcPr>
            <w:tcW w:w="4049"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7205724B" w14:textId="77777777" w:rsidR="00251D69" w:rsidRPr="003E1832" w:rsidRDefault="00251D69" w:rsidP="000D0FC8">
            <w:pPr>
              <w:spacing w:before="120" w:after="120"/>
              <w:jc w:val="center"/>
              <w:rPr>
                <w:rFonts w:ascii="Tahoma" w:hAnsi="Tahoma" w:cs="Tahoma"/>
                <w:b/>
                <w:color w:val="auto"/>
                <w:sz w:val="18"/>
                <w:szCs w:val="18"/>
              </w:rPr>
            </w:pPr>
            <w:r w:rsidRPr="003E1832">
              <w:rPr>
                <w:rFonts w:ascii="Tahoma" w:hAnsi="Tahoma" w:cs="Tahoma"/>
                <w:b/>
                <w:color w:val="auto"/>
                <w:sz w:val="18"/>
                <w:szCs w:val="18"/>
              </w:rPr>
              <w:t>A közbeszerzés azon része/részei, amelynek teljesítését az alvállalkozó fogja végezni</w:t>
            </w:r>
          </w:p>
        </w:tc>
      </w:tr>
      <w:tr w:rsidR="00251D69" w:rsidRPr="00876B2D" w14:paraId="74C6BDD5" w14:textId="77777777" w:rsidTr="000D0FC8">
        <w:trPr>
          <w:jc w:val="center"/>
        </w:trPr>
        <w:tc>
          <w:tcPr>
            <w:tcW w:w="4735" w:type="dxa"/>
            <w:tcBorders>
              <w:top w:val="single" w:sz="4" w:space="0" w:color="000000"/>
              <w:left w:val="single" w:sz="4" w:space="0" w:color="000000"/>
              <w:bottom w:val="single" w:sz="4" w:space="0" w:color="000000"/>
            </w:tcBorders>
            <w:shd w:val="clear" w:color="auto" w:fill="FFFFFF"/>
          </w:tcPr>
          <w:p w14:paraId="235F9010" w14:textId="77777777" w:rsidR="00251D69" w:rsidRPr="00876B2D" w:rsidRDefault="00251D69" w:rsidP="000D0FC8">
            <w:pPr>
              <w:snapToGrid w:val="0"/>
              <w:spacing w:before="120" w:after="120"/>
              <w:ind w:left="426" w:hanging="426"/>
              <w:jc w:val="center"/>
              <w:rPr>
                <w:rFonts w:ascii="Tahoma" w:hAnsi="Tahoma" w:cs="Tahoma"/>
                <w:color w:val="auto"/>
                <w:sz w:val="20"/>
                <w:szCs w:val="20"/>
              </w:rPr>
            </w:pPr>
          </w:p>
        </w:tc>
        <w:tc>
          <w:tcPr>
            <w:tcW w:w="4049" w:type="dxa"/>
            <w:tcBorders>
              <w:top w:val="single" w:sz="4" w:space="0" w:color="000000"/>
              <w:left w:val="single" w:sz="4" w:space="0" w:color="000000"/>
              <w:bottom w:val="single" w:sz="4" w:space="0" w:color="000000"/>
              <w:right w:val="single" w:sz="4" w:space="0" w:color="000000"/>
            </w:tcBorders>
            <w:shd w:val="clear" w:color="auto" w:fill="FFFFFF"/>
          </w:tcPr>
          <w:p w14:paraId="242684F0" w14:textId="77777777" w:rsidR="00251D69" w:rsidRPr="00876B2D" w:rsidRDefault="00251D69" w:rsidP="000D0FC8">
            <w:pPr>
              <w:snapToGrid w:val="0"/>
              <w:spacing w:before="120" w:after="120"/>
              <w:ind w:left="426" w:hanging="426"/>
              <w:jc w:val="center"/>
              <w:rPr>
                <w:rFonts w:ascii="Tahoma" w:hAnsi="Tahoma" w:cs="Tahoma"/>
                <w:color w:val="auto"/>
                <w:sz w:val="20"/>
                <w:szCs w:val="20"/>
              </w:rPr>
            </w:pPr>
          </w:p>
        </w:tc>
      </w:tr>
      <w:tr w:rsidR="00251D69" w:rsidRPr="00876B2D" w14:paraId="64293903" w14:textId="77777777" w:rsidTr="000D0FC8">
        <w:trPr>
          <w:jc w:val="center"/>
        </w:trPr>
        <w:tc>
          <w:tcPr>
            <w:tcW w:w="4735" w:type="dxa"/>
            <w:tcBorders>
              <w:top w:val="single" w:sz="4" w:space="0" w:color="000000"/>
              <w:left w:val="single" w:sz="4" w:space="0" w:color="000000"/>
              <w:bottom w:val="single" w:sz="4" w:space="0" w:color="000000"/>
            </w:tcBorders>
            <w:shd w:val="clear" w:color="auto" w:fill="FFFFFF"/>
          </w:tcPr>
          <w:p w14:paraId="076D7BA2" w14:textId="77777777" w:rsidR="00251D69" w:rsidRPr="00876B2D" w:rsidRDefault="00251D69" w:rsidP="000D0FC8">
            <w:pPr>
              <w:snapToGrid w:val="0"/>
              <w:spacing w:before="120" w:after="120"/>
              <w:ind w:left="426" w:hanging="426"/>
              <w:jc w:val="center"/>
              <w:rPr>
                <w:rFonts w:ascii="Tahoma" w:hAnsi="Tahoma" w:cs="Tahoma"/>
                <w:color w:val="auto"/>
                <w:sz w:val="20"/>
                <w:szCs w:val="20"/>
              </w:rPr>
            </w:pPr>
          </w:p>
        </w:tc>
        <w:tc>
          <w:tcPr>
            <w:tcW w:w="4049" w:type="dxa"/>
            <w:tcBorders>
              <w:top w:val="single" w:sz="4" w:space="0" w:color="000000"/>
              <w:left w:val="single" w:sz="4" w:space="0" w:color="000000"/>
              <w:bottom w:val="single" w:sz="4" w:space="0" w:color="000000"/>
              <w:right w:val="single" w:sz="4" w:space="0" w:color="000000"/>
            </w:tcBorders>
            <w:shd w:val="clear" w:color="auto" w:fill="FFFFFF"/>
          </w:tcPr>
          <w:p w14:paraId="0E2CB505" w14:textId="77777777" w:rsidR="00251D69" w:rsidRPr="00876B2D" w:rsidRDefault="00251D69" w:rsidP="000D0FC8">
            <w:pPr>
              <w:snapToGrid w:val="0"/>
              <w:spacing w:before="120" w:after="120"/>
              <w:ind w:left="426" w:hanging="426"/>
              <w:jc w:val="center"/>
              <w:rPr>
                <w:rFonts w:ascii="Tahoma" w:hAnsi="Tahoma" w:cs="Tahoma"/>
                <w:color w:val="auto"/>
                <w:sz w:val="20"/>
                <w:szCs w:val="20"/>
              </w:rPr>
            </w:pPr>
          </w:p>
        </w:tc>
      </w:tr>
    </w:tbl>
    <w:p w14:paraId="1C7D0AC6" w14:textId="77777777" w:rsidR="00251D69" w:rsidRPr="00876B2D" w:rsidRDefault="00251D69" w:rsidP="00251D69">
      <w:pPr>
        <w:spacing w:after="0"/>
        <w:rPr>
          <w:rFonts w:ascii="Tahoma" w:hAnsi="Tahoma" w:cs="Tahoma"/>
          <w:b/>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9"/>
        <w:gridCol w:w="3347"/>
        <w:gridCol w:w="4182"/>
      </w:tblGrid>
      <w:tr w:rsidR="00251D69" w:rsidRPr="00876B2D" w14:paraId="696E95D6" w14:textId="77777777" w:rsidTr="000D0FC8">
        <w:tc>
          <w:tcPr>
            <w:tcW w:w="9488" w:type="dxa"/>
            <w:gridSpan w:val="3"/>
          </w:tcPr>
          <w:p w14:paraId="041309E0" w14:textId="77777777" w:rsidR="00251D69" w:rsidRPr="00876B2D" w:rsidRDefault="00251D69" w:rsidP="000D0FC8">
            <w:pPr>
              <w:tabs>
                <w:tab w:val="right" w:pos="0"/>
                <w:tab w:val="right" w:pos="9026"/>
              </w:tabs>
              <w:spacing w:after="0"/>
              <w:jc w:val="both"/>
              <w:outlineLvl w:val="0"/>
              <w:rPr>
                <w:rFonts w:ascii="Tahoma" w:hAnsi="Tahoma" w:cs="Tahoma"/>
                <w:bCs/>
                <w:sz w:val="20"/>
                <w:szCs w:val="20"/>
              </w:rPr>
            </w:pPr>
            <w:r w:rsidRPr="00876B2D">
              <w:rPr>
                <w:rFonts w:ascii="Tahoma" w:hAnsi="Tahoma" w:cs="Tahoma"/>
                <w:bCs/>
                <w:sz w:val="20"/>
                <w:szCs w:val="20"/>
              </w:rPr>
              <w:t>Keltezés (helység, év, hónap, nap)</w:t>
            </w:r>
          </w:p>
        </w:tc>
      </w:tr>
      <w:tr w:rsidR="00251D69" w:rsidRPr="00876B2D" w14:paraId="69D02AB6" w14:textId="77777777" w:rsidTr="000D0FC8">
        <w:tc>
          <w:tcPr>
            <w:tcW w:w="1495" w:type="dxa"/>
          </w:tcPr>
          <w:p w14:paraId="52772D2D" w14:textId="77777777" w:rsidR="00251D69" w:rsidRPr="00876B2D" w:rsidRDefault="00251D69" w:rsidP="000D0FC8">
            <w:pPr>
              <w:spacing w:after="0"/>
              <w:jc w:val="both"/>
              <w:rPr>
                <w:rFonts w:ascii="Tahoma" w:hAnsi="Tahoma" w:cs="Tahoma"/>
                <w:color w:val="auto"/>
                <w:sz w:val="20"/>
                <w:szCs w:val="20"/>
              </w:rPr>
            </w:pPr>
          </w:p>
        </w:tc>
        <w:tc>
          <w:tcPr>
            <w:tcW w:w="3603" w:type="dxa"/>
          </w:tcPr>
          <w:p w14:paraId="410CE98B" w14:textId="77777777" w:rsidR="00251D69" w:rsidRPr="00876B2D" w:rsidRDefault="00251D69" w:rsidP="000D0FC8">
            <w:pPr>
              <w:spacing w:after="0"/>
              <w:jc w:val="both"/>
              <w:rPr>
                <w:rFonts w:ascii="Tahoma" w:hAnsi="Tahoma" w:cs="Tahoma"/>
                <w:color w:val="auto"/>
                <w:sz w:val="20"/>
                <w:szCs w:val="20"/>
              </w:rPr>
            </w:pPr>
          </w:p>
        </w:tc>
        <w:tc>
          <w:tcPr>
            <w:tcW w:w="4390" w:type="dxa"/>
            <w:tcBorders>
              <w:bottom w:val="single" w:sz="4" w:space="0" w:color="auto"/>
            </w:tcBorders>
          </w:tcPr>
          <w:p w14:paraId="27685D4D" w14:textId="77777777" w:rsidR="00251D69" w:rsidRPr="00876B2D" w:rsidRDefault="00251D69" w:rsidP="000D0FC8">
            <w:pPr>
              <w:spacing w:after="0"/>
              <w:jc w:val="both"/>
              <w:rPr>
                <w:rFonts w:ascii="Tahoma" w:hAnsi="Tahoma" w:cs="Tahoma"/>
                <w:color w:val="auto"/>
                <w:sz w:val="20"/>
                <w:szCs w:val="20"/>
              </w:rPr>
            </w:pPr>
          </w:p>
        </w:tc>
      </w:tr>
      <w:tr w:rsidR="00251D69" w:rsidRPr="00876B2D" w14:paraId="0DBBE60D" w14:textId="77777777" w:rsidTr="000D0FC8">
        <w:tc>
          <w:tcPr>
            <w:tcW w:w="1495" w:type="dxa"/>
          </w:tcPr>
          <w:p w14:paraId="72037CDA" w14:textId="77777777" w:rsidR="00251D69" w:rsidRPr="00876B2D" w:rsidRDefault="00251D69" w:rsidP="000D0FC8">
            <w:pPr>
              <w:tabs>
                <w:tab w:val="right" w:pos="0"/>
                <w:tab w:val="right" w:pos="9026"/>
              </w:tabs>
              <w:spacing w:after="0"/>
              <w:jc w:val="both"/>
              <w:outlineLvl w:val="0"/>
              <w:rPr>
                <w:rFonts w:ascii="Tahoma" w:hAnsi="Tahoma" w:cs="Tahoma"/>
                <w:bCs/>
                <w:sz w:val="20"/>
                <w:szCs w:val="20"/>
              </w:rPr>
            </w:pPr>
          </w:p>
        </w:tc>
        <w:tc>
          <w:tcPr>
            <w:tcW w:w="3603" w:type="dxa"/>
          </w:tcPr>
          <w:p w14:paraId="0AD9B740" w14:textId="77777777" w:rsidR="00251D69" w:rsidRPr="00876B2D" w:rsidRDefault="00251D69" w:rsidP="000D0FC8">
            <w:pPr>
              <w:tabs>
                <w:tab w:val="right" w:pos="0"/>
                <w:tab w:val="right" w:pos="9026"/>
              </w:tabs>
              <w:spacing w:after="0"/>
              <w:jc w:val="both"/>
              <w:outlineLvl w:val="0"/>
              <w:rPr>
                <w:rFonts w:ascii="Tahoma" w:hAnsi="Tahoma" w:cs="Tahoma"/>
                <w:bCs/>
                <w:sz w:val="20"/>
                <w:szCs w:val="20"/>
              </w:rPr>
            </w:pPr>
          </w:p>
        </w:tc>
        <w:tc>
          <w:tcPr>
            <w:tcW w:w="4390" w:type="dxa"/>
            <w:tcBorders>
              <w:top w:val="single" w:sz="4" w:space="0" w:color="auto"/>
            </w:tcBorders>
            <w:vAlign w:val="center"/>
          </w:tcPr>
          <w:p w14:paraId="5D57D60F" w14:textId="77777777" w:rsidR="00251D69" w:rsidRPr="00876B2D" w:rsidRDefault="00251D69" w:rsidP="000D0FC8">
            <w:pPr>
              <w:tabs>
                <w:tab w:val="right" w:pos="0"/>
                <w:tab w:val="right" w:pos="9026"/>
              </w:tabs>
              <w:spacing w:after="0"/>
              <w:jc w:val="center"/>
              <w:outlineLvl w:val="0"/>
              <w:rPr>
                <w:rFonts w:ascii="Tahoma" w:hAnsi="Tahoma" w:cs="Tahoma"/>
                <w:bCs/>
                <w:sz w:val="20"/>
                <w:szCs w:val="20"/>
              </w:rPr>
            </w:pPr>
            <w:r w:rsidRPr="00876B2D">
              <w:rPr>
                <w:rFonts w:ascii="Tahoma" w:hAnsi="Tahoma" w:cs="Tahoma"/>
                <w:bCs/>
                <w:sz w:val="20"/>
                <w:szCs w:val="20"/>
              </w:rPr>
              <w:t>(cégjegyzésre jogosult vagy szabályszerűen meghatalmazott képviselő aláírása)</w:t>
            </w:r>
          </w:p>
        </w:tc>
      </w:tr>
    </w:tbl>
    <w:p w14:paraId="7C754A13" w14:textId="77777777" w:rsidR="00251D69" w:rsidRDefault="00251D69" w:rsidP="00251D69">
      <w:pPr>
        <w:spacing w:after="0"/>
        <w:jc w:val="right"/>
        <w:rPr>
          <w:rFonts w:ascii="Tahoma" w:hAnsi="Tahoma" w:cs="Tahoma"/>
          <w:b/>
          <w:sz w:val="21"/>
          <w:szCs w:val="21"/>
        </w:rPr>
      </w:pPr>
    </w:p>
    <w:p w14:paraId="3AA7B470" w14:textId="77777777" w:rsidR="00251D69" w:rsidRDefault="00251D69" w:rsidP="00251D69">
      <w:pPr>
        <w:suppressAutoHyphens w:val="0"/>
        <w:spacing w:after="0" w:line="240" w:lineRule="auto"/>
        <w:textAlignment w:val="auto"/>
        <w:rPr>
          <w:rFonts w:ascii="Tahoma" w:hAnsi="Tahoma" w:cs="Tahoma"/>
          <w:b/>
          <w:sz w:val="21"/>
          <w:szCs w:val="21"/>
        </w:rPr>
      </w:pPr>
      <w:r>
        <w:rPr>
          <w:rFonts w:ascii="Tahoma" w:hAnsi="Tahoma" w:cs="Tahoma"/>
          <w:b/>
          <w:sz w:val="21"/>
          <w:szCs w:val="21"/>
        </w:rPr>
        <w:br w:type="page"/>
      </w:r>
    </w:p>
    <w:p w14:paraId="4EC1F824" w14:textId="77777777" w:rsidR="00251D69" w:rsidRPr="003E1832" w:rsidRDefault="00251D69" w:rsidP="00251D69">
      <w:pPr>
        <w:spacing w:after="0"/>
        <w:jc w:val="right"/>
        <w:rPr>
          <w:rFonts w:ascii="Tahoma" w:hAnsi="Tahoma" w:cs="Tahoma"/>
          <w:b/>
          <w:smallCaps/>
          <w:sz w:val="20"/>
          <w:szCs w:val="20"/>
        </w:rPr>
      </w:pPr>
      <w:r w:rsidRPr="003E1832">
        <w:rPr>
          <w:rFonts w:ascii="Tahoma" w:hAnsi="Tahoma" w:cs="Tahoma"/>
          <w:b/>
          <w:sz w:val="20"/>
          <w:szCs w:val="20"/>
        </w:rPr>
        <w:lastRenderedPageBreak/>
        <w:t>3/C. sz. melléklet</w:t>
      </w:r>
    </w:p>
    <w:p w14:paraId="0259538D" w14:textId="77777777" w:rsidR="00251D69" w:rsidRPr="003E1832" w:rsidRDefault="00251D69" w:rsidP="00251D69">
      <w:pPr>
        <w:spacing w:before="120" w:after="120"/>
        <w:jc w:val="center"/>
        <w:rPr>
          <w:rFonts w:ascii="Tahoma" w:hAnsi="Tahoma" w:cs="Tahoma"/>
          <w:b/>
          <w:caps/>
          <w:sz w:val="20"/>
          <w:szCs w:val="20"/>
        </w:rPr>
      </w:pPr>
      <w:r w:rsidRPr="003E1832">
        <w:rPr>
          <w:rFonts w:ascii="Tahoma" w:hAnsi="Tahoma" w:cs="Tahoma"/>
          <w:b/>
          <w:caps/>
          <w:sz w:val="20"/>
          <w:szCs w:val="20"/>
        </w:rPr>
        <w:t>Nyilatkozat</w:t>
      </w:r>
    </w:p>
    <w:p w14:paraId="37E6ECDD" w14:textId="77777777" w:rsidR="00251D69" w:rsidRPr="003E1832" w:rsidRDefault="00251D69" w:rsidP="00251D69">
      <w:pPr>
        <w:spacing w:after="0"/>
        <w:jc w:val="center"/>
        <w:rPr>
          <w:rFonts w:ascii="Tahoma" w:hAnsi="Tahoma" w:cs="Tahoma"/>
          <w:b/>
          <w:sz w:val="20"/>
          <w:szCs w:val="20"/>
        </w:rPr>
      </w:pPr>
      <w:proofErr w:type="gramStart"/>
      <w:r w:rsidRPr="003E1832">
        <w:rPr>
          <w:rFonts w:ascii="Tahoma" w:hAnsi="Tahoma" w:cs="Tahoma"/>
          <w:b/>
          <w:sz w:val="20"/>
          <w:szCs w:val="20"/>
        </w:rPr>
        <w:t>a</w:t>
      </w:r>
      <w:proofErr w:type="gramEnd"/>
      <w:r w:rsidRPr="003E1832">
        <w:rPr>
          <w:rFonts w:ascii="Tahoma" w:hAnsi="Tahoma" w:cs="Tahoma"/>
          <w:b/>
          <w:sz w:val="20"/>
          <w:szCs w:val="20"/>
        </w:rPr>
        <w:t xml:space="preserve"> Kbt. 65. § (7) bekezdése alapján a kapacitást nyújtó szervezetekről</w:t>
      </w:r>
    </w:p>
    <w:p w14:paraId="3119AD4F" w14:textId="77777777" w:rsidR="00251D69" w:rsidRPr="003E1832" w:rsidRDefault="00251D69" w:rsidP="00251D69">
      <w:pPr>
        <w:spacing w:after="0"/>
        <w:jc w:val="center"/>
        <w:rPr>
          <w:rFonts w:ascii="Tahoma" w:hAnsi="Tahoma" w:cs="Tahoma"/>
          <w:b/>
          <w:sz w:val="20"/>
          <w:szCs w:val="20"/>
        </w:rPr>
      </w:pPr>
    </w:p>
    <w:p w14:paraId="411A8412" w14:textId="77777777" w:rsidR="00251D69" w:rsidRPr="003E1832" w:rsidRDefault="00251D69" w:rsidP="00251D69">
      <w:pPr>
        <w:spacing w:after="0"/>
        <w:jc w:val="both"/>
        <w:rPr>
          <w:rFonts w:ascii="Tahoma" w:hAnsi="Tahoma" w:cs="Tahoma"/>
          <w:b/>
          <w:sz w:val="20"/>
          <w:szCs w:val="20"/>
        </w:rPr>
      </w:pPr>
    </w:p>
    <w:p w14:paraId="31496E3F" w14:textId="0DFFFA9F" w:rsidR="00251D69" w:rsidRPr="003E1832" w:rsidRDefault="00251D69" w:rsidP="00251D69">
      <w:pPr>
        <w:spacing w:before="120" w:after="120"/>
        <w:jc w:val="both"/>
        <w:outlineLvl w:val="0"/>
        <w:rPr>
          <w:rFonts w:ascii="Tahoma" w:hAnsi="Tahoma" w:cs="Tahoma"/>
          <w:sz w:val="20"/>
          <w:szCs w:val="20"/>
        </w:rPr>
      </w:pPr>
      <w:proofErr w:type="gramStart"/>
      <w:r w:rsidRPr="003E1832">
        <w:rPr>
          <w:rFonts w:ascii="Tahoma" w:hAnsi="Tahoma" w:cs="Tahoma"/>
          <w:sz w:val="20"/>
          <w:szCs w:val="20"/>
        </w:rPr>
        <w:t>Alulírott</w:t>
      </w:r>
      <w:proofErr w:type="gramEnd"/>
      <w:r w:rsidRPr="003E1832">
        <w:rPr>
          <w:rFonts w:ascii="Tahoma" w:hAnsi="Tahoma" w:cs="Tahoma"/>
          <w:sz w:val="20"/>
          <w:szCs w:val="20"/>
        </w:rPr>
        <w:t xml:space="preserve"> ___________________________________________ mint a(z) ________________________________ (székhely:__________________________________) ajánlattevő cégjegyzésre jogosult / meghatalmazott</w:t>
      </w:r>
      <w:r w:rsidRPr="003E1832">
        <w:rPr>
          <w:rStyle w:val="Lbjegyzet-hivatkozs"/>
          <w:rFonts w:ascii="Tahoma" w:hAnsi="Tahoma" w:cs="Tahoma"/>
          <w:sz w:val="20"/>
          <w:szCs w:val="20"/>
        </w:rPr>
        <w:footnoteReference w:id="14"/>
      </w:r>
      <w:r w:rsidRPr="003E1832">
        <w:rPr>
          <w:rFonts w:ascii="Tahoma" w:hAnsi="Tahoma" w:cs="Tahoma"/>
          <w:sz w:val="20"/>
          <w:szCs w:val="20"/>
        </w:rPr>
        <w:t xml:space="preserve"> képviselője a </w:t>
      </w:r>
      <w:r w:rsidRPr="00251D69">
        <w:rPr>
          <w:rFonts w:ascii="Tahoma" w:hAnsi="Tahoma" w:cs="Tahoma"/>
          <w:b/>
          <w:i/>
          <w:color w:val="auto"/>
          <w:sz w:val="20"/>
          <w:szCs w:val="20"/>
        </w:rPr>
        <w:t xml:space="preserve">„Balaton levezető rendszerének korszerűsítése" című projekt (KEHOP-1.3.0-15-2015-00007) komplex előkészítési feladatai” </w:t>
      </w:r>
      <w:r w:rsidRPr="003E1832">
        <w:rPr>
          <w:rFonts w:ascii="Tahoma" w:hAnsi="Tahoma" w:cs="Tahoma"/>
          <w:sz w:val="20"/>
          <w:szCs w:val="20"/>
        </w:rPr>
        <w:t xml:space="preserve">tárgyban indított közbeszerzési eljárás során </w:t>
      </w:r>
      <w:r w:rsidRPr="003E1832">
        <w:rPr>
          <w:rFonts w:ascii="Tahoma" w:hAnsi="Tahoma" w:cs="Tahoma"/>
          <w:color w:val="auto"/>
          <w:sz w:val="20"/>
          <w:szCs w:val="20"/>
        </w:rPr>
        <w:t>a Kbt. 65. § (7) bekezdése alapján</w:t>
      </w:r>
      <w:r w:rsidRPr="003E1832">
        <w:rPr>
          <w:sz w:val="20"/>
          <w:szCs w:val="20"/>
          <w:vertAlign w:val="superscript"/>
        </w:rPr>
        <w:footnoteReference w:id="15"/>
      </w:r>
      <w:r w:rsidRPr="003E1832">
        <w:rPr>
          <w:rFonts w:ascii="Tahoma" w:hAnsi="Tahoma" w:cs="Tahoma"/>
          <w:color w:val="auto"/>
          <w:sz w:val="20"/>
          <w:szCs w:val="20"/>
          <w:vertAlign w:val="superscript"/>
        </w:rPr>
        <w:t xml:space="preserve"> </w:t>
      </w:r>
      <w:r w:rsidRPr="003E1832">
        <w:rPr>
          <w:rFonts w:ascii="Tahoma" w:hAnsi="Tahoma" w:cs="Tahoma"/>
          <w:color w:val="auto"/>
          <w:sz w:val="20"/>
          <w:szCs w:val="20"/>
        </w:rPr>
        <w:t>nyilatkozom, hogy az alkalmassági követelményeknek való megfeleléshez az alábbi szervezet(</w:t>
      </w:r>
      <w:proofErr w:type="spellStart"/>
      <w:r w:rsidRPr="003E1832">
        <w:rPr>
          <w:rFonts w:ascii="Tahoma" w:hAnsi="Tahoma" w:cs="Tahoma"/>
          <w:color w:val="auto"/>
          <w:sz w:val="20"/>
          <w:szCs w:val="20"/>
        </w:rPr>
        <w:t>ek</w:t>
      </w:r>
      <w:proofErr w:type="spellEnd"/>
      <w:r w:rsidRPr="003E1832">
        <w:rPr>
          <w:rFonts w:ascii="Tahoma" w:hAnsi="Tahoma" w:cs="Tahoma"/>
          <w:color w:val="auto"/>
          <w:sz w:val="20"/>
          <w:szCs w:val="20"/>
        </w:rPr>
        <w:t>) kapacitására támaszkodva kívánunk megfelelni.</w:t>
      </w:r>
    </w:p>
    <w:tbl>
      <w:tblPr>
        <w:tblW w:w="9634" w:type="dxa"/>
        <w:jc w:val="center"/>
        <w:tblLayout w:type="fixed"/>
        <w:tblLook w:val="0000" w:firstRow="0" w:lastRow="0" w:firstColumn="0" w:lastColumn="0" w:noHBand="0" w:noVBand="0"/>
      </w:tblPr>
      <w:tblGrid>
        <w:gridCol w:w="4531"/>
        <w:gridCol w:w="5103"/>
      </w:tblGrid>
      <w:tr w:rsidR="00251D69" w:rsidRPr="003E1832" w14:paraId="6AF1CB85" w14:textId="77777777" w:rsidTr="000D0FC8">
        <w:trPr>
          <w:jc w:val="center"/>
        </w:trPr>
        <w:tc>
          <w:tcPr>
            <w:tcW w:w="4531" w:type="dxa"/>
            <w:tcBorders>
              <w:top w:val="single" w:sz="4" w:space="0" w:color="000000"/>
              <w:left w:val="single" w:sz="4" w:space="0" w:color="000000"/>
              <w:bottom w:val="single" w:sz="4" w:space="0" w:color="000000"/>
            </w:tcBorders>
            <w:shd w:val="clear" w:color="auto" w:fill="ACB9CA" w:themeFill="text2" w:themeFillTint="66"/>
            <w:vAlign w:val="center"/>
          </w:tcPr>
          <w:p w14:paraId="69173A34" w14:textId="77777777" w:rsidR="00251D69" w:rsidRPr="003E1832" w:rsidRDefault="00251D69" w:rsidP="000D0FC8">
            <w:pPr>
              <w:spacing w:before="120" w:after="120"/>
              <w:jc w:val="center"/>
              <w:rPr>
                <w:rFonts w:ascii="Tahoma" w:hAnsi="Tahoma" w:cs="Tahoma"/>
                <w:b/>
                <w:color w:val="auto"/>
                <w:sz w:val="20"/>
                <w:szCs w:val="20"/>
              </w:rPr>
            </w:pPr>
            <w:r w:rsidRPr="003E1832">
              <w:rPr>
                <w:rFonts w:ascii="Tahoma" w:hAnsi="Tahoma" w:cs="Tahoma"/>
                <w:b/>
                <w:color w:val="auto"/>
                <w:sz w:val="20"/>
                <w:szCs w:val="20"/>
              </w:rPr>
              <w:t xml:space="preserve">Kapacitást rendelkezésre bocsátó szervezet </w:t>
            </w:r>
          </w:p>
          <w:p w14:paraId="3B20DC7E" w14:textId="77777777" w:rsidR="00251D69" w:rsidRPr="003E1832" w:rsidRDefault="00251D69" w:rsidP="000D0FC8">
            <w:pPr>
              <w:spacing w:before="120" w:after="120"/>
              <w:jc w:val="center"/>
              <w:rPr>
                <w:rFonts w:ascii="Tahoma" w:hAnsi="Tahoma" w:cs="Tahoma"/>
                <w:b/>
                <w:bCs/>
                <w:color w:val="auto"/>
                <w:sz w:val="20"/>
                <w:szCs w:val="20"/>
              </w:rPr>
            </w:pPr>
            <w:r w:rsidRPr="003E1832">
              <w:rPr>
                <w:rFonts w:ascii="Tahoma" w:hAnsi="Tahoma" w:cs="Tahoma"/>
                <w:color w:val="auto"/>
                <w:sz w:val="20"/>
                <w:szCs w:val="20"/>
              </w:rPr>
              <w:t>(név, cím)</w:t>
            </w:r>
          </w:p>
        </w:tc>
        <w:tc>
          <w:tcPr>
            <w:tcW w:w="5103"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76B7B46C" w14:textId="77777777" w:rsidR="00251D69" w:rsidRPr="003E1832" w:rsidRDefault="00251D69" w:rsidP="000D0FC8">
            <w:pPr>
              <w:spacing w:before="120" w:after="120"/>
              <w:jc w:val="center"/>
              <w:rPr>
                <w:rFonts w:ascii="Tahoma" w:hAnsi="Tahoma" w:cs="Tahoma"/>
                <w:b/>
                <w:bCs/>
                <w:color w:val="auto"/>
                <w:sz w:val="20"/>
                <w:szCs w:val="20"/>
              </w:rPr>
            </w:pPr>
            <w:r w:rsidRPr="003E1832">
              <w:rPr>
                <w:rFonts w:ascii="Tahoma" w:hAnsi="Tahoma" w:cs="Tahoma"/>
                <w:b/>
                <w:bCs/>
                <w:color w:val="auto"/>
                <w:sz w:val="20"/>
                <w:szCs w:val="20"/>
              </w:rPr>
              <w:t>Az alkalmassági feltétel</w:t>
            </w:r>
            <w:r w:rsidRPr="003E1832">
              <w:rPr>
                <w:rStyle w:val="Lbjegyzet-hivatkozs"/>
                <w:rFonts w:ascii="Tahoma" w:hAnsi="Tahoma" w:cs="Tahoma"/>
                <w:bCs/>
                <w:color w:val="auto"/>
                <w:sz w:val="20"/>
                <w:szCs w:val="20"/>
              </w:rPr>
              <w:footnoteReference w:id="16"/>
            </w:r>
            <w:r w:rsidRPr="003E1832">
              <w:rPr>
                <w:rFonts w:ascii="Tahoma" w:hAnsi="Tahoma" w:cs="Tahoma"/>
                <w:b/>
                <w:bCs/>
                <w:color w:val="auto"/>
                <w:sz w:val="20"/>
                <w:szCs w:val="20"/>
              </w:rPr>
              <w:t xml:space="preserve">, amelynek igazolásához a kapacitást nyújtó szervezet erőforrására támaszkodik </w:t>
            </w:r>
          </w:p>
          <w:p w14:paraId="00918D99" w14:textId="77777777" w:rsidR="00251D69" w:rsidRPr="003E1832" w:rsidRDefault="00251D69" w:rsidP="000D0FC8">
            <w:pPr>
              <w:spacing w:before="120" w:after="120"/>
              <w:jc w:val="center"/>
              <w:rPr>
                <w:rFonts w:ascii="Tahoma" w:hAnsi="Tahoma" w:cs="Tahoma"/>
                <w:color w:val="auto"/>
                <w:sz w:val="20"/>
                <w:szCs w:val="20"/>
              </w:rPr>
            </w:pPr>
            <w:r w:rsidRPr="003E1832">
              <w:rPr>
                <w:rFonts w:ascii="Tahoma" w:hAnsi="Tahoma" w:cs="Tahoma"/>
                <w:bCs/>
                <w:sz w:val="20"/>
                <w:szCs w:val="20"/>
              </w:rPr>
              <w:t>(a felhívás vonatkozó pontjának megjelölése)</w:t>
            </w:r>
          </w:p>
        </w:tc>
      </w:tr>
      <w:tr w:rsidR="00251D69" w:rsidRPr="003E1832" w14:paraId="4F851AA4" w14:textId="77777777" w:rsidTr="000D0FC8">
        <w:trPr>
          <w:jc w:val="center"/>
        </w:trPr>
        <w:tc>
          <w:tcPr>
            <w:tcW w:w="4531" w:type="dxa"/>
            <w:tcBorders>
              <w:top w:val="single" w:sz="4" w:space="0" w:color="000000"/>
              <w:left w:val="single" w:sz="4" w:space="0" w:color="000000"/>
              <w:bottom w:val="single" w:sz="4" w:space="0" w:color="000000"/>
            </w:tcBorders>
            <w:shd w:val="clear" w:color="auto" w:fill="FFFFFF"/>
          </w:tcPr>
          <w:p w14:paraId="59199C36" w14:textId="77777777" w:rsidR="00251D69" w:rsidRPr="003E1832" w:rsidRDefault="00251D69" w:rsidP="000D0FC8">
            <w:pPr>
              <w:snapToGrid w:val="0"/>
              <w:spacing w:before="120" w:after="120"/>
              <w:ind w:left="426" w:hanging="426"/>
              <w:jc w:val="center"/>
              <w:rPr>
                <w:rFonts w:ascii="Tahoma" w:hAnsi="Tahoma" w:cs="Tahoma"/>
                <w:color w:val="auto"/>
                <w:sz w:val="20"/>
                <w:szCs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468AA267" w14:textId="77777777" w:rsidR="00251D69" w:rsidRPr="003E1832" w:rsidRDefault="00251D69" w:rsidP="000D0FC8">
            <w:pPr>
              <w:snapToGrid w:val="0"/>
              <w:spacing w:before="120" w:after="120"/>
              <w:ind w:left="426" w:hanging="426"/>
              <w:jc w:val="center"/>
              <w:rPr>
                <w:rFonts w:ascii="Tahoma" w:hAnsi="Tahoma" w:cs="Tahoma"/>
                <w:color w:val="auto"/>
                <w:sz w:val="20"/>
                <w:szCs w:val="20"/>
              </w:rPr>
            </w:pPr>
          </w:p>
        </w:tc>
      </w:tr>
      <w:tr w:rsidR="00251D69" w:rsidRPr="003E1832" w14:paraId="13707493" w14:textId="77777777" w:rsidTr="000D0FC8">
        <w:trPr>
          <w:jc w:val="center"/>
        </w:trPr>
        <w:tc>
          <w:tcPr>
            <w:tcW w:w="4531" w:type="dxa"/>
            <w:tcBorders>
              <w:top w:val="single" w:sz="4" w:space="0" w:color="000000"/>
              <w:left w:val="single" w:sz="4" w:space="0" w:color="000000"/>
              <w:bottom w:val="single" w:sz="4" w:space="0" w:color="000000"/>
            </w:tcBorders>
            <w:shd w:val="clear" w:color="auto" w:fill="FFFFFF"/>
          </w:tcPr>
          <w:p w14:paraId="405BDB85" w14:textId="77777777" w:rsidR="00251D69" w:rsidRPr="003E1832" w:rsidRDefault="00251D69" w:rsidP="000D0FC8">
            <w:pPr>
              <w:snapToGrid w:val="0"/>
              <w:spacing w:before="120" w:after="120"/>
              <w:ind w:left="426" w:hanging="426"/>
              <w:jc w:val="center"/>
              <w:rPr>
                <w:rFonts w:ascii="Tahoma" w:hAnsi="Tahoma" w:cs="Tahoma"/>
                <w:color w:val="auto"/>
                <w:sz w:val="20"/>
                <w:szCs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1F016445" w14:textId="77777777" w:rsidR="00251D69" w:rsidRPr="003E1832" w:rsidRDefault="00251D69" w:rsidP="000D0FC8">
            <w:pPr>
              <w:snapToGrid w:val="0"/>
              <w:spacing w:before="120" w:after="120"/>
              <w:ind w:left="426" w:hanging="426"/>
              <w:jc w:val="center"/>
              <w:rPr>
                <w:rFonts w:ascii="Tahoma" w:hAnsi="Tahoma" w:cs="Tahoma"/>
                <w:color w:val="auto"/>
                <w:sz w:val="20"/>
                <w:szCs w:val="20"/>
              </w:rPr>
            </w:pPr>
          </w:p>
        </w:tc>
      </w:tr>
    </w:tbl>
    <w:p w14:paraId="5C34E625" w14:textId="77777777" w:rsidR="00251D69" w:rsidRPr="003E1832" w:rsidRDefault="00251D69" w:rsidP="00251D69">
      <w:pPr>
        <w:spacing w:after="0"/>
        <w:rPr>
          <w:rFonts w:ascii="Tahoma" w:hAnsi="Tahoma" w:cs="Tahoma"/>
          <w:b/>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9"/>
        <w:gridCol w:w="3347"/>
        <w:gridCol w:w="4182"/>
      </w:tblGrid>
      <w:tr w:rsidR="00251D69" w:rsidRPr="003E1832" w14:paraId="3B70C7EE" w14:textId="77777777" w:rsidTr="000D0FC8">
        <w:trPr>
          <w:trHeight w:val="80"/>
        </w:trPr>
        <w:tc>
          <w:tcPr>
            <w:tcW w:w="9488" w:type="dxa"/>
            <w:gridSpan w:val="3"/>
          </w:tcPr>
          <w:p w14:paraId="746E02DD" w14:textId="77777777" w:rsidR="00251D69" w:rsidRPr="003E1832" w:rsidRDefault="00251D69" w:rsidP="000D0FC8">
            <w:pPr>
              <w:tabs>
                <w:tab w:val="right" w:pos="0"/>
                <w:tab w:val="right" w:pos="9026"/>
              </w:tabs>
              <w:spacing w:after="0"/>
              <w:jc w:val="both"/>
              <w:outlineLvl w:val="0"/>
              <w:rPr>
                <w:rFonts w:ascii="Tahoma" w:hAnsi="Tahoma" w:cs="Tahoma"/>
                <w:bCs/>
                <w:sz w:val="20"/>
                <w:szCs w:val="20"/>
              </w:rPr>
            </w:pPr>
            <w:r w:rsidRPr="003E1832">
              <w:rPr>
                <w:rFonts w:ascii="Tahoma" w:hAnsi="Tahoma" w:cs="Tahoma"/>
                <w:bCs/>
                <w:sz w:val="20"/>
                <w:szCs w:val="20"/>
              </w:rPr>
              <w:t>Keltezés (helység, év, hónap, nap)</w:t>
            </w:r>
          </w:p>
        </w:tc>
      </w:tr>
      <w:tr w:rsidR="00251D69" w:rsidRPr="003E1832" w14:paraId="6273CB58" w14:textId="77777777" w:rsidTr="000D0FC8">
        <w:tc>
          <w:tcPr>
            <w:tcW w:w="1495" w:type="dxa"/>
          </w:tcPr>
          <w:p w14:paraId="70B2C1CF" w14:textId="77777777" w:rsidR="00251D69" w:rsidRPr="003E1832" w:rsidRDefault="00251D69" w:rsidP="000D0FC8">
            <w:pPr>
              <w:spacing w:after="0"/>
              <w:jc w:val="both"/>
              <w:rPr>
                <w:rFonts w:ascii="Tahoma" w:hAnsi="Tahoma" w:cs="Tahoma"/>
                <w:color w:val="auto"/>
                <w:sz w:val="20"/>
                <w:szCs w:val="20"/>
              </w:rPr>
            </w:pPr>
          </w:p>
        </w:tc>
        <w:tc>
          <w:tcPr>
            <w:tcW w:w="3603" w:type="dxa"/>
          </w:tcPr>
          <w:p w14:paraId="14C225ED" w14:textId="77777777" w:rsidR="00251D69" w:rsidRPr="003E1832" w:rsidRDefault="00251D69" w:rsidP="000D0FC8">
            <w:pPr>
              <w:spacing w:after="0"/>
              <w:jc w:val="both"/>
              <w:rPr>
                <w:rFonts w:ascii="Tahoma" w:hAnsi="Tahoma" w:cs="Tahoma"/>
                <w:color w:val="auto"/>
                <w:sz w:val="20"/>
                <w:szCs w:val="20"/>
              </w:rPr>
            </w:pPr>
          </w:p>
        </w:tc>
        <w:tc>
          <w:tcPr>
            <w:tcW w:w="4390" w:type="dxa"/>
            <w:tcBorders>
              <w:bottom w:val="single" w:sz="4" w:space="0" w:color="auto"/>
            </w:tcBorders>
          </w:tcPr>
          <w:p w14:paraId="7735B529" w14:textId="77777777" w:rsidR="00251D69" w:rsidRPr="003E1832" w:rsidRDefault="00251D69" w:rsidP="000D0FC8">
            <w:pPr>
              <w:spacing w:after="0"/>
              <w:jc w:val="both"/>
              <w:rPr>
                <w:rFonts w:ascii="Tahoma" w:hAnsi="Tahoma" w:cs="Tahoma"/>
                <w:color w:val="auto"/>
                <w:sz w:val="20"/>
                <w:szCs w:val="20"/>
              </w:rPr>
            </w:pPr>
          </w:p>
        </w:tc>
      </w:tr>
      <w:tr w:rsidR="00251D69" w:rsidRPr="003E1832" w14:paraId="127381C9" w14:textId="77777777" w:rsidTr="000D0FC8">
        <w:tc>
          <w:tcPr>
            <w:tcW w:w="1495" w:type="dxa"/>
          </w:tcPr>
          <w:p w14:paraId="0F4CED14" w14:textId="77777777" w:rsidR="00251D69" w:rsidRPr="003E1832" w:rsidRDefault="00251D69" w:rsidP="000D0FC8">
            <w:pPr>
              <w:tabs>
                <w:tab w:val="right" w:pos="0"/>
                <w:tab w:val="right" w:pos="9026"/>
              </w:tabs>
              <w:spacing w:after="0"/>
              <w:jc w:val="both"/>
              <w:outlineLvl w:val="0"/>
              <w:rPr>
                <w:rFonts w:ascii="Tahoma" w:hAnsi="Tahoma" w:cs="Tahoma"/>
                <w:bCs/>
                <w:sz w:val="20"/>
                <w:szCs w:val="20"/>
              </w:rPr>
            </w:pPr>
          </w:p>
        </w:tc>
        <w:tc>
          <w:tcPr>
            <w:tcW w:w="3603" w:type="dxa"/>
          </w:tcPr>
          <w:p w14:paraId="152FC048" w14:textId="77777777" w:rsidR="00251D69" w:rsidRPr="003E1832" w:rsidRDefault="00251D69" w:rsidP="000D0FC8">
            <w:pPr>
              <w:tabs>
                <w:tab w:val="right" w:pos="0"/>
                <w:tab w:val="right" w:pos="9026"/>
              </w:tabs>
              <w:spacing w:after="0"/>
              <w:jc w:val="both"/>
              <w:outlineLvl w:val="0"/>
              <w:rPr>
                <w:rFonts w:ascii="Tahoma" w:hAnsi="Tahoma" w:cs="Tahoma"/>
                <w:bCs/>
                <w:sz w:val="20"/>
                <w:szCs w:val="20"/>
              </w:rPr>
            </w:pPr>
          </w:p>
        </w:tc>
        <w:tc>
          <w:tcPr>
            <w:tcW w:w="4390" w:type="dxa"/>
            <w:tcBorders>
              <w:top w:val="single" w:sz="4" w:space="0" w:color="auto"/>
            </w:tcBorders>
            <w:vAlign w:val="center"/>
          </w:tcPr>
          <w:p w14:paraId="63F03D7B" w14:textId="77777777" w:rsidR="00251D69" w:rsidRPr="003E1832" w:rsidRDefault="00251D69" w:rsidP="000D0FC8">
            <w:pPr>
              <w:tabs>
                <w:tab w:val="right" w:pos="0"/>
                <w:tab w:val="right" w:pos="9026"/>
              </w:tabs>
              <w:spacing w:after="0"/>
              <w:jc w:val="center"/>
              <w:outlineLvl w:val="0"/>
              <w:rPr>
                <w:rFonts w:ascii="Tahoma" w:hAnsi="Tahoma" w:cs="Tahoma"/>
                <w:bCs/>
                <w:sz w:val="20"/>
                <w:szCs w:val="20"/>
              </w:rPr>
            </w:pPr>
            <w:r w:rsidRPr="003E1832">
              <w:rPr>
                <w:rFonts w:ascii="Tahoma" w:hAnsi="Tahoma" w:cs="Tahoma"/>
                <w:bCs/>
                <w:sz w:val="20"/>
                <w:szCs w:val="20"/>
              </w:rPr>
              <w:t>(cégjegyzésre jogosult vagy szabályszerűen meghatalmazott képviselő aláírása)</w:t>
            </w:r>
          </w:p>
        </w:tc>
      </w:tr>
    </w:tbl>
    <w:p w14:paraId="7446B749" w14:textId="77777777" w:rsidR="00251D69" w:rsidRDefault="00251D69" w:rsidP="00251D69">
      <w:pPr>
        <w:rPr>
          <w:kern w:val="2"/>
        </w:rPr>
      </w:pPr>
      <w:r>
        <w:rPr>
          <w:kern w:val="2"/>
        </w:rPr>
        <w:br w:type="page"/>
      </w:r>
    </w:p>
    <w:p w14:paraId="78567461" w14:textId="77777777" w:rsidR="00251D69" w:rsidRPr="00571B94" w:rsidRDefault="00251D69" w:rsidP="00F35F93">
      <w:pPr>
        <w:tabs>
          <w:tab w:val="center" w:pos="6521"/>
        </w:tabs>
        <w:spacing w:before="120" w:after="120"/>
        <w:ind w:left="426" w:hanging="426"/>
        <w:jc w:val="both"/>
        <w:rPr>
          <w:rFonts w:ascii="Tahoma" w:hAnsi="Tahoma" w:cs="Tahoma"/>
          <w:color w:val="auto"/>
          <w:sz w:val="20"/>
          <w:szCs w:val="20"/>
        </w:rPr>
      </w:pPr>
    </w:p>
    <w:p w14:paraId="0442331E" w14:textId="77777777" w:rsidR="002058B4" w:rsidRPr="00571B94" w:rsidRDefault="002058B4" w:rsidP="00F35F93">
      <w:pPr>
        <w:spacing w:before="120" w:after="120"/>
        <w:ind w:left="426" w:hanging="426"/>
        <w:jc w:val="right"/>
        <w:rPr>
          <w:rFonts w:ascii="Tahoma" w:hAnsi="Tahoma" w:cs="Tahoma"/>
          <w:color w:val="auto"/>
          <w:sz w:val="20"/>
          <w:szCs w:val="20"/>
        </w:rPr>
      </w:pPr>
    </w:p>
    <w:p w14:paraId="05B76E7D" w14:textId="31A8CF2F" w:rsidR="005C5981" w:rsidRPr="00571B94" w:rsidRDefault="005C5981" w:rsidP="00F35F93">
      <w:pPr>
        <w:suppressAutoHyphens w:val="0"/>
        <w:spacing w:after="0" w:line="240" w:lineRule="auto"/>
        <w:ind w:left="426" w:hanging="426"/>
        <w:textAlignment w:val="auto"/>
        <w:rPr>
          <w:rFonts w:ascii="Tahoma" w:hAnsi="Tahoma" w:cs="Tahoma"/>
          <w:b/>
          <w:sz w:val="20"/>
          <w:szCs w:val="20"/>
        </w:rPr>
      </w:pPr>
    </w:p>
    <w:p w14:paraId="04423365" w14:textId="7DB3E693" w:rsidR="00C10C7A" w:rsidRPr="00571B94" w:rsidRDefault="00941C70" w:rsidP="00603924">
      <w:pPr>
        <w:pStyle w:val="Listaszerbekezds"/>
        <w:tabs>
          <w:tab w:val="center" w:pos="6521"/>
        </w:tabs>
        <w:ind w:left="2880"/>
        <w:jc w:val="right"/>
        <w:rPr>
          <w:rFonts w:ascii="Tahoma" w:hAnsi="Tahoma" w:cs="Tahoma"/>
          <w:b/>
          <w:sz w:val="20"/>
          <w:szCs w:val="20"/>
        </w:rPr>
      </w:pPr>
      <w:r w:rsidRPr="00571B94">
        <w:rPr>
          <w:rFonts w:ascii="Tahoma" w:hAnsi="Tahoma" w:cs="Tahoma"/>
          <w:b/>
          <w:sz w:val="20"/>
          <w:szCs w:val="20"/>
        </w:rPr>
        <w:t xml:space="preserve">4. </w:t>
      </w:r>
      <w:r w:rsidR="00C10C7A" w:rsidRPr="00571B94">
        <w:rPr>
          <w:rFonts w:ascii="Tahoma" w:hAnsi="Tahoma" w:cs="Tahoma"/>
          <w:b/>
          <w:sz w:val="20"/>
          <w:szCs w:val="20"/>
        </w:rPr>
        <w:t>számú melléklet</w:t>
      </w:r>
    </w:p>
    <w:p w14:paraId="07EC2967" w14:textId="14774506" w:rsidR="00194E0D" w:rsidRPr="00571B94" w:rsidRDefault="00684546" w:rsidP="00684546">
      <w:pPr>
        <w:spacing w:before="120" w:after="120"/>
        <w:ind w:left="426" w:hanging="426"/>
        <w:jc w:val="center"/>
        <w:rPr>
          <w:rFonts w:ascii="Tahoma" w:hAnsi="Tahoma" w:cs="Tahoma"/>
          <w:b/>
          <w:sz w:val="20"/>
          <w:szCs w:val="20"/>
          <w:lang w:eastAsia="en-GB"/>
        </w:rPr>
      </w:pPr>
      <w:r w:rsidRPr="00571B94">
        <w:rPr>
          <w:rFonts w:ascii="Tahoma" w:hAnsi="Tahoma" w:cs="Tahoma"/>
          <w:b/>
          <w:sz w:val="20"/>
          <w:szCs w:val="20"/>
          <w:lang w:eastAsia="en-GB"/>
        </w:rPr>
        <w:t>AZ EGYSÉGES EURÓPAI KÖZBESZERZÉSI DOKUMENTUM FORMANYOMTATVÁNYA</w:t>
      </w:r>
    </w:p>
    <w:p w14:paraId="3E9FC21C" w14:textId="77777777" w:rsidR="00684546" w:rsidRPr="00571B94" w:rsidRDefault="00684546" w:rsidP="00F35F93">
      <w:pPr>
        <w:keepNext/>
        <w:spacing w:before="120" w:after="360"/>
        <w:ind w:left="426" w:hanging="426"/>
        <w:jc w:val="center"/>
        <w:rPr>
          <w:rFonts w:ascii="Tahoma" w:hAnsi="Tahoma" w:cs="Tahoma"/>
          <w:b/>
          <w:sz w:val="20"/>
          <w:szCs w:val="20"/>
          <w:lang w:eastAsia="en-GB"/>
        </w:rPr>
      </w:pPr>
    </w:p>
    <w:p w14:paraId="09FD1084" w14:textId="11F64F91" w:rsidR="00194E0D" w:rsidRPr="00571B94" w:rsidRDefault="00684546" w:rsidP="00F35F93">
      <w:pPr>
        <w:keepNext/>
        <w:spacing w:before="120" w:after="360"/>
        <w:ind w:left="426" w:hanging="426"/>
        <w:jc w:val="center"/>
        <w:rPr>
          <w:rFonts w:ascii="Tahoma" w:hAnsi="Tahoma" w:cs="Tahoma"/>
          <w:b/>
          <w:sz w:val="20"/>
          <w:szCs w:val="20"/>
          <w:lang w:eastAsia="en-GB"/>
        </w:rPr>
      </w:pPr>
      <w:r w:rsidRPr="00571B94">
        <w:rPr>
          <w:rFonts w:ascii="Tahoma" w:hAnsi="Tahoma" w:cs="Tahoma"/>
          <w:b/>
          <w:sz w:val="20"/>
          <w:szCs w:val="20"/>
          <w:lang w:eastAsia="en-GB"/>
        </w:rPr>
        <w:t>I. RÉSZ: A KÖZBESZERZÉSI ELJÁRÁSRA ÉS AZ AJÁNLATKÉRŐ SZERVRE VAGY A KÖZSZOLGÁLTATÓ AJÁNLATKÉRŐRE VONATKOZÓ INFORMÁCIÓK</w:t>
      </w:r>
    </w:p>
    <w:p w14:paraId="4C6F3EFE" w14:textId="77777777" w:rsidR="00194E0D" w:rsidRPr="00571B94" w:rsidRDefault="00194E0D" w:rsidP="0068454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0"/>
          <w:szCs w:val="20"/>
          <w:lang w:eastAsia="en-GB"/>
        </w:rPr>
      </w:pPr>
      <w:r w:rsidRPr="00571B94">
        <w:rPr>
          <w:rFonts w:ascii="Tahoma" w:hAnsi="Tahoma" w:cs="Tahoma"/>
          <w:i/>
          <w:sz w:val="20"/>
          <w:szCs w:val="20"/>
          <w:lang w:eastAsia="en-GB"/>
        </w:rPr>
        <w:t xml:space="preserve">Olyan közbeszerzési eljárásoknál, amelyekben az eljárást megindító felhívást az Európai Unió Hivatalos Lapjában tették közzé, az I. részben előírt információ automatikusan beolvasásra kerül, feltéve, hogy az elektronikus </w:t>
      </w:r>
      <w:proofErr w:type="spellStart"/>
      <w:r w:rsidRPr="00571B94">
        <w:rPr>
          <w:rFonts w:ascii="Tahoma" w:hAnsi="Tahoma" w:cs="Tahoma"/>
          <w:i/>
          <w:sz w:val="20"/>
          <w:szCs w:val="20"/>
          <w:lang w:eastAsia="en-GB"/>
        </w:rPr>
        <w:t>ESPD-szolgáltatást</w:t>
      </w:r>
      <w:proofErr w:type="spellEnd"/>
      <w:r w:rsidRPr="00571B94">
        <w:rPr>
          <w:rFonts w:ascii="Tahoma" w:hAnsi="Tahoma" w:cs="Tahoma"/>
          <w:i/>
          <w:sz w:val="20"/>
          <w:szCs w:val="20"/>
          <w:vertAlign w:val="superscript"/>
          <w:lang w:eastAsia="en-GB"/>
        </w:rPr>
        <w:footnoteReference w:id="17"/>
      </w:r>
      <w:r w:rsidRPr="00571B94">
        <w:rPr>
          <w:rFonts w:ascii="Tahoma" w:hAnsi="Tahoma" w:cs="Tahoma"/>
          <w:i/>
          <w:sz w:val="20"/>
          <w:szCs w:val="20"/>
          <w:lang w:eastAsia="en-GB"/>
        </w:rPr>
        <w:t xml:space="preserve"> használták az egységes európai közbeszerzési dokumentum kitöltéséhez.</w:t>
      </w:r>
    </w:p>
    <w:p w14:paraId="62D06219" w14:textId="77777777" w:rsidR="00194E0D" w:rsidRPr="00571B94" w:rsidRDefault="00194E0D" w:rsidP="0068454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0"/>
          <w:szCs w:val="20"/>
          <w:lang w:eastAsia="en-GB"/>
        </w:rPr>
      </w:pPr>
      <w:r w:rsidRPr="00571B94">
        <w:rPr>
          <w:rFonts w:ascii="Tahoma" w:hAnsi="Tahoma" w:cs="Tahoma"/>
          <w:i/>
          <w:sz w:val="20"/>
          <w:szCs w:val="20"/>
          <w:lang w:eastAsia="en-GB"/>
        </w:rPr>
        <w:t>Az Európai Unió Hivatalos lapjában közzétett vonatkozó hirdetmény</w:t>
      </w:r>
      <w:r w:rsidRPr="00571B94">
        <w:rPr>
          <w:rFonts w:ascii="Tahoma" w:hAnsi="Tahoma" w:cs="Tahoma"/>
          <w:i/>
          <w:sz w:val="20"/>
          <w:szCs w:val="20"/>
          <w:vertAlign w:val="superscript"/>
          <w:lang w:eastAsia="en-GB"/>
        </w:rPr>
        <w:footnoteReference w:id="18"/>
      </w:r>
      <w:r w:rsidRPr="00571B94">
        <w:rPr>
          <w:rFonts w:ascii="Tahoma" w:hAnsi="Tahoma" w:cs="Tahoma"/>
          <w:i/>
          <w:sz w:val="20"/>
          <w:szCs w:val="20"/>
          <w:lang w:eastAsia="en-GB"/>
        </w:rPr>
        <w:t xml:space="preserve"> hivatkozási adatai:</w:t>
      </w:r>
      <w:r w:rsidRPr="00571B94">
        <w:rPr>
          <w:rFonts w:ascii="Tahoma" w:hAnsi="Tahoma" w:cs="Tahoma"/>
          <w:i/>
          <w:sz w:val="20"/>
          <w:szCs w:val="20"/>
          <w:lang w:eastAsia="en-GB"/>
        </w:rPr>
        <w:br/>
        <w:t xml:space="preserve">A Hivatalos Lap S sorozatának száma [], dátum [], [] oldal, </w:t>
      </w:r>
      <w:r w:rsidRPr="00571B94">
        <w:rPr>
          <w:rFonts w:ascii="Tahoma" w:hAnsi="Tahoma" w:cs="Tahoma"/>
          <w:i/>
          <w:sz w:val="20"/>
          <w:szCs w:val="20"/>
          <w:lang w:eastAsia="en-GB"/>
        </w:rPr>
        <w:br/>
        <w:t xml:space="preserve">a hirdetmény száma a Hivatalos Lap S sorozatban: </w:t>
      </w:r>
      <w:proofErr w:type="gramStart"/>
      <w:r w:rsidRPr="00571B94">
        <w:rPr>
          <w:rFonts w:ascii="Tahoma" w:hAnsi="Tahoma" w:cs="Tahoma"/>
          <w:i/>
          <w:sz w:val="20"/>
          <w:szCs w:val="20"/>
          <w:lang w:eastAsia="en-GB"/>
        </w:rPr>
        <w:t>[ ]</w:t>
      </w:r>
      <w:proofErr w:type="gramEnd"/>
      <w:r w:rsidRPr="00571B94">
        <w:rPr>
          <w:rFonts w:ascii="Tahoma" w:hAnsi="Tahoma" w:cs="Tahoma"/>
          <w:i/>
          <w:sz w:val="20"/>
          <w:szCs w:val="20"/>
          <w:lang w:eastAsia="en-GB"/>
        </w:rPr>
        <w:t>[ ][ ][ ]/S [ ][ ][ ]–[ ][ ][ ][ ][ ][ ][ ]</w:t>
      </w:r>
    </w:p>
    <w:p w14:paraId="6F505263" w14:textId="77777777" w:rsidR="00194E0D" w:rsidRPr="00571B94" w:rsidRDefault="00194E0D" w:rsidP="0068454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0"/>
          <w:szCs w:val="20"/>
          <w:lang w:eastAsia="en-GB"/>
        </w:rPr>
      </w:pPr>
      <w:r w:rsidRPr="00571B94">
        <w:rPr>
          <w:rFonts w:ascii="Tahoma" w:hAnsi="Tahoma" w:cs="Tahoma"/>
          <w:i/>
          <w:sz w:val="20"/>
          <w:szCs w:val="20"/>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7775A316" w14:textId="77777777" w:rsidR="00194E0D" w:rsidRPr="00571B94" w:rsidRDefault="00194E0D" w:rsidP="0068454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0"/>
          <w:szCs w:val="20"/>
          <w:lang w:eastAsia="en-GB"/>
        </w:rPr>
      </w:pPr>
      <w:r w:rsidRPr="00571B94">
        <w:rPr>
          <w:rFonts w:ascii="Tahoma" w:hAnsi="Tahoma" w:cs="Tahoma"/>
          <w:i/>
          <w:sz w:val="20"/>
          <w:szCs w:val="20"/>
          <w:lang w:eastAsia="en-GB"/>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571B94">
        <w:rPr>
          <w:rFonts w:ascii="Tahoma" w:hAnsi="Tahoma" w:cs="Tahoma"/>
          <w:i/>
          <w:sz w:val="20"/>
          <w:szCs w:val="20"/>
          <w:lang w:eastAsia="en-GB"/>
        </w:rPr>
        <w:t>….</w:t>
      </w:r>
      <w:proofErr w:type="gramEnd"/>
      <w:r w:rsidRPr="00571B94">
        <w:rPr>
          <w:rFonts w:ascii="Tahoma" w:hAnsi="Tahoma" w:cs="Tahoma"/>
          <w:i/>
          <w:sz w:val="20"/>
          <w:szCs w:val="20"/>
          <w:lang w:eastAsia="en-GB"/>
        </w:rPr>
        <w:t>]</w:t>
      </w:r>
    </w:p>
    <w:p w14:paraId="76FE7E65" w14:textId="275C7AA3" w:rsidR="00194E0D" w:rsidRPr="00571B94" w:rsidRDefault="00684546" w:rsidP="00F35F93">
      <w:pPr>
        <w:keepNext/>
        <w:spacing w:before="120" w:after="360"/>
        <w:ind w:left="426" w:hanging="426"/>
        <w:jc w:val="center"/>
        <w:rPr>
          <w:rFonts w:ascii="Tahoma" w:hAnsi="Tahoma" w:cs="Tahoma"/>
          <w:b/>
          <w:i/>
          <w:smallCaps/>
          <w:sz w:val="20"/>
          <w:szCs w:val="20"/>
          <w:lang w:eastAsia="en-GB"/>
        </w:rPr>
      </w:pPr>
      <w:r w:rsidRPr="00571B94">
        <w:rPr>
          <w:rFonts w:ascii="Tahoma" w:hAnsi="Tahoma" w:cs="Tahoma"/>
          <w:b/>
          <w:i/>
          <w:smallCaps/>
          <w:sz w:val="20"/>
          <w:szCs w:val="20"/>
          <w:lang w:eastAsia="en-GB"/>
        </w:rPr>
        <w:t>A KÖZBESZERZÉSI ELJÁRÁSRA VONATKOZÓ INFORMÁCIÓK</w:t>
      </w:r>
    </w:p>
    <w:p w14:paraId="1C43EF31" w14:textId="77777777" w:rsidR="00194E0D" w:rsidRPr="00571B94" w:rsidRDefault="00194E0D" w:rsidP="0068454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0"/>
          <w:szCs w:val="20"/>
          <w:lang w:eastAsia="en-GB"/>
        </w:rPr>
      </w:pPr>
      <w:r w:rsidRPr="00571B94">
        <w:rPr>
          <w:rFonts w:ascii="Tahoma" w:hAnsi="Tahoma" w:cs="Tahoma"/>
          <w:i/>
          <w:sz w:val="20"/>
          <w:szCs w:val="20"/>
          <w:lang w:eastAsia="en-GB"/>
        </w:rPr>
        <w:t xml:space="preserve">Az I. részben előírt információ automatikusan megjelenik, </w:t>
      </w:r>
      <w:r w:rsidRPr="00571B94">
        <w:rPr>
          <w:rFonts w:ascii="Tahoma" w:hAnsi="Tahoma" w:cs="Tahoma"/>
          <w:i/>
          <w:sz w:val="20"/>
          <w:szCs w:val="20"/>
          <w:u w:val="single"/>
          <w:lang w:eastAsia="en-GB"/>
        </w:rPr>
        <w:t xml:space="preserve">feltéve, hogy a fent említett elektronikus </w:t>
      </w:r>
      <w:proofErr w:type="spellStart"/>
      <w:r w:rsidRPr="00571B94">
        <w:rPr>
          <w:rFonts w:ascii="Tahoma" w:hAnsi="Tahoma" w:cs="Tahoma"/>
          <w:i/>
          <w:sz w:val="20"/>
          <w:szCs w:val="20"/>
          <w:u w:val="single"/>
          <w:lang w:eastAsia="en-GB"/>
        </w:rPr>
        <w:t>ESPD-szolgáltatást</w:t>
      </w:r>
      <w:proofErr w:type="spellEnd"/>
      <w:r w:rsidRPr="00571B94">
        <w:rPr>
          <w:rFonts w:ascii="Tahoma" w:hAnsi="Tahoma" w:cs="Tahoma"/>
          <w:i/>
          <w:sz w:val="20"/>
          <w:szCs w:val="20"/>
          <w:u w:val="single"/>
          <w:lang w:eastAsia="en-GB"/>
        </w:rPr>
        <w:t xml:space="preserve"> használják az egységes európai közbeszerzési dokumentum létrehozásához és kitöltéséhez</w:t>
      </w:r>
      <w:r w:rsidRPr="00571B94">
        <w:rPr>
          <w:rFonts w:ascii="Tahoma" w:hAnsi="Tahoma" w:cs="Tahoma"/>
          <w:i/>
          <w:sz w:val="20"/>
          <w:szCs w:val="20"/>
          <w:lang w:eastAsia="en-GB"/>
        </w:rPr>
        <w:t>.</w:t>
      </w:r>
      <w:r w:rsidRPr="00571B94">
        <w:rPr>
          <w:rFonts w:ascii="Tahoma" w:hAnsi="Tahoma" w:cs="Tahoma"/>
          <w:sz w:val="20"/>
          <w:szCs w:val="20"/>
          <w:u w:val="single"/>
          <w:lang w:eastAsia="en-GB"/>
        </w:rPr>
        <w:t xml:space="preserve"> Ha nem, akkor </w:t>
      </w:r>
      <w:r w:rsidRPr="00571B94">
        <w:rPr>
          <w:rFonts w:ascii="Tahoma" w:hAnsi="Tahoma" w:cs="Tahoma"/>
          <w:i/>
          <w:sz w:val="20"/>
          <w:szCs w:val="20"/>
          <w:u w:val="single"/>
          <w:lang w:eastAsia="en-GB"/>
        </w:rPr>
        <w:t>ezt az információt</w:t>
      </w:r>
      <w:r w:rsidRPr="00571B94">
        <w:rPr>
          <w:rFonts w:ascii="Tahoma" w:hAnsi="Tahoma" w:cs="Tahoma"/>
          <w:sz w:val="20"/>
          <w:szCs w:val="20"/>
          <w:u w:val="single"/>
          <w:lang w:eastAsia="en-GB"/>
        </w:rPr>
        <w:t xml:space="preserve"> a gazdasági szereplőnek </w:t>
      </w:r>
      <w:r w:rsidRPr="00571B94">
        <w:rPr>
          <w:rFonts w:ascii="Tahoma" w:hAnsi="Tahoma" w:cs="Tahoma"/>
          <w:i/>
          <w:sz w:val="20"/>
          <w:szCs w:val="20"/>
          <w:u w:val="single"/>
          <w:lang w:eastAsia="en-GB"/>
        </w:rPr>
        <w:t>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6"/>
        <w:gridCol w:w="4452"/>
      </w:tblGrid>
      <w:tr w:rsidR="00194E0D" w:rsidRPr="00571B94" w14:paraId="25836B26" w14:textId="77777777" w:rsidTr="00651E1E">
        <w:trPr>
          <w:trHeight w:val="349"/>
        </w:trPr>
        <w:tc>
          <w:tcPr>
            <w:tcW w:w="4644" w:type="dxa"/>
            <w:shd w:val="clear" w:color="auto" w:fill="auto"/>
          </w:tcPr>
          <w:p w14:paraId="753BE012"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A beszerző azonosítása</w:t>
            </w:r>
            <w:r w:rsidRPr="00571B94">
              <w:rPr>
                <w:rFonts w:ascii="Tahoma" w:hAnsi="Tahoma" w:cs="Tahoma"/>
                <w:b/>
                <w:i/>
                <w:sz w:val="20"/>
                <w:szCs w:val="20"/>
                <w:vertAlign w:val="superscript"/>
                <w:lang w:eastAsia="en-GB"/>
              </w:rPr>
              <w:footnoteReference w:id="19"/>
            </w:r>
          </w:p>
        </w:tc>
        <w:tc>
          <w:tcPr>
            <w:tcW w:w="4645" w:type="dxa"/>
            <w:shd w:val="clear" w:color="auto" w:fill="auto"/>
          </w:tcPr>
          <w:p w14:paraId="1510185D"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Válasz:</w:t>
            </w:r>
          </w:p>
        </w:tc>
      </w:tr>
      <w:tr w:rsidR="00194E0D" w:rsidRPr="00571B94" w14:paraId="4875C6E5" w14:textId="77777777" w:rsidTr="00651E1E">
        <w:trPr>
          <w:trHeight w:val="349"/>
        </w:trPr>
        <w:tc>
          <w:tcPr>
            <w:tcW w:w="4644" w:type="dxa"/>
            <w:shd w:val="clear" w:color="auto" w:fill="auto"/>
          </w:tcPr>
          <w:p w14:paraId="3DB24F98"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xml:space="preserve">Név: </w:t>
            </w:r>
          </w:p>
        </w:tc>
        <w:tc>
          <w:tcPr>
            <w:tcW w:w="4645" w:type="dxa"/>
            <w:shd w:val="clear" w:color="auto" w:fill="auto"/>
          </w:tcPr>
          <w:p w14:paraId="7CA45C4C" w14:textId="028074E4" w:rsidR="00194E0D" w:rsidRPr="00571B94" w:rsidRDefault="00717F56" w:rsidP="00684546">
            <w:pPr>
              <w:spacing w:before="120" w:after="120"/>
              <w:rPr>
                <w:rFonts w:ascii="Tahoma" w:hAnsi="Tahoma" w:cs="Tahoma"/>
                <w:sz w:val="20"/>
                <w:szCs w:val="20"/>
                <w:lang w:eastAsia="en-GB"/>
              </w:rPr>
            </w:pPr>
            <w:r>
              <w:rPr>
                <w:rFonts w:ascii="Tahoma" w:hAnsi="Tahoma" w:cs="Tahoma"/>
                <w:b/>
                <w:bCs/>
                <w:color w:val="000000" w:themeColor="text1"/>
                <w:sz w:val="20"/>
                <w:szCs w:val="20"/>
              </w:rPr>
              <w:t>Országos Vízügyi Főigazgatóság</w:t>
            </w:r>
          </w:p>
        </w:tc>
      </w:tr>
      <w:tr w:rsidR="00194E0D" w:rsidRPr="00571B94" w14:paraId="4ACB8288" w14:textId="77777777" w:rsidTr="00651E1E">
        <w:trPr>
          <w:trHeight w:val="485"/>
        </w:trPr>
        <w:tc>
          <w:tcPr>
            <w:tcW w:w="4644" w:type="dxa"/>
            <w:shd w:val="clear" w:color="auto" w:fill="auto"/>
          </w:tcPr>
          <w:p w14:paraId="695C1F9F"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Melyik beszerzést érinti?</w:t>
            </w:r>
          </w:p>
        </w:tc>
        <w:tc>
          <w:tcPr>
            <w:tcW w:w="4645" w:type="dxa"/>
            <w:shd w:val="clear" w:color="auto" w:fill="auto"/>
          </w:tcPr>
          <w:p w14:paraId="0E360E33"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Válasz:</w:t>
            </w:r>
          </w:p>
        </w:tc>
      </w:tr>
      <w:tr w:rsidR="00194E0D" w:rsidRPr="00571B94" w14:paraId="78980140" w14:textId="77777777" w:rsidTr="00651E1E">
        <w:trPr>
          <w:trHeight w:val="484"/>
        </w:trPr>
        <w:tc>
          <w:tcPr>
            <w:tcW w:w="4644" w:type="dxa"/>
            <w:shd w:val="clear" w:color="auto" w:fill="auto"/>
          </w:tcPr>
          <w:p w14:paraId="7C5B8A99"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lastRenderedPageBreak/>
              <w:t>A közbeszerzés megnevezése vagy rövid ismertetése</w:t>
            </w:r>
            <w:r w:rsidRPr="00571B94">
              <w:rPr>
                <w:rFonts w:ascii="Tahoma" w:hAnsi="Tahoma" w:cs="Tahoma"/>
                <w:sz w:val="20"/>
                <w:szCs w:val="20"/>
                <w:vertAlign w:val="superscript"/>
                <w:lang w:eastAsia="en-GB"/>
              </w:rPr>
              <w:footnoteReference w:id="20"/>
            </w:r>
            <w:r w:rsidRPr="00571B94">
              <w:rPr>
                <w:rFonts w:ascii="Tahoma" w:hAnsi="Tahoma" w:cs="Tahoma"/>
                <w:sz w:val="20"/>
                <w:szCs w:val="20"/>
                <w:lang w:eastAsia="en-GB"/>
              </w:rPr>
              <w:t>:</w:t>
            </w:r>
          </w:p>
        </w:tc>
        <w:tc>
          <w:tcPr>
            <w:tcW w:w="4645" w:type="dxa"/>
            <w:shd w:val="clear" w:color="auto" w:fill="auto"/>
          </w:tcPr>
          <w:p w14:paraId="5EE0FEB3" w14:textId="30A03E4D" w:rsidR="00194E0D" w:rsidRPr="00717F56" w:rsidRDefault="00717F56" w:rsidP="00717F56">
            <w:pPr>
              <w:spacing w:before="120" w:after="120"/>
              <w:jc w:val="both"/>
              <w:outlineLvl w:val="0"/>
              <w:rPr>
                <w:rFonts w:ascii="Tahoma" w:hAnsi="Tahoma" w:cs="Tahoma"/>
                <w:b/>
                <w:i/>
                <w:color w:val="auto"/>
                <w:sz w:val="20"/>
                <w:szCs w:val="20"/>
              </w:rPr>
            </w:pPr>
            <w:r w:rsidRPr="00571B94">
              <w:rPr>
                <w:rFonts w:ascii="Tahoma" w:hAnsi="Tahoma" w:cs="Tahoma"/>
                <w:b/>
                <w:i/>
                <w:color w:val="auto"/>
                <w:sz w:val="20"/>
                <w:szCs w:val="20"/>
              </w:rPr>
              <w:t>„Balaton levezető rendszerének korszerűsítése" című projekt (</w:t>
            </w:r>
            <w:r w:rsidR="00714975" w:rsidRPr="00714975">
              <w:rPr>
                <w:rFonts w:ascii="Tahoma" w:hAnsi="Tahoma" w:cs="Tahoma"/>
                <w:b/>
                <w:i/>
                <w:color w:val="auto"/>
                <w:sz w:val="20"/>
                <w:szCs w:val="20"/>
              </w:rPr>
              <w:t>KEHOP-1.3.0-15-2015-00007</w:t>
            </w:r>
            <w:r w:rsidR="00714975">
              <w:rPr>
                <w:rFonts w:ascii="Tahoma" w:hAnsi="Tahoma" w:cs="Tahoma"/>
                <w:b/>
                <w:i/>
                <w:color w:val="auto"/>
                <w:sz w:val="20"/>
                <w:szCs w:val="20"/>
              </w:rPr>
              <w:t xml:space="preserve">) </w:t>
            </w:r>
            <w:r w:rsidRPr="00571B94">
              <w:rPr>
                <w:rFonts w:ascii="Tahoma" w:hAnsi="Tahoma" w:cs="Tahoma"/>
                <w:b/>
                <w:i/>
                <w:color w:val="auto"/>
                <w:sz w:val="20"/>
                <w:szCs w:val="20"/>
              </w:rPr>
              <w:t xml:space="preserve">komplex előkészítési feladatai” </w:t>
            </w:r>
          </w:p>
        </w:tc>
      </w:tr>
      <w:tr w:rsidR="00194E0D" w:rsidRPr="00571B94" w14:paraId="751E50AE" w14:textId="77777777" w:rsidTr="00651E1E">
        <w:trPr>
          <w:trHeight w:val="484"/>
        </w:trPr>
        <w:tc>
          <w:tcPr>
            <w:tcW w:w="4644" w:type="dxa"/>
            <w:shd w:val="clear" w:color="auto" w:fill="auto"/>
          </w:tcPr>
          <w:p w14:paraId="7A74E77D" w14:textId="77777777" w:rsidR="00194E0D" w:rsidRPr="00571B94" w:rsidRDefault="00194E0D" w:rsidP="00684546">
            <w:pPr>
              <w:spacing w:before="120" w:after="120"/>
              <w:rPr>
                <w:rFonts w:ascii="Tahoma" w:hAnsi="Tahoma" w:cs="Tahoma"/>
                <w:sz w:val="20"/>
                <w:szCs w:val="20"/>
                <w:lang w:eastAsia="en-GB"/>
              </w:rPr>
            </w:pPr>
            <w:r w:rsidRPr="00571B94">
              <w:rPr>
                <w:rFonts w:ascii="Tahoma" w:hAnsi="Tahoma" w:cs="Tahoma"/>
                <w:sz w:val="20"/>
                <w:szCs w:val="20"/>
                <w:lang w:eastAsia="en-GB"/>
              </w:rPr>
              <w:t>Az ajánlatkérő szerv vagy a közszolgáltató ajánlatkérő által az aktához rendelt hivatkozási szám (</w:t>
            </w:r>
            <w:r w:rsidRPr="00571B94">
              <w:rPr>
                <w:rFonts w:ascii="Tahoma" w:hAnsi="Tahoma" w:cs="Tahoma"/>
                <w:i/>
                <w:sz w:val="20"/>
                <w:szCs w:val="20"/>
                <w:lang w:eastAsia="en-GB"/>
              </w:rPr>
              <w:t>adott esetben</w:t>
            </w:r>
            <w:r w:rsidRPr="00571B94">
              <w:rPr>
                <w:rFonts w:ascii="Tahoma" w:hAnsi="Tahoma" w:cs="Tahoma"/>
                <w:sz w:val="20"/>
                <w:szCs w:val="20"/>
                <w:lang w:eastAsia="en-GB"/>
              </w:rPr>
              <w:t>)</w:t>
            </w:r>
            <w:r w:rsidRPr="00571B94">
              <w:rPr>
                <w:rFonts w:ascii="Tahoma" w:hAnsi="Tahoma" w:cs="Tahoma"/>
                <w:sz w:val="20"/>
                <w:szCs w:val="20"/>
                <w:vertAlign w:val="superscript"/>
                <w:lang w:eastAsia="en-GB"/>
              </w:rPr>
              <w:footnoteReference w:id="21"/>
            </w:r>
            <w:r w:rsidRPr="00571B94">
              <w:rPr>
                <w:rFonts w:ascii="Tahoma" w:hAnsi="Tahoma" w:cs="Tahoma"/>
                <w:sz w:val="20"/>
                <w:szCs w:val="20"/>
                <w:lang w:eastAsia="en-GB"/>
              </w:rPr>
              <w:t>:</w:t>
            </w:r>
          </w:p>
        </w:tc>
        <w:tc>
          <w:tcPr>
            <w:tcW w:w="4645" w:type="dxa"/>
            <w:shd w:val="clear" w:color="auto" w:fill="auto"/>
          </w:tcPr>
          <w:p w14:paraId="71E18E55"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 ]</w:t>
            </w:r>
          </w:p>
        </w:tc>
      </w:tr>
    </w:tbl>
    <w:p w14:paraId="270A2284" w14:textId="77777777" w:rsidR="00194E0D" w:rsidRPr="00571B94" w:rsidRDefault="00194E0D" w:rsidP="00F35F93">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ind w:left="426" w:hanging="426"/>
        <w:rPr>
          <w:rFonts w:ascii="Tahoma" w:hAnsi="Tahoma" w:cs="Tahoma"/>
          <w:sz w:val="20"/>
          <w:szCs w:val="20"/>
          <w:lang w:eastAsia="en-GB"/>
        </w:rPr>
      </w:pPr>
      <w:r w:rsidRPr="00571B94">
        <w:rPr>
          <w:rFonts w:ascii="Tahoma" w:hAnsi="Tahoma" w:cs="Tahoma"/>
          <w:b/>
          <w:i/>
          <w:sz w:val="20"/>
          <w:szCs w:val="20"/>
          <w:lang w:eastAsia="en-GB"/>
        </w:rPr>
        <w:t xml:space="preserve">Az egységes európai közbeszerzési dokumentum minden szakaszában </w:t>
      </w:r>
      <w:r w:rsidRPr="00571B94">
        <w:rPr>
          <w:rFonts w:ascii="Tahoma" w:hAnsi="Tahoma" w:cs="Tahoma"/>
          <w:b/>
          <w:i/>
          <w:sz w:val="20"/>
          <w:szCs w:val="20"/>
          <w:u w:val="single"/>
          <w:lang w:eastAsia="en-GB"/>
        </w:rPr>
        <w:t>az összes</w:t>
      </w:r>
      <w:r w:rsidRPr="00571B94">
        <w:rPr>
          <w:rFonts w:ascii="Tahoma" w:hAnsi="Tahoma" w:cs="Tahoma"/>
          <w:b/>
          <w:i/>
          <w:sz w:val="20"/>
          <w:szCs w:val="20"/>
          <w:lang w:eastAsia="en-GB"/>
        </w:rPr>
        <w:t xml:space="preserve"> egyéb információt a </w:t>
      </w:r>
      <w:r w:rsidRPr="00571B94">
        <w:rPr>
          <w:rFonts w:ascii="Tahoma" w:hAnsi="Tahoma" w:cs="Tahoma"/>
          <w:b/>
          <w:i/>
          <w:sz w:val="20"/>
          <w:szCs w:val="20"/>
          <w:u w:val="single"/>
          <w:lang w:eastAsia="en-GB"/>
        </w:rPr>
        <w:t>gazdasági szereplőnek</w:t>
      </w:r>
      <w:r w:rsidRPr="00571B94">
        <w:rPr>
          <w:rFonts w:ascii="Tahoma" w:hAnsi="Tahoma" w:cs="Tahoma"/>
          <w:b/>
          <w:i/>
          <w:sz w:val="20"/>
          <w:szCs w:val="20"/>
          <w:lang w:eastAsia="en-GB"/>
        </w:rPr>
        <w:t xml:space="preserve"> kell kitöltenie</w:t>
      </w:r>
      <w:r w:rsidRPr="00571B94">
        <w:rPr>
          <w:rFonts w:ascii="Tahoma" w:hAnsi="Tahoma" w:cs="Tahoma"/>
          <w:b/>
          <w:sz w:val="20"/>
          <w:szCs w:val="20"/>
          <w:lang w:eastAsia="en-GB"/>
        </w:rPr>
        <w:t>.</w:t>
      </w:r>
    </w:p>
    <w:p w14:paraId="4ADAECCE" w14:textId="77777777" w:rsidR="00194E0D" w:rsidRPr="00571B94" w:rsidRDefault="00194E0D" w:rsidP="00F35F93">
      <w:pPr>
        <w:ind w:left="426" w:hanging="426"/>
        <w:rPr>
          <w:rFonts w:ascii="Tahoma" w:hAnsi="Tahoma" w:cs="Tahoma"/>
          <w:sz w:val="20"/>
          <w:szCs w:val="20"/>
          <w:lang w:eastAsia="en-GB"/>
        </w:rPr>
      </w:pPr>
    </w:p>
    <w:p w14:paraId="4BBB8648" w14:textId="2FF1CC60" w:rsidR="00194E0D" w:rsidRPr="00571B94" w:rsidRDefault="00684546" w:rsidP="00F35F93">
      <w:pPr>
        <w:keepNext/>
        <w:spacing w:before="120" w:after="360"/>
        <w:ind w:left="426" w:hanging="426"/>
        <w:jc w:val="center"/>
        <w:rPr>
          <w:rFonts w:ascii="Tahoma" w:hAnsi="Tahoma" w:cs="Tahoma"/>
          <w:b/>
          <w:sz w:val="20"/>
          <w:szCs w:val="20"/>
          <w:lang w:eastAsia="en-GB"/>
        </w:rPr>
      </w:pPr>
      <w:r w:rsidRPr="00571B94">
        <w:rPr>
          <w:rFonts w:ascii="Tahoma" w:hAnsi="Tahoma" w:cs="Tahoma"/>
          <w:b/>
          <w:sz w:val="20"/>
          <w:szCs w:val="20"/>
          <w:lang w:eastAsia="en-GB"/>
        </w:rPr>
        <w:t>II. RÉSZ: A GAZDASÁGI SZEREPLŐRE VONATKOZÓ INFORMÁCIÓK</w:t>
      </w:r>
    </w:p>
    <w:p w14:paraId="741B6420" w14:textId="63E50315" w:rsidR="00194E0D" w:rsidRPr="00571B94" w:rsidRDefault="00684546" w:rsidP="00F35F93">
      <w:pPr>
        <w:keepNext/>
        <w:spacing w:before="120" w:after="360"/>
        <w:ind w:left="426" w:hanging="426"/>
        <w:jc w:val="center"/>
        <w:rPr>
          <w:rFonts w:ascii="Tahoma" w:hAnsi="Tahoma" w:cs="Tahoma"/>
          <w:b/>
          <w:i/>
          <w:smallCaps/>
          <w:sz w:val="20"/>
          <w:szCs w:val="20"/>
          <w:lang w:eastAsia="en-GB"/>
        </w:rPr>
      </w:pPr>
      <w:r w:rsidRPr="00571B94">
        <w:rPr>
          <w:rFonts w:ascii="Tahoma" w:hAnsi="Tahoma" w:cs="Tahoma"/>
          <w:b/>
          <w:i/>
          <w:smallCaps/>
          <w:sz w:val="20"/>
          <w:szCs w:val="20"/>
          <w:lang w:eastAsia="en-GB"/>
        </w:rPr>
        <w:t xml:space="preserve">A: </w:t>
      </w:r>
      <w:proofErr w:type="spellStart"/>
      <w:r w:rsidRPr="00571B94">
        <w:rPr>
          <w:rFonts w:ascii="Tahoma" w:hAnsi="Tahoma" w:cs="Tahoma"/>
          <w:b/>
          <w:i/>
          <w:smallCaps/>
          <w:sz w:val="20"/>
          <w:szCs w:val="20"/>
          <w:lang w:eastAsia="en-GB"/>
        </w:rPr>
        <w:t>A</w:t>
      </w:r>
      <w:proofErr w:type="spellEnd"/>
      <w:r w:rsidRPr="00571B94">
        <w:rPr>
          <w:rFonts w:ascii="Tahoma" w:hAnsi="Tahoma" w:cs="Tahoma"/>
          <w:b/>
          <w:i/>
          <w:smallCaps/>
          <w:sz w:val="20"/>
          <w:szCs w:val="20"/>
          <w:lang w:eastAsia="en-GB"/>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4463"/>
      </w:tblGrid>
      <w:tr w:rsidR="00194E0D" w:rsidRPr="00571B94" w14:paraId="1A15DEA7" w14:textId="77777777" w:rsidTr="00651E1E">
        <w:tc>
          <w:tcPr>
            <w:tcW w:w="4644" w:type="dxa"/>
            <w:shd w:val="clear" w:color="auto" w:fill="auto"/>
          </w:tcPr>
          <w:p w14:paraId="59DD1603"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Azonosítás:</w:t>
            </w:r>
          </w:p>
        </w:tc>
        <w:tc>
          <w:tcPr>
            <w:tcW w:w="4645" w:type="dxa"/>
            <w:shd w:val="clear" w:color="auto" w:fill="auto"/>
          </w:tcPr>
          <w:p w14:paraId="11A24AA2"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Válasz:</w:t>
            </w:r>
          </w:p>
        </w:tc>
      </w:tr>
      <w:tr w:rsidR="00194E0D" w:rsidRPr="00571B94" w14:paraId="5C35DF86" w14:textId="77777777" w:rsidTr="00651E1E">
        <w:tc>
          <w:tcPr>
            <w:tcW w:w="4644" w:type="dxa"/>
            <w:shd w:val="clear" w:color="auto" w:fill="auto"/>
          </w:tcPr>
          <w:p w14:paraId="540B702D"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Név:</w:t>
            </w:r>
          </w:p>
        </w:tc>
        <w:tc>
          <w:tcPr>
            <w:tcW w:w="4645" w:type="dxa"/>
            <w:shd w:val="clear" w:color="auto" w:fill="auto"/>
          </w:tcPr>
          <w:p w14:paraId="55DB6170"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w:t>
            </w:r>
          </w:p>
        </w:tc>
      </w:tr>
      <w:tr w:rsidR="00194E0D" w:rsidRPr="00571B94" w14:paraId="002508FD" w14:textId="77777777" w:rsidTr="00651E1E">
        <w:trPr>
          <w:trHeight w:val="1372"/>
        </w:trPr>
        <w:tc>
          <w:tcPr>
            <w:tcW w:w="4644" w:type="dxa"/>
            <w:shd w:val="clear" w:color="auto" w:fill="auto"/>
          </w:tcPr>
          <w:p w14:paraId="19CD0FB8"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Uniós adószám (</w:t>
            </w:r>
            <w:proofErr w:type="spellStart"/>
            <w:r w:rsidRPr="00571B94">
              <w:rPr>
                <w:rFonts w:ascii="Tahoma" w:hAnsi="Tahoma" w:cs="Tahoma"/>
                <w:sz w:val="20"/>
                <w:szCs w:val="20"/>
                <w:lang w:eastAsia="en-GB"/>
              </w:rPr>
              <w:t>HÉA-azonosító</w:t>
            </w:r>
            <w:proofErr w:type="spellEnd"/>
            <w:r w:rsidRPr="00571B94">
              <w:rPr>
                <w:rFonts w:ascii="Tahoma" w:hAnsi="Tahoma" w:cs="Tahoma"/>
                <w:sz w:val="20"/>
                <w:szCs w:val="20"/>
                <w:lang w:eastAsia="en-GB"/>
              </w:rPr>
              <w:t xml:space="preserve"> szám), adott esetben:</w:t>
            </w:r>
          </w:p>
          <w:p w14:paraId="6AE0B8DE"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Ha nincs uniós adószám (</w:t>
            </w:r>
            <w:proofErr w:type="spellStart"/>
            <w:r w:rsidRPr="00571B94">
              <w:rPr>
                <w:rFonts w:ascii="Tahoma" w:hAnsi="Tahoma" w:cs="Tahoma"/>
                <w:sz w:val="20"/>
                <w:szCs w:val="20"/>
                <w:lang w:eastAsia="en-GB"/>
              </w:rPr>
              <w:t>HÉA-azonosító</w:t>
            </w:r>
            <w:proofErr w:type="spellEnd"/>
            <w:r w:rsidRPr="00571B94">
              <w:rPr>
                <w:rFonts w:ascii="Tahoma" w:hAnsi="Tahoma" w:cs="Tahoma"/>
                <w:sz w:val="20"/>
                <w:szCs w:val="20"/>
                <w:lang w:eastAsia="en-GB"/>
              </w:rPr>
              <w:t xml:space="preserve"> szám), kérjük egyéb nemzeti azonosító szám feltüntetését, adott esetben, ha szükséges.</w:t>
            </w:r>
          </w:p>
        </w:tc>
        <w:tc>
          <w:tcPr>
            <w:tcW w:w="4645" w:type="dxa"/>
            <w:shd w:val="clear" w:color="auto" w:fill="auto"/>
          </w:tcPr>
          <w:p w14:paraId="4A21113D"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w:t>
            </w:r>
          </w:p>
          <w:p w14:paraId="719F1CE9"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w:t>
            </w:r>
          </w:p>
        </w:tc>
      </w:tr>
      <w:tr w:rsidR="00194E0D" w:rsidRPr="00571B94" w14:paraId="4C02227E" w14:textId="77777777" w:rsidTr="00651E1E">
        <w:tc>
          <w:tcPr>
            <w:tcW w:w="4644" w:type="dxa"/>
            <w:shd w:val="clear" w:color="auto" w:fill="auto"/>
          </w:tcPr>
          <w:p w14:paraId="27D68C95"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xml:space="preserve">Postai cím: </w:t>
            </w:r>
          </w:p>
        </w:tc>
        <w:tc>
          <w:tcPr>
            <w:tcW w:w="4645" w:type="dxa"/>
            <w:shd w:val="clear" w:color="auto" w:fill="auto"/>
          </w:tcPr>
          <w:p w14:paraId="6CDBEC38"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w:t>
            </w:r>
          </w:p>
        </w:tc>
      </w:tr>
      <w:tr w:rsidR="00194E0D" w:rsidRPr="00571B94" w14:paraId="462F0332" w14:textId="77777777" w:rsidTr="00651E1E">
        <w:trPr>
          <w:trHeight w:val="2002"/>
        </w:trPr>
        <w:tc>
          <w:tcPr>
            <w:tcW w:w="4644" w:type="dxa"/>
            <w:shd w:val="clear" w:color="auto" w:fill="auto"/>
          </w:tcPr>
          <w:p w14:paraId="08F2293F"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Kapcsolattartó személy vagy személyek</w:t>
            </w:r>
            <w:r w:rsidRPr="00571B94">
              <w:rPr>
                <w:rFonts w:ascii="Tahoma" w:hAnsi="Tahoma" w:cs="Tahoma"/>
                <w:sz w:val="20"/>
                <w:szCs w:val="20"/>
                <w:vertAlign w:val="superscript"/>
                <w:lang w:eastAsia="en-GB"/>
              </w:rPr>
              <w:footnoteReference w:id="22"/>
            </w:r>
            <w:r w:rsidRPr="00571B94">
              <w:rPr>
                <w:rFonts w:ascii="Tahoma" w:hAnsi="Tahoma" w:cs="Tahoma"/>
                <w:sz w:val="20"/>
                <w:szCs w:val="20"/>
                <w:lang w:eastAsia="en-GB"/>
              </w:rPr>
              <w:t>:</w:t>
            </w:r>
          </w:p>
          <w:p w14:paraId="4D2517D3"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Telefon:</w:t>
            </w:r>
          </w:p>
          <w:p w14:paraId="230FCD80"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E-mail cím:</w:t>
            </w:r>
          </w:p>
          <w:p w14:paraId="304B64CB"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Internetcím (</w:t>
            </w:r>
            <w:r w:rsidRPr="00571B94">
              <w:rPr>
                <w:rFonts w:ascii="Tahoma" w:hAnsi="Tahoma" w:cs="Tahoma"/>
                <w:i/>
                <w:sz w:val="20"/>
                <w:szCs w:val="20"/>
                <w:lang w:eastAsia="en-GB"/>
              </w:rPr>
              <w:t>adott esetben</w:t>
            </w:r>
            <w:r w:rsidRPr="00571B94">
              <w:rPr>
                <w:rFonts w:ascii="Tahoma" w:hAnsi="Tahoma" w:cs="Tahoma"/>
                <w:sz w:val="20"/>
                <w:szCs w:val="20"/>
                <w:lang w:eastAsia="en-GB"/>
              </w:rPr>
              <w:t>):</w:t>
            </w:r>
          </w:p>
        </w:tc>
        <w:tc>
          <w:tcPr>
            <w:tcW w:w="4645" w:type="dxa"/>
            <w:shd w:val="clear" w:color="auto" w:fill="auto"/>
          </w:tcPr>
          <w:p w14:paraId="5766898D"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w:t>
            </w:r>
          </w:p>
          <w:p w14:paraId="13B7BCD8"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w:t>
            </w:r>
          </w:p>
          <w:p w14:paraId="0AD45D0D"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w:t>
            </w:r>
          </w:p>
          <w:p w14:paraId="10026024"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w:t>
            </w:r>
          </w:p>
        </w:tc>
      </w:tr>
      <w:tr w:rsidR="00194E0D" w:rsidRPr="00571B94" w14:paraId="40A5832B" w14:textId="77777777" w:rsidTr="00651E1E">
        <w:tc>
          <w:tcPr>
            <w:tcW w:w="4644" w:type="dxa"/>
            <w:shd w:val="clear" w:color="auto" w:fill="auto"/>
          </w:tcPr>
          <w:p w14:paraId="149A5EE5"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Általános információ:</w:t>
            </w:r>
          </w:p>
        </w:tc>
        <w:tc>
          <w:tcPr>
            <w:tcW w:w="4645" w:type="dxa"/>
            <w:shd w:val="clear" w:color="auto" w:fill="auto"/>
          </w:tcPr>
          <w:p w14:paraId="013746D8"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Válasz:</w:t>
            </w:r>
          </w:p>
        </w:tc>
      </w:tr>
      <w:tr w:rsidR="00194E0D" w:rsidRPr="00571B94" w14:paraId="415D1042" w14:textId="77777777" w:rsidTr="00651E1E">
        <w:tc>
          <w:tcPr>
            <w:tcW w:w="4644" w:type="dxa"/>
            <w:shd w:val="clear" w:color="auto" w:fill="auto"/>
          </w:tcPr>
          <w:p w14:paraId="28A5D307"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A gazdasági szereplő mikro-, kis- vagy középvállalkozás</w:t>
            </w:r>
            <w:r w:rsidRPr="00571B94">
              <w:rPr>
                <w:rFonts w:ascii="Tahoma" w:hAnsi="Tahoma" w:cs="Tahoma"/>
                <w:sz w:val="20"/>
                <w:szCs w:val="20"/>
                <w:vertAlign w:val="superscript"/>
                <w:lang w:eastAsia="en-GB"/>
              </w:rPr>
              <w:footnoteReference w:id="23"/>
            </w:r>
            <w:r w:rsidRPr="00571B94">
              <w:rPr>
                <w:rFonts w:ascii="Tahoma" w:hAnsi="Tahoma" w:cs="Tahoma"/>
                <w:sz w:val="20"/>
                <w:szCs w:val="20"/>
                <w:lang w:eastAsia="en-GB"/>
              </w:rPr>
              <w:t>?</w:t>
            </w:r>
          </w:p>
        </w:tc>
        <w:tc>
          <w:tcPr>
            <w:tcW w:w="4645" w:type="dxa"/>
            <w:shd w:val="clear" w:color="auto" w:fill="auto"/>
          </w:tcPr>
          <w:p w14:paraId="7C9D80A4"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Igen [] Nem</w:t>
            </w:r>
          </w:p>
        </w:tc>
      </w:tr>
      <w:tr w:rsidR="00194E0D" w:rsidRPr="00571B94" w14:paraId="55BF62A3" w14:textId="77777777" w:rsidTr="00651E1E">
        <w:tc>
          <w:tcPr>
            <w:tcW w:w="4644" w:type="dxa"/>
            <w:shd w:val="clear" w:color="auto" w:fill="auto"/>
          </w:tcPr>
          <w:p w14:paraId="2A459768" w14:textId="22C248C4"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b/>
                <w:strike/>
                <w:sz w:val="20"/>
                <w:szCs w:val="20"/>
                <w:u w:val="single"/>
                <w:lang w:eastAsia="en-GB"/>
              </w:rPr>
              <w:lastRenderedPageBreak/>
              <w:t>Csak ha a közbeszerzés fenntartott:</w:t>
            </w:r>
            <w:r w:rsidRPr="00571B94">
              <w:rPr>
                <w:rFonts w:ascii="Tahoma" w:hAnsi="Tahoma" w:cs="Tahoma"/>
                <w:b/>
                <w:strike/>
                <w:sz w:val="20"/>
                <w:szCs w:val="20"/>
                <w:lang w:eastAsia="en-GB"/>
              </w:rPr>
              <w:t xml:space="preserve"> </w:t>
            </w:r>
            <w:r w:rsidRPr="00571B94">
              <w:rPr>
                <w:rFonts w:ascii="Tahoma" w:hAnsi="Tahoma" w:cs="Tahoma"/>
                <w:strike/>
                <w:sz w:val="20"/>
                <w:szCs w:val="20"/>
                <w:lang w:eastAsia="en-GB"/>
              </w:rPr>
              <w:t>A gazdasági szereplő védett műhely, szociális vállalkozás</w:t>
            </w:r>
            <w:r w:rsidRPr="00571B94">
              <w:rPr>
                <w:rFonts w:ascii="Tahoma" w:hAnsi="Tahoma" w:cs="Tahoma"/>
                <w:strike/>
                <w:sz w:val="20"/>
                <w:szCs w:val="20"/>
                <w:vertAlign w:val="superscript"/>
                <w:lang w:eastAsia="en-GB"/>
              </w:rPr>
              <w:footnoteReference w:id="24"/>
            </w:r>
            <w:r w:rsidRPr="00571B94">
              <w:rPr>
                <w:rFonts w:ascii="Tahoma" w:hAnsi="Tahoma" w:cs="Tahoma"/>
                <w:strike/>
                <w:sz w:val="20"/>
                <w:szCs w:val="20"/>
                <w:lang w:eastAsia="en-GB"/>
              </w:rPr>
              <w:t xml:space="preserve"> vagy védett munkahely-teremtési programok keretében fogja teljesíteni a szerződést?</w:t>
            </w:r>
            <w:r w:rsidRPr="00571B94">
              <w:rPr>
                <w:rFonts w:ascii="Tahoma" w:hAnsi="Tahoma" w:cs="Tahoma"/>
                <w:strike/>
                <w:sz w:val="20"/>
                <w:szCs w:val="20"/>
                <w:lang w:eastAsia="en-GB"/>
              </w:rPr>
              <w:br/>
            </w:r>
            <w:r w:rsidRPr="00571B94">
              <w:rPr>
                <w:rFonts w:ascii="Tahoma" w:hAnsi="Tahoma" w:cs="Tahoma"/>
                <w:b/>
                <w:strike/>
                <w:sz w:val="20"/>
                <w:szCs w:val="20"/>
                <w:lang w:eastAsia="en-GB"/>
              </w:rPr>
              <w:t xml:space="preserve">Ha igen, </w:t>
            </w:r>
            <w:r w:rsidRPr="00571B94">
              <w:rPr>
                <w:rFonts w:ascii="Tahoma" w:hAnsi="Tahoma" w:cs="Tahoma"/>
                <w:strike/>
                <w:sz w:val="20"/>
                <w:szCs w:val="20"/>
                <w:lang w:eastAsia="en-GB"/>
              </w:rPr>
              <w:t>mi a fogyatékossággal élő vagy hátrányos helyzetű munkavállalók százalékos aránya?</w:t>
            </w:r>
          </w:p>
          <w:p w14:paraId="4ACE4C0B"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674824F9"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 Igen [] Nem</w:t>
            </w: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t>[…]</w:t>
            </w: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t>[</w:t>
            </w:r>
            <w:proofErr w:type="gramStart"/>
            <w:r w:rsidRPr="00571B94">
              <w:rPr>
                <w:rFonts w:ascii="Tahoma" w:hAnsi="Tahoma" w:cs="Tahoma"/>
                <w:strike/>
                <w:sz w:val="20"/>
                <w:szCs w:val="20"/>
                <w:lang w:eastAsia="en-GB"/>
              </w:rPr>
              <w:t>….</w:t>
            </w:r>
            <w:proofErr w:type="gramEnd"/>
            <w:r w:rsidRPr="00571B94">
              <w:rPr>
                <w:rFonts w:ascii="Tahoma" w:hAnsi="Tahoma" w:cs="Tahoma"/>
                <w:strike/>
                <w:sz w:val="20"/>
                <w:szCs w:val="20"/>
                <w:lang w:eastAsia="en-GB"/>
              </w:rPr>
              <w:t>]</w:t>
            </w:r>
            <w:r w:rsidRPr="00571B94">
              <w:rPr>
                <w:rFonts w:ascii="Tahoma" w:hAnsi="Tahoma" w:cs="Tahoma"/>
                <w:strike/>
                <w:sz w:val="20"/>
                <w:szCs w:val="20"/>
                <w:lang w:eastAsia="en-GB"/>
              </w:rPr>
              <w:br/>
            </w:r>
          </w:p>
        </w:tc>
      </w:tr>
      <w:tr w:rsidR="00194E0D" w:rsidRPr="00571B94" w14:paraId="13CCC56E" w14:textId="77777777" w:rsidTr="00651E1E">
        <w:tc>
          <w:tcPr>
            <w:tcW w:w="4644" w:type="dxa"/>
            <w:shd w:val="clear" w:color="auto" w:fill="auto"/>
          </w:tcPr>
          <w:p w14:paraId="2A37DC8F"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Adott esetben, a gazdasági szereplő szerepel-e az elismert gazdasági szereplők hivatalos jegyzékében, vagy rendelkezik-e azzal egyenértékű igazolással (pl. nemzeti (elő</w:t>
            </w:r>
            <w:proofErr w:type="gramStart"/>
            <w:r w:rsidRPr="00571B94">
              <w:rPr>
                <w:rFonts w:ascii="Tahoma" w:hAnsi="Tahoma" w:cs="Tahoma"/>
                <w:sz w:val="20"/>
                <w:szCs w:val="20"/>
                <w:lang w:eastAsia="en-GB"/>
              </w:rPr>
              <w:t>)minősítési</w:t>
            </w:r>
            <w:proofErr w:type="gramEnd"/>
            <w:r w:rsidRPr="00571B94">
              <w:rPr>
                <w:rFonts w:ascii="Tahoma" w:hAnsi="Tahoma" w:cs="Tahoma"/>
                <w:sz w:val="20"/>
                <w:szCs w:val="20"/>
                <w:lang w:eastAsia="en-GB"/>
              </w:rPr>
              <w:t xml:space="preserve"> rendszer keretében)?</w:t>
            </w:r>
          </w:p>
        </w:tc>
        <w:tc>
          <w:tcPr>
            <w:tcW w:w="4645" w:type="dxa"/>
            <w:shd w:val="clear" w:color="auto" w:fill="auto"/>
          </w:tcPr>
          <w:p w14:paraId="3C152F85"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Igen [] Nem [] Nem alkalmazható</w:t>
            </w:r>
          </w:p>
        </w:tc>
      </w:tr>
      <w:tr w:rsidR="00194E0D" w:rsidRPr="00571B94" w14:paraId="3F6DAC95" w14:textId="77777777" w:rsidTr="00651E1E">
        <w:tc>
          <w:tcPr>
            <w:tcW w:w="4644" w:type="dxa"/>
            <w:shd w:val="clear" w:color="auto" w:fill="auto"/>
          </w:tcPr>
          <w:p w14:paraId="31BEC4B5"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b/>
                <w:sz w:val="20"/>
                <w:szCs w:val="20"/>
                <w:lang w:eastAsia="en-GB"/>
              </w:rPr>
              <w:t>Ha igen:</w:t>
            </w:r>
          </w:p>
          <w:p w14:paraId="7E8D32FC" w14:textId="77777777" w:rsidR="00194E0D" w:rsidRPr="00571B94" w:rsidRDefault="00194E0D" w:rsidP="00F35F93">
            <w:pPr>
              <w:spacing w:before="120" w:after="120"/>
              <w:ind w:left="426" w:hanging="426"/>
              <w:rPr>
                <w:rFonts w:ascii="Tahoma" w:hAnsi="Tahoma" w:cs="Tahoma"/>
                <w:b/>
                <w:sz w:val="20"/>
                <w:szCs w:val="20"/>
                <w:u w:val="single"/>
                <w:lang w:eastAsia="en-GB"/>
              </w:rPr>
            </w:pPr>
            <w:r w:rsidRPr="00571B94">
              <w:rPr>
                <w:rFonts w:ascii="Tahoma" w:hAnsi="Tahoma" w:cs="Tahoma"/>
                <w:b/>
                <w:sz w:val="20"/>
                <w:szCs w:val="20"/>
                <w:u w:val="single"/>
                <w:lang w:eastAsia="en-GB"/>
              </w:rPr>
              <w:t>Kérjük, válaszolja meg e szakasz további részeit, e rész B. szakaszát és amennyiben releváns, e rész C. szakaszát, adott esetben töltse ki az V. részt, valamint mindenképpen töltse ki és írja alá a VI. részt.</w:t>
            </w:r>
          </w:p>
          <w:p w14:paraId="09E9E895"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t>a)</w:t>
            </w:r>
            <w:r w:rsidRPr="00571B94">
              <w:rPr>
                <w:rFonts w:ascii="Tahoma" w:hAnsi="Tahoma" w:cs="Tahoma"/>
                <w:sz w:val="20"/>
                <w:szCs w:val="20"/>
                <w:lang w:eastAsia="en-GB"/>
              </w:rPr>
              <w:t xml:space="preserve"> Kérjük, adott esetben adja meg a jegyzék vagy az igazolás nevét és a vonatkozó nyilvántartási vagy igazolási számot:</w:t>
            </w:r>
          </w:p>
          <w:p w14:paraId="6D8C597E"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t xml:space="preserve">b) </w:t>
            </w:r>
            <w:r w:rsidRPr="00571B94">
              <w:rPr>
                <w:rFonts w:ascii="Tahoma" w:hAnsi="Tahoma" w:cs="Tahoma"/>
                <w:sz w:val="20"/>
                <w:szCs w:val="20"/>
                <w:lang w:eastAsia="en-GB"/>
              </w:rPr>
              <w:t>Ha a felvételről szóló igazolás vagy tanúsítvány elektronikusan elérhető, kérjük, tüntesse fel:</w:t>
            </w:r>
          </w:p>
          <w:p w14:paraId="3C522DE9"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t>c)</w:t>
            </w:r>
            <w:r w:rsidRPr="00571B94">
              <w:rPr>
                <w:rFonts w:ascii="Tahoma" w:hAnsi="Tahoma" w:cs="Tahoma"/>
                <w:sz w:val="20"/>
                <w:szCs w:val="20"/>
                <w:lang w:eastAsia="en-GB"/>
              </w:rPr>
              <w:t xml:space="preserve"> Kérjük, tüntesse fel a referenciákat, amelyeken a felvétel vagy a tanúsítás alapul, és adott esetben a hivatalos jegyzékben elért minősítést</w:t>
            </w:r>
            <w:r w:rsidRPr="00571B94">
              <w:rPr>
                <w:rFonts w:ascii="Tahoma" w:hAnsi="Tahoma" w:cs="Tahoma"/>
                <w:sz w:val="20"/>
                <w:szCs w:val="20"/>
                <w:vertAlign w:val="superscript"/>
                <w:lang w:eastAsia="en-GB"/>
              </w:rPr>
              <w:footnoteReference w:id="25"/>
            </w:r>
            <w:r w:rsidRPr="00571B94">
              <w:rPr>
                <w:rFonts w:ascii="Tahoma" w:hAnsi="Tahoma" w:cs="Tahoma"/>
                <w:sz w:val="20"/>
                <w:szCs w:val="20"/>
                <w:lang w:eastAsia="en-GB"/>
              </w:rPr>
              <w:t>:</w:t>
            </w:r>
          </w:p>
          <w:p w14:paraId="37B8164B"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lastRenderedPageBreak/>
              <w:t>d)</w:t>
            </w:r>
            <w:r w:rsidRPr="00571B94">
              <w:rPr>
                <w:rFonts w:ascii="Tahoma" w:hAnsi="Tahoma" w:cs="Tahoma"/>
                <w:sz w:val="20"/>
                <w:szCs w:val="20"/>
                <w:lang w:eastAsia="en-GB"/>
              </w:rPr>
              <w:t xml:space="preserve"> A felvétel vagy a tanúsítás az összes előírt kiválasztási szempontra kiterjed?</w:t>
            </w:r>
          </w:p>
          <w:p w14:paraId="2C3BFC23" w14:textId="77777777" w:rsidR="00194E0D" w:rsidRPr="00571B94" w:rsidRDefault="00194E0D" w:rsidP="00F35F93">
            <w:pPr>
              <w:spacing w:before="120" w:after="120"/>
              <w:ind w:left="426" w:hanging="426"/>
              <w:rPr>
                <w:rFonts w:ascii="Tahoma" w:hAnsi="Tahoma" w:cs="Tahoma"/>
                <w:b/>
                <w:sz w:val="20"/>
                <w:szCs w:val="20"/>
                <w:lang w:eastAsia="en-GB"/>
              </w:rPr>
            </w:pPr>
            <w:r w:rsidRPr="00571B94">
              <w:rPr>
                <w:rFonts w:ascii="Tahoma" w:hAnsi="Tahoma" w:cs="Tahoma"/>
                <w:b/>
                <w:sz w:val="20"/>
                <w:szCs w:val="20"/>
                <w:lang w:eastAsia="en-GB"/>
              </w:rPr>
              <w:t>Ha nem:</w:t>
            </w:r>
          </w:p>
          <w:p w14:paraId="144489BC" w14:textId="77777777" w:rsidR="00194E0D" w:rsidRPr="00571B94" w:rsidRDefault="00194E0D" w:rsidP="00F35F93">
            <w:pPr>
              <w:spacing w:before="120" w:after="120"/>
              <w:ind w:left="426" w:hanging="426"/>
              <w:rPr>
                <w:rFonts w:ascii="Tahoma" w:hAnsi="Tahoma" w:cs="Tahoma"/>
                <w:b/>
                <w:sz w:val="20"/>
                <w:szCs w:val="20"/>
                <w:u w:val="single"/>
                <w:lang w:eastAsia="en-GB"/>
              </w:rPr>
            </w:pPr>
            <w:r w:rsidRPr="00571B94">
              <w:rPr>
                <w:rFonts w:ascii="Tahoma" w:hAnsi="Tahoma" w:cs="Tahoma"/>
                <w:b/>
                <w:sz w:val="20"/>
                <w:szCs w:val="20"/>
                <w:u w:val="single"/>
                <w:lang w:eastAsia="en-GB"/>
              </w:rPr>
              <w:t xml:space="preserve">Ezen kívül kérjük, hogy </w:t>
            </w:r>
            <w:r w:rsidRPr="00571B94">
              <w:rPr>
                <w:rFonts w:ascii="Tahoma" w:hAnsi="Tahoma" w:cs="Tahoma"/>
                <w:b/>
                <w:i/>
                <w:sz w:val="20"/>
                <w:szCs w:val="20"/>
                <w:u w:val="single"/>
                <w:lang w:eastAsia="en-GB"/>
              </w:rPr>
              <w:t>KIZÁRÓLAG</w:t>
            </w:r>
            <w:r w:rsidRPr="00571B94">
              <w:rPr>
                <w:rFonts w:ascii="Tahoma" w:hAnsi="Tahoma" w:cs="Tahoma"/>
                <w:b/>
                <w:sz w:val="20"/>
                <w:szCs w:val="20"/>
                <w:u w:val="single"/>
                <w:lang w:eastAsia="en-GB"/>
              </w:rPr>
              <w:t xml:space="preserve"> akkor töltse ki a hiányzó információt a IV. rész A</w:t>
            </w:r>
            <w:proofErr w:type="gramStart"/>
            <w:r w:rsidRPr="00571B94">
              <w:rPr>
                <w:rFonts w:ascii="Tahoma" w:hAnsi="Tahoma" w:cs="Tahoma"/>
                <w:b/>
                <w:sz w:val="20"/>
                <w:szCs w:val="20"/>
                <w:u w:val="single"/>
                <w:lang w:eastAsia="en-GB"/>
              </w:rPr>
              <w:t>.,</w:t>
            </w:r>
            <w:proofErr w:type="gramEnd"/>
            <w:r w:rsidRPr="00571B94">
              <w:rPr>
                <w:rFonts w:ascii="Tahoma" w:hAnsi="Tahoma" w:cs="Tahoma"/>
                <w:b/>
                <w:sz w:val="20"/>
                <w:szCs w:val="20"/>
                <w:u w:val="single"/>
                <w:lang w:eastAsia="en-GB"/>
              </w:rPr>
              <w:t xml:space="preserve"> B., C. vagy D. szakaszában az esettől függően,</w:t>
            </w:r>
          </w:p>
          <w:p w14:paraId="24649B8F"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ha a vonatkozó hirdetmény vagy közbeszerzési dokumentumok ezt előírják:</w:t>
            </w:r>
          </w:p>
          <w:p w14:paraId="42B08182"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t>e)</w:t>
            </w:r>
            <w:r w:rsidRPr="00571B94">
              <w:rPr>
                <w:rFonts w:ascii="Tahoma" w:hAnsi="Tahoma" w:cs="Tahoma"/>
                <w:sz w:val="20"/>
                <w:szCs w:val="20"/>
                <w:lang w:eastAsia="en-GB"/>
              </w:rPr>
              <w:t xml:space="preserve"> A gazdasági szereplő tud-e </w:t>
            </w:r>
            <w:r w:rsidRPr="00571B94">
              <w:rPr>
                <w:rFonts w:ascii="Tahoma" w:hAnsi="Tahoma" w:cs="Tahoma"/>
                <w:b/>
                <w:sz w:val="20"/>
                <w:szCs w:val="20"/>
                <w:lang w:eastAsia="en-GB"/>
              </w:rPr>
              <w:t>igazolást</w:t>
            </w:r>
            <w:r w:rsidRPr="00571B94">
              <w:rPr>
                <w:rFonts w:ascii="Tahoma" w:hAnsi="Tahoma" w:cs="Tahoma"/>
                <w:sz w:val="20"/>
                <w:szCs w:val="20"/>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571B94">
              <w:rPr>
                <w:rFonts w:ascii="Tahoma" w:hAnsi="Tahoma" w:cs="Tahoma"/>
                <w:sz w:val="20"/>
                <w:szCs w:val="20"/>
                <w:lang w:eastAsia="en-GB"/>
              </w:rPr>
              <w:br/>
            </w:r>
            <w:r w:rsidRPr="00571B94">
              <w:rPr>
                <w:rFonts w:ascii="Tahoma" w:hAnsi="Tahoma" w:cs="Tahoma"/>
                <w:i/>
                <w:sz w:val="20"/>
                <w:szCs w:val="20"/>
                <w:lang w:eastAsia="en-GB"/>
              </w:rPr>
              <w:t>Ha a vonatkozó információ elektronikusan elérhető, kérjük, adja meg a következő információkat:</w:t>
            </w:r>
            <w:r w:rsidRPr="00571B94">
              <w:rPr>
                <w:rFonts w:ascii="Tahoma" w:hAnsi="Tahoma" w:cs="Tahoma"/>
                <w:sz w:val="20"/>
                <w:szCs w:val="20"/>
                <w:lang w:eastAsia="en-GB"/>
              </w:rPr>
              <w:t xml:space="preserve"> </w:t>
            </w:r>
          </w:p>
        </w:tc>
        <w:tc>
          <w:tcPr>
            <w:tcW w:w="4645" w:type="dxa"/>
            <w:shd w:val="clear" w:color="auto" w:fill="auto"/>
          </w:tcPr>
          <w:p w14:paraId="086539C9" w14:textId="77777777" w:rsidR="00194E0D" w:rsidRPr="00571B94" w:rsidRDefault="00194E0D" w:rsidP="00F35F93">
            <w:pPr>
              <w:spacing w:before="120" w:after="120"/>
              <w:ind w:left="426" w:hanging="426"/>
              <w:rPr>
                <w:rFonts w:ascii="Tahoma" w:hAnsi="Tahoma" w:cs="Tahoma"/>
                <w:i/>
                <w:sz w:val="20"/>
                <w:szCs w:val="20"/>
                <w:lang w:eastAsia="en-GB"/>
              </w:rPr>
            </w:pPr>
            <w:r w:rsidRPr="00571B94">
              <w:rPr>
                <w:rFonts w:ascii="Tahoma" w:hAnsi="Tahoma" w:cs="Tahoma"/>
                <w:sz w:val="20"/>
                <w:szCs w:val="20"/>
                <w:lang w:eastAsia="en-GB"/>
              </w:rPr>
              <w:lastRenderedPageBreak/>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i/>
                <w:sz w:val="20"/>
                <w:szCs w:val="20"/>
                <w:lang w:eastAsia="en-GB"/>
              </w:rPr>
              <w:t>a)</w:t>
            </w:r>
            <w:r w:rsidRPr="00571B94">
              <w:rPr>
                <w:rFonts w:ascii="Tahoma" w:hAnsi="Tahoma" w:cs="Tahoma"/>
                <w:sz w:val="20"/>
                <w:szCs w:val="20"/>
                <w:lang w:eastAsia="en-GB"/>
              </w:rPr>
              <w:t xml:space="preserve"> [</w:t>
            </w:r>
            <w:proofErr w:type="gramStart"/>
            <w:r w:rsidRPr="00571B94">
              <w:rPr>
                <w:rFonts w:ascii="Tahoma" w:hAnsi="Tahoma" w:cs="Tahoma"/>
                <w:sz w:val="20"/>
                <w:szCs w:val="20"/>
                <w:lang w:eastAsia="en-GB"/>
              </w:rPr>
              <w:t>……</w:t>
            </w:r>
            <w:proofErr w:type="gramEnd"/>
            <w:r w:rsidRPr="00571B94">
              <w:rPr>
                <w:rFonts w:ascii="Tahoma" w:hAnsi="Tahoma" w:cs="Tahoma"/>
                <w:sz w:val="20"/>
                <w:szCs w:val="20"/>
                <w:lang w:eastAsia="en-GB"/>
              </w:rPr>
              <w:t>]</w:t>
            </w:r>
            <w:r w:rsidRPr="00571B94">
              <w:rPr>
                <w:rFonts w:ascii="Tahoma" w:hAnsi="Tahoma" w:cs="Tahoma"/>
                <w:sz w:val="20"/>
                <w:szCs w:val="20"/>
                <w:lang w:eastAsia="en-GB"/>
              </w:rPr>
              <w:br/>
            </w:r>
            <w:r w:rsidRPr="00571B94">
              <w:rPr>
                <w:rFonts w:ascii="Tahoma" w:hAnsi="Tahoma" w:cs="Tahoma"/>
                <w:sz w:val="20"/>
                <w:szCs w:val="20"/>
                <w:lang w:eastAsia="en-GB"/>
              </w:rPr>
              <w:br/>
            </w:r>
          </w:p>
          <w:p w14:paraId="2E669A87"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t xml:space="preserve">b) </w:t>
            </w:r>
            <w:r w:rsidRPr="00571B94">
              <w:rPr>
                <w:rFonts w:ascii="Tahoma" w:hAnsi="Tahoma" w:cs="Tahoma"/>
                <w:sz w:val="20"/>
                <w:szCs w:val="20"/>
                <w:lang w:eastAsia="en-GB"/>
              </w:rPr>
              <w:t>(internetcím, a kibocsátó hatóság vagy testület, a dokumentáció pontos hivatkozási adatai):</w:t>
            </w:r>
          </w:p>
          <w:p w14:paraId="314303F6"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t>[</w:t>
            </w:r>
            <w:proofErr w:type="gramStart"/>
            <w:r w:rsidRPr="00571B94">
              <w:rPr>
                <w:rFonts w:ascii="Tahoma" w:hAnsi="Tahoma" w:cs="Tahoma"/>
                <w:i/>
                <w:sz w:val="20"/>
                <w:szCs w:val="20"/>
                <w:lang w:eastAsia="en-GB"/>
              </w:rPr>
              <w:t>……</w:t>
            </w:r>
            <w:proofErr w:type="gramEnd"/>
            <w:r w:rsidRPr="00571B94">
              <w:rPr>
                <w:rFonts w:ascii="Tahoma" w:hAnsi="Tahoma" w:cs="Tahoma"/>
                <w:i/>
                <w:sz w:val="20"/>
                <w:szCs w:val="20"/>
                <w:lang w:eastAsia="en-GB"/>
              </w:rPr>
              <w:t>][……][……][……]</w:t>
            </w:r>
            <w:r w:rsidRPr="00571B94">
              <w:rPr>
                <w:rFonts w:ascii="Tahoma" w:hAnsi="Tahoma" w:cs="Tahoma"/>
                <w:sz w:val="20"/>
                <w:szCs w:val="20"/>
                <w:lang w:eastAsia="en-GB"/>
              </w:rPr>
              <w:br/>
            </w:r>
            <w:r w:rsidRPr="00571B94">
              <w:rPr>
                <w:rFonts w:ascii="Tahoma" w:hAnsi="Tahoma" w:cs="Tahoma"/>
                <w:i/>
                <w:sz w:val="20"/>
                <w:szCs w:val="20"/>
                <w:lang w:eastAsia="en-GB"/>
              </w:rPr>
              <w:t>c)</w:t>
            </w:r>
            <w:r w:rsidRPr="00571B94">
              <w:rPr>
                <w:rFonts w:ascii="Tahoma" w:hAnsi="Tahoma" w:cs="Tahoma"/>
                <w:sz w:val="20"/>
                <w:szCs w:val="20"/>
                <w:lang w:eastAsia="en-GB"/>
              </w:rPr>
              <w:t xml:space="preserve"> [……]</w:t>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i/>
                <w:sz w:val="20"/>
                <w:szCs w:val="20"/>
                <w:lang w:eastAsia="en-GB"/>
              </w:rPr>
              <w:t>d)</w:t>
            </w:r>
            <w:r w:rsidRPr="00571B94">
              <w:rPr>
                <w:rFonts w:ascii="Tahoma" w:hAnsi="Tahoma" w:cs="Tahoma"/>
                <w:sz w:val="20"/>
                <w:szCs w:val="20"/>
                <w:lang w:eastAsia="en-GB"/>
              </w:rPr>
              <w:t xml:space="preserve"> [] Igen [] Nem</w:t>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lastRenderedPageBreak/>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i/>
                <w:sz w:val="20"/>
                <w:szCs w:val="20"/>
                <w:lang w:eastAsia="en-GB"/>
              </w:rPr>
              <w:t>e)</w:t>
            </w:r>
            <w:r w:rsidRPr="00571B94">
              <w:rPr>
                <w:rFonts w:ascii="Tahoma" w:hAnsi="Tahoma" w:cs="Tahoma"/>
                <w:sz w:val="20"/>
                <w:szCs w:val="20"/>
                <w:lang w:eastAsia="en-GB"/>
              </w:rPr>
              <w:t xml:space="preserve"> [] Igen [] Nem</w:t>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p>
          <w:p w14:paraId="72FBC2D0"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br/>
            </w:r>
            <w:r w:rsidRPr="00571B94">
              <w:rPr>
                <w:rFonts w:ascii="Tahoma" w:hAnsi="Tahoma" w:cs="Tahoma"/>
                <w:i/>
                <w:sz w:val="20"/>
                <w:szCs w:val="20"/>
                <w:lang w:eastAsia="en-GB"/>
              </w:rPr>
              <w:t>(internetcím, a kibocsátó hatóság vagy testület, a dokumentáció pontos hivatkozási adatai):</w:t>
            </w:r>
            <w:r w:rsidRPr="00571B94">
              <w:rPr>
                <w:rFonts w:ascii="Tahoma" w:hAnsi="Tahoma" w:cs="Tahoma"/>
                <w:sz w:val="20"/>
                <w:szCs w:val="20"/>
                <w:lang w:eastAsia="en-GB"/>
              </w:rPr>
              <w:br/>
            </w:r>
            <w:r w:rsidRPr="00571B94">
              <w:rPr>
                <w:rFonts w:ascii="Tahoma" w:hAnsi="Tahoma" w:cs="Tahoma"/>
                <w:i/>
                <w:sz w:val="20"/>
                <w:szCs w:val="20"/>
                <w:lang w:eastAsia="en-GB"/>
              </w:rPr>
              <w:t>[</w:t>
            </w:r>
            <w:proofErr w:type="gramStart"/>
            <w:r w:rsidRPr="00571B94">
              <w:rPr>
                <w:rFonts w:ascii="Tahoma" w:hAnsi="Tahoma" w:cs="Tahoma"/>
                <w:i/>
                <w:sz w:val="20"/>
                <w:szCs w:val="20"/>
                <w:lang w:eastAsia="en-GB"/>
              </w:rPr>
              <w:t>……</w:t>
            </w:r>
            <w:proofErr w:type="gramEnd"/>
            <w:r w:rsidRPr="00571B94">
              <w:rPr>
                <w:rFonts w:ascii="Tahoma" w:hAnsi="Tahoma" w:cs="Tahoma"/>
                <w:i/>
                <w:sz w:val="20"/>
                <w:szCs w:val="20"/>
                <w:lang w:eastAsia="en-GB"/>
              </w:rPr>
              <w:t>][……][……][……]</w:t>
            </w:r>
          </w:p>
        </w:tc>
      </w:tr>
      <w:tr w:rsidR="00194E0D" w:rsidRPr="00571B94" w14:paraId="160BEED0" w14:textId="77777777" w:rsidTr="00651E1E">
        <w:tc>
          <w:tcPr>
            <w:tcW w:w="4644" w:type="dxa"/>
            <w:shd w:val="clear" w:color="auto" w:fill="auto"/>
          </w:tcPr>
          <w:p w14:paraId="6D82B641"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lastRenderedPageBreak/>
              <w:t>Részvétel formája:</w:t>
            </w:r>
          </w:p>
        </w:tc>
        <w:tc>
          <w:tcPr>
            <w:tcW w:w="4645" w:type="dxa"/>
            <w:shd w:val="clear" w:color="auto" w:fill="auto"/>
          </w:tcPr>
          <w:p w14:paraId="4A96CB8E"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Válasz:</w:t>
            </w:r>
          </w:p>
        </w:tc>
      </w:tr>
      <w:tr w:rsidR="00194E0D" w:rsidRPr="00571B94" w14:paraId="1AD0ECAA" w14:textId="77777777" w:rsidTr="00651E1E">
        <w:tc>
          <w:tcPr>
            <w:tcW w:w="4644" w:type="dxa"/>
            <w:shd w:val="clear" w:color="auto" w:fill="auto"/>
          </w:tcPr>
          <w:p w14:paraId="62D56E70"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A gazdasági szereplő másokkal együtt vesz részt a közbeszerzési eljárásban?</w:t>
            </w:r>
            <w:r w:rsidRPr="00571B94">
              <w:rPr>
                <w:rFonts w:ascii="Tahoma" w:hAnsi="Tahoma" w:cs="Tahoma"/>
                <w:sz w:val="20"/>
                <w:szCs w:val="20"/>
                <w:vertAlign w:val="superscript"/>
                <w:lang w:eastAsia="en-GB"/>
              </w:rPr>
              <w:footnoteReference w:id="26"/>
            </w:r>
          </w:p>
        </w:tc>
        <w:tc>
          <w:tcPr>
            <w:tcW w:w="4645" w:type="dxa"/>
            <w:shd w:val="clear" w:color="auto" w:fill="auto"/>
          </w:tcPr>
          <w:p w14:paraId="30FAA677"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Igen [] Nem</w:t>
            </w:r>
          </w:p>
        </w:tc>
      </w:tr>
      <w:tr w:rsidR="00194E0D" w:rsidRPr="00571B94" w14:paraId="02F2F3F5" w14:textId="77777777" w:rsidTr="00651E1E">
        <w:tc>
          <w:tcPr>
            <w:tcW w:w="9289" w:type="dxa"/>
            <w:gridSpan w:val="2"/>
            <w:shd w:val="clear" w:color="auto" w:fill="BFBFBF"/>
          </w:tcPr>
          <w:p w14:paraId="5C13E988"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Ha igen</w:t>
            </w:r>
            <w:r w:rsidRPr="00571B94">
              <w:rPr>
                <w:rFonts w:ascii="Tahoma" w:hAnsi="Tahoma" w:cs="Tahoma"/>
                <w:i/>
                <w:sz w:val="20"/>
                <w:szCs w:val="20"/>
                <w:lang w:eastAsia="en-GB"/>
              </w:rPr>
              <w:t>, kérjük, biztosítsa, hogy a többi érintett külön egységes európai közbeszerzési dokumentum formanyomtatványt nyújtson be.</w:t>
            </w:r>
          </w:p>
        </w:tc>
      </w:tr>
      <w:tr w:rsidR="00194E0D" w:rsidRPr="00571B94" w14:paraId="674EB544" w14:textId="77777777" w:rsidTr="00651E1E">
        <w:tc>
          <w:tcPr>
            <w:tcW w:w="4644" w:type="dxa"/>
            <w:shd w:val="clear" w:color="auto" w:fill="auto"/>
          </w:tcPr>
          <w:p w14:paraId="3D85A08C" w14:textId="77777777" w:rsidR="00194E0D" w:rsidRPr="00571B94" w:rsidRDefault="00194E0D" w:rsidP="00F35F93">
            <w:pPr>
              <w:spacing w:before="120" w:after="120"/>
              <w:ind w:left="426" w:hanging="426"/>
              <w:rPr>
                <w:rFonts w:ascii="Tahoma" w:hAnsi="Tahoma" w:cs="Tahoma"/>
                <w:b/>
                <w:sz w:val="20"/>
                <w:szCs w:val="20"/>
                <w:lang w:eastAsia="en-GB"/>
              </w:rPr>
            </w:pPr>
            <w:r w:rsidRPr="00571B94">
              <w:rPr>
                <w:rFonts w:ascii="Tahoma" w:hAnsi="Tahoma" w:cs="Tahoma"/>
                <w:b/>
                <w:sz w:val="20"/>
                <w:szCs w:val="20"/>
                <w:lang w:eastAsia="en-GB"/>
              </w:rPr>
              <w:t>Ha igen:</w:t>
            </w:r>
          </w:p>
          <w:p w14:paraId="4A6CEA96"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t>a)</w:t>
            </w:r>
            <w:r w:rsidRPr="00571B94">
              <w:rPr>
                <w:rFonts w:ascii="Tahoma" w:hAnsi="Tahoma" w:cs="Tahoma"/>
                <w:sz w:val="20"/>
                <w:szCs w:val="20"/>
                <w:lang w:eastAsia="en-GB"/>
              </w:rPr>
              <w:t xml:space="preserve"> Kérjük, adja meg a gazdasági szereplő csoportban betöltött szerepét (vezető, specifikus feladatokért felelős</w:t>
            </w:r>
            <w:proofErr w:type="gramStart"/>
            <w:r w:rsidRPr="00571B94">
              <w:rPr>
                <w:rFonts w:ascii="Tahoma" w:hAnsi="Tahoma" w:cs="Tahoma"/>
                <w:sz w:val="20"/>
                <w:szCs w:val="20"/>
                <w:lang w:eastAsia="en-GB"/>
              </w:rPr>
              <w:t>, .</w:t>
            </w:r>
            <w:proofErr w:type="gramEnd"/>
            <w:r w:rsidRPr="00571B94">
              <w:rPr>
                <w:rFonts w:ascii="Tahoma" w:hAnsi="Tahoma" w:cs="Tahoma"/>
                <w:sz w:val="20"/>
                <w:szCs w:val="20"/>
                <w:lang w:eastAsia="en-GB"/>
              </w:rPr>
              <w:t>..):</w:t>
            </w:r>
          </w:p>
          <w:p w14:paraId="4F705129"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t>b)</w:t>
            </w:r>
            <w:r w:rsidRPr="00571B94">
              <w:rPr>
                <w:rFonts w:ascii="Tahoma" w:hAnsi="Tahoma" w:cs="Tahoma"/>
                <w:sz w:val="20"/>
                <w:szCs w:val="20"/>
                <w:lang w:eastAsia="en-GB"/>
              </w:rPr>
              <w:t xml:space="preserve"> Kérjük, adja meg, mely gazdasági szereplők a közbeszerzési eljárásban együtt részt vevő csoport tagjai:</w:t>
            </w:r>
          </w:p>
          <w:p w14:paraId="22E6757A"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t>c)</w:t>
            </w:r>
            <w:r w:rsidRPr="00571B94">
              <w:rPr>
                <w:rFonts w:ascii="Tahoma" w:hAnsi="Tahoma" w:cs="Tahoma"/>
                <w:sz w:val="20"/>
                <w:szCs w:val="20"/>
                <w:lang w:eastAsia="en-GB"/>
              </w:rPr>
              <w:t xml:space="preserve"> Adott esetben a részt vevő csoport neve:</w:t>
            </w:r>
          </w:p>
        </w:tc>
        <w:tc>
          <w:tcPr>
            <w:tcW w:w="4645" w:type="dxa"/>
            <w:shd w:val="clear" w:color="auto" w:fill="auto"/>
          </w:tcPr>
          <w:p w14:paraId="7E358C27"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br/>
            </w:r>
            <w:r w:rsidRPr="00571B94">
              <w:rPr>
                <w:rFonts w:ascii="Tahoma" w:hAnsi="Tahoma" w:cs="Tahoma"/>
                <w:i/>
                <w:sz w:val="20"/>
                <w:szCs w:val="20"/>
                <w:lang w:eastAsia="en-GB"/>
              </w:rPr>
              <w:t>a)</w:t>
            </w:r>
            <w:r w:rsidRPr="00571B94">
              <w:rPr>
                <w:rFonts w:ascii="Tahoma" w:hAnsi="Tahoma" w:cs="Tahoma"/>
                <w:sz w:val="20"/>
                <w:szCs w:val="20"/>
                <w:lang w:eastAsia="en-GB"/>
              </w:rPr>
              <w:t>: [</w:t>
            </w:r>
            <w:proofErr w:type="gramStart"/>
            <w:r w:rsidRPr="00571B94">
              <w:rPr>
                <w:rFonts w:ascii="Tahoma" w:hAnsi="Tahoma" w:cs="Tahoma"/>
                <w:sz w:val="20"/>
                <w:szCs w:val="20"/>
                <w:lang w:eastAsia="en-GB"/>
              </w:rPr>
              <w:t>……</w:t>
            </w:r>
            <w:proofErr w:type="gramEnd"/>
            <w:r w:rsidRPr="00571B94">
              <w:rPr>
                <w:rFonts w:ascii="Tahoma" w:hAnsi="Tahoma" w:cs="Tahoma"/>
                <w:sz w:val="20"/>
                <w:szCs w:val="20"/>
                <w:lang w:eastAsia="en-GB"/>
              </w:rPr>
              <w:t>]</w:t>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i/>
                <w:sz w:val="20"/>
                <w:szCs w:val="20"/>
                <w:lang w:eastAsia="en-GB"/>
              </w:rPr>
              <w:t>b)</w:t>
            </w:r>
            <w:r w:rsidRPr="00571B94">
              <w:rPr>
                <w:rFonts w:ascii="Tahoma" w:hAnsi="Tahoma" w:cs="Tahoma"/>
                <w:sz w:val="20"/>
                <w:szCs w:val="20"/>
                <w:lang w:eastAsia="en-GB"/>
              </w:rPr>
              <w:t>: [……]</w:t>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i/>
                <w:sz w:val="20"/>
                <w:szCs w:val="20"/>
                <w:lang w:eastAsia="en-GB"/>
              </w:rPr>
              <w:t>c)</w:t>
            </w:r>
            <w:r w:rsidRPr="00571B94">
              <w:rPr>
                <w:rFonts w:ascii="Tahoma" w:hAnsi="Tahoma" w:cs="Tahoma"/>
                <w:sz w:val="20"/>
                <w:szCs w:val="20"/>
                <w:lang w:eastAsia="en-GB"/>
              </w:rPr>
              <w:t>: [……]</w:t>
            </w:r>
          </w:p>
        </w:tc>
      </w:tr>
      <w:tr w:rsidR="00194E0D" w:rsidRPr="00571B94" w14:paraId="0BC825C8" w14:textId="77777777" w:rsidTr="00651E1E">
        <w:tc>
          <w:tcPr>
            <w:tcW w:w="4644" w:type="dxa"/>
            <w:shd w:val="clear" w:color="auto" w:fill="auto"/>
          </w:tcPr>
          <w:p w14:paraId="518CF0B5" w14:textId="77777777" w:rsidR="00194E0D" w:rsidRPr="00571B94" w:rsidRDefault="00194E0D" w:rsidP="00F35F93">
            <w:pPr>
              <w:spacing w:before="120" w:after="120"/>
              <w:ind w:left="426" w:hanging="426"/>
              <w:rPr>
                <w:rFonts w:ascii="Tahoma" w:hAnsi="Tahoma" w:cs="Tahoma"/>
                <w:b/>
                <w:i/>
                <w:strike/>
                <w:sz w:val="20"/>
                <w:szCs w:val="20"/>
                <w:lang w:eastAsia="en-GB"/>
              </w:rPr>
            </w:pPr>
            <w:r w:rsidRPr="00571B94">
              <w:rPr>
                <w:rFonts w:ascii="Tahoma" w:hAnsi="Tahoma" w:cs="Tahoma"/>
                <w:b/>
                <w:i/>
                <w:strike/>
                <w:sz w:val="20"/>
                <w:szCs w:val="20"/>
                <w:lang w:eastAsia="en-GB"/>
              </w:rPr>
              <w:t>Részek</w:t>
            </w:r>
          </w:p>
        </w:tc>
        <w:tc>
          <w:tcPr>
            <w:tcW w:w="4645" w:type="dxa"/>
            <w:shd w:val="clear" w:color="auto" w:fill="auto"/>
          </w:tcPr>
          <w:p w14:paraId="26FB2506" w14:textId="77777777" w:rsidR="00194E0D" w:rsidRPr="00571B94" w:rsidRDefault="00194E0D" w:rsidP="00F35F93">
            <w:pPr>
              <w:spacing w:before="120" w:after="120"/>
              <w:ind w:left="426" w:hanging="426"/>
              <w:rPr>
                <w:rFonts w:ascii="Tahoma" w:hAnsi="Tahoma" w:cs="Tahoma"/>
                <w:b/>
                <w:i/>
                <w:strike/>
                <w:sz w:val="20"/>
                <w:szCs w:val="20"/>
                <w:lang w:eastAsia="en-GB"/>
              </w:rPr>
            </w:pPr>
            <w:r w:rsidRPr="00571B94">
              <w:rPr>
                <w:rFonts w:ascii="Tahoma" w:hAnsi="Tahoma" w:cs="Tahoma"/>
                <w:b/>
                <w:i/>
                <w:strike/>
                <w:sz w:val="20"/>
                <w:szCs w:val="20"/>
                <w:lang w:eastAsia="en-GB"/>
              </w:rPr>
              <w:t>Válasz:</w:t>
            </w:r>
          </w:p>
        </w:tc>
      </w:tr>
      <w:tr w:rsidR="00194E0D" w:rsidRPr="00571B94" w14:paraId="2BCA1A49" w14:textId="77777777" w:rsidTr="00651E1E">
        <w:tc>
          <w:tcPr>
            <w:tcW w:w="4644" w:type="dxa"/>
            <w:shd w:val="clear" w:color="auto" w:fill="auto"/>
          </w:tcPr>
          <w:p w14:paraId="185E31E4" w14:textId="77777777" w:rsidR="00194E0D" w:rsidRPr="00571B94" w:rsidRDefault="00194E0D" w:rsidP="00F35F93">
            <w:pPr>
              <w:spacing w:before="120" w:after="120"/>
              <w:ind w:left="426" w:hanging="426"/>
              <w:rPr>
                <w:rFonts w:ascii="Tahoma" w:hAnsi="Tahoma" w:cs="Tahoma"/>
                <w:b/>
                <w:i/>
                <w:strike/>
                <w:sz w:val="20"/>
                <w:szCs w:val="20"/>
                <w:lang w:eastAsia="en-GB"/>
              </w:rPr>
            </w:pPr>
            <w:r w:rsidRPr="00571B94">
              <w:rPr>
                <w:rFonts w:ascii="Tahoma" w:hAnsi="Tahoma" w:cs="Tahoma"/>
                <w:strike/>
                <w:sz w:val="20"/>
                <w:szCs w:val="20"/>
                <w:lang w:eastAsia="en-GB"/>
              </w:rPr>
              <w:lastRenderedPageBreak/>
              <w:t>Adott esetben annak a résznek (azoknak a részeknek) a feltüntetése, amelyekre a gazdasági szereplő pályázni kíván:</w:t>
            </w:r>
          </w:p>
        </w:tc>
        <w:tc>
          <w:tcPr>
            <w:tcW w:w="4645" w:type="dxa"/>
            <w:shd w:val="clear" w:color="auto" w:fill="auto"/>
          </w:tcPr>
          <w:p w14:paraId="70ACAF33" w14:textId="77777777" w:rsidR="00194E0D" w:rsidRPr="00571B94" w:rsidRDefault="00194E0D" w:rsidP="00F35F93">
            <w:pPr>
              <w:spacing w:before="120" w:after="120"/>
              <w:ind w:left="426" w:hanging="426"/>
              <w:rPr>
                <w:rFonts w:ascii="Tahoma" w:hAnsi="Tahoma" w:cs="Tahoma"/>
                <w:b/>
                <w:i/>
                <w:strike/>
                <w:sz w:val="20"/>
                <w:szCs w:val="20"/>
                <w:lang w:eastAsia="en-GB"/>
              </w:rPr>
            </w:pPr>
            <w:r w:rsidRPr="00571B94">
              <w:rPr>
                <w:rFonts w:ascii="Tahoma" w:hAnsi="Tahoma" w:cs="Tahoma"/>
                <w:strike/>
                <w:sz w:val="20"/>
                <w:szCs w:val="20"/>
                <w:lang w:eastAsia="en-GB"/>
              </w:rPr>
              <w:t>[   ]</w:t>
            </w:r>
          </w:p>
        </w:tc>
      </w:tr>
    </w:tbl>
    <w:p w14:paraId="035F2596" w14:textId="77777777" w:rsidR="00194E0D" w:rsidRPr="00571B94" w:rsidRDefault="00194E0D" w:rsidP="00F35F93">
      <w:pPr>
        <w:ind w:left="426" w:hanging="426"/>
        <w:rPr>
          <w:rFonts w:ascii="Tahoma" w:hAnsi="Tahoma" w:cs="Tahoma"/>
          <w:sz w:val="20"/>
          <w:szCs w:val="20"/>
          <w:lang w:eastAsia="en-GB"/>
        </w:rPr>
      </w:pPr>
    </w:p>
    <w:p w14:paraId="74318E68" w14:textId="407CDED3" w:rsidR="00194E0D" w:rsidRPr="00571B94" w:rsidRDefault="00684546" w:rsidP="00F35F93">
      <w:pPr>
        <w:keepNext/>
        <w:spacing w:before="120" w:after="360"/>
        <w:ind w:left="426" w:hanging="426"/>
        <w:jc w:val="center"/>
        <w:rPr>
          <w:rFonts w:ascii="Tahoma" w:hAnsi="Tahoma" w:cs="Tahoma"/>
          <w:b/>
          <w:i/>
          <w:smallCaps/>
          <w:sz w:val="20"/>
          <w:szCs w:val="20"/>
          <w:lang w:eastAsia="en-GB"/>
        </w:rPr>
      </w:pPr>
      <w:r w:rsidRPr="00571B94">
        <w:rPr>
          <w:rFonts w:ascii="Tahoma" w:hAnsi="Tahoma" w:cs="Tahoma"/>
          <w:b/>
          <w:i/>
          <w:smallCaps/>
          <w:sz w:val="20"/>
          <w:szCs w:val="20"/>
          <w:lang w:eastAsia="en-GB"/>
        </w:rPr>
        <w:t>B: A GAZDASÁGI SZEREPLŐ KÉPVISELŐIRE VONATKOZÓ INFORMÁCIÓK</w:t>
      </w:r>
    </w:p>
    <w:p w14:paraId="2C311E59" w14:textId="77777777" w:rsidR="00194E0D" w:rsidRPr="00571B94" w:rsidRDefault="00194E0D" w:rsidP="00F35F93">
      <w:pPr>
        <w:pBdr>
          <w:top w:val="single" w:sz="4" w:space="1" w:color="auto"/>
          <w:left w:val="single" w:sz="4" w:space="4" w:color="auto"/>
          <w:bottom w:val="single" w:sz="4" w:space="1" w:color="auto"/>
          <w:right w:val="single" w:sz="4" w:space="0" w:color="auto"/>
        </w:pBdr>
        <w:shd w:val="clear" w:color="auto" w:fill="BFBFBF"/>
        <w:spacing w:before="120" w:after="120"/>
        <w:ind w:left="426" w:hanging="426"/>
        <w:rPr>
          <w:rFonts w:ascii="Tahoma" w:hAnsi="Tahoma" w:cs="Tahoma"/>
          <w:i/>
          <w:sz w:val="20"/>
          <w:szCs w:val="20"/>
          <w:lang w:eastAsia="en-GB"/>
        </w:rPr>
      </w:pPr>
      <w:r w:rsidRPr="00571B94">
        <w:rPr>
          <w:rFonts w:ascii="Tahoma" w:hAnsi="Tahoma" w:cs="Tahoma"/>
          <w:i/>
          <w:sz w:val="20"/>
          <w:szCs w:val="20"/>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4439"/>
      </w:tblGrid>
      <w:tr w:rsidR="00194E0D" w:rsidRPr="00571B94" w14:paraId="44395C82" w14:textId="77777777" w:rsidTr="00651E1E">
        <w:tc>
          <w:tcPr>
            <w:tcW w:w="4644" w:type="dxa"/>
            <w:shd w:val="clear" w:color="auto" w:fill="auto"/>
          </w:tcPr>
          <w:p w14:paraId="73660BD4"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Képviselet, ha van:</w:t>
            </w:r>
          </w:p>
        </w:tc>
        <w:tc>
          <w:tcPr>
            <w:tcW w:w="4645" w:type="dxa"/>
            <w:shd w:val="clear" w:color="auto" w:fill="auto"/>
          </w:tcPr>
          <w:p w14:paraId="2CE0B981"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Válasz:</w:t>
            </w:r>
          </w:p>
        </w:tc>
      </w:tr>
      <w:tr w:rsidR="00194E0D" w:rsidRPr="00571B94" w14:paraId="61EEBAA6" w14:textId="77777777" w:rsidTr="00651E1E">
        <w:tc>
          <w:tcPr>
            <w:tcW w:w="4644" w:type="dxa"/>
            <w:shd w:val="clear" w:color="auto" w:fill="auto"/>
          </w:tcPr>
          <w:p w14:paraId="679ECE7A"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xml:space="preserve">Teljes név; </w:t>
            </w:r>
            <w:r w:rsidRPr="00571B94">
              <w:rPr>
                <w:rFonts w:ascii="Tahoma" w:hAnsi="Tahoma" w:cs="Tahoma"/>
                <w:sz w:val="20"/>
                <w:szCs w:val="20"/>
                <w:lang w:eastAsia="en-GB"/>
              </w:rPr>
              <w:br/>
              <w:t xml:space="preserve">a születési idő és hely, ha szükséges: </w:t>
            </w:r>
          </w:p>
        </w:tc>
        <w:tc>
          <w:tcPr>
            <w:tcW w:w="4645" w:type="dxa"/>
            <w:shd w:val="clear" w:color="auto" w:fill="auto"/>
          </w:tcPr>
          <w:p w14:paraId="526403B3"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w:t>
            </w:r>
            <w:r w:rsidRPr="00571B94">
              <w:rPr>
                <w:rFonts w:ascii="Tahoma" w:hAnsi="Tahoma" w:cs="Tahoma"/>
                <w:sz w:val="20"/>
                <w:szCs w:val="20"/>
                <w:lang w:eastAsia="en-GB"/>
              </w:rPr>
              <w:br/>
              <w:t>[……]</w:t>
            </w:r>
          </w:p>
        </w:tc>
      </w:tr>
      <w:tr w:rsidR="00194E0D" w:rsidRPr="00571B94" w14:paraId="0B2BF600" w14:textId="77777777" w:rsidTr="00651E1E">
        <w:tc>
          <w:tcPr>
            <w:tcW w:w="4644" w:type="dxa"/>
            <w:shd w:val="clear" w:color="auto" w:fill="auto"/>
          </w:tcPr>
          <w:p w14:paraId="1E7B5D3B"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Beosztás/milyen minőségben jár el:</w:t>
            </w:r>
          </w:p>
        </w:tc>
        <w:tc>
          <w:tcPr>
            <w:tcW w:w="4645" w:type="dxa"/>
            <w:shd w:val="clear" w:color="auto" w:fill="auto"/>
          </w:tcPr>
          <w:p w14:paraId="7DB45BA0"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w:t>
            </w:r>
          </w:p>
        </w:tc>
      </w:tr>
      <w:tr w:rsidR="00194E0D" w:rsidRPr="00571B94" w14:paraId="30EC9FD2" w14:textId="77777777" w:rsidTr="00651E1E">
        <w:tc>
          <w:tcPr>
            <w:tcW w:w="4644" w:type="dxa"/>
            <w:shd w:val="clear" w:color="auto" w:fill="auto"/>
          </w:tcPr>
          <w:p w14:paraId="30890EA1"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Postai cím:</w:t>
            </w:r>
          </w:p>
        </w:tc>
        <w:tc>
          <w:tcPr>
            <w:tcW w:w="4645" w:type="dxa"/>
            <w:shd w:val="clear" w:color="auto" w:fill="auto"/>
          </w:tcPr>
          <w:p w14:paraId="15030BE9"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w:t>
            </w:r>
          </w:p>
        </w:tc>
      </w:tr>
      <w:tr w:rsidR="00194E0D" w:rsidRPr="00571B94" w14:paraId="10D4CC82" w14:textId="77777777" w:rsidTr="00651E1E">
        <w:tc>
          <w:tcPr>
            <w:tcW w:w="4644" w:type="dxa"/>
            <w:shd w:val="clear" w:color="auto" w:fill="auto"/>
          </w:tcPr>
          <w:p w14:paraId="00BBFB48"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Telefon:</w:t>
            </w:r>
          </w:p>
        </w:tc>
        <w:tc>
          <w:tcPr>
            <w:tcW w:w="4645" w:type="dxa"/>
            <w:shd w:val="clear" w:color="auto" w:fill="auto"/>
          </w:tcPr>
          <w:p w14:paraId="46A3B147"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w:t>
            </w:r>
          </w:p>
        </w:tc>
      </w:tr>
      <w:tr w:rsidR="00194E0D" w:rsidRPr="00571B94" w14:paraId="3EB2DF1B" w14:textId="77777777" w:rsidTr="00651E1E">
        <w:tc>
          <w:tcPr>
            <w:tcW w:w="4644" w:type="dxa"/>
            <w:shd w:val="clear" w:color="auto" w:fill="auto"/>
          </w:tcPr>
          <w:p w14:paraId="4EB662C1"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E-mail cím:</w:t>
            </w:r>
          </w:p>
        </w:tc>
        <w:tc>
          <w:tcPr>
            <w:tcW w:w="4645" w:type="dxa"/>
            <w:shd w:val="clear" w:color="auto" w:fill="auto"/>
          </w:tcPr>
          <w:p w14:paraId="45F7638C"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w:t>
            </w:r>
          </w:p>
        </w:tc>
      </w:tr>
      <w:tr w:rsidR="00194E0D" w:rsidRPr="00571B94" w14:paraId="5D8D329C" w14:textId="77777777" w:rsidTr="00651E1E">
        <w:tc>
          <w:tcPr>
            <w:tcW w:w="4644" w:type="dxa"/>
            <w:shd w:val="clear" w:color="auto" w:fill="auto"/>
          </w:tcPr>
          <w:p w14:paraId="6F25E234"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Amennyiben szükséges, részletezze a képviseletre vonatkozó információkat (a képviselet formája, köre, célja stb.):</w:t>
            </w:r>
          </w:p>
        </w:tc>
        <w:tc>
          <w:tcPr>
            <w:tcW w:w="4645" w:type="dxa"/>
            <w:shd w:val="clear" w:color="auto" w:fill="auto"/>
          </w:tcPr>
          <w:p w14:paraId="1B63C51A"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w:t>
            </w:r>
          </w:p>
        </w:tc>
      </w:tr>
    </w:tbl>
    <w:p w14:paraId="5C99AE7C" w14:textId="04996255" w:rsidR="00194E0D" w:rsidRPr="00571B94" w:rsidRDefault="00684546" w:rsidP="00F35F93">
      <w:pPr>
        <w:keepNext/>
        <w:spacing w:before="120" w:after="360"/>
        <w:ind w:left="426" w:hanging="426"/>
        <w:jc w:val="center"/>
        <w:rPr>
          <w:rFonts w:ascii="Tahoma" w:hAnsi="Tahoma" w:cs="Tahoma"/>
          <w:b/>
          <w:i/>
          <w:smallCaps/>
          <w:sz w:val="20"/>
          <w:szCs w:val="20"/>
          <w:lang w:eastAsia="en-GB"/>
        </w:rPr>
      </w:pPr>
      <w:r w:rsidRPr="00571B94">
        <w:rPr>
          <w:rFonts w:ascii="Tahoma" w:hAnsi="Tahoma" w:cs="Tahoma"/>
          <w:b/>
          <w:i/>
          <w:smallCaps/>
          <w:sz w:val="20"/>
          <w:szCs w:val="20"/>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1"/>
        <w:gridCol w:w="4437"/>
      </w:tblGrid>
      <w:tr w:rsidR="00194E0D" w:rsidRPr="00571B94" w14:paraId="5C9365A2" w14:textId="77777777" w:rsidTr="00651E1E">
        <w:tc>
          <w:tcPr>
            <w:tcW w:w="4644" w:type="dxa"/>
            <w:shd w:val="clear" w:color="auto" w:fill="auto"/>
          </w:tcPr>
          <w:p w14:paraId="0EC7C4BC"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Igénybevétel:</w:t>
            </w:r>
          </w:p>
        </w:tc>
        <w:tc>
          <w:tcPr>
            <w:tcW w:w="4645" w:type="dxa"/>
            <w:shd w:val="clear" w:color="auto" w:fill="auto"/>
          </w:tcPr>
          <w:p w14:paraId="20D3132D"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Válasz:</w:t>
            </w:r>
          </w:p>
        </w:tc>
      </w:tr>
      <w:tr w:rsidR="00194E0D" w:rsidRPr="00571B94" w14:paraId="10556266" w14:textId="77777777" w:rsidTr="00651E1E">
        <w:tc>
          <w:tcPr>
            <w:tcW w:w="4644" w:type="dxa"/>
            <w:shd w:val="clear" w:color="auto" w:fill="auto"/>
          </w:tcPr>
          <w:p w14:paraId="1DAEF236"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5B8ECCD8"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[]Igen [</w:t>
            </w:r>
            <w:proofErr w:type="gramStart"/>
            <w:r w:rsidRPr="00571B94">
              <w:rPr>
                <w:rFonts w:ascii="Tahoma" w:hAnsi="Tahoma" w:cs="Tahoma"/>
                <w:sz w:val="20"/>
                <w:szCs w:val="20"/>
                <w:lang w:eastAsia="en-GB"/>
              </w:rPr>
              <w:t>]Nem</w:t>
            </w:r>
            <w:proofErr w:type="gramEnd"/>
          </w:p>
        </w:tc>
      </w:tr>
    </w:tbl>
    <w:p w14:paraId="36AC940F" w14:textId="77777777" w:rsidR="00194E0D" w:rsidRPr="00571B94" w:rsidRDefault="00194E0D" w:rsidP="00684546">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0"/>
          <w:szCs w:val="20"/>
          <w:lang w:eastAsia="en-GB"/>
        </w:rPr>
      </w:pPr>
      <w:r w:rsidRPr="00571B94">
        <w:rPr>
          <w:rFonts w:ascii="Tahoma" w:hAnsi="Tahoma" w:cs="Tahoma"/>
          <w:b/>
          <w:i/>
          <w:sz w:val="20"/>
          <w:szCs w:val="20"/>
          <w:lang w:eastAsia="en-GB"/>
        </w:rPr>
        <w:t>Amennyiben igen</w:t>
      </w:r>
      <w:r w:rsidRPr="00571B94">
        <w:rPr>
          <w:rFonts w:ascii="Tahoma" w:hAnsi="Tahoma" w:cs="Tahoma"/>
          <w:i/>
          <w:sz w:val="20"/>
          <w:szCs w:val="20"/>
          <w:lang w:eastAsia="en-GB"/>
        </w:rPr>
        <w:t xml:space="preserve">, </w:t>
      </w:r>
      <w:r w:rsidRPr="00571B94">
        <w:rPr>
          <w:rFonts w:ascii="Tahoma" w:hAnsi="Tahoma" w:cs="Tahoma"/>
          <w:b/>
          <w:i/>
          <w:sz w:val="20"/>
          <w:szCs w:val="20"/>
          <w:lang w:eastAsia="en-GB"/>
        </w:rPr>
        <w:t>minden</w:t>
      </w:r>
      <w:r w:rsidRPr="00571B94">
        <w:rPr>
          <w:rFonts w:ascii="Tahoma" w:hAnsi="Tahoma" w:cs="Tahoma"/>
          <w:i/>
          <w:sz w:val="20"/>
          <w:szCs w:val="20"/>
          <w:lang w:eastAsia="en-GB"/>
        </w:rPr>
        <w:t xml:space="preserve"> egyes érintett szervezetre vonatkozóan külön egységes európai közbeszerzési dokumentumban adja meg az </w:t>
      </w:r>
      <w:r w:rsidRPr="00571B94">
        <w:rPr>
          <w:rFonts w:ascii="Tahoma" w:hAnsi="Tahoma" w:cs="Tahoma"/>
          <w:b/>
          <w:i/>
          <w:sz w:val="20"/>
          <w:szCs w:val="20"/>
          <w:lang w:eastAsia="en-GB"/>
        </w:rPr>
        <w:t xml:space="preserve">e rész A. </w:t>
      </w:r>
      <w:proofErr w:type="gramStart"/>
      <w:r w:rsidRPr="00571B94">
        <w:rPr>
          <w:rFonts w:ascii="Tahoma" w:hAnsi="Tahoma" w:cs="Tahoma"/>
          <w:b/>
          <w:i/>
          <w:sz w:val="20"/>
          <w:szCs w:val="20"/>
          <w:lang w:eastAsia="en-GB"/>
        </w:rPr>
        <w:t>és</w:t>
      </w:r>
      <w:proofErr w:type="gramEnd"/>
      <w:r w:rsidRPr="00571B94">
        <w:rPr>
          <w:rFonts w:ascii="Tahoma" w:hAnsi="Tahoma" w:cs="Tahoma"/>
          <w:b/>
          <w:i/>
          <w:sz w:val="20"/>
          <w:szCs w:val="20"/>
          <w:lang w:eastAsia="en-GB"/>
        </w:rPr>
        <w:t xml:space="preserve"> B. szakaszában, valamint a III. részben</w:t>
      </w:r>
      <w:r w:rsidRPr="00571B94">
        <w:rPr>
          <w:rFonts w:ascii="Tahoma" w:hAnsi="Tahoma" w:cs="Tahoma"/>
          <w:i/>
          <w:sz w:val="20"/>
          <w:szCs w:val="20"/>
          <w:lang w:eastAsia="en-GB"/>
        </w:rPr>
        <w:t xml:space="preserve"> meghatározott információkat, megfelelően kitöltve és az érintett szervezetek által aláírva.</w:t>
      </w:r>
    </w:p>
    <w:p w14:paraId="15B8D559" w14:textId="77777777" w:rsidR="00194E0D" w:rsidRPr="00571B94" w:rsidRDefault="00194E0D" w:rsidP="00684546">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0"/>
          <w:szCs w:val="20"/>
          <w:lang w:eastAsia="en-GB"/>
        </w:rPr>
      </w:pPr>
      <w:r w:rsidRPr="00571B94">
        <w:rPr>
          <w:rFonts w:ascii="Tahoma" w:hAnsi="Tahoma" w:cs="Tahoma"/>
          <w:i/>
          <w:sz w:val="20"/>
          <w:szCs w:val="20"/>
          <w:lang w:eastAsia="en-GB"/>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14:paraId="6EDD7F43" w14:textId="77777777" w:rsidR="00194E0D" w:rsidRPr="00571B94" w:rsidRDefault="00194E0D" w:rsidP="00684546">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0"/>
          <w:szCs w:val="20"/>
          <w:lang w:eastAsia="en-GB"/>
        </w:rPr>
      </w:pPr>
      <w:r w:rsidRPr="00571B94">
        <w:rPr>
          <w:rFonts w:ascii="Tahoma" w:hAnsi="Tahoma" w:cs="Tahoma"/>
          <w:i/>
          <w:sz w:val="20"/>
          <w:szCs w:val="20"/>
          <w:lang w:eastAsia="en-GB"/>
        </w:rPr>
        <w:lastRenderedPageBreak/>
        <w:t>Amennyiben a gazdasági szereplő által igénybe vett meghatározott kapacitások tekintetében ez releváns, minden egyes szervezetre vonatkozóan adja meg a IV. és az V. részben meghatározott információkat is</w:t>
      </w:r>
      <w:r w:rsidRPr="00571B94">
        <w:rPr>
          <w:rFonts w:ascii="Tahoma" w:hAnsi="Tahoma" w:cs="Tahoma"/>
          <w:i/>
          <w:sz w:val="20"/>
          <w:szCs w:val="20"/>
          <w:vertAlign w:val="superscript"/>
          <w:lang w:eastAsia="en-GB"/>
        </w:rPr>
        <w:footnoteReference w:id="27"/>
      </w:r>
      <w:r w:rsidRPr="00571B94">
        <w:rPr>
          <w:rFonts w:ascii="Tahoma" w:hAnsi="Tahoma" w:cs="Tahoma"/>
          <w:i/>
          <w:sz w:val="20"/>
          <w:szCs w:val="20"/>
          <w:lang w:eastAsia="en-GB"/>
        </w:rPr>
        <w:t>.</w:t>
      </w:r>
    </w:p>
    <w:p w14:paraId="42681591" w14:textId="77777777" w:rsidR="00194E0D" w:rsidRPr="00571B94" w:rsidRDefault="00194E0D" w:rsidP="00F35F93">
      <w:pPr>
        <w:ind w:left="426" w:hanging="426"/>
        <w:rPr>
          <w:rFonts w:ascii="Tahoma" w:hAnsi="Tahoma" w:cs="Tahoma"/>
          <w:sz w:val="20"/>
          <w:szCs w:val="20"/>
          <w:lang w:eastAsia="en-GB"/>
        </w:rPr>
      </w:pPr>
    </w:p>
    <w:p w14:paraId="2E1028A1" w14:textId="6B8C1F04" w:rsidR="00194E0D" w:rsidRPr="00571B94" w:rsidRDefault="00684546" w:rsidP="00F35F93">
      <w:pPr>
        <w:keepNext/>
        <w:spacing w:before="120" w:after="360"/>
        <w:ind w:left="426" w:hanging="426"/>
        <w:jc w:val="center"/>
        <w:rPr>
          <w:rFonts w:ascii="Tahoma" w:hAnsi="Tahoma" w:cs="Tahoma"/>
          <w:b/>
          <w:i/>
          <w:sz w:val="20"/>
          <w:szCs w:val="20"/>
          <w:u w:val="single"/>
          <w:lang w:eastAsia="en-GB"/>
        </w:rPr>
      </w:pPr>
      <w:r w:rsidRPr="00571B94">
        <w:rPr>
          <w:rFonts w:ascii="Tahoma" w:hAnsi="Tahoma" w:cs="Tahoma"/>
          <w:b/>
          <w:i/>
          <w:sz w:val="20"/>
          <w:szCs w:val="20"/>
          <w:lang w:eastAsia="en-GB"/>
        </w:rPr>
        <w:t xml:space="preserve">D: INFORMÁCIÓK AZOKRÓL AZ ALVÁLLALKOZÓKRÓL, AKIKNEK KAPACITÁSAIT A GAZDASÁGI SZEREPLŐ </w:t>
      </w:r>
      <w:r w:rsidRPr="00571B94">
        <w:rPr>
          <w:rFonts w:ascii="Tahoma" w:hAnsi="Tahoma" w:cs="Tahoma"/>
          <w:b/>
          <w:i/>
          <w:sz w:val="20"/>
          <w:szCs w:val="20"/>
          <w:u w:val="single"/>
          <w:lang w:eastAsia="en-GB"/>
        </w:rPr>
        <w:t>NEM VESZI IGÉNYBE</w:t>
      </w:r>
    </w:p>
    <w:p w14:paraId="3CF370DF" w14:textId="77777777" w:rsidR="00194E0D" w:rsidRPr="00571B94" w:rsidRDefault="00194E0D" w:rsidP="00F35F93">
      <w:pPr>
        <w:pBdr>
          <w:top w:val="single" w:sz="4" w:space="1" w:color="auto"/>
          <w:left w:val="single" w:sz="4" w:space="4" w:color="auto"/>
          <w:bottom w:val="single" w:sz="4" w:space="1" w:color="auto"/>
          <w:right w:val="single" w:sz="4" w:space="4" w:color="auto"/>
        </w:pBdr>
        <w:shd w:val="clear" w:color="auto" w:fill="BFBFBF"/>
        <w:spacing w:before="120" w:after="120"/>
        <w:ind w:left="426" w:hanging="426"/>
        <w:jc w:val="center"/>
        <w:rPr>
          <w:rFonts w:ascii="Tahoma" w:hAnsi="Tahoma" w:cs="Tahoma"/>
          <w:b/>
          <w:sz w:val="20"/>
          <w:szCs w:val="20"/>
          <w:lang w:eastAsia="en-GB"/>
        </w:rPr>
      </w:pPr>
      <w:r w:rsidRPr="00571B94">
        <w:rPr>
          <w:rFonts w:ascii="Tahoma" w:hAnsi="Tahoma" w:cs="Tahoma"/>
          <w:b/>
          <w:sz w:val="20"/>
          <w:szCs w:val="20"/>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7"/>
        <w:gridCol w:w="4461"/>
      </w:tblGrid>
      <w:tr w:rsidR="00194E0D" w:rsidRPr="00571B94" w14:paraId="1F876800" w14:textId="77777777" w:rsidTr="00651E1E">
        <w:tc>
          <w:tcPr>
            <w:tcW w:w="4644" w:type="dxa"/>
            <w:shd w:val="clear" w:color="auto" w:fill="auto"/>
          </w:tcPr>
          <w:p w14:paraId="623DE052"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Alvállalkozás:</w:t>
            </w:r>
          </w:p>
        </w:tc>
        <w:tc>
          <w:tcPr>
            <w:tcW w:w="4645" w:type="dxa"/>
            <w:shd w:val="clear" w:color="auto" w:fill="auto"/>
          </w:tcPr>
          <w:p w14:paraId="7AD3844D"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Válasz:</w:t>
            </w:r>
          </w:p>
        </w:tc>
      </w:tr>
      <w:tr w:rsidR="00194E0D" w:rsidRPr="00571B94" w14:paraId="0E6E4BBB" w14:textId="77777777" w:rsidTr="00651E1E">
        <w:tc>
          <w:tcPr>
            <w:tcW w:w="4644" w:type="dxa"/>
            <w:shd w:val="clear" w:color="auto" w:fill="auto"/>
          </w:tcPr>
          <w:p w14:paraId="28AD7C60"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Szándékozik-e a gazdasági szereplő a szerződés bármely részét alvállalkozásba adni harmadik félnek?</w:t>
            </w:r>
          </w:p>
        </w:tc>
        <w:tc>
          <w:tcPr>
            <w:tcW w:w="4645" w:type="dxa"/>
            <w:shd w:val="clear" w:color="auto" w:fill="auto"/>
          </w:tcPr>
          <w:p w14:paraId="22894771"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[]Igen [</w:t>
            </w:r>
            <w:proofErr w:type="gramStart"/>
            <w:r w:rsidRPr="00571B94">
              <w:rPr>
                <w:rFonts w:ascii="Tahoma" w:hAnsi="Tahoma" w:cs="Tahoma"/>
                <w:sz w:val="20"/>
                <w:szCs w:val="20"/>
                <w:lang w:eastAsia="en-GB"/>
              </w:rPr>
              <w:t>]Nem</w:t>
            </w:r>
            <w:proofErr w:type="gramEnd"/>
          </w:p>
          <w:p w14:paraId="0786885B"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xml:space="preserve">Ha </w:t>
            </w:r>
            <w:r w:rsidRPr="00571B94">
              <w:rPr>
                <w:rFonts w:ascii="Tahoma" w:hAnsi="Tahoma" w:cs="Tahoma"/>
                <w:b/>
                <w:sz w:val="20"/>
                <w:szCs w:val="20"/>
                <w:lang w:eastAsia="en-GB"/>
              </w:rPr>
              <w:t>igen, és amennyiben ismert</w:t>
            </w:r>
            <w:r w:rsidRPr="00571B94">
              <w:rPr>
                <w:rFonts w:ascii="Tahoma" w:hAnsi="Tahoma" w:cs="Tahoma"/>
                <w:sz w:val="20"/>
                <w:szCs w:val="20"/>
                <w:lang w:eastAsia="en-GB"/>
              </w:rPr>
              <w:t xml:space="preserve">, kérjük, sorolja fel a javasolt alvállalkozókat: </w:t>
            </w:r>
          </w:p>
          <w:p w14:paraId="4F29B76A"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w:t>
            </w:r>
          </w:p>
        </w:tc>
      </w:tr>
    </w:tbl>
    <w:p w14:paraId="385BFFD4" w14:textId="77777777" w:rsidR="00194E0D" w:rsidRPr="00571B94" w:rsidRDefault="00194E0D" w:rsidP="00684546">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20"/>
          <w:szCs w:val="20"/>
          <w:lang w:eastAsia="en-GB"/>
        </w:rPr>
      </w:pPr>
      <w:r w:rsidRPr="00571B94">
        <w:rPr>
          <w:rFonts w:ascii="Tahoma" w:hAnsi="Tahoma" w:cs="Tahoma"/>
          <w:b/>
          <w:i/>
          <w:sz w:val="20"/>
          <w:szCs w:val="20"/>
          <w:u w:val="single"/>
          <w:lang w:eastAsia="en-GB"/>
        </w:rPr>
        <w:t>Ha az ajánlatkérő szerv vagy a közszolgáltató ajánlatkérő kifejezetten kéri ezt az információt</w:t>
      </w:r>
      <w:r w:rsidRPr="00571B94">
        <w:rPr>
          <w:rFonts w:ascii="Tahoma" w:hAnsi="Tahoma" w:cs="Tahoma"/>
          <w:b/>
          <w:i/>
          <w:sz w:val="20"/>
          <w:szCs w:val="20"/>
          <w:lang w:eastAsia="en-GB"/>
        </w:rPr>
        <w:t xml:space="preserve"> az e szakaszban lévő információn kívül, akkor </w:t>
      </w:r>
      <w:r w:rsidRPr="00571B94">
        <w:rPr>
          <w:rFonts w:ascii="Tahoma" w:hAnsi="Tahoma" w:cs="Tahoma"/>
          <w:b/>
          <w:i/>
          <w:sz w:val="20"/>
          <w:szCs w:val="20"/>
          <w:u w:val="single"/>
          <w:lang w:eastAsia="en-GB"/>
        </w:rPr>
        <w:t xml:space="preserve">kérjük, adja meg az e rész A. </w:t>
      </w:r>
      <w:proofErr w:type="gramStart"/>
      <w:r w:rsidRPr="00571B94">
        <w:rPr>
          <w:rFonts w:ascii="Tahoma" w:hAnsi="Tahoma" w:cs="Tahoma"/>
          <w:b/>
          <w:i/>
          <w:sz w:val="20"/>
          <w:szCs w:val="20"/>
          <w:u w:val="single"/>
          <w:lang w:eastAsia="en-GB"/>
        </w:rPr>
        <w:t>és</w:t>
      </w:r>
      <w:proofErr w:type="gramEnd"/>
      <w:r w:rsidRPr="00571B94">
        <w:rPr>
          <w:rFonts w:ascii="Tahoma" w:hAnsi="Tahoma" w:cs="Tahoma"/>
          <w:b/>
          <w:i/>
          <w:sz w:val="20"/>
          <w:szCs w:val="20"/>
          <w:u w:val="single"/>
          <w:lang w:eastAsia="en-GB"/>
        </w:rPr>
        <w:t xml:space="preserve"> B. szakaszában és a III. részben előírt információt mindegyik érintett alvállalkozóra (</w:t>
      </w:r>
      <w:proofErr w:type="spellStart"/>
      <w:r w:rsidRPr="00571B94">
        <w:rPr>
          <w:rFonts w:ascii="Tahoma" w:hAnsi="Tahoma" w:cs="Tahoma"/>
          <w:b/>
          <w:i/>
          <w:sz w:val="20"/>
          <w:szCs w:val="20"/>
          <w:u w:val="single"/>
          <w:lang w:eastAsia="en-GB"/>
        </w:rPr>
        <w:t>alvállakozói</w:t>
      </w:r>
      <w:proofErr w:type="spellEnd"/>
      <w:r w:rsidRPr="00571B94">
        <w:rPr>
          <w:rFonts w:ascii="Tahoma" w:hAnsi="Tahoma" w:cs="Tahoma"/>
          <w:b/>
          <w:i/>
          <w:sz w:val="20"/>
          <w:szCs w:val="20"/>
          <w:u w:val="single"/>
          <w:lang w:eastAsia="en-GB"/>
        </w:rPr>
        <w:t xml:space="preserve"> kategóriára) nézve.</w:t>
      </w:r>
    </w:p>
    <w:p w14:paraId="3C723903" w14:textId="77777777" w:rsidR="00194E0D" w:rsidRPr="00571B94" w:rsidRDefault="00194E0D" w:rsidP="00F35F93">
      <w:pPr>
        <w:ind w:left="426" w:hanging="426"/>
        <w:rPr>
          <w:rFonts w:ascii="Tahoma" w:hAnsi="Tahoma" w:cs="Tahoma"/>
          <w:sz w:val="20"/>
          <w:szCs w:val="20"/>
          <w:lang w:eastAsia="en-GB"/>
        </w:rPr>
      </w:pPr>
    </w:p>
    <w:p w14:paraId="05020F7F" w14:textId="1D441A9F" w:rsidR="00194E0D" w:rsidRPr="00571B94" w:rsidRDefault="00684546" w:rsidP="00F35F93">
      <w:pPr>
        <w:keepNext/>
        <w:spacing w:before="120" w:after="360"/>
        <w:ind w:left="426" w:hanging="426"/>
        <w:jc w:val="center"/>
        <w:rPr>
          <w:rFonts w:ascii="Tahoma" w:hAnsi="Tahoma" w:cs="Tahoma"/>
          <w:b/>
          <w:sz w:val="20"/>
          <w:szCs w:val="20"/>
          <w:lang w:eastAsia="en-GB"/>
        </w:rPr>
      </w:pPr>
      <w:r w:rsidRPr="00571B94">
        <w:rPr>
          <w:rFonts w:ascii="Tahoma" w:hAnsi="Tahoma" w:cs="Tahoma"/>
          <w:b/>
          <w:sz w:val="20"/>
          <w:szCs w:val="20"/>
          <w:lang w:eastAsia="en-GB"/>
        </w:rPr>
        <w:t>III. RÉSZ: KIZÁRÁSI OKOK</w:t>
      </w:r>
    </w:p>
    <w:p w14:paraId="3B1921BA" w14:textId="7C5C3418" w:rsidR="00194E0D" w:rsidRPr="00571B94" w:rsidRDefault="00684546" w:rsidP="00F35F93">
      <w:pPr>
        <w:keepNext/>
        <w:spacing w:before="120" w:after="360"/>
        <w:ind w:left="426" w:hanging="426"/>
        <w:jc w:val="center"/>
        <w:rPr>
          <w:rFonts w:ascii="Tahoma" w:hAnsi="Tahoma" w:cs="Tahoma"/>
          <w:b/>
          <w:i/>
          <w:smallCaps/>
          <w:sz w:val="20"/>
          <w:szCs w:val="20"/>
          <w:lang w:eastAsia="en-GB"/>
        </w:rPr>
      </w:pPr>
      <w:r w:rsidRPr="00571B94">
        <w:rPr>
          <w:rFonts w:ascii="Tahoma" w:hAnsi="Tahoma" w:cs="Tahoma"/>
          <w:b/>
          <w:i/>
          <w:smallCaps/>
          <w:sz w:val="20"/>
          <w:szCs w:val="20"/>
          <w:lang w:eastAsia="en-GB"/>
        </w:rPr>
        <w:t>A: BÜNTETŐELJÁRÁSBAN HOZOTT ÍTÉLETEKKEL KAPCSOLATOS OKOK</w:t>
      </w:r>
    </w:p>
    <w:p w14:paraId="4E2FA4F3" w14:textId="77777777" w:rsidR="00194E0D" w:rsidRPr="00571B94" w:rsidRDefault="00194E0D" w:rsidP="00F35F93">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i/>
          <w:sz w:val="20"/>
          <w:szCs w:val="20"/>
          <w:lang w:eastAsia="en-GB"/>
        </w:rPr>
      </w:pPr>
      <w:r w:rsidRPr="00571B94">
        <w:rPr>
          <w:rFonts w:ascii="Tahoma" w:hAnsi="Tahoma" w:cs="Tahoma"/>
          <w:i/>
          <w:sz w:val="20"/>
          <w:szCs w:val="20"/>
          <w:lang w:eastAsia="en-GB"/>
        </w:rPr>
        <w:t>A 2014/24/EU irányelv 57. cikkének (1) bekezdése a következő kizárási okokat határozza meg:</w:t>
      </w:r>
    </w:p>
    <w:p w14:paraId="14D7E9F4" w14:textId="77777777" w:rsidR="00194E0D" w:rsidRPr="00571B94" w:rsidRDefault="00194E0D" w:rsidP="00524E9D">
      <w:pPr>
        <w:numPr>
          <w:ilvl w:val="0"/>
          <w:numId w:val="16"/>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0"/>
          <w:szCs w:val="20"/>
          <w:lang w:eastAsia="en-GB"/>
        </w:rPr>
      </w:pPr>
      <w:r w:rsidRPr="00571B94">
        <w:rPr>
          <w:rFonts w:ascii="Tahoma" w:hAnsi="Tahoma" w:cs="Tahoma"/>
          <w:b/>
          <w:i/>
          <w:sz w:val="20"/>
          <w:szCs w:val="20"/>
          <w:lang w:eastAsia="en-GB"/>
        </w:rPr>
        <w:t>Bűnszervezetben</w:t>
      </w:r>
      <w:r w:rsidRPr="00571B94">
        <w:rPr>
          <w:rFonts w:ascii="Tahoma" w:hAnsi="Tahoma" w:cs="Tahoma"/>
          <w:i/>
          <w:sz w:val="20"/>
          <w:szCs w:val="20"/>
          <w:lang w:eastAsia="en-GB"/>
        </w:rPr>
        <w:t xml:space="preserve"> való részvétel</w:t>
      </w:r>
      <w:r w:rsidRPr="00571B94">
        <w:rPr>
          <w:rFonts w:ascii="Tahoma" w:hAnsi="Tahoma" w:cs="Tahoma"/>
          <w:i/>
          <w:sz w:val="20"/>
          <w:szCs w:val="20"/>
          <w:vertAlign w:val="superscript"/>
          <w:lang w:eastAsia="en-GB"/>
        </w:rPr>
        <w:footnoteReference w:id="28"/>
      </w:r>
      <w:r w:rsidRPr="00571B94">
        <w:rPr>
          <w:rFonts w:ascii="Tahoma" w:hAnsi="Tahoma" w:cs="Tahoma"/>
          <w:i/>
          <w:sz w:val="20"/>
          <w:szCs w:val="20"/>
          <w:lang w:eastAsia="en-GB"/>
        </w:rPr>
        <w:t>;</w:t>
      </w:r>
    </w:p>
    <w:p w14:paraId="3A36E9CB" w14:textId="77777777" w:rsidR="00194E0D" w:rsidRPr="00571B94" w:rsidRDefault="00194E0D" w:rsidP="00524E9D">
      <w:pPr>
        <w:numPr>
          <w:ilvl w:val="0"/>
          <w:numId w:val="15"/>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0"/>
          <w:szCs w:val="20"/>
          <w:lang w:eastAsia="en-GB"/>
        </w:rPr>
      </w:pPr>
      <w:r w:rsidRPr="00571B94">
        <w:rPr>
          <w:rFonts w:ascii="Tahoma" w:hAnsi="Tahoma" w:cs="Tahoma"/>
          <w:b/>
          <w:i/>
          <w:sz w:val="20"/>
          <w:szCs w:val="20"/>
          <w:lang w:eastAsia="en-GB"/>
        </w:rPr>
        <w:t>Korrupció</w:t>
      </w:r>
      <w:r w:rsidRPr="00571B94">
        <w:rPr>
          <w:rFonts w:ascii="Tahoma" w:hAnsi="Tahoma" w:cs="Tahoma"/>
          <w:b/>
          <w:i/>
          <w:sz w:val="20"/>
          <w:szCs w:val="20"/>
          <w:vertAlign w:val="superscript"/>
          <w:lang w:eastAsia="en-GB"/>
        </w:rPr>
        <w:footnoteReference w:id="29"/>
      </w:r>
      <w:r w:rsidRPr="00571B94">
        <w:rPr>
          <w:rFonts w:ascii="Tahoma" w:hAnsi="Tahoma" w:cs="Tahoma"/>
          <w:b/>
          <w:i/>
          <w:sz w:val="20"/>
          <w:szCs w:val="20"/>
          <w:lang w:eastAsia="en-GB"/>
        </w:rPr>
        <w:t>;</w:t>
      </w:r>
    </w:p>
    <w:p w14:paraId="67B3D467" w14:textId="77777777" w:rsidR="00194E0D" w:rsidRPr="00571B94" w:rsidRDefault="00194E0D" w:rsidP="00524E9D">
      <w:pPr>
        <w:numPr>
          <w:ilvl w:val="0"/>
          <w:numId w:val="15"/>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0"/>
          <w:szCs w:val="20"/>
          <w:lang w:eastAsia="en-GB"/>
        </w:rPr>
      </w:pPr>
      <w:bookmarkStart w:id="49" w:name="_DV_M1264"/>
      <w:bookmarkEnd w:id="49"/>
      <w:r w:rsidRPr="00571B94">
        <w:rPr>
          <w:rFonts w:ascii="Tahoma" w:hAnsi="Tahoma" w:cs="Tahoma"/>
          <w:b/>
          <w:i/>
          <w:sz w:val="20"/>
          <w:szCs w:val="20"/>
          <w:lang w:eastAsia="en-GB"/>
        </w:rPr>
        <w:t>Csalás</w:t>
      </w:r>
      <w:r w:rsidRPr="00571B94">
        <w:rPr>
          <w:rFonts w:ascii="Tahoma" w:hAnsi="Tahoma" w:cs="Tahoma"/>
          <w:b/>
          <w:i/>
          <w:sz w:val="20"/>
          <w:szCs w:val="20"/>
          <w:vertAlign w:val="superscript"/>
          <w:lang w:eastAsia="en-GB"/>
        </w:rPr>
        <w:footnoteReference w:id="30"/>
      </w:r>
      <w:r w:rsidRPr="00571B94">
        <w:rPr>
          <w:rFonts w:ascii="Tahoma" w:hAnsi="Tahoma" w:cs="Tahoma"/>
          <w:b/>
          <w:i/>
          <w:sz w:val="20"/>
          <w:szCs w:val="20"/>
          <w:lang w:eastAsia="en-GB"/>
        </w:rPr>
        <w:t>;</w:t>
      </w:r>
    </w:p>
    <w:p w14:paraId="78E87471" w14:textId="77777777" w:rsidR="00194E0D" w:rsidRPr="00571B94" w:rsidRDefault="00194E0D" w:rsidP="00524E9D">
      <w:pPr>
        <w:numPr>
          <w:ilvl w:val="0"/>
          <w:numId w:val="15"/>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0"/>
          <w:szCs w:val="20"/>
          <w:lang w:eastAsia="en-GB"/>
        </w:rPr>
      </w:pPr>
      <w:bookmarkStart w:id="50" w:name="_DV_M1266"/>
      <w:bookmarkEnd w:id="50"/>
      <w:r w:rsidRPr="00571B94">
        <w:rPr>
          <w:rFonts w:ascii="Tahoma" w:hAnsi="Tahoma" w:cs="Tahoma"/>
          <w:b/>
          <w:i/>
          <w:sz w:val="20"/>
          <w:szCs w:val="20"/>
          <w:lang w:eastAsia="en-GB"/>
        </w:rPr>
        <w:t>Terrorista bűncselekmény vagy terrorista csoporthoz kapcsolódó bűncselekmény</w:t>
      </w:r>
      <w:r w:rsidRPr="00571B94">
        <w:rPr>
          <w:rFonts w:ascii="Tahoma" w:hAnsi="Tahoma" w:cs="Tahoma"/>
          <w:b/>
          <w:i/>
          <w:sz w:val="20"/>
          <w:szCs w:val="20"/>
          <w:vertAlign w:val="superscript"/>
          <w:lang w:eastAsia="en-GB"/>
        </w:rPr>
        <w:footnoteReference w:id="31"/>
      </w:r>
      <w:r w:rsidRPr="00571B94">
        <w:rPr>
          <w:rFonts w:ascii="Tahoma" w:hAnsi="Tahoma" w:cs="Tahoma"/>
          <w:b/>
          <w:i/>
          <w:sz w:val="20"/>
          <w:szCs w:val="20"/>
          <w:lang w:eastAsia="en-GB"/>
        </w:rPr>
        <w:t>;</w:t>
      </w:r>
    </w:p>
    <w:p w14:paraId="08C80B04" w14:textId="77777777" w:rsidR="00194E0D" w:rsidRPr="00571B94" w:rsidRDefault="00194E0D" w:rsidP="00524E9D">
      <w:pPr>
        <w:numPr>
          <w:ilvl w:val="0"/>
          <w:numId w:val="15"/>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0"/>
          <w:szCs w:val="20"/>
          <w:lang w:eastAsia="en-GB"/>
        </w:rPr>
      </w:pPr>
      <w:bookmarkStart w:id="51" w:name="_DV_M1268"/>
      <w:bookmarkEnd w:id="51"/>
      <w:r w:rsidRPr="00571B94">
        <w:rPr>
          <w:rFonts w:ascii="Tahoma" w:hAnsi="Tahoma" w:cs="Tahoma"/>
          <w:b/>
          <w:i/>
          <w:sz w:val="20"/>
          <w:szCs w:val="20"/>
          <w:lang w:eastAsia="en-GB"/>
        </w:rPr>
        <w:lastRenderedPageBreak/>
        <w:t>Pénzmosás vagy terrorizmus finanszírozása</w:t>
      </w:r>
      <w:bookmarkStart w:id="52" w:name="_DV_C1915"/>
      <w:r w:rsidRPr="00571B94">
        <w:rPr>
          <w:rFonts w:ascii="Tahoma" w:hAnsi="Tahoma" w:cs="Tahoma"/>
          <w:b/>
          <w:i/>
          <w:sz w:val="20"/>
          <w:szCs w:val="20"/>
          <w:vertAlign w:val="superscript"/>
          <w:lang w:eastAsia="en-GB"/>
        </w:rPr>
        <w:footnoteReference w:id="32"/>
      </w:r>
      <w:bookmarkEnd w:id="52"/>
      <w:r w:rsidRPr="00571B94">
        <w:rPr>
          <w:rFonts w:ascii="Tahoma" w:hAnsi="Tahoma" w:cs="Tahoma"/>
          <w:b/>
          <w:i/>
          <w:sz w:val="20"/>
          <w:szCs w:val="20"/>
          <w:lang w:eastAsia="en-GB"/>
        </w:rPr>
        <w:t>;</w:t>
      </w:r>
    </w:p>
    <w:p w14:paraId="7D5B4495" w14:textId="77777777" w:rsidR="00194E0D" w:rsidRPr="00571B94" w:rsidRDefault="00194E0D" w:rsidP="00524E9D">
      <w:pPr>
        <w:numPr>
          <w:ilvl w:val="0"/>
          <w:numId w:val="15"/>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0"/>
          <w:szCs w:val="20"/>
          <w:lang w:eastAsia="en-GB"/>
        </w:rPr>
      </w:pPr>
      <w:r w:rsidRPr="00571B94">
        <w:rPr>
          <w:rFonts w:ascii="Tahoma" w:hAnsi="Tahoma" w:cs="Tahoma"/>
          <w:b/>
          <w:i/>
          <w:sz w:val="20"/>
          <w:szCs w:val="20"/>
          <w:lang w:eastAsia="en-GB"/>
        </w:rPr>
        <w:t>Gyermekmunka és az emberkereskedelem</w:t>
      </w:r>
      <w:r w:rsidRPr="00571B94">
        <w:rPr>
          <w:rFonts w:ascii="Tahoma" w:hAnsi="Tahoma" w:cs="Tahoma"/>
          <w:i/>
          <w:sz w:val="20"/>
          <w:szCs w:val="20"/>
          <w:lang w:eastAsia="en-GB"/>
        </w:rPr>
        <w:t xml:space="preserve"> más formái</w:t>
      </w:r>
      <w:r w:rsidRPr="00571B94">
        <w:rPr>
          <w:rFonts w:ascii="Tahoma" w:hAnsi="Tahoma" w:cs="Tahoma"/>
          <w:i/>
          <w:sz w:val="20"/>
          <w:szCs w:val="20"/>
          <w:vertAlign w:val="superscript"/>
          <w:lang w:eastAsia="en-GB"/>
        </w:rPr>
        <w:footnoteReference w:id="3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9"/>
        <w:gridCol w:w="4469"/>
      </w:tblGrid>
      <w:tr w:rsidR="00194E0D" w:rsidRPr="00571B94" w14:paraId="163AF361" w14:textId="77777777" w:rsidTr="00651E1E">
        <w:tc>
          <w:tcPr>
            <w:tcW w:w="4644" w:type="dxa"/>
            <w:shd w:val="clear" w:color="auto" w:fill="auto"/>
          </w:tcPr>
          <w:p w14:paraId="316307CF"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Az irányelv 57. cikke (1) bekezdésében foglalt okokat végrehajtó nemzeti rendelkezések szerinti büntetőeljárásban hozott ítéletekkel kapcsolatos okok:</w:t>
            </w:r>
          </w:p>
        </w:tc>
        <w:tc>
          <w:tcPr>
            <w:tcW w:w="4645" w:type="dxa"/>
            <w:shd w:val="clear" w:color="auto" w:fill="auto"/>
          </w:tcPr>
          <w:p w14:paraId="37EF11EE"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Válasz:</w:t>
            </w:r>
          </w:p>
          <w:p w14:paraId="3F2F5775" w14:textId="77777777" w:rsidR="00855734" w:rsidRPr="00571B94" w:rsidRDefault="00855734" w:rsidP="00F35F93">
            <w:pPr>
              <w:spacing w:before="120" w:after="120"/>
              <w:ind w:left="426" w:hanging="426"/>
              <w:rPr>
                <w:rFonts w:ascii="Tahoma" w:hAnsi="Tahoma" w:cs="Tahoma"/>
                <w:b/>
                <w:i/>
                <w:sz w:val="20"/>
                <w:szCs w:val="20"/>
                <w:lang w:eastAsia="en-GB"/>
              </w:rPr>
            </w:pPr>
          </w:p>
        </w:tc>
      </w:tr>
      <w:tr w:rsidR="00194E0D" w:rsidRPr="00571B94" w14:paraId="27DBA778" w14:textId="77777777" w:rsidTr="00651E1E">
        <w:tc>
          <w:tcPr>
            <w:tcW w:w="4644" w:type="dxa"/>
            <w:shd w:val="clear" w:color="auto" w:fill="auto"/>
          </w:tcPr>
          <w:p w14:paraId="6E979BD7"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b/>
                <w:sz w:val="20"/>
                <w:szCs w:val="20"/>
                <w:lang w:eastAsia="en-GB"/>
              </w:rPr>
              <w:t>Jogerősen elítélték-e a</w:t>
            </w:r>
            <w:r w:rsidRPr="00571B94">
              <w:rPr>
                <w:rFonts w:ascii="Tahoma" w:hAnsi="Tahoma" w:cs="Tahoma"/>
                <w:sz w:val="20"/>
                <w:szCs w:val="20"/>
                <w:lang w:eastAsia="en-GB"/>
              </w:rPr>
              <w:t xml:space="preserve"> </w:t>
            </w:r>
            <w:r w:rsidRPr="00571B94">
              <w:rPr>
                <w:rFonts w:ascii="Tahoma" w:hAnsi="Tahoma" w:cs="Tahoma"/>
                <w:b/>
                <w:sz w:val="20"/>
                <w:szCs w:val="20"/>
                <w:lang w:eastAsia="en-GB"/>
              </w:rPr>
              <w:t>gazdasági szereplőt</w:t>
            </w:r>
            <w:r w:rsidRPr="00571B94">
              <w:rPr>
                <w:rFonts w:ascii="Tahoma" w:hAnsi="Tahoma" w:cs="Tahoma"/>
                <w:sz w:val="20"/>
                <w:szCs w:val="20"/>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49426B82"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Igen [] Nem</w:t>
            </w:r>
          </w:p>
          <w:p w14:paraId="1423435B"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t>Ha a vonatkozó információ elektronikusan elérhető, kérjük, adja meg a következő információkat: (internetcím, a kibocsátó hatóság vagy testület, a dokumentáció pontos hivatkozási adatai):</w:t>
            </w:r>
            <w:r w:rsidRPr="00571B94">
              <w:rPr>
                <w:rFonts w:ascii="Tahoma" w:hAnsi="Tahoma" w:cs="Tahoma"/>
                <w:sz w:val="20"/>
                <w:szCs w:val="20"/>
                <w:lang w:eastAsia="en-GB"/>
              </w:rPr>
              <w:br/>
            </w:r>
            <w:r w:rsidRPr="00571B94">
              <w:rPr>
                <w:rFonts w:ascii="Tahoma" w:hAnsi="Tahoma" w:cs="Tahoma"/>
                <w:i/>
                <w:sz w:val="20"/>
                <w:szCs w:val="20"/>
                <w:lang w:eastAsia="en-GB"/>
              </w:rPr>
              <w:t>[</w:t>
            </w:r>
            <w:proofErr w:type="gramStart"/>
            <w:r w:rsidRPr="00571B94">
              <w:rPr>
                <w:rFonts w:ascii="Tahoma" w:hAnsi="Tahoma" w:cs="Tahoma"/>
                <w:i/>
                <w:sz w:val="20"/>
                <w:szCs w:val="20"/>
                <w:lang w:eastAsia="en-GB"/>
              </w:rPr>
              <w:t>……</w:t>
            </w:r>
            <w:proofErr w:type="gramEnd"/>
            <w:r w:rsidRPr="00571B94">
              <w:rPr>
                <w:rFonts w:ascii="Tahoma" w:hAnsi="Tahoma" w:cs="Tahoma"/>
                <w:i/>
                <w:sz w:val="20"/>
                <w:szCs w:val="20"/>
                <w:lang w:eastAsia="en-GB"/>
              </w:rPr>
              <w:t>][……][……][……]</w:t>
            </w:r>
            <w:r w:rsidRPr="00571B94">
              <w:rPr>
                <w:rFonts w:ascii="Tahoma" w:hAnsi="Tahoma" w:cs="Tahoma"/>
                <w:i/>
                <w:sz w:val="20"/>
                <w:szCs w:val="20"/>
                <w:vertAlign w:val="superscript"/>
                <w:lang w:eastAsia="en-GB"/>
              </w:rPr>
              <w:footnoteReference w:id="34"/>
            </w:r>
          </w:p>
        </w:tc>
      </w:tr>
      <w:tr w:rsidR="00194E0D" w:rsidRPr="00571B94" w14:paraId="578595EF" w14:textId="77777777" w:rsidTr="00651E1E">
        <w:tc>
          <w:tcPr>
            <w:tcW w:w="4644" w:type="dxa"/>
            <w:shd w:val="clear" w:color="auto" w:fill="auto"/>
          </w:tcPr>
          <w:p w14:paraId="30B45CEB"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b/>
                <w:sz w:val="20"/>
                <w:szCs w:val="20"/>
                <w:lang w:eastAsia="en-GB"/>
              </w:rPr>
              <w:t>Amennyiben igen</w:t>
            </w:r>
            <w:r w:rsidRPr="00571B94">
              <w:rPr>
                <w:rFonts w:ascii="Tahoma" w:hAnsi="Tahoma" w:cs="Tahoma"/>
                <w:sz w:val="20"/>
                <w:szCs w:val="20"/>
                <w:lang w:eastAsia="en-GB"/>
              </w:rPr>
              <w:t>, kérjük,</w:t>
            </w:r>
            <w:r w:rsidRPr="00571B94">
              <w:rPr>
                <w:rFonts w:ascii="Tahoma" w:hAnsi="Tahoma" w:cs="Tahoma"/>
                <w:sz w:val="20"/>
                <w:szCs w:val="20"/>
                <w:vertAlign w:val="superscript"/>
                <w:lang w:eastAsia="en-GB"/>
              </w:rPr>
              <w:footnoteReference w:id="35"/>
            </w:r>
            <w:r w:rsidRPr="00571B94">
              <w:rPr>
                <w:rFonts w:ascii="Tahoma" w:hAnsi="Tahoma" w:cs="Tahoma"/>
                <w:sz w:val="20"/>
                <w:szCs w:val="20"/>
                <w:lang w:eastAsia="en-GB"/>
              </w:rPr>
              <w:t xml:space="preserve"> adja meg a következő információkat:</w:t>
            </w:r>
          </w:p>
          <w:p w14:paraId="125D714D"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t>a)</w:t>
            </w:r>
            <w:r w:rsidRPr="00571B94">
              <w:rPr>
                <w:rFonts w:ascii="Tahoma" w:hAnsi="Tahoma" w:cs="Tahoma"/>
                <w:sz w:val="20"/>
                <w:szCs w:val="20"/>
                <w:lang w:eastAsia="en-GB"/>
              </w:rPr>
              <w:t xml:space="preserve"> Elítélés dátuma, adja meg, hogy az 1–6. pontok közül melyik érintett, valamint az ítélet okát (okait),</w:t>
            </w:r>
          </w:p>
          <w:p w14:paraId="25D046DB"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xml:space="preserve">b) Határozza meg az elítélt személyét </w:t>
            </w:r>
            <w:proofErr w:type="gramStart"/>
            <w:r w:rsidRPr="00571B94">
              <w:rPr>
                <w:rFonts w:ascii="Tahoma" w:hAnsi="Tahoma" w:cs="Tahoma"/>
                <w:sz w:val="20"/>
                <w:szCs w:val="20"/>
                <w:lang w:eastAsia="en-GB"/>
              </w:rPr>
              <w:t>[ ]</w:t>
            </w:r>
            <w:proofErr w:type="gramEnd"/>
            <w:r w:rsidRPr="00571B94">
              <w:rPr>
                <w:rFonts w:ascii="Tahoma" w:hAnsi="Tahoma" w:cs="Tahoma"/>
                <w:sz w:val="20"/>
                <w:szCs w:val="20"/>
                <w:lang w:eastAsia="en-GB"/>
              </w:rPr>
              <w:t>;</w:t>
            </w:r>
          </w:p>
          <w:p w14:paraId="423AF5A8"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b/>
                <w:sz w:val="20"/>
                <w:szCs w:val="20"/>
                <w:lang w:eastAsia="en-GB"/>
              </w:rPr>
              <w:t>c) Amennyiben az ítélet közvetlenül megállapítja:</w:t>
            </w:r>
          </w:p>
        </w:tc>
        <w:tc>
          <w:tcPr>
            <w:tcW w:w="4645" w:type="dxa"/>
            <w:shd w:val="clear" w:color="auto" w:fill="auto"/>
          </w:tcPr>
          <w:p w14:paraId="6AEF0D6A" w14:textId="77777777" w:rsidR="00194E0D" w:rsidRPr="00571B94" w:rsidRDefault="00194E0D" w:rsidP="00F35F93">
            <w:pPr>
              <w:spacing w:before="120" w:after="120"/>
              <w:ind w:left="426" w:hanging="426"/>
              <w:rPr>
                <w:rFonts w:ascii="Tahoma" w:hAnsi="Tahoma" w:cs="Tahoma"/>
                <w:i/>
                <w:sz w:val="20"/>
                <w:szCs w:val="20"/>
                <w:lang w:eastAsia="en-GB"/>
              </w:rPr>
            </w:pPr>
            <w:r w:rsidRPr="00571B94">
              <w:rPr>
                <w:rFonts w:ascii="Tahoma" w:hAnsi="Tahoma" w:cs="Tahoma"/>
                <w:sz w:val="20"/>
                <w:szCs w:val="20"/>
                <w:lang w:eastAsia="en-GB"/>
              </w:rPr>
              <w:br/>
            </w:r>
            <w:r w:rsidRPr="00571B94">
              <w:rPr>
                <w:rFonts w:ascii="Tahoma" w:hAnsi="Tahoma" w:cs="Tahoma"/>
                <w:i/>
                <w:sz w:val="20"/>
                <w:szCs w:val="20"/>
                <w:lang w:eastAsia="en-GB"/>
              </w:rPr>
              <w:t>a)</w:t>
            </w:r>
            <w:r w:rsidRPr="00571B94">
              <w:rPr>
                <w:rFonts w:ascii="Tahoma" w:hAnsi="Tahoma" w:cs="Tahoma"/>
                <w:sz w:val="20"/>
                <w:szCs w:val="20"/>
                <w:lang w:eastAsia="en-GB"/>
              </w:rPr>
              <w:t xml:space="preserve"> Dátum:[   ], </w:t>
            </w:r>
            <w:proofErr w:type="gramStart"/>
            <w:r w:rsidRPr="00571B94">
              <w:rPr>
                <w:rFonts w:ascii="Tahoma" w:hAnsi="Tahoma" w:cs="Tahoma"/>
                <w:sz w:val="20"/>
                <w:szCs w:val="20"/>
                <w:lang w:eastAsia="en-GB"/>
              </w:rPr>
              <w:t>pont(</w:t>
            </w:r>
            <w:proofErr w:type="gramEnd"/>
            <w:r w:rsidRPr="00571B94">
              <w:rPr>
                <w:rFonts w:ascii="Tahoma" w:hAnsi="Tahoma" w:cs="Tahoma"/>
                <w:sz w:val="20"/>
                <w:szCs w:val="20"/>
                <w:lang w:eastAsia="en-GB"/>
              </w:rPr>
              <w:t>ok): [   ], ok(</w:t>
            </w:r>
            <w:proofErr w:type="spellStart"/>
            <w:r w:rsidRPr="00571B94">
              <w:rPr>
                <w:rFonts w:ascii="Tahoma" w:hAnsi="Tahoma" w:cs="Tahoma"/>
                <w:sz w:val="20"/>
                <w:szCs w:val="20"/>
                <w:lang w:eastAsia="en-GB"/>
              </w:rPr>
              <w:t>ok</w:t>
            </w:r>
            <w:proofErr w:type="spellEnd"/>
            <w:r w:rsidRPr="00571B94">
              <w:rPr>
                <w:rFonts w:ascii="Tahoma" w:hAnsi="Tahoma" w:cs="Tahoma"/>
                <w:sz w:val="20"/>
                <w:szCs w:val="20"/>
                <w:lang w:eastAsia="en-GB"/>
              </w:rPr>
              <w:t>):[   ]</w:t>
            </w:r>
            <w:r w:rsidRPr="00571B94">
              <w:rPr>
                <w:rFonts w:ascii="Tahoma" w:hAnsi="Tahoma" w:cs="Tahoma"/>
                <w:i/>
                <w:sz w:val="20"/>
                <w:szCs w:val="20"/>
                <w:vertAlign w:val="superscript"/>
                <w:lang w:eastAsia="en-GB"/>
              </w:rPr>
              <w:t xml:space="preserve"> </w:t>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p>
          <w:p w14:paraId="6FE27E1C"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t>b)</w:t>
            </w:r>
            <w:r w:rsidRPr="00571B94">
              <w:rPr>
                <w:rFonts w:ascii="Tahoma" w:hAnsi="Tahoma" w:cs="Tahoma"/>
                <w:sz w:val="20"/>
                <w:szCs w:val="20"/>
                <w:lang w:eastAsia="en-GB"/>
              </w:rPr>
              <w:t xml:space="preserve"> [</w:t>
            </w:r>
            <w:proofErr w:type="gramStart"/>
            <w:r w:rsidRPr="00571B94">
              <w:rPr>
                <w:rFonts w:ascii="Tahoma" w:hAnsi="Tahoma" w:cs="Tahoma"/>
                <w:sz w:val="20"/>
                <w:szCs w:val="20"/>
                <w:lang w:eastAsia="en-GB"/>
              </w:rPr>
              <w:t>……</w:t>
            </w:r>
            <w:proofErr w:type="gramEnd"/>
            <w:r w:rsidRPr="00571B94">
              <w:rPr>
                <w:rFonts w:ascii="Tahoma" w:hAnsi="Tahoma" w:cs="Tahoma"/>
                <w:sz w:val="20"/>
                <w:szCs w:val="20"/>
                <w:lang w:eastAsia="en-GB"/>
              </w:rPr>
              <w:t>]</w:t>
            </w:r>
            <w:r w:rsidRPr="00571B94">
              <w:rPr>
                <w:rFonts w:ascii="Tahoma" w:hAnsi="Tahoma" w:cs="Tahoma"/>
                <w:sz w:val="20"/>
                <w:szCs w:val="20"/>
                <w:lang w:eastAsia="en-GB"/>
              </w:rPr>
              <w:br/>
            </w:r>
          </w:p>
          <w:p w14:paraId="5F0CF9DF"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t>c)</w:t>
            </w:r>
            <w:r w:rsidRPr="00571B94">
              <w:rPr>
                <w:rFonts w:ascii="Tahoma" w:hAnsi="Tahoma" w:cs="Tahoma"/>
                <w:sz w:val="20"/>
                <w:szCs w:val="20"/>
                <w:lang w:eastAsia="en-GB"/>
              </w:rPr>
              <w:t xml:space="preserve"> A kizárási időszak hossza [</w:t>
            </w:r>
            <w:proofErr w:type="gramStart"/>
            <w:r w:rsidRPr="00571B94">
              <w:rPr>
                <w:rFonts w:ascii="Tahoma" w:hAnsi="Tahoma" w:cs="Tahoma"/>
                <w:sz w:val="20"/>
                <w:szCs w:val="20"/>
                <w:lang w:eastAsia="en-GB"/>
              </w:rPr>
              <w:t>……</w:t>
            </w:r>
            <w:proofErr w:type="gramEnd"/>
            <w:r w:rsidRPr="00571B94">
              <w:rPr>
                <w:rFonts w:ascii="Tahoma" w:hAnsi="Tahoma" w:cs="Tahoma"/>
                <w:sz w:val="20"/>
                <w:szCs w:val="20"/>
                <w:lang w:eastAsia="en-GB"/>
              </w:rPr>
              <w:t>] és az érintett pont(ok) [   ]</w:t>
            </w:r>
          </w:p>
          <w:p w14:paraId="0FDACA0A"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t>Ha a vonatkozó információ elektronikusan elérhető, kérjük, adja meg a következő információkat: (internetcím, a kibocsátó hatóság vagy testület, a dokumentáció pontos hivatkozási adatai): [</w:t>
            </w:r>
            <w:proofErr w:type="gramStart"/>
            <w:r w:rsidRPr="00571B94">
              <w:rPr>
                <w:rFonts w:ascii="Tahoma" w:hAnsi="Tahoma" w:cs="Tahoma"/>
                <w:i/>
                <w:sz w:val="20"/>
                <w:szCs w:val="20"/>
                <w:lang w:eastAsia="en-GB"/>
              </w:rPr>
              <w:t>……</w:t>
            </w:r>
            <w:proofErr w:type="gramEnd"/>
            <w:r w:rsidRPr="00571B94">
              <w:rPr>
                <w:rFonts w:ascii="Tahoma" w:hAnsi="Tahoma" w:cs="Tahoma"/>
                <w:i/>
                <w:sz w:val="20"/>
                <w:szCs w:val="20"/>
                <w:lang w:eastAsia="en-GB"/>
              </w:rPr>
              <w:t>][……][……][……]</w:t>
            </w:r>
            <w:r w:rsidRPr="00571B94">
              <w:rPr>
                <w:rFonts w:ascii="Tahoma" w:hAnsi="Tahoma" w:cs="Tahoma"/>
                <w:i/>
                <w:sz w:val="20"/>
                <w:szCs w:val="20"/>
                <w:vertAlign w:val="superscript"/>
                <w:lang w:eastAsia="en-GB"/>
              </w:rPr>
              <w:footnoteReference w:id="36"/>
            </w:r>
          </w:p>
        </w:tc>
      </w:tr>
      <w:tr w:rsidR="00194E0D" w:rsidRPr="00571B94" w14:paraId="42A27761" w14:textId="77777777" w:rsidTr="00651E1E">
        <w:tc>
          <w:tcPr>
            <w:tcW w:w="4644" w:type="dxa"/>
            <w:shd w:val="clear" w:color="auto" w:fill="auto"/>
          </w:tcPr>
          <w:p w14:paraId="3AD5C36C"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lastRenderedPageBreak/>
              <w:t>Ítéletek esetén hozott-e a gazdasági szereplő olyan intézkedéseket, amelyek a releváns kizárási okok ellenére igazolják megbízhatóságát</w:t>
            </w:r>
            <w:r w:rsidRPr="00571B94">
              <w:rPr>
                <w:rFonts w:ascii="Tahoma" w:hAnsi="Tahoma" w:cs="Tahoma"/>
                <w:sz w:val="20"/>
                <w:szCs w:val="20"/>
                <w:vertAlign w:val="superscript"/>
                <w:lang w:eastAsia="en-GB"/>
              </w:rPr>
              <w:footnoteReference w:id="37"/>
            </w:r>
            <w:r w:rsidRPr="00571B94">
              <w:rPr>
                <w:rFonts w:ascii="Tahoma" w:hAnsi="Tahoma" w:cs="Tahoma"/>
                <w:sz w:val="20"/>
                <w:szCs w:val="20"/>
                <w:lang w:eastAsia="en-GB"/>
              </w:rPr>
              <w:t xml:space="preserve"> (</w:t>
            </w:r>
            <w:r w:rsidRPr="00571B94">
              <w:rPr>
                <w:rFonts w:ascii="Tahoma" w:hAnsi="Tahoma" w:cs="Tahoma"/>
                <w:sz w:val="20"/>
                <w:szCs w:val="20"/>
                <w:lang w:eastAsia="hu-HU"/>
              </w:rPr>
              <w:t>Öntisztázás)</w:t>
            </w:r>
            <w:r w:rsidRPr="00571B94">
              <w:rPr>
                <w:rFonts w:ascii="Tahoma" w:hAnsi="Tahoma" w:cs="Tahoma"/>
                <w:sz w:val="20"/>
                <w:szCs w:val="20"/>
                <w:lang w:eastAsia="en-GB"/>
              </w:rPr>
              <w:t>?</w:t>
            </w:r>
          </w:p>
        </w:tc>
        <w:tc>
          <w:tcPr>
            <w:tcW w:w="4645" w:type="dxa"/>
            <w:shd w:val="clear" w:color="auto" w:fill="auto"/>
          </w:tcPr>
          <w:p w14:paraId="35B6D8A8"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xml:space="preserve">[] Igen [] Nem </w:t>
            </w:r>
          </w:p>
        </w:tc>
      </w:tr>
      <w:tr w:rsidR="00194E0D" w:rsidRPr="00571B94" w14:paraId="527599C1" w14:textId="77777777" w:rsidTr="00651E1E">
        <w:tc>
          <w:tcPr>
            <w:tcW w:w="4644" w:type="dxa"/>
            <w:shd w:val="clear" w:color="auto" w:fill="auto"/>
          </w:tcPr>
          <w:p w14:paraId="6DCA8F9D"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b/>
                <w:sz w:val="20"/>
                <w:szCs w:val="20"/>
                <w:lang w:eastAsia="en-GB"/>
              </w:rPr>
              <w:t>Amennyiben igen</w:t>
            </w:r>
            <w:r w:rsidRPr="00571B94">
              <w:rPr>
                <w:rFonts w:ascii="Tahoma" w:hAnsi="Tahoma" w:cs="Tahoma"/>
                <w:sz w:val="20"/>
                <w:szCs w:val="20"/>
                <w:lang w:eastAsia="en-GB"/>
              </w:rPr>
              <w:t>, kérjük, ismertesse ezeket az intézkedéseket</w:t>
            </w:r>
            <w:r w:rsidRPr="00571B94">
              <w:rPr>
                <w:rFonts w:ascii="Tahoma" w:hAnsi="Tahoma" w:cs="Tahoma"/>
                <w:sz w:val="20"/>
                <w:szCs w:val="20"/>
                <w:vertAlign w:val="superscript"/>
                <w:lang w:eastAsia="en-GB"/>
              </w:rPr>
              <w:footnoteReference w:id="38"/>
            </w:r>
            <w:r w:rsidRPr="00571B94">
              <w:rPr>
                <w:rFonts w:ascii="Tahoma" w:hAnsi="Tahoma" w:cs="Tahoma"/>
                <w:sz w:val="20"/>
                <w:szCs w:val="20"/>
                <w:lang w:eastAsia="en-GB"/>
              </w:rPr>
              <w:t>:</w:t>
            </w:r>
          </w:p>
        </w:tc>
        <w:tc>
          <w:tcPr>
            <w:tcW w:w="4645" w:type="dxa"/>
            <w:shd w:val="clear" w:color="auto" w:fill="auto"/>
          </w:tcPr>
          <w:p w14:paraId="0EF46FE7"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w:t>
            </w:r>
          </w:p>
        </w:tc>
      </w:tr>
    </w:tbl>
    <w:p w14:paraId="04985ABB" w14:textId="77777777" w:rsidR="00194E0D" w:rsidRPr="00571B94" w:rsidRDefault="00194E0D" w:rsidP="00F35F93">
      <w:pPr>
        <w:ind w:left="426" w:hanging="426"/>
        <w:rPr>
          <w:rFonts w:ascii="Tahoma" w:hAnsi="Tahoma" w:cs="Tahoma"/>
          <w:i/>
          <w:sz w:val="20"/>
          <w:szCs w:val="20"/>
          <w:lang w:eastAsia="en-GB"/>
        </w:rPr>
      </w:pPr>
    </w:p>
    <w:p w14:paraId="63DD74B3" w14:textId="658C7953" w:rsidR="00194E0D" w:rsidRPr="00571B94" w:rsidRDefault="00684546" w:rsidP="00F35F93">
      <w:pPr>
        <w:keepNext/>
        <w:spacing w:before="120" w:after="360"/>
        <w:ind w:left="426" w:hanging="426"/>
        <w:jc w:val="center"/>
        <w:rPr>
          <w:rFonts w:ascii="Tahoma" w:hAnsi="Tahoma" w:cs="Tahoma"/>
          <w:b/>
          <w:i/>
          <w:smallCaps/>
          <w:sz w:val="20"/>
          <w:szCs w:val="20"/>
          <w:lang w:eastAsia="en-GB"/>
        </w:rPr>
      </w:pPr>
      <w:r w:rsidRPr="00571B94">
        <w:rPr>
          <w:rFonts w:ascii="Tahoma" w:hAnsi="Tahoma" w:cs="Tahoma"/>
          <w:b/>
          <w:i/>
          <w:smallCaps/>
          <w:sz w:val="20"/>
          <w:szCs w:val="20"/>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1"/>
        <w:gridCol w:w="2201"/>
        <w:gridCol w:w="2416"/>
      </w:tblGrid>
      <w:tr w:rsidR="00194E0D" w:rsidRPr="00571B94" w14:paraId="51EC35CB" w14:textId="77777777" w:rsidTr="00651E1E">
        <w:tc>
          <w:tcPr>
            <w:tcW w:w="4644" w:type="dxa"/>
            <w:shd w:val="clear" w:color="auto" w:fill="auto"/>
          </w:tcPr>
          <w:p w14:paraId="41D2DCC8"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Adó vagy társadalombiztosítási járulék fizetése:</w:t>
            </w:r>
          </w:p>
        </w:tc>
        <w:tc>
          <w:tcPr>
            <w:tcW w:w="4645" w:type="dxa"/>
            <w:gridSpan w:val="2"/>
            <w:shd w:val="clear" w:color="auto" w:fill="auto"/>
          </w:tcPr>
          <w:p w14:paraId="516CB1C2"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Válasz:</w:t>
            </w:r>
          </w:p>
        </w:tc>
      </w:tr>
      <w:tr w:rsidR="00194E0D" w:rsidRPr="00571B94" w14:paraId="6B51E8CD" w14:textId="77777777" w:rsidTr="00651E1E">
        <w:tc>
          <w:tcPr>
            <w:tcW w:w="4644" w:type="dxa"/>
            <w:shd w:val="clear" w:color="auto" w:fill="auto"/>
          </w:tcPr>
          <w:p w14:paraId="6DD8902C"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xml:space="preserve">Teljesítette-e a gazdasági szereplő összes </w:t>
            </w:r>
            <w:r w:rsidRPr="00571B94">
              <w:rPr>
                <w:rFonts w:ascii="Tahoma" w:hAnsi="Tahoma" w:cs="Tahoma"/>
                <w:b/>
                <w:sz w:val="20"/>
                <w:szCs w:val="20"/>
                <w:lang w:eastAsia="en-GB"/>
              </w:rPr>
              <w:t>kötelezettségét az adók és társadalombiztosítási járulékok megfizetése tekintetében</w:t>
            </w:r>
            <w:r w:rsidRPr="00571B94">
              <w:rPr>
                <w:rFonts w:ascii="Tahoma" w:hAnsi="Tahoma" w:cs="Tahoma"/>
                <w:sz w:val="20"/>
                <w:szCs w:val="20"/>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281FE99D"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Igen [] Nem</w:t>
            </w:r>
          </w:p>
        </w:tc>
      </w:tr>
      <w:tr w:rsidR="00194E0D" w:rsidRPr="00571B94" w14:paraId="0E45A471" w14:textId="77777777" w:rsidTr="00651E1E">
        <w:trPr>
          <w:trHeight w:val="470"/>
        </w:trPr>
        <w:tc>
          <w:tcPr>
            <w:tcW w:w="4644" w:type="dxa"/>
            <w:vMerge w:val="restart"/>
            <w:shd w:val="clear" w:color="auto" w:fill="auto"/>
          </w:tcPr>
          <w:p w14:paraId="405CE63A"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b/>
                <w:sz w:val="20"/>
                <w:szCs w:val="20"/>
                <w:lang w:eastAsia="en-GB"/>
              </w:rPr>
              <w:t>Ha nem</w:t>
            </w:r>
            <w:r w:rsidRPr="00571B94">
              <w:rPr>
                <w:rFonts w:ascii="Tahoma" w:hAnsi="Tahoma" w:cs="Tahoma"/>
                <w:sz w:val="20"/>
                <w:szCs w:val="20"/>
                <w:lang w:eastAsia="en-GB"/>
              </w:rPr>
              <w:t>, akkor kérjük, adja meg a következő információkat:</w:t>
            </w:r>
            <w:r w:rsidRPr="00571B94">
              <w:rPr>
                <w:rFonts w:ascii="Tahoma" w:hAnsi="Tahoma" w:cs="Tahoma"/>
                <w:sz w:val="20"/>
                <w:szCs w:val="20"/>
                <w:lang w:eastAsia="en-GB"/>
              </w:rPr>
              <w:br/>
            </w:r>
            <w:r w:rsidRPr="00571B94">
              <w:rPr>
                <w:rFonts w:ascii="Tahoma" w:hAnsi="Tahoma" w:cs="Tahoma"/>
                <w:i/>
                <w:sz w:val="20"/>
                <w:szCs w:val="20"/>
                <w:lang w:eastAsia="en-GB"/>
              </w:rPr>
              <w:t>a)</w:t>
            </w:r>
            <w:r w:rsidRPr="00571B94">
              <w:rPr>
                <w:rFonts w:ascii="Tahoma" w:hAnsi="Tahoma" w:cs="Tahoma"/>
                <w:sz w:val="20"/>
                <w:szCs w:val="20"/>
                <w:lang w:eastAsia="en-GB"/>
              </w:rPr>
              <w:t xml:space="preserve"> Érintett ország vagy tagállam</w:t>
            </w:r>
            <w:r w:rsidRPr="00571B94">
              <w:rPr>
                <w:rFonts w:ascii="Tahoma" w:hAnsi="Tahoma" w:cs="Tahoma"/>
                <w:sz w:val="20"/>
                <w:szCs w:val="20"/>
                <w:lang w:eastAsia="en-GB"/>
              </w:rPr>
              <w:br/>
            </w:r>
            <w:r w:rsidRPr="00571B94">
              <w:rPr>
                <w:rFonts w:ascii="Tahoma" w:hAnsi="Tahoma" w:cs="Tahoma"/>
                <w:i/>
                <w:sz w:val="20"/>
                <w:szCs w:val="20"/>
                <w:lang w:eastAsia="en-GB"/>
              </w:rPr>
              <w:t>b)</w:t>
            </w:r>
            <w:r w:rsidRPr="00571B94">
              <w:rPr>
                <w:rFonts w:ascii="Tahoma" w:hAnsi="Tahoma" w:cs="Tahoma"/>
                <w:sz w:val="20"/>
                <w:szCs w:val="20"/>
                <w:lang w:eastAsia="en-GB"/>
              </w:rPr>
              <w:t xml:space="preserve"> Mi az érintett összeg?</w:t>
            </w:r>
            <w:r w:rsidRPr="00571B94">
              <w:rPr>
                <w:rFonts w:ascii="Tahoma" w:hAnsi="Tahoma" w:cs="Tahoma"/>
                <w:sz w:val="20"/>
                <w:szCs w:val="20"/>
                <w:lang w:eastAsia="en-GB"/>
              </w:rPr>
              <w:br/>
            </w:r>
            <w:r w:rsidRPr="00571B94">
              <w:rPr>
                <w:rFonts w:ascii="Tahoma" w:hAnsi="Tahoma" w:cs="Tahoma"/>
                <w:i/>
                <w:sz w:val="20"/>
                <w:szCs w:val="20"/>
                <w:lang w:eastAsia="en-GB"/>
              </w:rPr>
              <w:t>c)</w:t>
            </w:r>
            <w:r w:rsidRPr="00571B94">
              <w:rPr>
                <w:rFonts w:ascii="Tahoma" w:hAnsi="Tahoma" w:cs="Tahoma"/>
                <w:sz w:val="20"/>
                <w:szCs w:val="20"/>
                <w:lang w:eastAsia="en-GB"/>
              </w:rPr>
              <w:t xml:space="preserve"> A kötelezettségszegés megállapításának módja:</w:t>
            </w:r>
            <w:r w:rsidRPr="00571B94">
              <w:rPr>
                <w:rFonts w:ascii="Tahoma" w:hAnsi="Tahoma" w:cs="Tahoma"/>
                <w:sz w:val="20"/>
                <w:szCs w:val="20"/>
                <w:lang w:eastAsia="en-GB"/>
              </w:rPr>
              <w:br/>
              <w:t xml:space="preserve">1) Bírósági vagy közigazgatási </w:t>
            </w:r>
            <w:r w:rsidRPr="00571B94">
              <w:rPr>
                <w:rFonts w:ascii="Tahoma" w:hAnsi="Tahoma" w:cs="Tahoma"/>
                <w:b/>
                <w:sz w:val="20"/>
                <w:szCs w:val="20"/>
                <w:lang w:eastAsia="en-GB"/>
              </w:rPr>
              <w:t>határozat</w:t>
            </w:r>
            <w:r w:rsidRPr="00571B94">
              <w:rPr>
                <w:rFonts w:ascii="Tahoma" w:hAnsi="Tahoma" w:cs="Tahoma"/>
                <w:sz w:val="20"/>
                <w:szCs w:val="20"/>
                <w:lang w:eastAsia="en-GB"/>
              </w:rPr>
              <w:t>:</w:t>
            </w:r>
          </w:p>
          <w:p w14:paraId="46F90C52" w14:textId="77777777" w:rsidR="00194E0D" w:rsidRPr="00571B94" w:rsidRDefault="00194E0D" w:rsidP="00524E9D">
            <w:pPr>
              <w:numPr>
                <w:ilvl w:val="0"/>
                <w:numId w:val="12"/>
              </w:numPr>
              <w:suppressAutoHyphens w:val="0"/>
              <w:spacing w:before="120" w:after="120" w:line="240" w:lineRule="auto"/>
              <w:ind w:left="426" w:hanging="426"/>
              <w:jc w:val="both"/>
              <w:textAlignment w:val="auto"/>
              <w:rPr>
                <w:rFonts w:ascii="Tahoma" w:hAnsi="Tahoma" w:cs="Tahoma"/>
                <w:sz w:val="20"/>
                <w:szCs w:val="20"/>
                <w:lang w:eastAsia="en-GB"/>
              </w:rPr>
            </w:pPr>
            <w:r w:rsidRPr="00571B94">
              <w:rPr>
                <w:rFonts w:ascii="Tahoma" w:hAnsi="Tahoma" w:cs="Tahoma"/>
                <w:sz w:val="20"/>
                <w:szCs w:val="20"/>
                <w:lang w:eastAsia="en-GB"/>
              </w:rPr>
              <w:t>Ez a határozat jogerős és végrehajtható?</w:t>
            </w:r>
          </w:p>
          <w:p w14:paraId="5B5A8A0B" w14:textId="77777777" w:rsidR="00194E0D" w:rsidRPr="00571B94" w:rsidRDefault="00194E0D" w:rsidP="00524E9D">
            <w:pPr>
              <w:numPr>
                <w:ilvl w:val="0"/>
                <w:numId w:val="14"/>
              </w:numPr>
              <w:suppressAutoHyphens w:val="0"/>
              <w:spacing w:before="120" w:after="120" w:line="240" w:lineRule="auto"/>
              <w:ind w:left="426" w:hanging="426"/>
              <w:jc w:val="both"/>
              <w:textAlignment w:val="auto"/>
              <w:rPr>
                <w:rFonts w:ascii="Tahoma" w:hAnsi="Tahoma" w:cs="Tahoma"/>
                <w:sz w:val="20"/>
                <w:szCs w:val="20"/>
                <w:lang w:eastAsia="en-GB"/>
              </w:rPr>
            </w:pPr>
            <w:r w:rsidRPr="00571B94">
              <w:rPr>
                <w:rFonts w:ascii="Tahoma" w:hAnsi="Tahoma" w:cs="Tahoma"/>
                <w:sz w:val="20"/>
                <w:szCs w:val="20"/>
                <w:lang w:eastAsia="en-GB"/>
              </w:rPr>
              <w:t>Kérjük, adja meg az ítélet vagy a határozat dátumát.</w:t>
            </w:r>
          </w:p>
          <w:p w14:paraId="3B6EA32F" w14:textId="77777777" w:rsidR="00194E0D" w:rsidRPr="00571B94" w:rsidRDefault="00194E0D" w:rsidP="00524E9D">
            <w:pPr>
              <w:numPr>
                <w:ilvl w:val="0"/>
                <w:numId w:val="14"/>
              </w:numPr>
              <w:suppressAutoHyphens w:val="0"/>
              <w:spacing w:before="120" w:after="120" w:line="240" w:lineRule="auto"/>
              <w:ind w:left="426" w:hanging="426"/>
              <w:jc w:val="both"/>
              <w:textAlignment w:val="auto"/>
              <w:rPr>
                <w:rFonts w:ascii="Tahoma" w:hAnsi="Tahoma" w:cs="Tahoma"/>
                <w:sz w:val="20"/>
                <w:szCs w:val="20"/>
                <w:lang w:eastAsia="en-GB"/>
              </w:rPr>
            </w:pPr>
            <w:r w:rsidRPr="00571B94">
              <w:rPr>
                <w:rFonts w:ascii="Tahoma" w:hAnsi="Tahoma" w:cs="Tahoma"/>
                <w:sz w:val="20"/>
                <w:szCs w:val="20"/>
                <w:lang w:eastAsia="en-GB"/>
              </w:rPr>
              <w:t xml:space="preserve">Ítélet esetén, </w:t>
            </w:r>
            <w:r w:rsidRPr="00571B94">
              <w:rPr>
                <w:rFonts w:ascii="Tahoma" w:hAnsi="Tahoma" w:cs="Tahoma"/>
                <w:b/>
                <w:sz w:val="20"/>
                <w:szCs w:val="20"/>
                <w:lang w:eastAsia="en-GB"/>
              </w:rPr>
              <w:t xml:space="preserve">amennyiben erről közvetlenül </w:t>
            </w:r>
            <w:r w:rsidRPr="00571B94">
              <w:rPr>
                <w:rFonts w:ascii="Tahoma" w:hAnsi="Tahoma" w:cs="Tahoma"/>
                <w:b/>
                <w:sz w:val="20"/>
                <w:szCs w:val="20"/>
                <w:u w:val="words"/>
                <w:lang w:eastAsia="en-GB"/>
              </w:rPr>
              <w:t>rendelkezik</w:t>
            </w:r>
            <w:r w:rsidRPr="00571B94">
              <w:rPr>
                <w:rFonts w:ascii="Tahoma" w:hAnsi="Tahoma" w:cs="Tahoma"/>
                <w:sz w:val="20"/>
                <w:szCs w:val="20"/>
                <w:lang w:eastAsia="en-GB"/>
              </w:rPr>
              <w:t>, a kizárási időtartam hossza:</w:t>
            </w:r>
          </w:p>
          <w:p w14:paraId="1E771E17"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xml:space="preserve">2) </w:t>
            </w:r>
            <w:r w:rsidRPr="00571B94">
              <w:rPr>
                <w:rFonts w:ascii="Tahoma" w:hAnsi="Tahoma" w:cs="Tahoma"/>
                <w:b/>
                <w:sz w:val="20"/>
                <w:szCs w:val="20"/>
                <w:lang w:eastAsia="en-GB"/>
              </w:rPr>
              <w:t>Egyéb mód</w:t>
            </w:r>
            <w:r w:rsidRPr="00571B94">
              <w:rPr>
                <w:rFonts w:ascii="Tahoma" w:hAnsi="Tahoma" w:cs="Tahoma"/>
                <w:sz w:val="20"/>
                <w:szCs w:val="20"/>
                <w:lang w:eastAsia="en-GB"/>
              </w:rPr>
              <w:t>? Kérjük, részletezze:</w:t>
            </w:r>
          </w:p>
          <w:p w14:paraId="5ACA0DEE"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lastRenderedPageBreak/>
              <w:t>d)</w:t>
            </w:r>
            <w:r w:rsidRPr="00571B94">
              <w:rPr>
                <w:rFonts w:ascii="Tahoma" w:hAnsi="Tahoma" w:cs="Tahoma"/>
                <w:sz w:val="20"/>
                <w:szCs w:val="20"/>
                <w:lang w:eastAsia="en-GB"/>
              </w:rPr>
              <w:t xml:space="preserve">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1485386F" w14:textId="77777777" w:rsidR="00194E0D" w:rsidRPr="00571B94" w:rsidRDefault="00194E0D" w:rsidP="00F35F93">
            <w:pPr>
              <w:spacing w:before="120" w:after="120"/>
              <w:ind w:left="426" w:hanging="426"/>
              <w:rPr>
                <w:rFonts w:ascii="Tahoma" w:hAnsi="Tahoma" w:cs="Tahoma"/>
                <w:b/>
                <w:sz w:val="20"/>
                <w:szCs w:val="20"/>
                <w:lang w:eastAsia="en-GB"/>
              </w:rPr>
            </w:pPr>
            <w:r w:rsidRPr="00571B94">
              <w:rPr>
                <w:rFonts w:ascii="Tahoma" w:hAnsi="Tahoma" w:cs="Tahoma"/>
                <w:b/>
                <w:sz w:val="20"/>
                <w:szCs w:val="20"/>
                <w:lang w:eastAsia="en-GB"/>
              </w:rPr>
              <w:lastRenderedPageBreak/>
              <w:t>Adók</w:t>
            </w:r>
          </w:p>
        </w:tc>
        <w:tc>
          <w:tcPr>
            <w:tcW w:w="2323" w:type="dxa"/>
            <w:shd w:val="clear" w:color="auto" w:fill="auto"/>
          </w:tcPr>
          <w:p w14:paraId="55D2AD0D" w14:textId="77777777" w:rsidR="00194E0D" w:rsidRPr="00571B94" w:rsidRDefault="00194E0D" w:rsidP="00F35F93">
            <w:pPr>
              <w:spacing w:before="120" w:after="120"/>
              <w:ind w:left="426" w:hanging="426"/>
              <w:rPr>
                <w:rFonts w:ascii="Tahoma" w:hAnsi="Tahoma" w:cs="Tahoma"/>
                <w:b/>
                <w:sz w:val="20"/>
                <w:szCs w:val="20"/>
                <w:lang w:eastAsia="en-GB"/>
              </w:rPr>
            </w:pPr>
            <w:r w:rsidRPr="00571B94">
              <w:rPr>
                <w:rFonts w:ascii="Tahoma" w:hAnsi="Tahoma" w:cs="Tahoma"/>
                <w:b/>
                <w:sz w:val="20"/>
                <w:szCs w:val="20"/>
                <w:lang w:eastAsia="en-GB"/>
              </w:rPr>
              <w:t>Társadalombiztosítási hozzájárulás</w:t>
            </w:r>
          </w:p>
        </w:tc>
      </w:tr>
      <w:tr w:rsidR="00194E0D" w:rsidRPr="00571B94" w14:paraId="51C07404" w14:textId="77777777" w:rsidTr="00651E1E">
        <w:trPr>
          <w:trHeight w:val="1977"/>
        </w:trPr>
        <w:tc>
          <w:tcPr>
            <w:tcW w:w="4644" w:type="dxa"/>
            <w:vMerge/>
            <w:shd w:val="clear" w:color="auto" w:fill="auto"/>
          </w:tcPr>
          <w:p w14:paraId="20C238ED" w14:textId="77777777" w:rsidR="00194E0D" w:rsidRPr="00571B94" w:rsidRDefault="00194E0D" w:rsidP="00F35F93">
            <w:pPr>
              <w:spacing w:before="120" w:after="120"/>
              <w:ind w:left="426" w:hanging="426"/>
              <w:rPr>
                <w:rFonts w:ascii="Tahoma" w:hAnsi="Tahoma" w:cs="Tahoma"/>
                <w:b/>
                <w:sz w:val="20"/>
                <w:szCs w:val="20"/>
                <w:lang w:eastAsia="en-GB"/>
              </w:rPr>
            </w:pPr>
          </w:p>
        </w:tc>
        <w:tc>
          <w:tcPr>
            <w:tcW w:w="2322" w:type="dxa"/>
            <w:shd w:val="clear" w:color="auto" w:fill="auto"/>
          </w:tcPr>
          <w:p w14:paraId="560EA693"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br/>
            </w:r>
            <w:r w:rsidRPr="00571B94">
              <w:rPr>
                <w:rFonts w:ascii="Tahoma" w:hAnsi="Tahoma" w:cs="Tahoma"/>
                <w:i/>
                <w:sz w:val="20"/>
                <w:szCs w:val="20"/>
                <w:lang w:eastAsia="en-GB"/>
              </w:rPr>
              <w:t>a)</w:t>
            </w:r>
            <w:r w:rsidRPr="00571B94">
              <w:rPr>
                <w:rFonts w:ascii="Tahoma" w:hAnsi="Tahoma" w:cs="Tahoma"/>
                <w:sz w:val="20"/>
                <w:szCs w:val="20"/>
                <w:lang w:eastAsia="en-GB"/>
              </w:rPr>
              <w:t xml:space="preserve"> [</w:t>
            </w:r>
            <w:proofErr w:type="gramStart"/>
            <w:r w:rsidRPr="00571B94">
              <w:rPr>
                <w:rFonts w:ascii="Tahoma" w:hAnsi="Tahoma" w:cs="Tahoma"/>
                <w:sz w:val="20"/>
                <w:szCs w:val="20"/>
                <w:lang w:eastAsia="en-GB"/>
              </w:rPr>
              <w:t>……</w:t>
            </w:r>
            <w:proofErr w:type="gramEnd"/>
            <w:r w:rsidRPr="00571B94">
              <w:rPr>
                <w:rFonts w:ascii="Tahoma" w:hAnsi="Tahoma" w:cs="Tahoma"/>
                <w:sz w:val="20"/>
                <w:szCs w:val="20"/>
                <w:lang w:eastAsia="en-GB"/>
              </w:rPr>
              <w:t>]</w:t>
            </w:r>
            <w:r w:rsidRPr="00571B94">
              <w:rPr>
                <w:rFonts w:ascii="Tahoma" w:hAnsi="Tahoma" w:cs="Tahoma"/>
                <w:sz w:val="20"/>
                <w:szCs w:val="20"/>
                <w:lang w:eastAsia="en-GB"/>
              </w:rPr>
              <w:br/>
            </w:r>
            <w:r w:rsidRPr="00571B94">
              <w:rPr>
                <w:rFonts w:ascii="Tahoma" w:hAnsi="Tahoma" w:cs="Tahoma"/>
                <w:i/>
                <w:sz w:val="20"/>
                <w:szCs w:val="20"/>
                <w:lang w:eastAsia="en-GB"/>
              </w:rPr>
              <w:t>b)</w:t>
            </w:r>
            <w:r w:rsidRPr="00571B94">
              <w:rPr>
                <w:rFonts w:ascii="Tahoma" w:hAnsi="Tahoma" w:cs="Tahoma"/>
                <w:sz w:val="20"/>
                <w:szCs w:val="20"/>
                <w:lang w:eastAsia="en-GB"/>
              </w:rPr>
              <w:t xml:space="preserve"> [……]</w:t>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i/>
                <w:sz w:val="20"/>
                <w:szCs w:val="20"/>
                <w:lang w:eastAsia="en-GB"/>
              </w:rPr>
              <w:t>c1)</w:t>
            </w:r>
            <w:r w:rsidRPr="00571B94">
              <w:rPr>
                <w:rFonts w:ascii="Tahoma" w:hAnsi="Tahoma" w:cs="Tahoma"/>
                <w:sz w:val="20"/>
                <w:szCs w:val="20"/>
                <w:lang w:eastAsia="en-GB"/>
              </w:rPr>
              <w:t xml:space="preserve"> [] Igen [] Nem</w:t>
            </w:r>
          </w:p>
          <w:p w14:paraId="0B194460" w14:textId="77777777" w:rsidR="00194E0D" w:rsidRPr="00571B94" w:rsidRDefault="00194E0D" w:rsidP="00524E9D">
            <w:pPr>
              <w:numPr>
                <w:ilvl w:val="0"/>
                <w:numId w:val="11"/>
              </w:numPr>
              <w:suppressAutoHyphens w:val="0"/>
              <w:spacing w:before="120" w:after="120" w:line="240" w:lineRule="auto"/>
              <w:ind w:left="426" w:hanging="426"/>
              <w:jc w:val="both"/>
              <w:textAlignment w:val="auto"/>
              <w:rPr>
                <w:rFonts w:ascii="Tahoma" w:hAnsi="Tahoma" w:cs="Tahoma"/>
                <w:sz w:val="20"/>
                <w:szCs w:val="20"/>
                <w:lang w:eastAsia="en-GB"/>
              </w:rPr>
            </w:pPr>
            <w:r w:rsidRPr="00571B94">
              <w:rPr>
                <w:rFonts w:ascii="Tahoma" w:hAnsi="Tahoma" w:cs="Tahoma"/>
                <w:sz w:val="20"/>
                <w:szCs w:val="20"/>
                <w:lang w:eastAsia="en-GB"/>
              </w:rPr>
              <w:t>[] Igen [] Nem</w:t>
            </w:r>
          </w:p>
          <w:p w14:paraId="6360CAB9" w14:textId="77777777" w:rsidR="00194E0D" w:rsidRPr="00571B94" w:rsidRDefault="00194E0D" w:rsidP="00524E9D">
            <w:pPr>
              <w:numPr>
                <w:ilvl w:val="0"/>
                <w:numId w:val="13"/>
              </w:numPr>
              <w:suppressAutoHyphens w:val="0"/>
              <w:spacing w:before="120" w:after="120" w:line="240" w:lineRule="auto"/>
              <w:ind w:left="426" w:hanging="426"/>
              <w:jc w:val="both"/>
              <w:textAlignment w:val="auto"/>
              <w:rPr>
                <w:rFonts w:ascii="Tahoma" w:hAnsi="Tahoma" w:cs="Tahoma"/>
                <w:sz w:val="20"/>
                <w:szCs w:val="20"/>
                <w:lang w:eastAsia="en-GB"/>
              </w:rPr>
            </w:pPr>
            <w:r w:rsidRPr="00571B94">
              <w:rPr>
                <w:rFonts w:ascii="Tahoma" w:hAnsi="Tahoma" w:cs="Tahoma"/>
                <w:sz w:val="20"/>
                <w:szCs w:val="20"/>
                <w:lang w:eastAsia="en-GB"/>
              </w:rPr>
              <w:t>[……]</w:t>
            </w:r>
            <w:r w:rsidRPr="00571B94">
              <w:rPr>
                <w:rFonts w:ascii="Tahoma" w:hAnsi="Tahoma" w:cs="Tahoma"/>
                <w:sz w:val="20"/>
                <w:szCs w:val="20"/>
                <w:lang w:eastAsia="en-GB"/>
              </w:rPr>
              <w:br/>
            </w:r>
          </w:p>
          <w:p w14:paraId="134E0FB9" w14:textId="77777777" w:rsidR="00194E0D" w:rsidRPr="00571B94" w:rsidRDefault="00194E0D" w:rsidP="00524E9D">
            <w:pPr>
              <w:numPr>
                <w:ilvl w:val="0"/>
                <w:numId w:val="13"/>
              </w:numPr>
              <w:suppressAutoHyphens w:val="0"/>
              <w:spacing w:before="120" w:after="120" w:line="240" w:lineRule="auto"/>
              <w:ind w:left="426" w:hanging="426"/>
              <w:jc w:val="both"/>
              <w:textAlignment w:val="auto"/>
              <w:rPr>
                <w:rFonts w:ascii="Tahoma" w:hAnsi="Tahoma" w:cs="Tahoma"/>
                <w:sz w:val="20"/>
                <w:szCs w:val="20"/>
                <w:lang w:eastAsia="en-GB"/>
              </w:rPr>
            </w:pPr>
            <w:r w:rsidRPr="00571B94">
              <w:rPr>
                <w:rFonts w:ascii="Tahoma" w:hAnsi="Tahoma" w:cs="Tahoma"/>
                <w:sz w:val="20"/>
                <w:szCs w:val="20"/>
                <w:lang w:eastAsia="en-GB"/>
              </w:rPr>
              <w:t>[</w:t>
            </w:r>
            <w:proofErr w:type="gramStart"/>
            <w:r w:rsidRPr="00571B94">
              <w:rPr>
                <w:rFonts w:ascii="Tahoma" w:hAnsi="Tahoma" w:cs="Tahoma"/>
                <w:sz w:val="20"/>
                <w:szCs w:val="20"/>
                <w:lang w:eastAsia="en-GB"/>
              </w:rPr>
              <w:t>……</w:t>
            </w:r>
            <w:proofErr w:type="gramEnd"/>
            <w:r w:rsidRPr="00571B94">
              <w:rPr>
                <w:rFonts w:ascii="Tahoma" w:hAnsi="Tahoma" w:cs="Tahoma"/>
                <w:sz w:val="20"/>
                <w:szCs w:val="20"/>
                <w:lang w:eastAsia="en-GB"/>
              </w:rPr>
              <w:t>]</w:t>
            </w:r>
            <w:r w:rsidRPr="00571B94">
              <w:rPr>
                <w:rFonts w:ascii="Tahoma" w:hAnsi="Tahoma" w:cs="Tahoma"/>
                <w:sz w:val="20"/>
                <w:szCs w:val="20"/>
                <w:lang w:eastAsia="en-GB"/>
              </w:rPr>
              <w:br/>
            </w:r>
            <w:r w:rsidRPr="00571B94">
              <w:rPr>
                <w:rFonts w:ascii="Tahoma" w:hAnsi="Tahoma" w:cs="Tahoma"/>
                <w:sz w:val="20"/>
                <w:szCs w:val="20"/>
                <w:lang w:eastAsia="en-GB"/>
              </w:rPr>
              <w:br/>
            </w:r>
          </w:p>
          <w:p w14:paraId="34BDF0FE"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t>c2)</w:t>
            </w:r>
            <w:r w:rsidRPr="00571B94">
              <w:rPr>
                <w:rFonts w:ascii="Tahoma" w:hAnsi="Tahoma" w:cs="Tahoma"/>
                <w:sz w:val="20"/>
                <w:szCs w:val="20"/>
                <w:lang w:eastAsia="en-GB"/>
              </w:rPr>
              <w:t xml:space="preserve"> [ …]</w:t>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i/>
                <w:sz w:val="20"/>
                <w:szCs w:val="20"/>
                <w:lang w:eastAsia="en-GB"/>
              </w:rPr>
              <w:t>d)</w:t>
            </w:r>
            <w:r w:rsidRPr="00571B94">
              <w:rPr>
                <w:rFonts w:ascii="Tahoma" w:hAnsi="Tahoma" w:cs="Tahoma"/>
                <w:sz w:val="20"/>
                <w:szCs w:val="20"/>
                <w:lang w:eastAsia="en-GB"/>
              </w:rPr>
              <w:t xml:space="preserve"> [] Igen [] Nem</w:t>
            </w:r>
            <w:r w:rsidRPr="00571B94">
              <w:rPr>
                <w:rFonts w:ascii="Tahoma" w:hAnsi="Tahoma" w:cs="Tahoma"/>
                <w:sz w:val="20"/>
                <w:szCs w:val="20"/>
                <w:lang w:eastAsia="en-GB"/>
              </w:rPr>
              <w:br/>
            </w:r>
            <w:r w:rsidRPr="00571B94">
              <w:rPr>
                <w:rFonts w:ascii="Tahoma" w:hAnsi="Tahoma" w:cs="Tahoma"/>
                <w:b/>
                <w:sz w:val="20"/>
                <w:szCs w:val="20"/>
                <w:lang w:eastAsia="en-GB"/>
              </w:rPr>
              <w:lastRenderedPageBreak/>
              <w:t>Ha igen</w:t>
            </w:r>
            <w:r w:rsidRPr="00571B94">
              <w:rPr>
                <w:rFonts w:ascii="Tahoma" w:hAnsi="Tahoma" w:cs="Tahoma"/>
                <w:sz w:val="20"/>
                <w:szCs w:val="20"/>
                <w:lang w:eastAsia="en-GB"/>
              </w:rPr>
              <w:t>, kérjük, részletezze: [</w:t>
            </w:r>
            <w:proofErr w:type="gramStart"/>
            <w:r w:rsidRPr="00571B94">
              <w:rPr>
                <w:rFonts w:ascii="Tahoma" w:hAnsi="Tahoma" w:cs="Tahoma"/>
                <w:sz w:val="20"/>
                <w:szCs w:val="20"/>
                <w:lang w:eastAsia="en-GB"/>
              </w:rPr>
              <w:t>……</w:t>
            </w:r>
            <w:proofErr w:type="gramEnd"/>
            <w:r w:rsidRPr="00571B94">
              <w:rPr>
                <w:rFonts w:ascii="Tahoma" w:hAnsi="Tahoma" w:cs="Tahoma"/>
                <w:sz w:val="20"/>
                <w:szCs w:val="20"/>
                <w:lang w:eastAsia="en-GB"/>
              </w:rPr>
              <w:t>]</w:t>
            </w:r>
          </w:p>
        </w:tc>
        <w:tc>
          <w:tcPr>
            <w:tcW w:w="2323" w:type="dxa"/>
            <w:shd w:val="clear" w:color="auto" w:fill="auto"/>
          </w:tcPr>
          <w:p w14:paraId="75D3105E"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lastRenderedPageBreak/>
              <w:br/>
            </w:r>
            <w:r w:rsidRPr="00571B94">
              <w:rPr>
                <w:rFonts w:ascii="Tahoma" w:hAnsi="Tahoma" w:cs="Tahoma"/>
                <w:i/>
                <w:sz w:val="20"/>
                <w:szCs w:val="20"/>
                <w:lang w:eastAsia="en-GB"/>
              </w:rPr>
              <w:t>a)</w:t>
            </w:r>
            <w:r w:rsidRPr="00571B94">
              <w:rPr>
                <w:rFonts w:ascii="Tahoma" w:hAnsi="Tahoma" w:cs="Tahoma"/>
                <w:sz w:val="20"/>
                <w:szCs w:val="20"/>
                <w:lang w:eastAsia="en-GB"/>
              </w:rPr>
              <w:t xml:space="preserve"> [</w:t>
            </w:r>
            <w:proofErr w:type="gramStart"/>
            <w:r w:rsidRPr="00571B94">
              <w:rPr>
                <w:rFonts w:ascii="Tahoma" w:hAnsi="Tahoma" w:cs="Tahoma"/>
                <w:sz w:val="20"/>
                <w:szCs w:val="20"/>
                <w:lang w:eastAsia="en-GB"/>
              </w:rPr>
              <w:t>……</w:t>
            </w:r>
            <w:proofErr w:type="gramEnd"/>
            <w:r w:rsidRPr="00571B94">
              <w:rPr>
                <w:rFonts w:ascii="Tahoma" w:hAnsi="Tahoma" w:cs="Tahoma"/>
                <w:sz w:val="20"/>
                <w:szCs w:val="20"/>
                <w:lang w:eastAsia="en-GB"/>
              </w:rPr>
              <w:t>]</w:t>
            </w:r>
            <w:r w:rsidRPr="00571B94">
              <w:rPr>
                <w:rFonts w:ascii="Tahoma" w:hAnsi="Tahoma" w:cs="Tahoma"/>
                <w:sz w:val="20"/>
                <w:szCs w:val="20"/>
                <w:lang w:eastAsia="en-GB"/>
              </w:rPr>
              <w:br/>
            </w:r>
            <w:r w:rsidRPr="00571B94">
              <w:rPr>
                <w:rFonts w:ascii="Tahoma" w:hAnsi="Tahoma" w:cs="Tahoma"/>
                <w:i/>
                <w:sz w:val="20"/>
                <w:szCs w:val="20"/>
                <w:lang w:eastAsia="en-GB"/>
              </w:rPr>
              <w:t>b)</w:t>
            </w:r>
            <w:r w:rsidRPr="00571B94">
              <w:rPr>
                <w:rFonts w:ascii="Tahoma" w:hAnsi="Tahoma" w:cs="Tahoma"/>
                <w:sz w:val="20"/>
                <w:szCs w:val="20"/>
                <w:lang w:eastAsia="en-GB"/>
              </w:rPr>
              <w:t xml:space="preserve"> [……]</w:t>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i/>
                <w:sz w:val="20"/>
                <w:szCs w:val="20"/>
                <w:lang w:eastAsia="en-GB"/>
              </w:rPr>
              <w:t>c1)</w:t>
            </w:r>
            <w:r w:rsidRPr="00571B94">
              <w:rPr>
                <w:rFonts w:ascii="Tahoma" w:hAnsi="Tahoma" w:cs="Tahoma"/>
                <w:sz w:val="20"/>
                <w:szCs w:val="20"/>
                <w:lang w:eastAsia="en-GB"/>
              </w:rPr>
              <w:t xml:space="preserve"> [] Igen [] Nem</w:t>
            </w:r>
          </w:p>
          <w:p w14:paraId="3D27ED05" w14:textId="77777777" w:rsidR="00194E0D" w:rsidRPr="00571B94" w:rsidRDefault="00194E0D" w:rsidP="00524E9D">
            <w:pPr>
              <w:numPr>
                <w:ilvl w:val="0"/>
                <w:numId w:val="13"/>
              </w:numPr>
              <w:suppressAutoHyphens w:val="0"/>
              <w:spacing w:before="120" w:after="120" w:line="240" w:lineRule="auto"/>
              <w:ind w:left="426" w:hanging="426"/>
              <w:jc w:val="both"/>
              <w:textAlignment w:val="auto"/>
              <w:rPr>
                <w:rFonts w:ascii="Tahoma" w:hAnsi="Tahoma" w:cs="Tahoma"/>
                <w:sz w:val="20"/>
                <w:szCs w:val="20"/>
                <w:lang w:eastAsia="en-GB"/>
              </w:rPr>
            </w:pPr>
            <w:r w:rsidRPr="00571B94">
              <w:rPr>
                <w:rFonts w:ascii="Tahoma" w:hAnsi="Tahoma" w:cs="Tahoma"/>
                <w:sz w:val="20"/>
                <w:szCs w:val="20"/>
                <w:lang w:eastAsia="en-GB"/>
              </w:rPr>
              <w:t>[] Igen [] Nem</w:t>
            </w:r>
          </w:p>
          <w:p w14:paraId="3FBCB0DC" w14:textId="77777777" w:rsidR="00194E0D" w:rsidRPr="00571B94" w:rsidRDefault="00194E0D" w:rsidP="00524E9D">
            <w:pPr>
              <w:numPr>
                <w:ilvl w:val="0"/>
                <w:numId w:val="13"/>
              </w:numPr>
              <w:suppressAutoHyphens w:val="0"/>
              <w:spacing w:before="120" w:after="120" w:line="240" w:lineRule="auto"/>
              <w:ind w:left="426" w:hanging="426"/>
              <w:jc w:val="both"/>
              <w:textAlignment w:val="auto"/>
              <w:rPr>
                <w:rFonts w:ascii="Tahoma" w:hAnsi="Tahoma" w:cs="Tahoma"/>
                <w:sz w:val="20"/>
                <w:szCs w:val="20"/>
                <w:lang w:eastAsia="en-GB"/>
              </w:rPr>
            </w:pPr>
            <w:r w:rsidRPr="00571B94">
              <w:rPr>
                <w:rFonts w:ascii="Tahoma" w:hAnsi="Tahoma" w:cs="Tahoma"/>
                <w:sz w:val="20"/>
                <w:szCs w:val="20"/>
                <w:lang w:eastAsia="en-GB"/>
              </w:rPr>
              <w:t>[……]</w:t>
            </w:r>
            <w:r w:rsidRPr="00571B94">
              <w:rPr>
                <w:rFonts w:ascii="Tahoma" w:hAnsi="Tahoma" w:cs="Tahoma"/>
                <w:sz w:val="20"/>
                <w:szCs w:val="20"/>
                <w:lang w:eastAsia="en-GB"/>
              </w:rPr>
              <w:br/>
            </w:r>
          </w:p>
          <w:p w14:paraId="44D9ABCF" w14:textId="77777777" w:rsidR="00194E0D" w:rsidRPr="00571B94" w:rsidRDefault="00194E0D" w:rsidP="00524E9D">
            <w:pPr>
              <w:numPr>
                <w:ilvl w:val="0"/>
                <w:numId w:val="13"/>
              </w:numPr>
              <w:suppressAutoHyphens w:val="0"/>
              <w:spacing w:before="120" w:after="120" w:line="240" w:lineRule="auto"/>
              <w:ind w:left="426" w:hanging="426"/>
              <w:jc w:val="both"/>
              <w:textAlignment w:val="auto"/>
              <w:rPr>
                <w:rFonts w:ascii="Tahoma" w:hAnsi="Tahoma" w:cs="Tahoma"/>
                <w:sz w:val="20"/>
                <w:szCs w:val="20"/>
                <w:lang w:eastAsia="en-GB"/>
              </w:rPr>
            </w:pPr>
            <w:r w:rsidRPr="00571B94">
              <w:rPr>
                <w:rFonts w:ascii="Tahoma" w:hAnsi="Tahoma" w:cs="Tahoma"/>
                <w:sz w:val="20"/>
                <w:szCs w:val="20"/>
                <w:lang w:eastAsia="en-GB"/>
              </w:rPr>
              <w:t>[</w:t>
            </w:r>
            <w:proofErr w:type="gramStart"/>
            <w:r w:rsidRPr="00571B94">
              <w:rPr>
                <w:rFonts w:ascii="Tahoma" w:hAnsi="Tahoma" w:cs="Tahoma"/>
                <w:sz w:val="20"/>
                <w:szCs w:val="20"/>
                <w:lang w:eastAsia="en-GB"/>
              </w:rPr>
              <w:t>……</w:t>
            </w:r>
            <w:proofErr w:type="gramEnd"/>
            <w:r w:rsidRPr="00571B94">
              <w:rPr>
                <w:rFonts w:ascii="Tahoma" w:hAnsi="Tahoma" w:cs="Tahoma"/>
                <w:sz w:val="20"/>
                <w:szCs w:val="20"/>
                <w:lang w:eastAsia="en-GB"/>
              </w:rPr>
              <w:t>]</w:t>
            </w:r>
            <w:r w:rsidRPr="00571B94">
              <w:rPr>
                <w:rFonts w:ascii="Tahoma" w:hAnsi="Tahoma" w:cs="Tahoma"/>
                <w:sz w:val="20"/>
                <w:szCs w:val="20"/>
                <w:lang w:eastAsia="en-GB"/>
              </w:rPr>
              <w:br/>
            </w:r>
            <w:r w:rsidRPr="00571B94">
              <w:rPr>
                <w:rFonts w:ascii="Tahoma" w:hAnsi="Tahoma" w:cs="Tahoma"/>
                <w:sz w:val="20"/>
                <w:szCs w:val="20"/>
                <w:lang w:eastAsia="en-GB"/>
              </w:rPr>
              <w:br/>
            </w:r>
          </w:p>
          <w:p w14:paraId="6DA0ED67"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t>c2)</w:t>
            </w:r>
            <w:r w:rsidRPr="00571B94">
              <w:rPr>
                <w:rFonts w:ascii="Tahoma" w:hAnsi="Tahoma" w:cs="Tahoma"/>
                <w:sz w:val="20"/>
                <w:szCs w:val="20"/>
                <w:lang w:eastAsia="en-GB"/>
              </w:rPr>
              <w:t xml:space="preserve"> [ …]</w:t>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i/>
                <w:sz w:val="20"/>
                <w:szCs w:val="20"/>
                <w:lang w:eastAsia="en-GB"/>
              </w:rPr>
              <w:t>d)</w:t>
            </w:r>
            <w:r w:rsidRPr="00571B94">
              <w:rPr>
                <w:rFonts w:ascii="Tahoma" w:hAnsi="Tahoma" w:cs="Tahoma"/>
                <w:sz w:val="20"/>
                <w:szCs w:val="20"/>
                <w:lang w:eastAsia="en-GB"/>
              </w:rPr>
              <w:t xml:space="preserve"> [] Igen [] Nem</w:t>
            </w:r>
            <w:r w:rsidRPr="00571B94">
              <w:rPr>
                <w:rFonts w:ascii="Tahoma" w:hAnsi="Tahoma" w:cs="Tahoma"/>
                <w:sz w:val="20"/>
                <w:szCs w:val="20"/>
                <w:lang w:eastAsia="en-GB"/>
              </w:rPr>
              <w:br/>
            </w:r>
            <w:r w:rsidRPr="00571B94">
              <w:rPr>
                <w:rFonts w:ascii="Tahoma" w:hAnsi="Tahoma" w:cs="Tahoma"/>
                <w:b/>
                <w:sz w:val="20"/>
                <w:szCs w:val="20"/>
                <w:lang w:eastAsia="en-GB"/>
              </w:rPr>
              <w:lastRenderedPageBreak/>
              <w:t>Ha igen</w:t>
            </w:r>
            <w:r w:rsidRPr="00571B94">
              <w:rPr>
                <w:rFonts w:ascii="Tahoma" w:hAnsi="Tahoma" w:cs="Tahoma"/>
                <w:sz w:val="20"/>
                <w:szCs w:val="20"/>
                <w:lang w:eastAsia="en-GB"/>
              </w:rPr>
              <w:t>, kérjük, részletezze: [</w:t>
            </w:r>
            <w:proofErr w:type="gramStart"/>
            <w:r w:rsidRPr="00571B94">
              <w:rPr>
                <w:rFonts w:ascii="Tahoma" w:hAnsi="Tahoma" w:cs="Tahoma"/>
                <w:sz w:val="20"/>
                <w:szCs w:val="20"/>
                <w:lang w:eastAsia="en-GB"/>
              </w:rPr>
              <w:t>……</w:t>
            </w:r>
            <w:proofErr w:type="gramEnd"/>
            <w:r w:rsidRPr="00571B94">
              <w:rPr>
                <w:rFonts w:ascii="Tahoma" w:hAnsi="Tahoma" w:cs="Tahoma"/>
                <w:sz w:val="20"/>
                <w:szCs w:val="20"/>
                <w:lang w:eastAsia="en-GB"/>
              </w:rPr>
              <w:t>]</w:t>
            </w:r>
          </w:p>
        </w:tc>
      </w:tr>
      <w:tr w:rsidR="00194E0D" w:rsidRPr="00571B94" w14:paraId="02147709" w14:textId="77777777" w:rsidTr="00651E1E">
        <w:tc>
          <w:tcPr>
            <w:tcW w:w="4644" w:type="dxa"/>
            <w:shd w:val="clear" w:color="auto" w:fill="auto"/>
          </w:tcPr>
          <w:p w14:paraId="5F2F90FF" w14:textId="77777777" w:rsidR="00194E0D" w:rsidRPr="00571B94" w:rsidRDefault="00194E0D" w:rsidP="00F35F93">
            <w:pPr>
              <w:spacing w:before="120" w:after="120"/>
              <w:ind w:left="426" w:hanging="426"/>
              <w:rPr>
                <w:rFonts w:ascii="Tahoma" w:hAnsi="Tahoma" w:cs="Tahoma"/>
                <w:i/>
                <w:sz w:val="20"/>
                <w:szCs w:val="20"/>
                <w:lang w:eastAsia="en-GB"/>
              </w:rPr>
            </w:pPr>
            <w:r w:rsidRPr="00571B94">
              <w:rPr>
                <w:rFonts w:ascii="Tahoma" w:hAnsi="Tahoma" w:cs="Tahoma"/>
                <w:i/>
                <w:sz w:val="20"/>
                <w:szCs w:val="20"/>
                <w:lang w:eastAsia="en-GB"/>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3EDA74C8" w14:textId="77777777" w:rsidR="00194E0D" w:rsidRPr="00571B94" w:rsidRDefault="00194E0D" w:rsidP="00F35F93">
            <w:pPr>
              <w:spacing w:before="120" w:after="120"/>
              <w:ind w:left="426" w:hanging="426"/>
              <w:rPr>
                <w:rFonts w:ascii="Tahoma" w:hAnsi="Tahoma" w:cs="Tahoma"/>
                <w:i/>
                <w:sz w:val="20"/>
                <w:szCs w:val="20"/>
                <w:vertAlign w:val="superscript"/>
                <w:lang w:eastAsia="en-GB"/>
              </w:rPr>
            </w:pPr>
            <w:r w:rsidRPr="00571B94">
              <w:rPr>
                <w:rFonts w:ascii="Tahoma" w:hAnsi="Tahoma" w:cs="Tahoma"/>
                <w:i/>
                <w:sz w:val="20"/>
                <w:szCs w:val="20"/>
                <w:lang w:eastAsia="en-GB"/>
              </w:rPr>
              <w:t>(internetcím, a kibocsátó hatóság vagy testület, a dokumentáció pontos hivatkozási adatai):</w:t>
            </w:r>
            <w:r w:rsidRPr="00571B94">
              <w:rPr>
                <w:rFonts w:ascii="Tahoma" w:hAnsi="Tahoma" w:cs="Tahoma"/>
                <w:i/>
                <w:sz w:val="20"/>
                <w:szCs w:val="20"/>
                <w:vertAlign w:val="superscript"/>
                <w:lang w:eastAsia="en-GB"/>
              </w:rPr>
              <w:t xml:space="preserve"> </w:t>
            </w:r>
            <w:r w:rsidRPr="00571B94">
              <w:rPr>
                <w:rFonts w:ascii="Tahoma" w:hAnsi="Tahoma" w:cs="Tahoma"/>
                <w:i/>
                <w:sz w:val="20"/>
                <w:szCs w:val="20"/>
                <w:vertAlign w:val="superscript"/>
                <w:lang w:eastAsia="en-GB"/>
              </w:rPr>
              <w:footnoteReference w:id="39"/>
            </w:r>
          </w:p>
          <w:p w14:paraId="5DBEF6F1" w14:textId="77777777" w:rsidR="00194E0D" w:rsidRPr="00571B94" w:rsidRDefault="00194E0D" w:rsidP="00F35F93">
            <w:pPr>
              <w:spacing w:before="120" w:after="120"/>
              <w:ind w:left="426" w:hanging="426"/>
              <w:rPr>
                <w:rFonts w:ascii="Tahoma" w:hAnsi="Tahoma" w:cs="Tahoma"/>
                <w:i/>
                <w:sz w:val="20"/>
                <w:szCs w:val="20"/>
                <w:lang w:eastAsia="en-GB"/>
              </w:rPr>
            </w:pPr>
            <w:r w:rsidRPr="00571B94">
              <w:rPr>
                <w:rFonts w:ascii="Tahoma" w:hAnsi="Tahoma" w:cs="Tahoma"/>
                <w:i/>
                <w:sz w:val="20"/>
                <w:szCs w:val="20"/>
                <w:lang w:eastAsia="en-GB"/>
              </w:rPr>
              <w:t>[……][……][……]</w:t>
            </w:r>
          </w:p>
        </w:tc>
      </w:tr>
    </w:tbl>
    <w:p w14:paraId="662754EE" w14:textId="77777777" w:rsidR="00194E0D" w:rsidRPr="00571B94" w:rsidRDefault="00194E0D" w:rsidP="00F35F93">
      <w:pPr>
        <w:ind w:left="426" w:hanging="426"/>
        <w:rPr>
          <w:rFonts w:ascii="Tahoma" w:hAnsi="Tahoma" w:cs="Tahoma"/>
          <w:sz w:val="20"/>
          <w:szCs w:val="20"/>
          <w:lang w:eastAsia="en-GB"/>
        </w:rPr>
      </w:pPr>
    </w:p>
    <w:p w14:paraId="0DF2254E" w14:textId="501C4A61" w:rsidR="00194E0D" w:rsidRPr="00571B94" w:rsidRDefault="00684546" w:rsidP="00F35F93">
      <w:pPr>
        <w:keepNext/>
        <w:spacing w:before="120" w:after="360"/>
        <w:ind w:left="426" w:hanging="426"/>
        <w:jc w:val="center"/>
        <w:rPr>
          <w:rFonts w:ascii="Tahoma" w:hAnsi="Tahoma" w:cs="Tahoma"/>
          <w:b/>
          <w:i/>
          <w:smallCaps/>
          <w:sz w:val="20"/>
          <w:szCs w:val="20"/>
          <w:lang w:eastAsia="en-GB"/>
        </w:rPr>
      </w:pPr>
      <w:r w:rsidRPr="00571B94">
        <w:rPr>
          <w:rFonts w:ascii="Tahoma" w:hAnsi="Tahoma" w:cs="Tahoma"/>
          <w:b/>
          <w:i/>
          <w:smallCaps/>
          <w:sz w:val="20"/>
          <w:szCs w:val="20"/>
          <w:lang w:eastAsia="en-GB"/>
        </w:rPr>
        <w:t>C: FIZETÉSKÉPTELENSÉGGEL, ÖSSZEFÉRHETETLENSÉGGEL VAGY SZAKMAI KÖTELESSÉGSZEGÉSSEL KAPCSOLATOS OKOK</w:t>
      </w:r>
      <w:r w:rsidR="00194E0D" w:rsidRPr="00571B94">
        <w:rPr>
          <w:rFonts w:ascii="Tahoma" w:hAnsi="Tahoma" w:cs="Tahoma"/>
          <w:b/>
          <w:i/>
          <w:smallCaps/>
          <w:sz w:val="20"/>
          <w:szCs w:val="20"/>
          <w:vertAlign w:val="superscript"/>
          <w:lang w:eastAsia="en-GB"/>
        </w:rPr>
        <w:footnoteReference w:id="40"/>
      </w:r>
    </w:p>
    <w:p w14:paraId="1D8DC89A" w14:textId="77777777" w:rsidR="00194E0D" w:rsidRPr="00571B94" w:rsidRDefault="00194E0D" w:rsidP="00F35F93">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415"/>
      </w:tblGrid>
      <w:tr w:rsidR="00194E0D" w:rsidRPr="00571B94" w14:paraId="460DD29D" w14:textId="77777777" w:rsidTr="00651E1E">
        <w:tc>
          <w:tcPr>
            <w:tcW w:w="4644" w:type="dxa"/>
            <w:shd w:val="clear" w:color="auto" w:fill="auto"/>
          </w:tcPr>
          <w:p w14:paraId="63557650"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Esetleges fizetésképtelenség, összeférhetetlenség vagy szakmai kötelességszegés</w:t>
            </w:r>
          </w:p>
        </w:tc>
        <w:tc>
          <w:tcPr>
            <w:tcW w:w="4645" w:type="dxa"/>
            <w:shd w:val="clear" w:color="auto" w:fill="auto"/>
          </w:tcPr>
          <w:p w14:paraId="60A8C802"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Válasz:</w:t>
            </w:r>
          </w:p>
        </w:tc>
      </w:tr>
      <w:tr w:rsidR="00194E0D" w:rsidRPr="00571B94" w14:paraId="3D6F7762" w14:textId="77777777" w:rsidTr="00651E1E">
        <w:trPr>
          <w:trHeight w:val="406"/>
        </w:trPr>
        <w:tc>
          <w:tcPr>
            <w:tcW w:w="4644" w:type="dxa"/>
            <w:vMerge w:val="restart"/>
            <w:shd w:val="clear" w:color="auto" w:fill="auto"/>
          </w:tcPr>
          <w:p w14:paraId="1B559B5E"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xml:space="preserve">A gazdasági szereplő </w:t>
            </w:r>
            <w:r w:rsidRPr="00571B94">
              <w:rPr>
                <w:rFonts w:ascii="Tahoma" w:hAnsi="Tahoma" w:cs="Tahoma"/>
                <w:b/>
                <w:sz w:val="20"/>
                <w:szCs w:val="20"/>
                <w:lang w:eastAsia="en-GB"/>
              </w:rPr>
              <w:t>tudomása szerint</w:t>
            </w:r>
            <w:r w:rsidRPr="00571B94">
              <w:rPr>
                <w:rFonts w:ascii="Tahoma" w:hAnsi="Tahoma" w:cs="Tahoma"/>
                <w:sz w:val="20"/>
                <w:szCs w:val="20"/>
                <w:lang w:eastAsia="en-GB"/>
              </w:rPr>
              <w:t xml:space="preserve"> megszegte-e </w:t>
            </w:r>
            <w:r w:rsidRPr="00571B94">
              <w:rPr>
                <w:rFonts w:ascii="Tahoma" w:hAnsi="Tahoma" w:cs="Tahoma"/>
                <w:b/>
                <w:sz w:val="20"/>
                <w:szCs w:val="20"/>
                <w:lang w:eastAsia="en-GB"/>
              </w:rPr>
              <w:t>kötelezettségeit</w:t>
            </w:r>
            <w:r w:rsidRPr="00571B94">
              <w:rPr>
                <w:rFonts w:ascii="Tahoma" w:hAnsi="Tahoma" w:cs="Tahoma"/>
                <w:sz w:val="20"/>
                <w:szCs w:val="20"/>
                <w:lang w:eastAsia="en-GB"/>
              </w:rPr>
              <w:t xml:space="preserve"> a </w:t>
            </w:r>
            <w:r w:rsidRPr="00571B94">
              <w:rPr>
                <w:rFonts w:ascii="Tahoma" w:hAnsi="Tahoma" w:cs="Tahoma"/>
                <w:b/>
                <w:sz w:val="20"/>
                <w:szCs w:val="20"/>
                <w:lang w:eastAsia="en-GB"/>
              </w:rPr>
              <w:t>környezetvédelmi, a szociális és a munkajog terén</w:t>
            </w:r>
            <w:r w:rsidRPr="00571B94">
              <w:rPr>
                <w:rFonts w:ascii="Tahoma" w:hAnsi="Tahoma" w:cs="Tahoma"/>
                <w:b/>
                <w:sz w:val="20"/>
                <w:szCs w:val="20"/>
                <w:vertAlign w:val="superscript"/>
                <w:lang w:eastAsia="en-GB"/>
              </w:rPr>
              <w:footnoteReference w:id="41"/>
            </w:r>
            <w:r w:rsidRPr="00571B94">
              <w:rPr>
                <w:rFonts w:ascii="Tahoma" w:hAnsi="Tahoma" w:cs="Tahoma"/>
                <w:b/>
                <w:sz w:val="20"/>
                <w:szCs w:val="20"/>
                <w:lang w:eastAsia="en-GB"/>
              </w:rPr>
              <w:t>?</w:t>
            </w:r>
          </w:p>
        </w:tc>
        <w:tc>
          <w:tcPr>
            <w:tcW w:w="4645" w:type="dxa"/>
            <w:shd w:val="clear" w:color="auto" w:fill="auto"/>
          </w:tcPr>
          <w:p w14:paraId="3E361FD1"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Igen [] Nem</w:t>
            </w:r>
          </w:p>
        </w:tc>
      </w:tr>
      <w:tr w:rsidR="00194E0D" w:rsidRPr="00571B94" w14:paraId="26057EB3" w14:textId="77777777" w:rsidTr="00651E1E">
        <w:trPr>
          <w:trHeight w:val="405"/>
        </w:trPr>
        <w:tc>
          <w:tcPr>
            <w:tcW w:w="4644" w:type="dxa"/>
            <w:vMerge/>
            <w:shd w:val="clear" w:color="auto" w:fill="auto"/>
          </w:tcPr>
          <w:p w14:paraId="7843B800" w14:textId="77777777" w:rsidR="00194E0D" w:rsidRPr="00571B94" w:rsidRDefault="00194E0D" w:rsidP="00F35F93">
            <w:pPr>
              <w:spacing w:before="120" w:after="120"/>
              <w:ind w:left="426" w:hanging="426"/>
              <w:rPr>
                <w:rFonts w:ascii="Tahoma" w:hAnsi="Tahoma" w:cs="Tahoma"/>
                <w:sz w:val="20"/>
                <w:szCs w:val="20"/>
                <w:lang w:eastAsia="en-GB"/>
              </w:rPr>
            </w:pPr>
          </w:p>
        </w:tc>
        <w:tc>
          <w:tcPr>
            <w:tcW w:w="4645" w:type="dxa"/>
            <w:shd w:val="clear" w:color="auto" w:fill="auto"/>
          </w:tcPr>
          <w:p w14:paraId="58F6CA31"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b/>
                <w:sz w:val="20"/>
                <w:szCs w:val="20"/>
                <w:lang w:eastAsia="en-GB"/>
              </w:rPr>
              <w:t>Ha igen</w:t>
            </w:r>
            <w:r w:rsidRPr="00571B94">
              <w:rPr>
                <w:rFonts w:ascii="Tahoma" w:hAnsi="Tahoma" w:cs="Tahoma"/>
                <w:sz w:val="20"/>
                <w:szCs w:val="20"/>
                <w:lang w:eastAsia="en-GB"/>
              </w:rPr>
              <w:t>, hozott-e a gazdasági szereplő olyan intézkedéseket, amelyek e kizárási okok ellenére igazolják megbízhatóságát (Öntisztázás)?</w:t>
            </w:r>
          </w:p>
          <w:p w14:paraId="0EB78CC0"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Igen [] Nem</w:t>
            </w:r>
          </w:p>
          <w:p w14:paraId="329F5826"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b/>
                <w:sz w:val="20"/>
                <w:szCs w:val="20"/>
                <w:lang w:eastAsia="en-GB"/>
              </w:rPr>
              <w:t>Amennyiben igen</w:t>
            </w:r>
            <w:r w:rsidRPr="00571B94">
              <w:rPr>
                <w:rFonts w:ascii="Tahoma" w:hAnsi="Tahoma" w:cs="Tahoma"/>
                <w:sz w:val="20"/>
                <w:szCs w:val="20"/>
                <w:lang w:eastAsia="en-GB"/>
              </w:rPr>
              <w:t>, kérjük, ismertesse ezeket az intézkedéseket: [</w:t>
            </w:r>
            <w:proofErr w:type="gramStart"/>
            <w:r w:rsidRPr="00571B94">
              <w:rPr>
                <w:rFonts w:ascii="Tahoma" w:hAnsi="Tahoma" w:cs="Tahoma"/>
                <w:sz w:val="20"/>
                <w:szCs w:val="20"/>
                <w:lang w:eastAsia="en-GB"/>
              </w:rPr>
              <w:t>……</w:t>
            </w:r>
            <w:proofErr w:type="gramEnd"/>
            <w:r w:rsidRPr="00571B94">
              <w:rPr>
                <w:rFonts w:ascii="Tahoma" w:hAnsi="Tahoma" w:cs="Tahoma"/>
                <w:sz w:val="20"/>
                <w:szCs w:val="20"/>
                <w:lang w:eastAsia="en-GB"/>
              </w:rPr>
              <w:t>]</w:t>
            </w:r>
          </w:p>
        </w:tc>
      </w:tr>
      <w:tr w:rsidR="00194E0D" w:rsidRPr="00571B94" w14:paraId="36096E7B" w14:textId="77777777" w:rsidTr="00651E1E">
        <w:tc>
          <w:tcPr>
            <w:tcW w:w="4644" w:type="dxa"/>
            <w:shd w:val="clear" w:color="auto" w:fill="auto"/>
          </w:tcPr>
          <w:p w14:paraId="3BDA6B26" w14:textId="77777777" w:rsidR="00194E0D" w:rsidRPr="00571B94" w:rsidRDefault="00194E0D" w:rsidP="00F35F93">
            <w:pPr>
              <w:spacing w:before="120" w:after="120"/>
              <w:ind w:left="426" w:hanging="426"/>
              <w:rPr>
                <w:rFonts w:ascii="Tahoma" w:hAnsi="Tahoma" w:cs="Tahoma"/>
                <w:b/>
                <w:sz w:val="20"/>
                <w:szCs w:val="20"/>
                <w:lang w:eastAsia="en-GB"/>
              </w:rPr>
            </w:pPr>
            <w:r w:rsidRPr="00571B94">
              <w:rPr>
                <w:rFonts w:ascii="Tahoma" w:hAnsi="Tahoma" w:cs="Tahoma"/>
                <w:sz w:val="20"/>
                <w:szCs w:val="20"/>
                <w:lang w:eastAsia="en-GB"/>
              </w:rPr>
              <w:t>A gazdasági szereplő a következő helyzetek bármelyikében van-e:</w:t>
            </w:r>
            <w:r w:rsidRPr="00571B94">
              <w:rPr>
                <w:rFonts w:ascii="Tahoma" w:hAnsi="Tahoma" w:cs="Tahoma"/>
                <w:sz w:val="20"/>
                <w:szCs w:val="20"/>
                <w:lang w:eastAsia="en-GB"/>
              </w:rPr>
              <w:br/>
            </w:r>
            <w:r w:rsidRPr="00571B94">
              <w:rPr>
                <w:rFonts w:ascii="Tahoma" w:hAnsi="Tahoma" w:cs="Tahoma"/>
                <w:i/>
                <w:sz w:val="20"/>
                <w:szCs w:val="20"/>
                <w:lang w:eastAsia="en-GB"/>
              </w:rPr>
              <w:t>a)</w:t>
            </w:r>
            <w:r w:rsidRPr="00571B94">
              <w:rPr>
                <w:rFonts w:ascii="Tahoma" w:hAnsi="Tahoma" w:cs="Tahoma"/>
                <w:b/>
                <w:sz w:val="20"/>
                <w:szCs w:val="20"/>
                <w:lang w:eastAsia="en-GB"/>
              </w:rPr>
              <w:t xml:space="preserve"> Csődeljárás, </w:t>
            </w:r>
            <w:r w:rsidRPr="00571B94">
              <w:rPr>
                <w:rFonts w:ascii="Tahoma" w:hAnsi="Tahoma" w:cs="Tahoma"/>
                <w:sz w:val="20"/>
                <w:szCs w:val="20"/>
                <w:lang w:eastAsia="en-GB"/>
              </w:rPr>
              <w:t>vagy</w:t>
            </w:r>
            <w:r w:rsidRPr="00571B94">
              <w:rPr>
                <w:rFonts w:ascii="Tahoma" w:hAnsi="Tahoma" w:cs="Tahoma"/>
                <w:sz w:val="20"/>
                <w:szCs w:val="20"/>
                <w:lang w:eastAsia="en-GB"/>
              </w:rPr>
              <w:br/>
            </w:r>
            <w:r w:rsidRPr="00571B94">
              <w:rPr>
                <w:rFonts w:ascii="Tahoma" w:hAnsi="Tahoma" w:cs="Tahoma"/>
                <w:i/>
                <w:sz w:val="20"/>
                <w:szCs w:val="20"/>
                <w:lang w:eastAsia="en-GB"/>
              </w:rPr>
              <w:t>b)</w:t>
            </w:r>
            <w:r w:rsidRPr="00571B94">
              <w:rPr>
                <w:rFonts w:ascii="Tahoma" w:hAnsi="Tahoma" w:cs="Tahoma"/>
                <w:b/>
                <w:sz w:val="20"/>
                <w:szCs w:val="20"/>
                <w:lang w:eastAsia="en-GB"/>
              </w:rPr>
              <w:t xml:space="preserve"> Fizetésképtelenségi eljárás</w:t>
            </w:r>
            <w:r w:rsidRPr="00571B94">
              <w:rPr>
                <w:rFonts w:ascii="Tahoma" w:hAnsi="Tahoma" w:cs="Tahoma"/>
                <w:sz w:val="20"/>
                <w:szCs w:val="20"/>
                <w:lang w:eastAsia="en-GB"/>
              </w:rPr>
              <w:t xml:space="preserve"> vagy felszámolási eljárás alatt áll, vagy</w:t>
            </w:r>
            <w:r w:rsidRPr="00571B94">
              <w:rPr>
                <w:rFonts w:ascii="Tahoma" w:hAnsi="Tahoma" w:cs="Tahoma"/>
                <w:sz w:val="20"/>
                <w:szCs w:val="20"/>
                <w:lang w:eastAsia="en-GB"/>
              </w:rPr>
              <w:br/>
            </w:r>
            <w:r w:rsidRPr="00571B94">
              <w:rPr>
                <w:rFonts w:ascii="Tahoma" w:hAnsi="Tahoma" w:cs="Tahoma"/>
                <w:i/>
                <w:sz w:val="20"/>
                <w:szCs w:val="20"/>
                <w:lang w:eastAsia="en-GB"/>
              </w:rPr>
              <w:lastRenderedPageBreak/>
              <w:t>c)</w:t>
            </w:r>
            <w:r w:rsidRPr="00571B94">
              <w:rPr>
                <w:rFonts w:ascii="Tahoma" w:hAnsi="Tahoma" w:cs="Tahoma"/>
                <w:sz w:val="20"/>
                <w:szCs w:val="20"/>
                <w:lang w:eastAsia="en-GB"/>
              </w:rPr>
              <w:t xml:space="preserve"> </w:t>
            </w:r>
            <w:r w:rsidRPr="00571B94">
              <w:rPr>
                <w:rFonts w:ascii="Tahoma" w:hAnsi="Tahoma" w:cs="Tahoma"/>
                <w:b/>
                <w:sz w:val="20"/>
                <w:szCs w:val="20"/>
                <w:lang w:eastAsia="en-GB"/>
              </w:rPr>
              <w:t>Hitelezőkkel csődegyezséget kötött</w:t>
            </w:r>
            <w:r w:rsidRPr="00571B94">
              <w:rPr>
                <w:rFonts w:ascii="Tahoma" w:hAnsi="Tahoma" w:cs="Tahoma"/>
                <w:sz w:val="20"/>
                <w:szCs w:val="20"/>
                <w:lang w:eastAsia="en-GB"/>
              </w:rPr>
              <w:t>, vagy</w:t>
            </w:r>
            <w:r w:rsidRPr="00571B94">
              <w:rPr>
                <w:rFonts w:ascii="Tahoma" w:hAnsi="Tahoma" w:cs="Tahoma"/>
                <w:sz w:val="20"/>
                <w:szCs w:val="20"/>
                <w:lang w:eastAsia="en-GB"/>
              </w:rPr>
              <w:br/>
            </w:r>
            <w:r w:rsidRPr="00571B94">
              <w:rPr>
                <w:rFonts w:ascii="Tahoma" w:hAnsi="Tahoma" w:cs="Tahoma"/>
                <w:i/>
                <w:sz w:val="20"/>
                <w:szCs w:val="20"/>
                <w:lang w:eastAsia="en-GB"/>
              </w:rPr>
              <w:t>d)</w:t>
            </w:r>
            <w:r w:rsidRPr="00571B94">
              <w:rPr>
                <w:rFonts w:ascii="Tahoma" w:hAnsi="Tahoma" w:cs="Tahoma"/>
                <w:sz w:val="20"/>
                <w:szCs w:val="20"/>
                <w:lang w:eastAsia="en-GB"/>
              </w:rPr>
              <w:t xml:space="preserve"> A nemzeti törvények és rendeletek szerinti hasonló eljárás következtében bármely hasonló helyzetben van</w:t>
            </w:r>
            <w:r w:rsidRPr="00571B94">
              <w:rPr>
                <w:rFonts w:ascii="Tahoma" w:hAnsi="Tahoma" w:cs="Tahoma"/>
                <w:sz w:val="20"/>
                <w:szCs w:val="20"/>
                <w:vertAlign w:val="superscript"/>
                <w:lang w:eastAsia="en-GB"/>
              </w:rPr>
              <w:footnoteReference w:id="42"/>
            </w:r>
            <w:r w:rsidRPr="00571B94">
              <w:rPr>
                <w:rFonts w:ascii="Tahoma" w:hAnsi="Tahoma" w:cs="Tahoma"/>
                <w:sz w:val="20"/>
                <w:szCs w:val="20"/>
                <w:lang w:eastAsia="en-GB"/>
              </w:rPr>
              <w:t>, vagy</w:t>
            </w:r>
            <w:r w:rsidRPr="00571B94">
              <w:rPr>
                <w:rFonts w:ascii="Tahoma" w:hAnsi="Tahoma" w:cs="Tahoma"/>
                <w:sz w:val="20"/>
                <w:szCs w:val="20"/>
                <w:lang w:eastAsia="en-GB"/>
              </w:rPr>
              <w:br/>
            </w:r>
            <w:r w:rsidRPr="00571B94">
              <w:rPr>
                <w:rFonts w:ascii="Tahoma" w:hAnsi="Tahoma" w:cs="Tahoma"/>
                <w:i/>
                <w:sz w:val="20"/>
                <w:szCs w:val="20"/>
                <w:lang w:eastAsia="en-GB"/>
              </w:rPr>
              <w:t>e)</w:t>
            </w:r>
            <w:r w:rsidRPr="00571B94">
              <w:rPr>
                <w:rFonts w:ascii="Tahoma" w:hAnsi="Tahoma" w:cs="Tahoma"/>
                <w:sz w:val="20"/>
                <w:szCs w:val="20"/>
                <w:lang w:eastAsia="en-GB"/>
              </w:rPr>
              <w:t xml:space="preserve"> Vagyonát felszámoló vagy bíróság kezeli, vagy</w:t>
            </w:r>
            <w:r w:rsidRPr="00571B94">
              <w:rPr>
                <w:rFonts w:ascii="Tahoma" w:hAnsi="Tahoma" w:cs="Tahoma"/>
                <w:sz w:val="20"/>
                <w:szCs w:val="20"/>
                <w:lang w:eastAsia="en-GB"/>
              </w:rPr>
              <w:br/>
            </w:r>
            <w:r w:rsidRPr="00571B94">
              <w:rPr>
                <w:rFonts w:ascii="Tahoma" w:hAnsi="Tahoma" w:cs="Tahoma"/>
                <w:i/>
                <w:sz w:val="20"/>
                <w:szCs w:val="20"/>
                <w:lang w:eastAsia="en-GB"/>
              </w:rPr>
              <w:t>f)</w:t>
            </w:r>
            <w:r w:rsidRPr="00571B94">
              <w:rPr>
                <w:rFonts w:ascii="Tahoma" w:hAnsi="Tahoma" w:cs="Tahoma"/>
                <w:sz w:val="20"/>
                <w:szCs w:val="20"/>
                <w:lang w:eastAsia="en-GB"/>
              </w:rPr>
              <w:t xml:space="preserve"> Üzleti tevékenységét felfüggesztette?</w:t>
            </w:r>
            <w:r w:rsidRPr="00571B94">
              <w:rPr>
                <w:rFonts w:ascii="Tahoma" w:hAnsi="Tahoma" w:cs="Tahoma"/>
                <w:sz w:val="20"/>
                <w:szCs w:val="20"/>
                <w:lang w:eastAsia="en-GB"/>
              </w:rPr>
              <w:br/>
            </w:r>
            <w:r w:rsidRPr="00571B94">
              <w:rPr>
                <w:rFonts w:ascii="Tahoma" w:hAnsi="Tahoma" w:cs="Tahoma"/>
                <w:b/>
                <w:sz w:val="20"/>
                <w:szCs w:val="20"/>
                <w:lang w:eastAsia="en-GB"/>
              </w:rPr>
              <w:t>Ha igen:</w:t>
            </w:r>
          </w:p>
          <w:p w14:paraId="454D6DA4" w14:textId="77777777" w:rsidR="00194E0D" w:rsidRPr="00571B94" w:rsidRDefault="00194E0D" w:rsidP="00524E9D">
            <w:pPr>
              <w:numPr>
                <w:ilvl w:val="0"/>
                <w:numId w:val="13"/>
              </w:numPr>
              <w:suppressAutoHyphens w:val="0"/>
              <w:spacing w:before="120" w:after="120" w:line="240" w:lineRule="auto"/>
              <w:ind w:left="426" w:hanging="426"/>
              <w:jc w:val="both"/>
              <w:textAlignment w:val="auto"/>
              <w:rPr>
                <w:rFonts w:ascii="Tahoma" w:hAnsi="Tahoma" w:cs="Tahoma"/>
                <w:sz w:val="20"/>
                <w:szCs w:val="20"/>
                <w:lang w:eastAsia="en-GB"/>
              </w:rPr>
            </w:pPr>
            <w:r w:rsidRPr="00571B94">
              <w:rPr>
                <w:rFonts w:ascii="Tahoma" w:hAnsi="Tahoma" w:cs="Tahoma"/>
                <w:sz w:val="20"/>
                <w:szCs w:val="20"/>
                <w:lang w:eastAsia="en-GB"/>
              </w:rPr>
              <w:t>Kérjük, részletezze:</w:t>
            </w:r>
          </w:p>
          <w:p w14:paraId="46740871" w14:textId="77777777" w:rsidR="00194E0D" w:rsidRPr="00571B94" w:rsidRDefault="00194E0D" w:rsidP="00524E9D">
            <w:pPr>
              <w:numPr>
                <w:ilvl w:val="0"/>
                <w:numId w:val="13"/>
              </w:numPr>
              <w:suppressAutoHyphens w:val="0"/>
              <w:spacing w:before="120" w:after="120" w:line="240" w:lineRule="auto"/>
              <w:ind w:left="426" w:hanging="426"/>
              <w:jc w:val="both"/>
              <w:textAlignment w:val="auto"/>
              <w:rPr>
                <w:rFonts w:ascii="Tahoma" w:hAnsi="Tahoma" w:cs="Tahoma"/>
                <w:sz w:val="20"/>
                <w:szCs w:val="20"/>
                <w:lang w:eastAsia="en-GB"/>
              </w:rPr>
            </w:pPr>
            <w:r w:rsidRPr="00571B94">
              <w:rPr>
                <w:rFonts w:ascii="Tahoma" w:hAnsi="Tahoma" w:cs="Tahoma"/>
                <w:sz w:val="20"/>
                <w:szCs w:val="20"/>
                <w:lang w:eastAsia="en-GB"/>
              </w:rPr>
              <w:t>Kérjük, ismertesse az okokat, amelyek miatt mégis képes lesz az alkalmazandó nemzeti szabályokat és üzletfolytonossági intézkedéseket figyelembe véve a szerződés teljesítésére</w:t>
            </w:r>
            <w:r w:rsidRPr="00571B94">
              <w:rPr>
                <w:rFonts w:ascii="Tahoma" w:hAnsi="Tahoma" w:cs="Tahoma"/>
                <w:sz w:val="20"/>
                <w:szCs w:val="20"/>
                <w:vertAlign w:val="superscript"/>
                <w:lang w:eastAsia="en-GB"/>
              </w:rPr>
              <w:footnoteReference w:id="43"/>
            </w:r>
            <w:r w:rsidRPr="00571B94">
              <w:rPr>
                <w:rFonts w:ascii="Tahoma" w:hAnsi="Tahoma" w:cs="Tahoma"/>
                <w:sz w:val="20"/>
                <w:szCs w:val="20"/>
                <w:lang w:eastAsia="en-GB"/>
              </w:rPr>
              <w:t>.</w:t>
            </w:r>
          </w:p>
          <w:p w14:paraId="6C74A50C" w14:textId="77777777" w:rsidR="00194E0D" w:rsidRPr="00571B94" w:rsidRDefault="00194E0D" w:rsidP="00F35F93">
            <w:pPr>
              <w:spacing w:before="120" w:after="120"/>
              <w:ind w:left="426" w:hanging="426"/>
              <w:rPr>
                <w:rFonts w:ascii="Tahoma" w:hAnsi="Tahoma" w:cs="Tahoma"/>
                <w:i/>
                <w:sz w:val="20"/>
                <w:szCs w:val="20"/>
                <w:lang w:eastAsia="en-GB"/>
              </w:rPr>
            </w:pPr>
          </w:p>
          <w:p w14:paraId="51ECC0EF"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t>Ha a vonatkozó információ elektronikusan elérhető, kérjük, adja meg a következő információkat:</w:t>
            </w:r>
          </w:p>
        </w:tc>
        <w:tc>
          <w:tcPr>
            <w:tcW w:w="4645" w:type="dxa"/>
            <w:shd w:val="clear" w:color="auto" w:fill="auto"/>
          </w:tcPr>
          <w:p w14:paraId="02B2692B"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lastRenderedPageBreak/>
              <w:t>[] Igen [] Nem</w:t>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lastRenderedPageBreak/>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p>
          <w:p w14:paraId="11795005" w14:textId="77777777" w:rsidR="00194E0D" w:rsidRPr="00571B94" w:rsidRDefault="00194E0D" w:rsidP="00524E9D">
            <w:pPr>
              <w:numPr>
                <w:ilvl w:val="0"/>
                <w:numId w:val="13"/>
              </w:numPr>
              <w:suppressAutoHyphens w:val="0"/>
              <w:spacing w:before="120" w:after="120" w:line="240" w:lineRule="auto"/>
              <w:ind w:left="426" w:hanging="426"/>
              <w:jc w:val="both"/>
              <w:textAlignment w:val="auto"/>
              <w:rPr>
                <w:rFonts w:ascii="Tahoma" w:hAnsi="Tahoma" w:cs="Tahoma"/>
                <w:sz w:val="20"/>
                <w:szCs w:val="20"/>
                <w:lang w:eastAsia="en-GB"/>
              </w:rPr>
            </w:pPr>
            <w:r w:rsidRPr="00571B94">
              <w:rPr>
                <w:rFonts w:ascii="Tahoma" w:hAnsi="Tahoma" w:cs="Tahoma"/>
                <w:sz w:val="20"/>
                <w:szCs w:val="20"/>
                <w:lang w:eastAsia="en-GB"/>
              </w:rPr>
              <w:t>[……]</w:t>
            </w:r>
          </w:p>
          <w:p w14:paraId="75FF8889" w14:textId="77777777" w:rsidR="00194E0D" w:rsidRPr="00571B94" w:rsidRDefault="00194E0D" w:rsidP="00524E9D">
            <w:pPr>
              <w:numPr>
                <w:ilvl w:val="0"/>
                <w:numId w:val="13"/>
              </w:numPr>
              <w:suppressAutoHyphens w:val="0"/>
              <w:spacing w:before="120" w:after="120" w:line="240" w:lineRule="auto"/>
              <w:ind w:left="426" w:hanging="426"/>
              <w:jc w:val="both"/>
              <w:textAlignment w:val="auto"/>
              <w:rPr>
                <w:rFonts w:ascii="Tahoma" w:hAnsi="Tahoma" w:cs="Tahoma"/>
                <w:sz w:val="20"/>
                <w:szCs w:val="20"/>
                <w:lang w:eastAsia="en-GB"/>
              </w:rPr>
            </w:pPr>
            <w:r w:rsidRPr="00571B94">
              <w:rPr>
                <w:rFonts w:ascii="Tahoma" w:hAnsi="Tahoma" w:cs="Tahoma"/>
                <w:sz w:val="20"/>
                <w:szCs w:val="20"/>
                <w:lang w:eastAsia="en-GB"/>
              </w:rPr>
              <w:t>[……]</w:t>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p>
          <w:p w14:paraId="6725F3DE" w14:textId="77777777" w:rsidR="00194E0D" w:rsidRPr="00571B94" w:rsidRDefault="00194E0D" w:rsidP="00F35F93">
            <w:pPr>
              <w:spacing w:before="120" w:after="120"/>
              <w:ind w:left="426" w:hanging="426"/>
              <w:rPr>
                <w:rFonts w:ascii="Tahoma" w:hAnsi="Tahoma" w:cs="Tahoma"/>
                <w:i/>
                <w:sz w:val="20"/>
                <w:szCs w:val="20"/>
                <w:lang w:eastAsia="en-GB"/>
              </w:rPr>
            </w:pPr>
            <w:r w:rsidRPr="00571B94">
              <w:rPr>
                <w:rFonts w:ascii="Tahoma" w:hAnsi="Tahoma" w:cs="Tahoma"/>
                <w:i/>
                <w:sz w:val="20"/>
                <w:szCs w:val="20"/>
                <w:lang w:eastAsia="en-GB"/>
              </w:rPr>
              <w:t>(internetcím, a kibocsátó hatóság vagy testület, a dokumentáció pontos hivatkozási adatai): [</w:t>
            </w:r>
            <w:proofErr w:type="gramStart"/>
            <w:r w:rsidRPr="00571B94">
              <w:rPr>
                <w:rFonts w:ascii="Tahoma" w:hAnsi="Tahoma" w:cs="Tahoma"/>
                <w:i/>
                <w:sz w:val="20"/>
                <w:szCs w:val="20"/>
                <w:lang w:eastAsia="en-GB"/>
              </w:rPr>
              <w:t>……</w:t>
            </w:r>
            <w:proofErr w:type="gramEnd"/>
            <w:r w:rsidRPr="00571B94">
              <w:rPr>
                <w:rFonts w:ascii="Tahoma" w:hAnsi="Tahoma" w:cs="Tahoma"/>
                <w:i/>
                <w:sz w:val="20"/>
                <w:szCs w:val="20"/>
                <w:lang w:eastAsia="en-GB"/>
              </w:rPr>
              <w:t>][……][……]</w:t>
            </w:r>
          </w:p>
        </w:tc>
      </w:tr>
      <w:tr w:rsidR="00194E0D" w:rsidRPr="00571B94" w14:paraId="475A6907" w14:textId="77777777" w:rsidTr="00651E1E">
        <w:trPr>
          <w:trHeight w:val="303"/>
        </w:trPr>
        <w:tc>
          <w:tcPr>
            <w:tcW w:w="4644" w:type="dxa"/>
            <w:vMerge w:val="restart"/>
            <w:shd w:val="clear" w:color="auto" w:fill="auto"/>
          </w:tcPr>
          <w:p w14:paraId="22E02E91"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lastRenderedPageBreak/>
              <w:t xml:space="preserve">Elkövetett-e a gazdasági szereplő </w:t>
            </w:r>
            <w:r w:rsidRPr="00571B94">
              <w:rPr>
                <w:rFonts w:ascii="Tahoma" w:hAnsi="Tahoma" w:cs="Tahoma"/>
                <w:b/>
                <w:sz w:val="20"/>
                <w:szCs w:val="20"/>
                <w:lang w:eastAsia="en-GB"/>
              </w:rPr>
              <w:t>súlyos szakmai kötelességszegést</w:t>
            </w:r>
            <w:r w:rsidRPr="00571B94">
              <w:rPr>
                <w:rFonts w:ascii="Tahoma" w:hAnsi="Tahoma" w:cs="Tahoma"/>
                <w:b/>
                <w:sz w:val="20"/>
                <w:szCs w:val="20"/>
                <w:vertAlign w:val="superscript"/>
                <w:lang w:eastAsia="en-GB"/>
              </w:rPr>
              <w:footnoteReference w:id="44"/>
            </w:r>
            <w:r w:rsidRPr="00571B94">
              <w:rPr>
                <w:rFonts w:ascii="Tahoma" w:hAnsi="Tahoma" w:cs="Tahoma"/>
                <w:sz w:val="20"/>
                <w:szCs w:val="20"/>
                <w:lang w:eastAsia="en-GB"/>
              </w:rPr>
              <w:t>?</w:t>
            </w:r>
          </w:p>
          <w:p w14:paraId="0D6727E7"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Ha igen, kérjük, részletezze:</w:t>
            </w:r>
          </w:p>
        </w:tc>
        <w:tc>
          <w:tcPr>
            <w:tcW w:w="4645" w:type="dxa"/>
            <w:shd w:val="clear" w:color="auto" w:fill="auto"/>
          </w:tcPr>
          <w:p w14:paraId="49727760"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Igen [] Nem,</w:t>
            </w:r>
            <w:r w:rsidRPr="00571B94">
              <w:rPr>
                <w:rFonts w:ascii="Tahoma" w:hAnsi="Tahoma" w:cs="Tahoma"/>
                <w:sz w:val="20"/>
                <w:szCs w:val="20"/>
                <w:lang w:eastAsia="en-GB"/>
              </w:rPr>
              <w:br/>
            </w:r>
            <w:r w:rsidRPr="00571B94">
              <w:rPr>
                <w:rFonts w:ascii="Tahoma" w:hAnsi="Tahoma" w:cs="Tahoma"/>
                <w:sz w:val="20"/>
                <w:szCs w:val="20"/>
                <w:lang w:eastAsia="en-GB"/>
              </w:rPr>
              <w:br/>
              <w:t>[</w:t>
            </w:r>
            <w:proofErr w:type="gramStart"/>
            <w:r w:rsidRPr="00571B94">
              <w:rPr>
                <w:rFonts w:ascii="Tahoma" w:hAnsi="Tahoma" w:cs="Tahoma"/>
                <w:sz w:val="20"/>
                <w:szCs w:val="20"/>
                <w:lang w:eastAsia="en-GB"/>
              </w:rPr>
              <w:t>……</w:t>
            </w:r>
            <w:proofErr w:type="gramEnd"/>
            <w:r w:rsidRPr="00571B94">
              <w:rPr>
                <w:rFonts w:ascii="Tahoma" w:hAnsi="Tahoma" w:cs="Tahoma"/>
                <w:sz w:val="20"/>
                <w:szCs w:val="20"/>
                <w:lang w:eastAsia="en-GB"/>
              </w:rPr>
              <w:t>]</w:t>
            </w:r>
          </w:p>
        </w:tc>
      </w:tr>
      <w:tr w:rsidR="00194E0D" w:rsidRPr="00571B94" w14:paraId="2E98A7A6" w14:textId="77777777" w:rsidTr="00651E1E">
        <w:trPr>
          <w:trHeight w:val="303"/>
        </w:trPr>
        <w:tc>
          <w:tcPr>
            <w:tcW w:w="4644" w:type="dxa"/>
            <w:vMerge/>
            <w:shd w:val="clear" w:color="auto" w:fill="auto"/>
          </w:tcPr>
          <w:p w14:paraId="727C127F" w14:textId="77777777" w:rsidR="00194E0D" w:rsidRPr="00571B94" w:rsidRDefault="00194E0D" w:rsidP="00F35F93">
            <w:pPr>
              <w:spacing w:before="120" w:after="120"/>
              <w:ind w:left="426" w:hanging="426"/>
              <w:rPr>
                <w:rFonts w:ascii="Tahoma" w:hAnsi="Tahoma" w:cs="Tahoma"/>
                <w:sz w:val="20"/>
                <w:szCs w:val="20"/>
                <w:lang w:eastAsia="en-GB"/>
              </w:rPr>
            </w:pPr>
          </w:p>
        </w:tc>
        <w:tc>
          <w:tcPr>
            <w:tcW w:w="4645" w:type="dxa"/>
            <w:shd w:val="clear" w:color="auto" w:fill="auto"/>
          </w:tcPr>
          <w:p w14:paraId="1CDE93FD"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b/>
                <w:sz w:val="20"/>
                <w:szCs w:val="20"/>
                <w:lang w:eastAsia="en-GB"/>
              </w:rPr>
              <w:t>Ha igen</w:t>
            </w:r>
            <w:r w:rsidRPr="00571B94">
              <w:rPr>
                <w:rFonts w:ascii="Tahoma" w:hAnsi="Tahoma" w:cs="Tahoma"/>
                <w:sz w:val="20"/>
                <w:szCs w:val="20"/>
                <w:lang w:eastAsia="en-GB"/>
              </w:rPr>
              <w:t>, tett-e a gazdasági szereplő öntisztázó intézkedéseket? [] Igen [] Nem</w:t>
            </w:r>
          </w:p>
          <w:p w14:paraId="21E02282"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b/>
                <w:sz w:val="20"/>
                <w:szCs w:val="20"/>
                <w:lang w:eastAsia="en-GB"/>
              </w:rPr>
              <w:t>Amennyiben igen</w:t>
            </w:r>
            <w:r w:rsidRPr="00571B94">
              <w:rPr>
                <w:rFonts w:ascii="Tahoma" w:hAnsi="Tahoma" w:cs="Tahoma"/>
                <w:sz w:val="20"/>
                <w:szCs w:val="20"/>
                <w:lang w:eastAsia="en-GB"/>
              </w:rPr>
              <w:t>, kérjük, ismertesse ezeket az intézkedéseket: [</w:t>
            </w:r>
            <w:proofErr w:type="gramStart"/>
            <w:r w:rsidRPr="00571B94">
              <w:rPr>
                <w:rFonts w:ascii="Tahoma" w:hAnsi="Tahoma" w:cs="Tahoma"/>
                <w:sz w:val="20"/>
                <w:szCs w:val="20"/>
                <w:lang w:eastAsia="en-GB"/>
              </w:rPr>
              <w:t>……</w:t>
            </w:r>
            <w:proofErr w:type="gramEnd"/>
            <w:r w:rsidRPr="00571B94">
              <w:rPr>
                <w:rFonts w:ascii="Tahoma" w:hAnsi="Tahoma" w:cs="Tahoma"/>
                <w:sz w:val="20"/>
                <w:szCs w:val="20"/>
                <w:lang w:eastAsia="en-GB"/>
              </w:rPr>
              <w:t>]</w:t>
            </w:r>
          </w:p>
        </w:tc>
      </w:tr>
      <w:tr w:rsidR="00194E0D" w:rsidRPr="00571B94" w14:paraId="0BD7C920" w14:textId="77777777" w:rsidTr="00651E1E">
        <w:trPr>
          <w:trHeight w:val="515"/>
        </w:trPr>
        <w:tc>
          <w:tcPr>
            <w:tcW w:w="4644" w:type="dxa"/>
            <w:vMerge w:val="restart"/>
            <w:shd w:val="clear" w:color="auto" w:fill="auto"/>
          </w:tcPr>
          <w:p w14:paraId="31645DA7"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b/>
                <w:sz w:val="20"/>
                <w:szCs w:val="20"/>
                <w:lang w:eastAsia="hu-HU"/>
              </w:rPr>
              <w:t>Kötött-e a gazdasági szereplő</w:t>
            </w:r>
            <w:r w:rsidRPr="00571B94">
              <w:rPr>
                <w:rFonts w:ascii="Tahoma" w:hAnsi="Tahoma" w:cs="Tahoma"/>
                <w:sz w:val="20"/>
                <w:szCs w:val="20"/>
                <w:lang w:eastAsia="en-GB"/>
              </w:rPr>
              <w:t xml:space="preserve"> </w:t>
            </w:r>
            <w:r w:rsidRPr="00571B94">
              <w:rPr>
                <w:rFonts w:ascii="Tahoma" w:hAnsi="Tahoma" w:cs="Tahoma"/>
                <w:b/>
                <w:sz w:val="20"/>
                <w:szCs w:val="20"/>
                <w:lang w:eastAsia="en-GB"/>
              </w:rPr>
              <w:t>a verseny torzítását célzó</w:t>
            </w:r>
            <w:r w:rsidRPr="00571B94">
              <w:rPr>
                <w:rFonts w:ascii="Tahoma" w:hAnsi="Tahoma" w:cs="Tahoma"/>
                <w:sz w:val="20"/>
                <w:szCs w:val="20"/>
                <w:lang w:eastAsia="en-GB"/>
              </w:rPr>
              <w:t xml:space="preserve"> </w:t>
            </w:r>
            <w:r w:rsidRPr="00571B94">
              <w:rPr>
                <w:rFonts w:ascii="Tahoma" w:hAnsi="Tahoma" w:cs="Tahoma"/>
                <w:b/>
                <w:sz w:val="20"/>
                <w:szCs w:val="20"/>
                <w:lang w:eastAsia="en-GB"/>
              </w:rPr>
              <w:t>megállapodást</w:t>
            </w:r>
            <w:r w:rsidRPr="00571B94">
              <w:rPr>
                <w:rFonts w:ascii="Tahoma" w:hAnsi="Tahoma" w:cs="Tahoma"/>
                <w:sz w:val="20"/>
                <w:szCs w:val="20"/>
                <w:lang w:eastAsia="en-GB"/>
              </w:rPr>
              <w:t xml:space="preserve"> más gazdasági szereplőkkel?</w:t>
            </w:r>
          </w:p>
          <w:p w14:paraId="72699B0B"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b/>
                <w:sz w:val="20"/>
                <w:szCs w:val="20"/>
                <w:lang w:eastAsia="en-GB"/>
              </w:rPr>
              <w:t>Ha igen</w:t>
            </w:r>
            <w:r w:rsidRPr="00571B94">
              <w:rPr>
                <w:rFonts w:ascii="Tahoma" w:hAnsi="Tahoma" w:cs="Tahoma"/>
                <w:sz w:val="20"/>
                <w:szCs w:val="20"/>
                <w:lang w:eastAsia="en-GB"/>
              </w:rPr>
              <w:t>, kérjük, részletezze:</w:t>
            </w:r>
          </w:p>
        </w:tc>
        <w:tc>
          <w:tcPr>
            <w:tcW w:w="4645" w:type="dxa"/>
            <w:shd w:val="clear" w:color="auto" w:fill="auto"/>
          </w:tcPr>
          <w:p w14:paraId="586DEADB"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Igen [] Nem</w:t>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t>[…]</w:t>
            </w:r>
          </w:p>
        </w:tc>
      </w:tr>
      <w:tr w:rsidR="00194E0D" w:rsidRPr="00571B94" w14:paraId="16670F60" w14:textId="77777777" w:rsidTr="00651E1E">
        <w:trPr>
          <w:trHeight w:val="514"/>
        </w:trPr>
        <w:tc>
          <w:tcPr>
            <w:tcW w:w="4644" w:type="dxa"/>
            <w:vMerge/>
            <w:shd w:val="clear" w:color="auto" w:fill="auto"/>
          </w:tcPr>
          <w:p w14:paraId="704B83E0" w14:textId="77777777" w:rsidR="00194E0D" w:rsidRPr="00571B94" w:rsidRDefault="00194E0D" w:rsidP="00F35F93">
            <w:pPr>
              <w:spacing w:before="120" w:after="120"/>
              <w:ind w:left="426" w:hanging="426"/>
              <w:rPr>
                <w:rFonts w:ascii="Tahoma" w:hAnsi="Tahoma" w:cs="Tahoma"/>
                <w:sz w:val="20"/>
                <w:szCs w:val="20"/>
                <w:lang w:eastAsia="hu-HU"/>
              </w:rPr>
            </w:pPr>
          </w:p>
        </w:tc>
        <w:tc>
          <w:tcPr>
            <w:tcW w:w="4645" w:type="dxa"/>
            <w:shd w:val="clear" w:color="auto" w:fill="auto"/>
          </w:tcPr>
          <w:p w14:paraId="1C0F0B82"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b/>
                <w:sz w:val="20"/>
                <w:szCs w:val="20"/>
                <w:lang w:eastAsia="en-GB"/>
              </w:rPr>
              <w:t>Ha igen</w:t>
            </w:r>
            <w:r w:rsidRPr="00571B94">
              <w:rPr>
                <w:rFonts w:ascii="Tahoma" w:hAnsi="Tahoma" w:cs="Tahoma"/>
                <w:sz w:val="20"/>
                <w:szCs w:val="20"/>
                <w:lang w:eastAsia="en-GB"/>
              </w:rPr>
              <w:t>, tett-e a gazdasági szereplő öntisztázó intézkedéseket? [] Igen [] Nem</w:t>
            </w:r>
          </w:p>
          <w:p w14:paraId="083939B2"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b/>
                <w:sz w:val="20"/>
                <w:szCs w:val="20"/>
                <w:lang w:eastAsia="en-GB"/>
              </w:rPr>
              <w:t>Amennyiben igen</w:t>
            </w:r>
            <w:r w:rsidRPr="00571B94">
              <w:rPr>
                <w:rFonts w:ascii="Tahoma" w:hAnsi="Tahoma" w:cs="Tahoma"/>
                <w:sz w:val="20"/>
                <w:szCs w:val="20"/>
                <w:lang w:eastAsia="en-GB"/>
              </w:rPr>
              <w:t>, kérjük, ismertesse ezeket az intézkedéseket: [</w:t>
            </w:r>
            <w:proofErr w:type="gramStart"/>
            <w:r w:rsidRPr="00571B94">
              <w:rPr>
                <w:rFonts w:ascii="Tahoma" w:hAnsi="Tahoma" w:cs="Tahoma"/>
                <w:sz w:val="20"/>
                <w:szCs w:val="20"/>
                <w:lang w:eastAsia="en-GB"/>
              </w:rPr>
              <w:t>……</w:t>
            </w:r>
            <w:proofErr w:type="gramEnd"/>
            <w:r w:rsidRPr="00571B94">
              <w:rPr>
                <w:rFonts w:ascii="Tahoma" w:hAnsi="Tahoma" w:cs="Tahoma"/>
                <w:sz w:val="20"/>
                <w:szCs w:val="20"/>
                <w:lang w:eastAsia="en-GB"/>
              </w:rPr>
              <w:t>]</w:t>
            </w:r>
          </w:p>
        </w:tc>
      </w:tr>
      <w:tr w:rsidR="00194E0D" w:rsidRPr="00571B94" w14:paraId="7C1D45AC" w14:textId="77777777" w:rsidTr="00651E1E">
        <w:trPr>
          <w:trHeight w:val="1316"/>
        </w:trPr>
        <w:tc>
          <w:tcPr>
            <w:tcW w:w="4644" w:type="dxa"/>
            <w:shd w:val="clear" w:color="auto" w:fill="auto"/>
          </w:tcPr>
          <w:p w14:paraId="0AC581B6"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hu-HU"/>
              </w:rPr>
              <w:lastRenderedPageBreak/>
              <w:t xml:space="preserve">Van-e tudomása a gazdasági szereplőnek bármilyen </w:t>
            </w:r>
            <w:r w:rsidRPr="00571B94">
              <w:rPr>
                <w:rFonts w:ascii="Tahoma" w:hAnsi="Tahoma" w:cs="Tahoma"/>
                <w:b/>
                <w:sz w:val="20"/>
                <w:szCs w:val="20"/>
                <w:lang w:eastAsia="en-GB"/>
              </w:rPr>
              <w:t>összeférhetetlenségről</w:t>
            </w:r>
            <w:r w:rsidRPr="00571B94">
              <w:rPr>
                <w:rFonts w:ascii="Tahoma" w:hAnsi="Tahoma" w:cs="Tahoma"/>
                <w:b/>
                <w:sz w:val="20"/>
                <w:szCs w:val="20"/>
                <w:vertAlign w:val="superscript"/>
                <w:lang w:eastAsia="en-GB"/>
              </w:rPr>
              <w:footnoteReference w:id="45"/>
            </w:r>
            <w:r w:rsidRPr="00571B94">
              <w:rPr>
                <w:rFonts w:ascii="Tahoma" w:hAnsi="Tahoma" w:cs="Tahoma"/>
                <w:sz w:val="20"/>
                <w:szCs w:val="20"/>
                <w:lang w:eastAsia="en-GB"/>
              </w:rPr>
              <w:t xml:space="preserve"> a közbeszerzési eljárásban való részvételéből fakadóan?</w:t>
            </w:r>
          </w:p>
          <w:p w14:paraId="560DE08F" w14:textId="77777777" w:rsidR="00194E0D" w:rsidRPr="00571B94" w:rsidRDefault="00194E0D" w:rsidP="00F35F93">
            <w:pPr>
              <w:spacing w:before="120" w:after="120"/>
              <w:ind w:left="426" w:hanging="426"/>
              <w:rPr>
                <w:rFonts w:ascii="Tahoma" w:hAnsi="Tahoma" w:cs="Tahoma"/>
                <w:sz w:val="20"/>
                <w:szCs w:val="20"/>
                <w:lang w:eastAsia="hu-HU"/>
              </w:rPr>
            </w:pPr>
            <w:r w:rsidRPr="00571B94">
              <w:rPr>
                <w:rFonts w:ascii="Tahoma" w:hAnsi="Tahoma" w:cs="Tahoma"/>
                <w:b/>
                <w:sz w:val="20"/>
                <w:szCs w:val="20"/>
                <w:lang w:eastAsia="en-GB"/>
              </w:rPr>
              <w:t>Ha igen</w:t>
            </w:r>
            <w:r w:rsidRPr="00571B94">
              <w:rPr>
                <w:rFonts w:ascii="Tahoma" w:hAnsi="Tahoma" w:cs="Tahoma"/>
                <w:sz w:val="20"/>
                <w:szCs w:val="20"/>
                <w:lang w:eastAsia="en-GB"/>
              </w:rPr>
              <w:t>, kérjük, részletezze:</w:t>
            </w:r>
          </w:p>
        </w:tc>
        <w:tc>
          <w:tcPr>
            <w:tcW w:w="4645" w:type="dxa"/>
            <w:shd w:val="clear" w:color="auto" w:fill="auto"/>
          </w:tcPr>
          <w:p w14:paraId="6D6CA5B0"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Igen [] Nem</w:t>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t>[…]</w:t>
            </w:r>
          </w:p>
        </w:tc>
      </w:tr>
      <w:tr w:rsidR="00194E0D" w:rsidRPr="00571B94" w14:paraId="55275BED" w14:textId="77777777" w:rsidTr="00651E1E">
        <w:trPr>
          <w:trHeight w:val="1544"/>
        </w:trPr>
        <w:tc>
          <w:tcPr>
            <w:tcW w:w="4644" w:type="dxa"/>
            <w:shd w:val="clear" w:color="auto" w:fill="auto"/>
          </w:tcPr>
          <w:p w14:paraId="0A06D7B1"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b/>
                <w:sz w:val="20"/>
                <w:szCs w:val="20"/>
                <w:lang w:eastAsia="hu-HU"/>
              </w:rPr>
              <w:t xml:space="preserve">Nyújtott-e a gazdasági szereplő vagy </w:t>
            </w:r>
            <w:r w:rsidRPr="00571B94">
              <w:rPr>
                <w:rFonts w:ascii="Tahoma" w:hAnsi="Tahoma" w:cs="Tahoma"/>
                <w:sz w:val="20"/>
                <w:szCs w:val="20"/>
                <w:lang w:eastAsia="en-GB"/>
              </w:rPr>
              <w:t xml:space="preserve">valamely hozzá kapcsolódó vállalkozás </w:t>
            </w:r>
            <w:r w:rsidRPr="00571B94">
              <w:rPr>
                <w:rFonts w:ascii="Tahoma" w:hAnsi="Tahoma" w:cs="Tahoma"/>
                <w:b/>
                <w:sz w:val="20"/>
                <w:szCs w:val="20"/>
                <w:lang w:eastAsia="en-GB"/>
              </w:rPr>
              <w:t>tanácsadást</w:t>
            </w:r>
            <w:r w:rsidRPr="00571B94">
              <w:rPr>
                <w:rFonts w:ascii="Tahoma" w:hAnsi="Tahoma" w:cs="Tahoma"/>
                <w:sz w:val="20"/>
                <w:szCs w:val="20"/>
                <w:lang w:eastAsia="en-GB"/>
              </w:rPr>
              <w:t xml:space="preserve"> az ajánlatkérő szervnek vagy a közszolgáltató ajánlatkérőnek, vagy </w:t>
            </w:r>
            <w:r w:rsidRPr="00571B94">
              <w:rPr>
                <w:rFonts w:ascii="Tahoma" w:hAnsi="Tahoma" w:cs="Tahoma"/>
                <w:b/>
                <w:sz w:val="20"/>
                <w:szCs w:val="20"/>
                <w:lang w:eastAsia="en-GB"/>
              </w:rPr>
              <w:t>részt vett-e</w:t>
            </w:r>
            <w:r w:rsidRPr="00571B94">
              <w:rPr>
                <w:rFonts w:ascii="Tahoma" w:hAnsi="Tahoma" w:cs="Tahoma"/>
                <w:sz w:val="20"/>
                <w:szCs w:val="20"/>
                <w:lang w:eastAsia="en-GB"/>
              </w:rPr>
              <w:t xml:space="preserve"> más módon a közbeszerzési eljárás </w:t>
            </w:r>
            <w:r w:rsidRPr="00571B94">
              <w:rPr>
                <w:rFonts w:ascii="Tahoma" w:hAnsi="Tahoma" w:cs="Tahoma"/>
                <w:b/>
                <w:sz w:val="20"/>
                <w:szCs w:val="20"/>
                <w:lang w:eastAsia="en-GB"/>
              </w:rPr>
              <w:t>előkészítésében</w:t>
            </w:r>
            <w:r w:rsidRPr="00571B94">
              <w:rPr>
                <w:rFonts w:ascii="Tahoma" w:hAnsi="Tahoma" w:cs="Tahoma"/>
                <w:sz w:val="20"/>
                <w:szCs w:val="20"/>
                <w:lang w:eastAsia="en-GB"/>
              </w:rPr>
              <w:t>?</w:t>
            </w:r>
          </w:p>
          <w:p w14:paraId="438D4CAF" w14:textId="77777777" w:rsidR="00194E0D" w:rsidRPr="00571B94" w:rsidRDefault="00194E0D" w:rsidP="00F35F93">
            <w:pPr>
              <w:spacing w:before="120" w:after="120"/>
              <w:ind w:left="426" w:hanging="426"/>
              <w:rPr>
                <w:rFonts w:ascii="Tahoma" w:hAnsi="Tahoma" w:cs="Tahoma"/>
                <w:sz w:val="20"/>
                <w:szCs w:val="20"/>
                <w:lang w:eastAsia="hu-HU"/>
              </w:rPr>
            </w:pPr>
            <w:r w:rsidRPr="00571B94">
              <w:rPr>
                <w:rFonts w:ascii="Tahoma" w:hAnsi="Tahoma" w:cs="Tahoma"/>
                <w:b/>
                <w:sz w:val="20"/>
                <w:szCs w:val="20"/>
                <w:lang w:eastAsia="en-GB"/>
              </w:rPr>
              <w:t>Ha igen</w:t>
            </w:r>
            <w:r w:rsidRPr="00571B94">
              <w:rPr>
                <w:rFonts w:ascii="Tahoma" w:hAnsi="Tahoma" w:cs="Tahoma"/>
                <w:sz w:val="20"/>
                <w:szCs w:val="20"/>
                <w:lang w:eastAsia="en-GB"/>
              </w:rPr>
              <w:t>, kérjük, részletezze:</w:t>
            </w:r>
          </w:p>
        </w:tc>
        <w:tc>
          <w:tcPr>
            <w:tcW w:w="4645" w:type="dxa"/>
            <w:shd w:val="clear" w:color="auto" w:fill="auto"/>
          </w:tcPr>
          <w:p w14:paraId="1EC3B5EF"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Igen [] Nem</w:t>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t>[…]</w:t>
            </w:r>
          </w:p>
        </w:tc>
      </w:tr>
      <w:tr w:rsidR="00194E0D" w:rsidRPr="00571B94" w14:paraId="4C23EF26" w14:textId="77777777" w:rsidTr="00651E1E">
        <w:trPr>
          <w:trHeight w:val="932"/>
        </w:trPr>
        <w:tc>
          <w:tcPr>
            <w:tcW w:w="4644" w:type="dxa"/>
            <w:vMerge w:val="restart"/>
            <w:shd w:val="clear" w:color="auto" w:fill="auto"/>
          </w:tcPr>
          <w:p w14:paraId="61FE8596"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Tapasztalta-e a gazdasági szereplő valamely korábbi közbeszerzési szerződés vagy egy ajánlatkérő szervvel kötött korábbi szerződés vagy korábbi koncessziós szerződés</w:t>
            </w:r>
            <w:r w:rsidRPr="00571B94">
              <w:rPr>
                <w:rFonts w:ascii="Tahoma" w:hAnsi="Tahoma" w:cs="Tahoma"/>
                <w:b/>
                <w:sz w:val="20"/>
                <w:szCs w:val="20"/>
                <w:lang w:eastAsia="en-GB"/>
              </w:rPr>
              <w:t xml:space="preserve"> lejárat előtti megszüntetését</w:t>
            </w:r>
            <w:r w:rsidRPr="00571B94">
              <w:rPr>
                <w:rFonts w:ascii="Tahoma" w:hAnsi="Tahoma" w:cs="Tahoma"/>
                <w:sz w:val="20"/>
                <w:szCs w:val="20"/>
                <w:lang w:eastAsia="en-GB"/>
              </w:rPr>
              <w:t xml:space="preserve"> vagy az említett korábbi szerződéshez kapcsolódó kártérítési követelést vagy egyéb hasonló szankciókat?</w:t>
            </w:r>
          </w:p>
          <w:p w14:paraId="7C57BA4F" w14:textId="77777777" w:rsidR="00194E0D" w:rsidRPr="00571B94" w:rsidRDefault="00194E0D" w:rsidP="00F35F93">
            <w:pPr>
              <w:spacing w:before="120" w:after="120"/>
              <w:ind w:left="426" w:hanging="426"/>
              <w:rPr>
                <w:rFonts w:ascii="Tahoma" w:hAnsi="Tahoma" w:cs="Tahoma"/>
                <w:sz w:val="20"/>
                <w:szCs w:val="20"/>
                <w:lang w:eastAsia="hu-HU"/>
              </w:rPr>
            </w:pPr>
            <w:r w:rsidRPr="00571B94">
              <w:rPr>
                <w:rFonts w:ascii="Tahoma" w:hAnsi="Tahoma" w:cs="Tahoma"/>
                <w:b/>
                <w:sz w:val="20"/>
                <w:szCs w:val="20"/>
                <w:lang w:eastAsia="en-GB"/>
              </w:rPr>
              <w:t>Ha igen</w:t>
            </w:r>
            <w:r w:rsidRPr="00571B94">
              <w:rPr>
                <w:rFonts w:ascii="Tahoma" w:hAnsi="Tahoma" w:cs="Tahoma"/>
                <w:sz w:val="20"/>
                <w:szCs w:val="20"/>
                <w:lang w:eastAsia="en-GB"/>
              </w:rPr>
              <w:t>, kérjük, részletezze:</w:t>
            </w:r>
          </w:p>
        </w:tc>
        <w:tc>
          <w:tcPr>
            <w:tcW w:w="4645" w:type="dxa"/>
            <w:shd w:val="clear" w:color="auto" w:fill="auto"/>
          </w:tcPr>
          <w:p w14:paraId="4C935B57"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Igen [] Nem</w:t>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t>[…]</w:t>
            </w:r>
          </w:p>
        </w:tc>
      </w:tr>
      <w:tr w:rsidR="00194E0D" w:rsidRPr="00571B94" w14:paraId="53D41788" w14:textId="77777777" w:rsidTr="00651E1E">
        <w:trPr>
          <w:trHeight w:val="931"/>
        </w:trPr>
        <w:tc>
          <w:tcPr>
            <w:tcW w:w="4644" w:type="dxa"/>
            <w:vMerge/>
            <w:shd w:val="clear" w:color="auto" w:fill="auto"/>
          </w:tcPr>
          <w:p w14:paraId="199A56C7" w14:textId="77777777" w:rsidR="00194E0D" w:rsidRPr="00571B94" w:rsidRDefault="00194E0D" w:rsidP="00F35F93">
            <w:pPr>
              <w:spacing w:before="120" w:after="120"/>
              <w:ind w:left="426" w:hanging="426"/>
              <w:rPr>
                <w:rFonts w:ascii="Tahoma" w:hAnsi="Tahoma" w:cs="Tahoma"/>
                <w:sz w:val="20"/>
                <w:szCs w:val="20"/>
                <w:lang w:eastAsia="en-GB"/>
              </w:rPr>
            </w:pPr>
          </w:p>
        </w:tc>
        <w:tc>
          <w:tcPr>
            <w:tcW w:w="4645" w:type="dxa"/>
            <w:shd w:val="clear" w:color="auto" w:fill="auto"/>
          </w:tcPr>
          <w:p w14:paraId="50FFDF31"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b/>
                <w:sz w:val="20"/>
                <w:szCs w:val="20"/>
                <w:lang w:eastAsia="en-GB"/>
              </w:rPr>
              <w:t>Ha igen</w:t>
            </w:r>
            <w:r w:rsidRPr="00571B94">
              <w:rPr>
                <w:rFonts w:ascii="Tahoma" w:hAnsi="Tahoma" w:cs="Tahoma"/>
                <w:sz w:val="20"/>
                <w:szCs w:val="20"/>
                <w:lang w:eastAsia="en-GB"/>
              </w:rPr>
              <w:t>, tett-e a gazdasági szereplő öntisztázó intézkedéseket? [] Igen [] Nem</w:t>
            </w:r>
          </w:p>
          <w:p w14:paraId="03223EE9"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b/>
                <w:sz w:val="20"/>
                <w:szCs w:val="20"/>
                <w:lang w:eastAsia="en-GB"/>
              </w:rPr>
              <w:t>Amennyiben igen</w:t>
            </w:r>
            <w:r w:rsidRPr="00571B94">
              <w:rPr>
                <w:rFonts w:ascii="Tahoma" w:hAnsi="Tahoma" w:cs="Tahoma"/>
                <w:sz w:val="20"/>
                <w:szCs w:val="20"/>
                <w:lang w:eastAsia="en-GB"/>
              </w:rPr>
              <w:t>, kérjük, ismertesse ezeket az intézkedéseket: [</w:t>
            </w:r>
            <w:proofErr w:type="gramStart"/>
            <w:r w:rsidRPr="00571B94">
              <w:rPr>
                <w:rFonts w:ascii="Tahoma" w:hAnsi="Tahoma" w:cs="Tahoma"/>
                <w:sz w:val="20"/>
                <w:szCs w:val="20"/>
                <w:lang w:eastAsia="en-GB"/>
              </w:rPr>
              <w:t>……</w:t>
            </w:r>
            <w:proofErr w:type="gramEnd"/>
            <w:r w:rsidRPr="00571B94">
              <w:rPr>
                <w:rFonts w:ascii="Tahoma" w:hAnsi="Tahoma" w:cs="Tahoma"/>
                <w:sz w:val="20"/>
                <w:szCs w:val="20"/>
                <w:lang w:eastAsia="en-GB"/>
              </w:rPr>
              <w:t>]</w:t>
            </w:r>
          </w:p>
        </w:tc>
      </w:tr>
      <w:tr w:rsidR="00194E0D" w:rsidRPr="00571B94" w14:paraId="4BA1C659" w14:textId="77777777" w:rsidTr="00651E1E">
        <w:tc>
          <w:tcPr>
            <w:tcW w:w="4644" w:type="dxa"/>
            <w:shd w:val="clear" w:color="auto" w:fill="auto"/>
          </w:tcPr>
          <w:p w14:paraId="0A97A0AB"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Megerősíti-e a gazdasági szereplő a következőket?</w:t>
            </w:r>
          </w:p>
          <w:p w14:paraId="75FB6595"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t>a)</w:t>
            </w:r>
            <w:r w:rsidRPr="00571B94">
              <w:rPr>
                <w:rFonts w:ascii="Tahoma" w:hAnsi="Tahoma" w:cs="Tahoma"/>
                <w:sz w:val="20"/>
                <w:szCs w:val="20"/>
                <w:lang w:eastAsia="en-GB"/>
              </w:rPr>
              <w:t xml:space="preserve"> </w:t>
            </w:r>
            <w:proofErr w:type="spellStart"/>
            <w:r w:rsidRPr="00571B94">
              <w:rPr>
                <w:rFonts w:ascii="Tahoma" w:hAnsi="Tahoma" w:cs="Tahoma"/>
                <w:sz w:val="20"/>
                <w:szCs w:val="20"/>
                <w:lang w:eastAsia="hu-HU"/>
              </w:rPr>
              <w:t>A</w:t>
            </w:r>
            <w:proofErr w:type="spellEnd"/>
            <w:r w:rsidRPr="00571B94">
              <w:rPr>
                <w:rFonts w:ascii="Tahoma" w:hAnsi="Tahoma" w:cs="Tahoma"/>
                <w:sz w:val="20"/>
                <w:szCs w:val="20"/>
                <w:lang w:eastAsia="hu-HU"/>
              </w:rPr>
              <w:t xml:space="preserve"> kizárási okok fenn nem állásának, </w:t>
            </w:r>
            <w:r w:rsidRPr="00571B94">
              <w:rPr>
                <w:rFonts w:ascii="Tahoma" w:hAnsi="Tahoma" w:cs="Tahoma"/>
                <w:sz w:val="20"/>
                <w:szCs w:val="20"/>
                <w:lang w:eastAsia="en-GB"/>
              </w:rPr>
              <w:t xml:space="preserve">illetve a kiválasztási kritériumok teljesülésének ellenőrzéséhez szükséges információk szolgáltatása során nem tett </w:t>
            </w:r>
            <w:r w:rsidRPr="00571B94">
              <w:rPr>
                <w:rFonts w:ascii="Tahoma" w:hAnsi="Tahoma" w:cs="Tahoma"/>
                <w:b/>
                <w:sz w:val="20"/>
                <w:szCs w:val="20"/>
                <w:lang w:eastAsia="en-GB"/>
              </w:rPr>
              <w:t>hamis nyilatkozatot</w:t>
            </w:r>
            <w:r w:rsidRPr="00571B94">
              <w:rPr>
                <w:rFonts w:ascii="Tahoma" w:hAnsi="Tahoma" w:cs="Tahoma"/>
                <w:sz w:val="20"/>
                <w:szCs w:val="20"/>
                <w:lang w:eastAsia="en-GB"/>
              </w:rPr>
              <w:t>,</w:t>
            </w:r>
          </w:p>
          <w:p w14:paraId="4874FE70"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t>b)</w:t>
            </w:r>
            <w:r w:rsidRPr="00571B94">
              <w:rPr>
                <w:rFonts w:ascii="Tahoma" w:hAnsi="Tahoma" w:cs="Tahoma"/>
                <w:sz w:val="20"/>
                <w:szCs w:val="20"/>
                <w:lang w:eastAsia="en-GB"/>
              </w:rPr>
              <w:t xml:space="preserve"> Nem </w:t>
            </w:r>
            <w:r w:rsidRPr="00571B94">
              <w:rPr>
                <w:rFonts w:ascii="Tahoma" w:hAnsi="Tahoma" w:cs="Tahoma"/>
                <w:b/>
                <w:sz w:val="20"/>
                <w:szCs w:val="20"/>
                <w:lang w:eastAsia="en-GB"/>
              </w:rPr>
              <w:t>tartott vissza</w:t>
            </w:r>
            <w:r w:rsidRPr="00571B94">
              <w:rPr>
                <w:rFonts w:ascii="Tahoma" w:hAnsi="Tahoma" w:cs="Tahoma"/>
                <w:sz w:val="20"/>
                <w:szCs w:val="20"/>
                <w:lang w:eastAsia="en-GB"/>
              </w:rPr>
              <w:t xml:space="preserve"> ilyen információt,</w:t>
            </w:r>
          </w:p>
          <w:p w14:paraId="4B51EB86"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t>c)</w:t>
            </w:r>
            <w:r w:rsidRPr="00571B94">
              <w:rPr>
                <w:rFonts w:ascii="Tahoma" w:hAnsi="Tahoma" w:cs="Tahoma"/>
                <w:sz w:val="20"/>
                <w:szCs w:val="20"/>
                <w:lang w:eastAsia="en-GB"/>
              </w:rPr>
              <w:t xml:space="preserve"> Késedelem nélkül be tudta nyújtani az ajánlatkérő szerv vagy a közszolgáltató ajánlatkérő által megkívánt kiegészítő iratokat, és</w:t>
            </w:r>
          </w:p>
          <w:p w14:paraId="20C54F8B"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t>d)</w:t>
            </w:r>
            <w:r w:rsidRPr="00571B94">
              <w:rPr>
                <w:rFonts w:ascii="Tahoma" w:hAnsi="Tahoma" w:cs="Tahoma"/>
                <w:sz w:val="20"/>
                <w:szCs w:val="20"/>
                <w:lang w:eastAsia="en-GB"/>
              </w:rPr>
              <w:t xml:space="preserve"> Nem kísérelte meg jogtalanul befolyásolni az ajánlatkérő szerv vagy a közszolgáltató ajánlatkérő döntéshozatali folyamatát, vagy olyan bizalmas információkat megszerezni, </w:t>
            </w:r>
            <w:r w:rsidRPr="00571B94">
              <w:rPr>
                <w:rFonts w:ascii="Tahoma" w:hAnsi="Tahoma" w:cs="Tahoma"/>
                <w:sz w:val="20"/>
                <w:szCs w:val="20"/>
                <w:lang w:eastAsia="en-GB"/>
              </w:rPr>
              <w:lastRenderedPageBreak/>
              <w:t>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4C89557F"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lastRenderedPageBreak/>
              <w:t>[] Igen [] Nem</w:t>
            </w:r>
          </w:p>
        </w:tc>
      </w:tr>
    </w:tbl>
    <w:p w14:paraId="18431CAD" w14:textId="77777777" w:rsidR="00194E0D" w:rsidRPr="00571B94" w:rsidRDefault="00194E0D" w:rsidP="00F35F93">
      <w:pPr>
        <w:ind w:left="426" w:hanging="426"/>
        <w:rPr>
          <w:rFonts w:ascii="Tahoma" w:hAnsi="Tahoma" w:cs="Tahoma"/>
          <w:sz w:val="20"/>
          <w:szCs w:val="20"/>
          <w:lang w:eastAsia="en-GB"/>
        </w:rPr>
      </w:pPr>
    </w:p>
    <w:p w14:paraId="61AFD23E" w14:textId="09BAE121" w:rsidR="00194E0D" w:rsidRPr="00571B94" w:rsidRDefault="00684546" w:rsidP="00F35F93">
      <w:pPr>
        <w:keepNext/>
        <w:spacing w:before="120" w:after="360"/>
        <w:ind w:left="426" w:hanging="426"/>
        <w:jc w:val="center"/>
        <w:rPr>
          <w:rFonts w:ascii="Tahoma" w:hAnsi="Tahoma" w:cs="Tahoma"/>
          <w:b/>
          <w:i/>
          <w:smallCaps/>
          <w:sz w:val="20"/>
          <w:szCs w:val="20"/>
          <w:lang w:eastAsia="en-GB"/>
        </w:rPr>
      </w:pPr>
      <w:r w:rsidRPr="00571B94">
        <w:rPr>
          <w:rFonts w:ascii="Tahoma" w:hAnsi="Tahoma" w:cs="Tahoma"/>
          <w:b/>
          <w:i/>
          <w:smallCaps/>
          <w:sz w:val="20"/>
          <w:szCs w:val="20"/>
          <w:lang w:eastAsia="en-GB"/>
        </w:rPr>
        <w:t xml:space="preserve">D: </w:t>
      </w:r>
      <w:r w:rsidRPr="00571B94">
        <w:rPr>
          <w:rFonts w:ascii="Tahoma" w:hAnsi="Tahoma" w:cs="Tahoma"/>
          <w:b/>
          <w:i/>
          <w:smallCaps/>
          <w:sz w:val="20"/>
          <w:szCs w:val="20"/>
          <w:u w:val="single"/>
          <w:lang w:eastAsia="en-GB"/>
        </w:rPr>
        <w:t>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443"/>
      </w:tblGrid>
      <w:tr w:rsidR="00194E0D" w:rsidRPr="00571B94" w14:paraId="6732D13D" w14:textId="77777777" w:rsidTr="00651E1E">
        <w:tc>
          <w:tcPr>
            <w:tcW w:w="4644" w:type="dxa"/>
            <w:shd w:val="clear" w:color="auto" w:fill="auto"/>
          </w:tcPr>
          <w:p w14:paraId="3121739C"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Tisztán nemzeti kizárási okok</w:t>
            </w:r>
          </w:p>
        </w:tc>
        <w:tc>
          <w:tcPr>
            <w:tcW w:w="4645" w:type="dxa"/>
            <w:shd w:val="clear" w:color="auto" w:fill="auto"/>
          </w:tcPr>
          <w:p w14:paraId="6B5CEE67"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Válasz:</w:t>
            </w:r>
          </w:p>
        </w:tc>
      </w:tr>
      <w:tr w:rsidR="00194E0D" w:rsidRPr="00571B94" w14:paraId="06E61986" w14:textId="77777777" w:rsidTr="00651E1E">
        <w:tc>
          <w:tcPr>
            <w:tcW w:w="4644" w:type="dxa"/>
            <w:shd w:val="clear" w:color="auto" w:fill="auto"/>
          </w:tcPr>
          <w:p w14:paraId="2391F9B0"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xml:space="preserve">Vonatkoznak-e a gazdasági szereplőre azok a </w:t>
            </w:r>
            <w:r w:rsidRPr="00571B94">
              <w:rPr>
                <w:rFonts w:ascii="Tahoma" w:hAnsi="Tahoma" w:cs="Tahoma"/>
                <w:b/>
                <w:sz w:val="20"/>
                <w:szCs w:val="20"/>
                <w:lang w:eastAsia="en-GB"/>
              </w:rPr>
              <w:t>tisztán nemzeti kizárási okok</w:t>
            </w:r>
            <w:r w:rsidRPr="00571B94">
              <w:rPr>
                <w:rFonts w:ascii="Tahoma" w:hAnsi="Tahoma" w:cs="Tahoma"/>
                <w:sz w:val="20"/>
                <w:szCs w:val="20"/>
                <w:lang w:eastAsia="en-GB"/>
              </w:rPr>
              <w:t>, amelyeket a vonatkozó hirdetmény vagy a közbeszerzési dokumentumok meghatároznak?</w:t>
            </w:r>
          </w:p>
          <w:p w14:paraId="32249753"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40CE2272"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Igen [] Nem</w:t>
            </w:r>
          </w:p>
          <w:p w14:paraId="3F0C3A58" w14:textId="77777777" w:rsidR="00194E0D" w:rsidRPr="00571B94" w:rsidRDefault="00194E0D" w:rsidP="00F35F93">
            <w:pPr>
              <w:spacing w:before="120" w:after="120"/>
              <w:ind w:left="426" w:hanging="426"/>
              <w:rPr>
                <w:rFonts w:ascii="Tahoma" w:hAnsi="Tahoma" w:cs="Tahoma"/>
                <w:i/>
                <w:sz w:val="20"/>
                <w:szCs w:val="20"/>
                <w:lang w:eastAsia="en-GB"/>
              </w:rPr>
            </w:pPr>
            <w:r w:rsidRPr="00571B94">
              <w:rPr>
                <w:rFonts w:ascii="Tahoma" w:hAnsi="Tahoma" w:cs="Tahoma"/>
                <w:sz w:val="20"/>
                <w:szCs w:val="20"/>
                <w:lang w:eastAsia="en-GB"/>
              </w:rPr>
              <w:br/>
            </w:r>
            <w:r w:rsidRPr="00571B94">
              <w:rPr>
                <w:rFonts w:ascii="Tahoma" w:hAnsi="Tahoma" w:cs="Tahoma"/>
                <w:sz w:val="20"/>
                <w:szCs w:val="20"/>
                <w:lang w:eastAsia="en-GB"/>
              </w:rPr>
              <w:br/>
            </w:r>
          </w:p>
          <w:p w14:paraId="53270E05" w14:textId="77777777" w:rsidR="00194E0D" w:rsidRPr="00571B94" w:rsidRDefault="00194E0D" w:rsidP="00F35F93">
            <w:pPr>
              <w:spacing w:before="120" w:after="120"/>
              <w:ind w:left="426" w:hanging="426"/>
              <w:rPr>
                <w:rFonts w:ascii="Tahoma" w:hAnsi="Tahoma" w:cs="Tahoma"/>
                <w:i/>
                <w:sz w:val="20"/>
                <w:szCs w:val="20"/>
                <w:lang w:eastAsia="en-GB"/>
              </w:rPr>
            </w:pPr>
            <w:r w:rsidRPr="00571B94">
              <w:rPr>
                <w:rFonts w:ascii="Tahoma" w:hAnsi="Tahoma" w:cs="Tahoma"/>
                <w:i/>
                <w:sz w:val="20"/>
                <w:szCs w:val="20"/>
                <w:lang w:eastAsia="en-GB"/>
              </w:rPr>
              <w:t>(internetcím, a kibocsátó hatóság vagy testület, a dokumentáció pontos hivatkozási adatai):</w:t>
            </w:r>
          </w:p>
          <w:p w14:paraId="1C51BDAB"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lang w:eastAsia="en-GB"/>
              </w:rPr>
              <w:t>[……][……][……]</w:t>
            </w:r>
            <w:r w:rsidRPr="00571B94">
              <w:rPr>
                <w:rFonts w:ascii="Tahoma" w:hAnsi="Tahoma" w:cs="Tahoma"/>
                <w:i/>
                <w:sz w:val="20"/>
                <w:szCs w:val="20"/>
                <w:vertAlign w:val="superscript"/>
                <w:lang w:eastAsia="en-GB"/>
              </w:rPr>
              <w:footnoteReference w:id="46"/>
            </w:r>
          </w:p>
        </w:tc>
      </w:tr>
      <w:tr w:rsidR="00194E0D" w:rsidRPr="00571B94" w14:paraId="00DDD30B" w14:textId="77777777" w:rsidTr="00651E1E">
        <w:tc>
          <w:tcPr>
            <w:tcW w:w="4644" w:type="dxa"/>
            <w:shd w:val="clear" w:color="auto" w:fill="auto"/>
          </w:tcPr>
          <w:p w14:paraId="446DD956"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b/>
                <w:sz w:val="20"/>
                <w:szCs w:val="20"/>
                <w:lang w:eastAsia="hu-HU"/>
              </w:rPr>
              <w:t>Amennyiben a tisztán nemzeti kizárási okok fennállnak</w:t>
            </w:r>
            <w:r w:rsidRPr="00571B94">
              <w:rPr>
                <w:rFonts w:ascii="Tahoma" w:hAnsi="Tahoma" w:cs="Tahoma"/>
                <w:sz w:val="20"/>
                <w:szCs w:val="20"/>
                <w:lang w:eastAsia="en-GB"/>
              </w:rPr>
              <w:t>, tett-e a gazdasági szereplő öntisztázó intézkedéseket?</w:t>
            </w:r>
          </w:p>
          <w:p w14:paraId="45377FCC"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b/>
                <w:sz w:val="20"/>
                <w:szCs w:val="20"/>
                <w:lang w:eastAsia="en-GB"/>
              </w:rPr>
              <w:t>Amennyiben igen</w:t>
            </w:r>
            <w:r w:rsidRPr="00571B94">
              <w:rPr>
                <w:rFonts w:ascii="Tahoma" w:hAnsi="Tahoma" w:cs="Tahoma"/>
                <w:sz w:val="20"/>
                <w:szCs w:val="20"/>
                <w:lang w:eastAsia="en-GB"/>
              </w:rPr>
              <w:t xml:space="preserve">, kérjük, ismertesse ezeket az intézkedéseket: </w:t>
            </w:r>
          </w:p>
        </w:tc>
        <w:tc>
          <w:tcPr>
            <w:tcW w:w="4645" w:type="dxa"/>
            <w:shd w:val="clear" w:color="auto" w:fill="auto"/>
          </w:tcPr>
          <w:p w14:paraId="7D2EA0DA"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Igen [] Nem</w:t>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t>[</w:t>
            </w:r>
            <w:proofErr w:type="gramStart"/>
            <w:r w:rsidRPr="00571B94">
              <w:rPr>
                <w:rFonts w:ascii="Tahoma" w:hAnsi="Tahoma" w:cs="Tahoma"/>
                <w:sz w:val="20"/>
                <w:szCs w:val="20"/>
                <w:lang w:eastAsia="en-GB"/>
              </w:rPr>
              <w:t>……</w:t>
            </w:r>
            <w:proofErr w:type="gramEnd"/>
            <w:r w:rsidRPr="00571B94">
              <w:rPr>
                <w:rFonts w:ascii="Tahoma" w:hAnsi="Tahoma" w:cs="Tahoma"/>
                <w:sz w:val="20"/>
                <w:szCs w:val="20"/>
                <w:lang w:eastAsia="en-GB"/>
              </w:rPr>
              <w:t>]</w:t>
            </w:r>
          </w:p>
        </w:tc>
      </w:tr>
    </w:tbl>
    <w:p w14:paraId="58F60C9C" w14:textId="77777777" w:rsidR="00194E0D" w:rsidRPr="00571B94" w:rsidRDefault="00194E0D" w:rsidP="00F35F93">
      <w:pPr>
        <w:ind w:left="426" w:hanging="426"/>
        <w:rPr>
          <w:rFonts w:ascii="Tahoma" w:hAnsi="Tahoma" w:cs="Tahoma"/>
          <w:sz w:val="20"/>
          <w:szCs w:val="20"/>
          <w:lang w:eastAsia="en-GB"/>
        </w:rPr>
      </w:pPr>
    </w:p>
    <w:p w14:paraId="724E9EAD" w14:textId="27A400D9" w:rsidR="00194E0D" w:rsidRPr="00571B94" w:rsidRDefault="00684546" w:rsidP="00F35F93">
      <w:pPr>
        <w:keepNext/>
        <w:spacing w:before="120" w:after="360"/>
        <w:ind w:left="426" w:hanging="426"/>
        <w:jc w:val="center"/>
        <w:rPr>
          <w:rFonts w:ascii="Tahoma" w:hAnsi="Tahoma" w:cs="Tahoma"/>
          <w:b/>
          <w:sz w:val="20"/>
          <w:szCs w:val="20"/>
          <w:lang w:eastAsia="en-GB"/>
        </w:rPr>
      </w:pPr>
      <w:r w:rsidRPr="00571B94">
        <w:rPr>
          <w:rFonts w:ascii="Tahoma" w:hAnsi="Tahoma" w:cs="Tahoma"/>
          <w:b/>
          <w:sz w:val="20"/>
          <w:szCs w:val="20"/>
          <w:lang w:eastAsia="en-GB"/>
        </w:rPr>
        <w:t>IV. RÉSZ: KIVÁLASZTÁSI SZEMPONTOK</w:t>
      </w:r>
    </w:p>
    <w:p w14:paraId="4D2A4EA1"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b/>
          <w:i/>
          <w:sz w:val="20"/>
          <w:szCs w:val="20"/>
          <w:lang w:eastAsia="en-GB"/>
        </w:rPr>
        <w:t>A kiválasztási szempontokat illetően (</w:t>
      </w:r>
      <w:r w:rsidRPr="00571B94">
        <w:rPr>
          <w:rFonts w:ascii="Tahoma" w:hAnsi="Tahoma" w:cs="Tahoma"/>
          <w:b/>
          <w:i/>
          <w:sz w:val="20"/>
          <w:szCs w:val="20"/>
          <w:lang w:eastAsia="en-GB"/>
        </w:rPr>
        <w:sym w:font="Symbol" w:char="F061"/>
      </w:r>
      <w:r w:rsidRPr="00571B94">
        <w:rPr>
          <w:rFonts w:ascii="Tahoma" w:hAnsi="Tahoma" w:cs="Tahoma"/>
          <w:sz w:val="20"/>
          <w:szCs w:val="20"/>
          <w:lang w:eastAsia="en-GB"/>
        </w:rPr>
        <w:t xml:space="preserve"> </w:t>
      </w:r>
      <w:r w:rsidRPr="00571B94">
        <w:rPr>
          <w:rFonts w:ascii="Tahoma" w:hAnsi="Tahoma" w:cs="Tahoma"/>
          <w:b/>
          <w:i/>
          <w:sz w:val="20"/>
          <w:szCs w:val="20"/>
          <w:lang w:eastAsia="en-GB"/>
        </w:rPr>
        <w:t>szakasz vagy e rész A–D szakaszai), a gazdasági szereplő kijelenti a következőket:</w:t>
      </w:r>
    </w:p>
    <w:p w14:paraId="6B175306" w14:textId="7111F0D9" w:rsidR="00194E0D" w:rsidRPr="00571B94" w:rsidRDefault="00194E0D" w:rsidP="00F35F93">
      <w:pPr>
        <w:keepNext/>
        <w:spacing w:before="120" w:after="360"/>
        <w:ind w:left="426" w:hanging="426"/>
        <w:jc w:val="center"/>
        <w:rPr>
          <w:rFonts w:ascii="Tahoma" w:hAnsi="Tahoma" w:cs="Tahoma"/>
          <w:b/>
          <w:i/>
          <w:smallCaps/>
          <w:sz w:val="20"/>
          <w:szCs w:val="20"/>
          <w:lang w:eastAsia="en-GB"/>
        </w:rPr>
      </w:pPr>
      <w:r w:rsidRPr="00571B94">
        <w:rPr>
          <w:rFonts w:ascii="Tahoma" w:hAnsi="Tahoma" w:cs="Tahoma"/>
          <w:b/>
          <w:i/>
          <w:smallCaps/>
          <w:sz w:val="20"/>
          <w:szCs w:val="20"/>
          <w:lang w:eastAsia="en-GB"/>
        </w:rPr>
        <w:sym w:font="Symbol" w:char="F061"/>
      </w:r>
      <w:r w:rsidR="00684546" w:rsidRPr="00571B94">
        <w:rPr>
          <w:rFonts w:ascii="Tahoma" w:hAnsi="Tahoma" w:cs="Tahoma"/>
          <w:b/>
          <w:i/>
          <w:smallCaps/>
          <w:sz w:val="20"/>
          <w:szCs w:val="20"/>
          <w:lang w:eastAsia="en-GB"/>
        </w:rPr>
        <w:t>: AZ ÖSSZES KIVÁLASZTÁSI SZEMPONT ÁLTALÁNOS JELZÉSE</w:t>
      </w:r>
    </w:p>
    <w:p w14:paraId="78D8F387" w14:textId="77777777" w:rsidR="00194E0D" w:rsidRPr="00571B94" w:rsidRDefault="00194E0D" w:rsidP="00F35F93">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 xml:space="preserve">A gazdasági szereplőnek </w:t>
      </w:r>
      <w:r w:rsidRPr="00571B94">
        <w:rPr>
          <w:rFonts w:ascii="Tahoma" w:hAnsi="Tahoma" w:cs="Tahoma"/>
          <w:b/>
          <w:i/>
          <w:sz w:val="20"/>
          <w:szCs w:val="20"/>
          <w:u w:val="single"/>
          <w:lang w:eastAsia="en-GB"/>
        </w:rPr>
        <w:t>csak</w:t>
      </w:r>
      <w:r w:rsidRPr="00571B94">
        <w:rPr>
          <w:rFonts w:ascii="Tahoma" w:hAnsi="Tahoma" w:cs="Tahoma"/>
          <w:b/>
          <w:i/>
          <w:sz w:val="20"/>
          <w:szCs w:val="20"/>
          <w:lang w:eastAsia="en-GB"/>
        </w:rPr>
        <w:t xml:space="preserve"> ezt a mezőt kell kitöltenie abban az esetben, ha az ajánlatkérő szerv vagy a közszolgáltató ajánlatkérő a vonatkozó hirdetményben vagy a hirdetményben hivatkozott közbeszerzési dokumentumokban jelezte, hogy a </w:t>
      </w:r>
      <w:r w:rsidRPr="00571B94">
        <w:rPr>
          <w:rFonts w:ascii="Tahoma" w:hAnsi="Tahoma" w:cs="Tahoma"/>
          <w:b/>
          <w:i/>
          <w:sz w:val="20"/>
          <w:szCs w:val="20"/>
          <w:lang w:eastAsia="en-GB"/>
        </w:rPr>
        <w:lastRenderedPageBreak/>
        <w:t>gazdasági szereplő szorítkozhat a IV. rész</w:t>
      </w:r>
      <w:r w:rsidRPr="00571B94">
        <w:rPr>
          <w:rFonts w:ascii="Tahoma" w:hAnsi="Tahoma" w:cs="Tahoma"/>
          <w:sz w:val="20"/>
          <w:szCs w:val="20"/>
          <w:lang w:eastAsia="en-GB"/>
        </w:rPr>
        <w:t xml:space="preserve"> </w:t>
      </w:r>
      <w:r w:rsidRPr="00571B94">
        <w:rPr>
          <w:rFonts w:ascii="Tahoma" w:hAnsi="Tahoma" w:cs="Tahoma"/>
          <w:b/>
          <w:i/>
          <w:sz w:val="20"/>
          <w:szCs w:val="20"/>
          <w:lang w:eastAsia="en-GB"/>
        </w:rPr>
        <w:sym w:font="Symbol" w:char="F061"/>
      </w:r>
      <w:r w:rsidRPr="00571B94">
        <w:rPr>
          <w:rFonts w:ascii="Tahoma" w:hAnsi="Tahoma" w:cs="Tahoma"/>
          <w:b/>
          <w:i/>
          <w:sz w:val="20"/>
          <w:szCs w:val="20"/>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4"/>
        <w:gridCol w:w="4434"/>
      </w:tblGrid>
      <w:tr w:rsidR="00194E0D" w:rsidRPr="00571B94" w14:paraId="4F5CAC36" w14:textId="77777777" w:rsidTr="00651E1E">
        <w:tc>
          <w:tcPr>
            <w:tcW w:w="4606" w:type="dxa"/>
            <w:shd w:val="clear" w:color="auto" w:fill="auto"/>
          </w:tcPr>
          <w:p w14:paraId="3603870B"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Minden előírt kiválasztási szempont teljesítése</w:t>
            </w:r>
          </w:p>
        </w:tc>
        <w:tc>
          <w:tcPr>
            <w:tcW w:w="4607" w:type="dxa"/>
            <w:shd w:val="clear" w:color="auto" w:fill="auto"/>
          </w:tcPr>
          <w:p w14:paraId="4060745B" w14:textId="77777777" w:rsidR="00194E0D" w:rsidRPr="00571B94" w:rsidRDefault="00194E0D" w:rsidP="00F35F93">
            <w:pPr>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Válasz:</w:t>
            </w:r>
          </w:p>
        </w:tc>
      </w:tr>
      <w:tr w:rsidR="00194E0D" w:rsidRPr="00571B94" w14:paraId="18455EB6" w14:textId="77777777" w:rsidTr="00651E1E">
        <w:tc>
          <w:tcPr>
            <w:tcW w:w="4606" w:type="dxa"/>
            <w:shd w:val="clear" w:color="auto" w:fill="auto"/>
          </w:tcPr>
          <w:p w14:paraId="314775B3"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Megfelel az előírt kiválasztási szempontoknak:</w:t>
            </w:r>
          </w:p>
        </w:tc>
        <w:tc>
          <w:tcPr>
            <w:tcW w:w="4607" w:type="dxa"/>
            <w:shd w:val="clear" w:color="auto" w:fill="auto"/>
          </w:tcPr>
          <w:p w14:paraId="1D7B24F4"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Igen [] Nem</w:t>
            </w:r>
          </w:p>
        </w:tc>
      </w:tr>
    </w:tbl>
    <w:p w14:paraId="384F3D31" w14:textId="46D4400F" w:rsidR="00194E0D" w:rsidRPr="00571B94" w:rsidRDefault="00684546" w:rsidP="00F35F93">
      <w:pPr>
        <w:keepNext/>
        <w:spacing w:before="120" w:after="360"/>
        <w:ind w:left="426" w:hanging="426"/>
        <w:jc w:val="center"/>
        <w:rPr>
          <w:rFonts w:ascii="Tahoma" w:hAnsi="Tahoma" w:cs="Tahoma"/>
          <w:b/>
          <w:i/>
          <w:smallCaps/>
          <w:sz w:val="20"/>
          <w:szCs w:val="20"/>
          <w:lang w:eastAsia="en-GB"/>
        </w:rPr>
      </w:pPr>
      <w:r w:rsidRPr="00571B94">
        <w:rPr>
          <w:rFonts w:ascii="Tahoma" w:hAnsi="Tahoma" w:cs="Tahoma"/>
          <w:b/>
          <w:i/>
          <w:smallCaps/>
          <w:sz w:val="20"/>
          <w:szCs w:val="20"/>
          <w:lang w:eastAsia="en-GB"/>
        </w:rPr>
        <w:t>A: ALKALMASSÁG SZAKMAI TEVÉKENYSÉG VÉGZÉSÉRE</w:t>
      </w:r>
    </w:p>
    <w:p w14:paraId="52EB48CE" w14:textId="77777777" w:rsidR="00194E0D" w:rsidRPr="00571B94" w:rsidRDefault="00194E0D" w:rsidP="00F35F93">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 xml:space="preserve">A gazdasági szereplőnek </w:t>
      </w:r>
      <w:r w:rsidRPr="00571B94">
        <w:rPr>
          <w:rFonts w:ascii="Tahoma" w:hAnsi="Tahoma" w:cs="Tahoma"/>
          <w:b/>
          <w:sz w:val="20"/>
          <w:szCs w:val="20"/>
          <w:u w:val="single"/>
          <w:lang w:eastAsia="en-GB"/>
        </w:rPr>
        <w:t>kizárólag</w:t>
      </w:r>
      <w:r w:rsidRPr="00571B94">
        <w:rPr>
          <w:rFonts w:ascii="Tahoma" w:hAnsi="Tahoma" w:cs="Tahoma"/>
          <w:sz w:val="20"/>
          <w:szCs w:val="20"/>
          <w:lang w:eastAsia="en-GB"/>
        </w:rPr>
        <w:t xml:space="preserve"> </w:t>
      </w:r>
      <w:r w:rsidRPr="00571B94">
        <w:rPr>
          <w:rFonts w:ascii="Tahoma" w:hAnsi="Tahoma" w:cs="Tahoma"/>
          <w:b/>
          <w:i/>
          <w:sz w:val="20"/>
          <w:szCs w:val="20"/>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423"/>
      </w:tblGrid>
      <w:tr w:rsidR="00194E0D" w:rsidRPr="00571B94" w14:paraId="27CF908C" w14:textId="77777777" w:rsidTr="00651E1E">
        <w:tc>
          <w:tcPr>
            <w:tcW w:w="4644" w:type="dxa"/>
            <w:shd w:val="clear" w:color="auto" w:fill="auto"/>
          </w:tcPr>
          <w:p w14:paraId="2754F608" w14:textId="77777777" w:rsidR="00194E0D" w:rsidRPr="00717F56" w:rsidRDefault="00194E0D" w:rsidP="00F35F93">
            <w:pPr>
              <w:spacing w:before="120" w:after="120"/>
              <w:ind w:left="426" w:hanging="426"/>
              <w:rPr>
                <w:rFonts w:ascii="Tahoma" w:hAnsi="Tahoma" w:cs="Tahoma"/>
                <w:b/>
                <w:i/>
                <w:sz w:val="20"/>
                <w:szCs w:val="20"/>
                <w:lang w:eastAsia="en-GB"/>
              </w:rPr>
            </w:pPr>
            <w:r w:rsidRPr="00717F56">
              <w:rPr>
                <w:rFonts w:ascii="Tahoma" w:hAnsi="Tahoma" w:cs="Tahoma"/>
                <w:b/>
                <w:i/>
                <w:sz w:val="20"/>
                <w:szCs w:val="20"/>
                <w:lang w:eastAsia="en-GB"/>
              </w:rPr>
              <w:t>Alkalmasság szakmai tevékenység végzésére</w:t>
            </w:r>
          </w:p>
        </w:tc>
        <w:tc>
          <w:tcPr>
            <w:tcW w:w="4645" w:type="dxa"/>
            <w:shd w:val="clear" w:color="auto" w:fill="auto"/>
          </w:tcPr>
          <w:p w14:paraId="016F59AA" w14:textId="77777777" w:rsidR="00194E0D" w:rsidRPr="00717F56" w:rsidRDefault="00194E0D" w:rsidP="00F35F93">
            <w:pPr>
              <w:spacing w:before="120" w:after="120"/>
              <w:ind w:left="426" w:hanging="426"/>
              <w:rPr>
                <w:rFonts w:ascii="Tahoma" w:hAnsi="Tahoma" w:cs="Tahoma"/>
                <w:b/>
                <w:i/>
                <w:sz w:val="20"/>
                <w:szCs w:val="20"/>
                <w:lang w:eastAsia="en-GB"/>
              </w:rPr>
            </w:pPr>
            <w:r w:rsidRPr="00717F56">
              <w:rPr>
                <w:rFonts w:ascii="Tahoma" w:hAnsi="Tahoma" w:cs="Tahoma"/>
                <w:b/>
                <w:i/>
                <w:sz w:val="20"/>
                <w:szCs w:val="20"/>
                <w:lang w:eastAsia="en-GB"/>
              </w:rPr>
              <w:t>Válasz:</w:t>
            </w:r>
          </w:p>
        </w:tc>
      </w:tr>
      <w:tr w:rsidR="00194E0D" w:rsidRPr="00571B94" w14:paraId="644E63DC" w14:textId="77777777" w:rsidTr="00651E1E">
        <w:tc>
          <w:tcPr>
            <w:tcW w:w="4644" w:type="dxa"/>
            <w:shd w:val="clear" w:color="auto" w:fill="auto"/>
          </w:tcPr>
          <w:p w14:paraId="60E910C4" w14:textId="77777777" w:rsidR="00194E0D" w:rsidRPr="00717F56" w:rsidRDefault="00194E0D" w:rsidP="00F35F93">
            <w:pPr>
              <w:spacing w:before="120" w:after="120"/>
              <w:ind w:left="426" w:hanging="426"/>
              <w:rPr>
                <w:rFonts w:ascii="Tahoma" w:hAnsi="Tahoma" w:cs="Tahoma"/>
                <w:sz w:val="20"/>
                <w:szCs w:val="20"/>
                <w:lang w:eastAsia="en-GB"/>
              </w:rPr>
            </w:pPr>
            <w:r w:rsidRPr="00717F56">
              <w:rPr>
                <w:rFonts w:ascii="Tahoma" w:hAnsi="Tahoma" w:cs="Tahoma"/>
                <w:b/>
                <w:sz w:val="20"/>
                <w:szCs w:val="20"/>
                <w:lang w:eastAsia="en-GB"/>
              </w:rPr>
              <w:t>1) Be van jegyezve</w:t>
            </w:r>
            <w:r w:rsidRPr="00717F56">
              <w:rPr>
                <w:rFonts w:ascii="Tahoma" w:hAnsi="Tahoma" w:cs="Tahoma"/>
                <w:sz w:val="20"/>
                <w:szCs w:val="20"/>
                <w:lang w:eastAsia="en-GB"/>
              </w:rPr>
              <w:t xml:space="preserve"> a letelepedés helye szerinti tagállamának vonatkozó </w:t>
            </w:r>
            <w:r w:rsidRPr="00717F56">
              <w:rPr>
                <w:rFonts w:ascii="Tahoma" w:hAnsi="Tahoma" w:cs="Tahoma"/>
                <w:b/>
                <w:sz w:val="20"/>
                <w:szCs w:val="20"/>
                <w:lang w:eastAsia="en-GB"/>
              </w:rPr>
              <w:t>szakmai vagy cégnyilvántartásába</w:t>
            </w:r>
            <w:r w:rsidRPr="00717F56">
              <w:rPr>
                <w:rFonts w:ascii="Tahoma" w:hAnsi="Tahoma" w:cs="Tahoma"/>
                <w:b/>
                <w:sz w:val="20"/>
                <w:szCs w:val="20"/>
                <w:vertAlign w:val="superscript"/>
                <w:lang w:eastAsia="en-GB"/>
              </w:rPr>
              <w:footnoteReference w:id="47"/>
            </w:r>
            <w:r w:rsidRPr="00717F56">
              <w:rPr>
                <w:rFonts w:ascii="Tahoma" w:hAnsi="Tahoma" w:cs="Tahoma"/>
                <w:sz w:val="20"/>
                <w:szCs w:val="20"/>
                <w:lang w:eastAsia="en-GB"/>
              </w:rPr>
              <w:t>:</w:t>
            </w:r>
          </w:p>
          <w:p w14:paraId="68352699" w14:textId="77777777" w:rsidR="00194E0D" w:rsidRPr="00717F56" w:rsidRDefault="00194E0D" w:rsidP="00F35F93">
            <w:pPr>
              <w:spacing w:before="120" w:after="120"/>
              <w:ind w:left="426" w:hanging="426"/>
              <w:rPr>
                <w:rFonts w:ascii="Tahoma" w:hAnsi="Tahoma" w:cs="Tahoma"/>
                <w:sz w:val="20"/>
                <w:szCs w:val="20"/>
                <w:lang w:eastAsia="en-GB"/>
              </w:rPr>
            </w:pPr>
            <w:r w:rsidRPr="00717F56">
              <w:rPr>
                <w:rFonts w:ascii="Tahoma" w:hAnsi="Tahoma" w:cs="Tahoma"/>
                <w:i/>
                <w:sz w:val="20"/>
                <w:szCs w:val="20"/>
                <w:lang w:eastAsia="en-GB"/>
              </w:rPr>
              <w:t>Ha a vonatkozó információ elektronikusan elérhető, kérjük, adja meg a következő információkat:</w:t>
            </w:r>
          </w:p>
        </w:tc>
        <w:tc>
          <w:tcPr>
            <w:tcW w:w="4645" w:type="dxa"/>
            <w:shd w:val="clear" w:color="auto" w:fill="auto"/>
          </w:tcPr>
          <w:p w14:paraId="5A16B99C" w14:textId="77777777" w:rsidR="00194E0D" w:rsidRPr="00717F56" w:rsidRDefault="00194E0D" w:rsidP="00F35F93">
            <w:pPr>
              <w:spacing w:before="120" w:after="120"/>
              <w:ind w:left="426" w:hanging="426"/>
              <w:rPr>
                <w:rFonts w:ascii="Tahoma" w:hAnsi="Tahoma" w:cs="Tahoma"/>
                <w:i/>
                <w:sz w:val="20"/>
                <w:szCs w:val="20"/>
                <w:lang w:eastAsia="en-GB"/>
              </w:rPr>
            </w:pPr>
            <w:r w:rsidRPr="00717F56">
              <w:rPr>
                <w:rFonts w:ascii="Tahoma" w:hAnsi="Tahoma" w:cs="Tahoma"/>
                <w:sz w:val="20"/>
                <w:szCs w:val="20"/>
                <w:lang w:eastAsia="en-GB"/>
              </w:rPr>
              <w:t>[…]</w:t>
            </w:r>
            <w:r w:rsidRPr="00717F56">
              <w:rPr>
                <w:rFonts w:ascii="Tahoma" w:hAnsi="Tahoma" w:cs="Tahoma"/>
                <w:sz w:val="20"/>
                <w:szCs w:val="20"/>
                <w:lang w:eastAsia="en-GB"/>
              </w:rPr>
              <w:br/>
            </w:r>
            <w:r w:rsidRPr="00717F56">
              <w:rPr>
                <w:rFonts w:ascii="Tahoma" w:hAnsi="Tahoma" w:cs="Tahoma"/>
                <w:sz w:val="20"/>
                <w:szCs w:val="20"/>
                <w:lang w:eastAsia="en-GB"/>
              </w:rPr>
              <w:br/>
            </w:r>
          </w:p>
          <w:p w14:paraId="34DB8371" w14:textId="77777777" w:rsidR="00194E0D" w:rsidRPr="00717F56" w:rsidRDefault="00194E0D" w:rsidP="00F35F93">
            <w:pPr>
              <w:spacing w:before="120" w:after="120"/>
              <w:ind w:left="426" w:hanging="426"/>
              <w:rPr>
                <w:rFonts w:ascii="Tahoma" w:hAnsi="Tahoma" w:cs="Tahoma"/>
                <w:sz w:val="20"/>
                <w:szCs w:val="20"/>
                <w:lang w:eastAsia="en-GB"/>
              </w:rPr>
            </w:pPr>
            <w:r w:rsidRPr="00717F56">
              <w:rPr>
                <w:rFonts w:ascii="Tahoma" w:hAnsi="Tahoma" w:cs="Tahoma"/>
                <w:i/>
                <w:sz w:val="20"/>
                <w:szCs w:val="20"/>
                <w:lang w:eastAsia="en-GB"/>
              </w:rPr>
              <w:t>(internetcím, a kibocsátó hatóság vagy testület, a dokumentáció pontos hivatkozási adatai): [</w:t>
            </w:r>
            <w:proofErr w:type="gramStart"/>
            <w:r w:rsidRPr="00717F56">
              <w:rPr>
                <w:rFonts w:ascii="Tahoma" w:hAnsi="Tahoma" w:cs="Tahoma"/>
                <w:i/>
                <w:sz w:val="20"/>
                <w:szCs w:val="20"/>
                <w:lang w:eastAsia="en-GB"/>
              </w:rPr>
              <w:t>……</w:t>
            </w:r>
            <w:proofErr w:type="gramEnd"/>
            <w:r w:rsidRPr="00717F56">
              <w:rPr>
                <w:rFonts w:ascii="Tahoma" w:hAnsi="Tahoma" w:cs="Tahoma"/>
                <w:i/>
                <w:sz w:val="20"/>
                <w:szCs w:val="20"/>
                <w:lang w:eastAsia="en-GB"/>
              </w:rPr>
              <w:t>][……][……]</w:t>
            </w:r>
          </w:p>
        </w:tc>
      </w:tr>
      <w:tr w:rsidR="00194E0D" w:rsidRPr="00571B94" w14:paraId="21BD061A" w14:textId="77777777" w:rsidTr="00651E1E">
        <w:tc>
          <w:tcPr>
            <w:tcW w:w="4644" w:type="dxa"/>
            <w:shd w:val="clear" w:color="auto" w:fill="auto"/>
          </w:tcPr>
          <w:p w14:paraId="2E59D8A6" w14:textId="77777777" w:rsidR="00194E0D" w:rsidRPr="00717F56" w:rsidRDefault="00194E0D" w:rsidP="00F35F93">
            <w:pPr>
              <w:spacing w:before="120" w:after="120"/>
              <w:ind w:left="426" w:hanging="426"/>
              <w:rPr>
                <w:rFonts w:ascii="Tahoma" w:hAnsi="Tahoma" w:cs="Tahoma"/>
                <w:b/>
                <w:sz w:val="20"/>
                <w:szCs w:val="20"/>
                <w:lang w:eastAsia="en-GB"/>
              </w:rPr>
            </w:pPr>
            <w:r w:rsidRPr="00717F56">
              <w:rPr>
                <w:rFonts w:ascii="Tahoma" w:hAnsi="Tahoma" w:cs="Tahoma"/>
                <w:b/>
                <w:sz w:val="20"/>
                <w:szCs w:val="20"/>
                <w:lang w:eastAsia="en-GB"/>
              </w:rPr>
              <w:t>2) Szolgáltatásnyújtásra irányuló szerződéseknél:</w:t>
            </w:r>
          </w:p>
          <w:p w14:paraId="47D91718" w14:textId="77777777" w:rsidR="00194E0D" w:rsidRPr="00717F56" w:rsidRDefault="00194E0D" w:rsidP="00F35F93">
            <w:pPr>
              <w:spacing w:before="120" w:after="120"/>
              <w:ind w:left="426" w:hanging="426"/>
              <w:rPr>
                <w:rFonts w:ascii="Tahoma" w:hAnsi="Tahoma" w:cs="Tahoma"/>
                <w:sz w:val="20"/>
                <w:szCs w:val="20"/>
                <w:lang w:eastAsia="en-GB"/>
              </w:rPr>
            </w:pPr>
            <w:r w:rsidRPr="00717F56">
              <w:rPr>
                <w:rFonts w:ascii="Tahoma" w:hAnsi="Tahoma" w:cs="Tahoma"/>
                <w:sz w:val="20"/>
                <w:szCs w:val="20"/>
                <w:lang w:eastAsia="en-GB"/>
              </w:rPr>
              <w:t xml:space="preserve">A gazdasági szereplőnek meghatározott </w:t>
            </w:r>
            <w:r w:rsidRPr="00717F56">
              <w:rPr>
                <w:rFonts w:ascii="Tahoma" w:hAnsi="Tahoma" w:cs="Tahoma"/>
                <w:b/>
                <w:sz w:val="20"/>
                <w:szCs w:val="20"/>
                <w:lang w:eastAsia="en-GB"/>
              </w:rPr>
              <w:t>engedéllyel</w:t>
            </w:r>
            <w:r w:rsidRPr="00717F56">
              <w:rPr>
                <w:rFonts w:ascii="Tahoma" w:hAnsi="Tahoma" w:cs="Tahoma"/>
                <w:sz w:val="20"/>
                <w:szCs w:val="20"/>
                <w:lang w:eastAsia="en-GB"/>
              </w:rPr>
              <w:t xml:space="preserve"> kell-e rendelkeznie vagy meghatározott szervezet </w:t>
            </w:r>
            <w:r w:rsidRPr="00717F56">
              <w:rPr>
                <w:rFonts w:ascii="Tahoma" w:hAnsi="Tahoma" w:cs="Tahoma"/>
                <w:b/>
                <w:sz w:val="20"/>
                <w:szCs w:val="20"/>
                <w:lang w:eastAsia="en-GB"/>
              </w:rPr>
              <w:t>tagjának</w:t>
            </w:r>
            <w:r w:rsidRPr="00717F56">
              <w:rPr>
                <w:rFonts w:ascii="Tahoma" w:hAnsi="Tahoma" w:cs="Tahoma"/>
                <w:sz w:val="20"/>
                <w:szCs w:val="20"/>
                <w:lang w:eastAsia="en-GB"/>
              </w:rPr>
              <w:t xml:space="preserve"> kell-e lennie ahhoz, hogy a gazdasági szereplő letelepedési helye szerinti országban az adott szolgáltatást nyújthassa?</w:t>
            </w:r>
          </w:p>
          <w:p w14:paraId="6E57D5CC" w14:textId="77777777" w:rsidR="00194E0D" w:rsidRPr="00717F56" w:rsidRDefault="00194E0D" w:rsidP="00F35F93">
            <w:pPr>
              <w:spacing w:before="120" w:after="120"/>
              <w:ind w:left="426" w:hanging="426"/>
              <w:rPr>
                <w:rFonts w:ascii="Tahoma" w:hAnsi="Tahoma" w:cs="Tahoma"/>
                <w:b/>
                <w:sz w:val="20"/>
                <w:szCs w:val="20"/>
                <w:lang w:eastAsia="en-GB"/>
              </w:rPr>
            </w:pPr>
            <w:r w:rsidRPr="00717F56">
              <w:rPr>
                <w:rFonts w:ascii="Tahoma" w:hAnsi="Tahoma" w:cs="Tahoma"/>
                <w:i/>
                <w:sz w:val="20"/>
                <w:szCs w:val="20"/>
                <w:lang w:eastAsia="en-GB"/>
              </w:rPr>
              <w:t>Ha a vonatkozó információ elektronikusan elérhető, kérjük, adja meg a következő információkat:</w:t>
            </w:r>
          </w:p>
        </w:tc>
        <w:tc>
          <w:tcPr>
            <w:tcW w:w="4645" w:type="dxa"/>
            <w:shd w:val="clear" w:color="auto" w:fill="auto"/>
          </w:tcPr>
          <w:p w14:paraId="3AB1EA65" w14:textId="77777777" w:rsidR="00194E0D" w:rsidRPr="00717F56" w:rsidRDefault="00194E0D" w:rsidP="00F35F93">
            <w:pPr>
              <w:spacing w:before="120" w:after="120"/>
              <w:ind w:left="426" w:hanging="426"/>
              <w:rPr>
                <w:rFonts w:ascii="Tahoma" w:hAnsi="Tahoma" w:cs="Tahoma"/>
                <w:sz w:val="20"/>
                <w:szCs w:val="20"/>
                <w:lang w:eastAsia="en-GB"/>
              </w:rPr>
            </w:pPr>
            <w:r w:rsidRPr="00717F56">
              <w:rPr>
                <w:rFonts w:ascii="Tahoma" w:hAnsi="Tahoma" w:cs="Tahoma"/>
                <w:sz w:val="20"/>
                <w:szCs w:val="20"/>
                <w:lang w:eastAsia="en-GB"/>
              </w:rPr>
              <w:br/>
              <w:t>[] Igen [] Nem</w:t>
            </w:r>
          </w:p>
          <w:p w14:paraId="567A0520" w14:textId="77777777" w:rsidR="00194E0D" w:rsidRPr="00717F56" w:rsidRDefault="00194E0D" w:rsidP="00F35F93">
            <w:pPr>
              <w:spacing w:before="120" w:after="120"/>
              <w:ind w:left="426" w:hanging="426"/>
              <w:rPr>
                <w:rFonts w:ascii="Tahoma" w:hAnsi="Tahoma" w:cs="Tahoma"/>
                <w:sz w:val="20"/>
                <w:szCs w:val="20"/>
                <w:lang w:eastAsia="en-GB"/>
              </w:rPr>
            </w:pPr>
            <w:r w:rsidRPr="00717F56">
              <w:rPr>
                <w:rFonts w:ascii="Tahoma" w:hAnsi="Tahoma" w:cs="Tahoma"/>
                <w:sz w:val="20"/>
                <w:szCs w:val="20"/>
                <w:lang w:eastAsia="en-GB"/>
              </w:rPr>
              <w:br/>
              <w:t xml:space="preserve">Ha igen, kérjük, adja meg, hogy ez miben áll, és jelezze, hogy a gazdasági szereplő rendelkezik-e ezzel: </w:t>
            </w:r>
            <w:proofErr w:type="gramStart"/>
            <w:r w:rsidRPr="00717F56">
              <w:rPr>
                <w:rFonts w:ascii="Tahoma" w:hAnsi="Tahoma" w:cs="Tahoma"/>
                <w:sz w:val="20"/>
                <w:szCs w:val="20"/>
                <w:lang w:eastAsia="en-GB"/>
              </w:rPr>
              <w:t>[ …</w:t>
            </w:r>
            <w:proofErr w:type="gramEnd"/>
            <w:r w:rsidRPr="00717F56">
              <w:rPr>
                <w:rFonts w:ascii="Tahoma" w:hAnsi="Tahoma" w:cs="Tahoma"/>
                <w:sz w:val="20"/>
                <w:szCs w:val="20"/>
                <w:lang w:eastAsia="en-GB"/>
              </w:rPr>
              <w:t>] [] Igen [] Nem</w:t>
            </w:r>
          </w:p>
          <w:p w14:paraId="22236DB3" w14:textId="77777777" w:rsidR="00194E0D" w:rsidRPr="00717F56" w:rsidRDefault="00194E0D" w:rsidP="00F35F93">
            <w:pPr>
              <w:spacing w:before="120" w:after="120"/>
              <w:ind w:left="426" w:hanging="426"/>
              <w:rPr>
                <w:rFonts w:ascii="Tahoma" w:hAnsi="Tahoma" w:cs="Tahoma"/>
                <w:i/>
                <w:sz w:val="20"/>
                <w:szCs w:val="20"/>
                <w:lang w:eastAsia="en-GB"/>
              </w:rPr>
            </w:pPr>
          </w:p>
          <w:p w14:paraId="44343409" w14:textId="77777777" w:rsidR="00194E0D" w:rsidRPr="00717F56" w:rsidRDefault="00194E0D" w:rsidP="00F35F93">
            <w:pPr>
              <w:spacing w:before="120" w:after="120"/>
              <w:ind w:left="426" w:hanging="426"/>
              <w:rPr>
                <w:rFonts w:ascii="Tahoma" w:hAnsi="Tahoma" w:cs="Tahoma"/>
                <w:sz w:val="20"/>
                <w:szCs w:val="20"/>
                <w:lang w:eastAsia="en-GB"/>
              </w:rPr>
            </w:pPr>
            <w:r w:rsidRPr="00717F56">
              <w:rPr>
                <w:rFonts w:ascii="Tahoma" w:hAnsi="Tahoma" w:cs="Tahoma"/>
                <w:i/>
                <w:sz w:val="20"/>
                <w:szCs w:val="20"/>
                <w:lang w:eastAsia="en-GB"/>
              </w:rPr>
              <w:t>(internetcím, a kibocsátó hatóság vagy testület, a dokumentáció pontos hivatkozási adatai): [</w:t>
            </w:r>
            <w:proofErr w:type="gramStart"/>
            <w:r w:rsidRPr="00717F56">
              <w:rPr>
                <w:rFonts w:ascii="Tahoma" w:hAnsi="Tahoma" w:cs="Tahoma"/>
                <w:i/>
                <w:sz w:val="20"/>
                <w:szCs w:val="20"/>
                <w:lang w:eastAsia="en-GB"/>
              </w:rPr>
              <w:t>……</w:t>
            </w:r>
            <w:proofErr w:type="gramEnd"/>
            <w:r w:rsidRPr="00717F56">
              <w:rPr>
                <w:rFonts w:ascii="Tahoma" w:hAnsi="Tahoma" w:cs="Tahoma"/>
                <w:i/>
                <w:sz w:val="20"/>
                <w:szCs w:val="20"/>
                <w:lang w:eastAsia="en-GB"/>
              </w:rPr>
              <w:t>][……][……]</w:t>
            </w:r>
          </w:p>
        </w:tc>
      </w:tr>
    </w:tbl>
    <w:p w14:paraId="6B9FDC33" w14:textId="53DC23FB" w:rsidR="00194E0D" w:rsidRPr="00571B94" w:rsidRDefault="00684546" w:rsidP="00F35F93">
      <w:pPr>
        <w:keepNext/>
        <w:spacing w:before="120" w:after="360"/>
        <w:ind w:left="426" w:hanging="426"/>
        <w:jc w:val="center"/>
        <w:rPr>
          <w:rFonts w:ascii="Tahoma" w:hAnsi="Tahoma" w:cs="Tahoma"/>
          <w:b/>
          <w:i/>
          <w:smallCaps/>
          <w:sz w:val="20"/>
          <w:szCs w:val="20"/>
          <w:lang w:eastAsia="en-GB"/>
        </w:rPr>
      </w:pPr>
      <w:r w:rsidRPr="00571B94">
        <w:rPr>
          <w:rFonts w:ascii="Tahoma" w:hAnsi="Tahoma" w:cs="Tahoma"/>
          <w:b/>
          <w:i/>
          <w:smallCaps/>
          <w:sz w:val="20"/>
          <w:szCs w:val="20"/>
          <w:lang w:eastAsia="en-GB"/>
        </w:rPr>
        <w:t>B: GAZDASÁGI ÉS PÉNZÜGYI HELYZET</w:t>
      </w:r>
    </w:p>
    <w:p w14:paraId="6ECF78AD" w14:textId="77777777" w:rsidR="00194E0D" w:rsidRPr="00571B94" w:rsidRDefault="00194E0D" w:rsidP="00F35F93">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A gazdasági szereplőnek</w:t>
      </w:r>
      <w:r w:rsidRPr="00571B94">
        <w:rPr>
          <w:rFonts w:ascii="Tahoma" w:hAnsi="Tahoma" w:cs="Tahoma"/>
          <w:b/>
          <w:sz w:val="20"/>
          <w:szCs w:val="20"/>
          <w:lang w:eastAsia="en-GB"/>
        </w:rPr>
        <w:t xml:space="preserve"> </w:t>
      </w:r>
      <w:r w:rsidRPr="00571B94">
        <w:rPr>
          <w:rFonts w:ascii="Tahoma" w:hAnsi="Tahoma" w:cs="Tahoma"/>
          <w:b/>
          <w:sz w:val="20"/>
          <w:szCs w:val="20"/>
          <w:u w:val="single"/>
          <w:lang w:eastAsia="en-GB"/>
        </w:rPr>
        <w:t>kizárólag</w:t>
      </w:r>
      <w:r w:rsidRPr="00571B94">
        <w:rPr>
          <w:rFonts w:ascii="Tahoma" w:hAnsi="Tahoma" w:cs="Tahoma"/>
          <w:b/>
          <w:i/>
          <w:sz w:val="20"/>
          <w:szCs w:val="20"/>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7"/>
        <w:gridCol w:w="4461"/>
      </w:tblGrid>
      <w:tr w:rsidR="00194E0D" w:rsidRPr="00571B94" w14:paraId="714D49D0" w14:textId="77777777" w:rsidTr="00651E1E">
        <w:tc>
          <w:tcPr>
            <w:tcW w:w="4644" w:type="dxa"/>
            <w:shd w:val="clear" w:color="auto" w:fill="auto"/>
          </w:tcPr>
          <w:p w14:paraId="28557145" w14:textId="77777777" w:rsidR="00194E0D" w:rsidRPr="00717F56" w:rsidRDefault="00194E0D" w:rsidP="00F35F93">
            <w:pPr>
              <w:spacing w:before="120" w:after="120"/>
              <w:ind w:left="426" w:hanging="426"/>
              <w:rPr>
                <w:rFonts w:ascii="Tahoma" w:hAnsi="Tahoma" w:cs="Tahoma"/>
                <w:b/>
                <w:i/>
                <w:sz w:val="20"/>
                <w:szCs w:val="20"/>
                <w:lang w:eastAsia="en-GB"/>
              </w:rPr>
            </w:pPr>
            <w:r w:rsidRPr="00717F56">
              <w:rPr>
                <w:rFonts w:ascii="Tahoma" w:hAnsi="Tahoma" w:cs="Tahoma"/>
                <w:b/>
                <w:i/>
                <w:sz w:val="20"/>
                <w:szCs w:val="20"/>
                <w:lang w:eastAsia="en-GB"/>
              </w:rPr>
              <w:lastRenderedPageBreak/>
              <w:t>Gazdasági és pénzügyi helyzet</w:t>
            </w:r>
          </w:p>
        </w:tc>
        <w:tc>
          <w:tcPr>
            <w:tcW w:w="4645" w:type="dxa"/>
            <w:shd w:val="clear" w:color="auto" w:fill="auto"/>
          </w:tcPr>
          <w:p w14:paraId="70E7379C" w14:textId="77777777" w:rsidR="00194E0D" w:rsidRPr="00717F56" w:rsidRDefault="00194E0D" w:rsidP="00F35F93">
            <w:pPr>
              <w:spacing w:before="120" w:after="120"/>
              <w:ind w:left="426" w:hanging="426"/>
              <w:rPr>
                <w:rFonts w:ascii="Tahoma" w:hAnsi="Tahoma" w:cs="Tahoma"/>
                <w:b/>
                <w:i/>
                <w:sz w:val="20"/>
                <w:szCs w:val="20"/>
                <w:lang w:eastAsia="en-GB"/>
              </w:rPr>
            </w:pPr>
            <w:r w:rsidRPr="00717F56">
              <w:rPr>
                <w:rFonts w:ascii="Tahoma" w:hAnsi="Tahoma" w:cs="Tahoma"/>
                <w:b/>
                <w:i/>
                <w:sz w:val="20"/>
                <w:szCs w:val="20"/>
                <w:lang w:eastAsia="en-GB"/>
              </w:rPr>
              <w:t>Válasz:</w:t>
            </w:r>
          </w:p>
        </w:tc>
      </w:tr>
      <w:tr w:rsidR="00194E0D" w:rsidRPr="00571B94" w14:paraId="31B790E3" w14:textId="77777777" w:rsidTr="00651E1E">
        <w:tc>
          <w:tcPr>
            <w:tcW w:w="4644" w:type="dxa"/>
            <w:shd w:val="clear" w:color="auto" w:fill="auto"/>
          </w:tcPr>
          <w:p w14:paraId="3D15B15D" w14:textId="77777777" w:rsidR="00194E0D" w:rsidRPr="00571B94" w:rsidRDefault="00194E0D" w:rsidP="00F35F93">
            <w:pPr>
              <w:spacing w:before="120" w:after="120"/>
              <w:ind w:left="426" w:hanging="426"/>
              <w:rPr>
                <w:rFonts w:ascii="Tahoma" w:hAnsi="Tahoma" w:cs="Tahoma"/>
                <w:strike/>
                <w:sz w:val="20"/>
                <w:szCs w:val="20"/>
                <w:lang w:eastAsia="en-GB"/>
              </w:rPr>
            </w:pPr>
            <w:r w:rsidRPr="00717F56">
              <w:rPr>
                <w:rFonts w:ascii="Tahoma" w:hAnsi="Tahoma" w:cs="Tahoma"/>
                <w:i/>
                <w:sz w:val="20"/>
                <w:szCs w:val="20"/>
                <w:lang w:eastAsia="en-GB"/>
              </w:rPr>
              <w:t>1a)</w:t>
            </w:r>
            <w:r w:rsidRPr="00717F56">
              <w:rPr>
                <w:rFonts w:ascii="Tahoma" w:hAnsi="Tahoma" w:cs="Tahoma"/>
                <w:sz w:val="20"/>
                <w:szCs w:val="20"/>
                <w:lang w:eastAsia="en-GB"/>
              </w:rPr>
              <w:t xml:space="preserve"> A gazdasági szereplő („általános”) </w:t>
            </w:r>
            <w:r w:rsidRPr="00717F56">
              <w:rPr>
                <w:rFonts w:ascii="Tahoma" w:hAnsi="Tahoma" w:cs="Tahoma"/>
                <w:b/>
                <w:sz w:val="20"/>
                <w:szCs w:val="20"/>
                <w:lang w:eastAsia="en-GB"/>
              </w:rPr>
              <w:t>éves árbevétele</w:t>
            </w:r>
            <w:r w:rsidRPr="00717F56">
              <w:rPr>
                <w:rFonts w:ascii="Tahoma" w:hAnsi="Tahoma" w:cs="Tahoma"/>
                <w:sz w:val="20"/>
                <w:szCs w:val="20"/>
                <w:lang w:eastAsia="en-GB"/>
              </w:rPr>
              <w:t xml:space="preserve"> a vonatkozó hirdetményben vagy a közbeszerzési dokumentumokban előírt számú pénzügyi évben a következő</w:t>
            </w:r>
            <w:r w:rsidRPr="00571B94">
              <w:rPr>
                <w:rFonts w:ascii="Tahoma" w:hAnsi="Tahoma" w:cs="Tahoma"/>
                <w:strike/>
                <w:sz w:val="20"/>
                <w:szCs w:val="20"/>
                <w:lang w:eastAsia="en-GB"/>
              </w:rPr>
              <w:t>:</w:t>
            </w:r>
          </w:p>
          <w:p w14:paraId="04421FEB" w14:textId="77777777" w:rsidR="00194E0D" w:rsidRPr="00571B94" w:rsidRDefault="00194E0D" w:rsidP="00F35F93">
            <w:pPr>
              <w:spacing w:before="120" w:after="120"/>
              <w:ind w:left="426" w:hanging="426"/>
              <w:rPr>
                <w:rFonts w:ascii="Tahoma" w:hAnsi="Tahoma" w:cs="Tahoma"/>
                <w:b/>
                <w:strike/>
                <w:sz w:val="20"/>
                <w:szCs w:val="20"/>
                <w:u w:val="single"/>
                <w:lang w:eastAsia="en-GB"/>
              </w:rPr>
            </w:pPr>
            <w:r w:rsidRPr="00571B94">
              <w:rPr>
                <w:rFonts w:ascii="Tahoma" w:hAnsi="Tahoma" w:cs="Tahoma"/>
                <w:b/>
                <w:strike/>
                <w:sz w:val="20"/>
                <w:szCs w:val="20"/>
                <w:u w:val="single"/>
                <w:lang w:eastAsia="en-GB"/>
              </w:rPr>
              <w:t>Vagy</w:t>
            </w:r>
          </w:p>
          <w:p w14:paraId="77CF39C2" w14:textId="77777777" w:rsidR="00194E0D" w:rsidRPr="00571B94" w:rsidRDefault="00194E0D" w:rsidP="00F35F93">
            <w:pPr>
              <w:spacing w:before="120" w:after="120"/>
              <w:ind w:left="426" w:hanging="426"/>
              <w:rPr>
                <w:rFonts w:ascii="Tahoma" w:hAnsi="Tahoma" w:cs="Tahoma"/>
                <w:b/>
                <w:strike/>
                <w:sz w:val="20"/>
                <w:szCs w:val="20"/>
                <w:lang w:eastAsia="en-GB"/>
              </w:rPr>
            </w:pPr>
            <w:r w:rsidRPr="00571B94">
              <w:rPr>
                <w:rFonts w:ascii="Tahoma" w:hAnsi="Tahoma" w:cs="Tahoma"/>
                <w:i/>
                <w:strike/>
                <w:sz w:val="20"/>
                <w:szCs w:val="20"/>
                <w:lang w:eastAsia="en-GB"/>
              </w:rPr>
              <w:t>1b)</w:t>
            </w:r>
            <w:r w:rsidRPr="00571B94">
              <w:rPr>
                <w:rFonts w:ascii="Tahoma" w:hAnsi="Tahoma" w:cs="Tahoma"/>
                <w:strike/>
                <w:sz w:val="20"/>
                <w:szCs w:val="20"/>
                <w:lang w:eastAsia="en-GB"/>
              </w:rPr>
              <w:t xml:space="preserve"> A gazdasági szereplő </w:t>
            </w:r>
            <w:r w:rsidRPr="00571B94">
              <w:rPr>
                <w:rFonts w:ascii="Tahoma" w:hAnsi="Tahoma" w:cs="Tahoma"/>
                <w:b/>
                <w:strike/>
                <w:sz w:val="20"/>
                <w:szCs w:val="20"/>
                <w:lang w:eastAsia="en-GB"/>
              </w:rPr>
              <w:t>átlagos</w:t>
            </w:r>
            <w:r w:rsidRPr="00571B94">
              <w:rPr>
                <w:rFonts w:ascii="Tahoma" w:hAnsi="Tahoma" w:cs="Tahoma"/>
                <w:strike/>
                <w:sz w:val="20"/>
                <w:szCs w:val="20"/>
                <w:lang w:eastAsia="en-GB"/>
              </w:rPr>
              <w:t xml:space="preserve"> </w:t>
            </w:r>
            <w:r w:rsidRPr="00571B94">
              <w:rPr>
                <w:rFonts w:ascii="Tahoma" w:hAnsi="Tahoma" w:cs="Tahoma"/>
                <w:b/>
                <w:strike/>
                <w:sz w:val="20"/>
                <w:szCs w:val="20"/>
                <w:lang w:eastAsia="en-GB"/>
              </w:rPr>
              <w:t>éves árbevétele a vonatkozó hirdetményben vagy a közbeszerzési dokumentumokban előírt számú évben a következő</w:t>
            </w:r>
            <w:r w:rsidRPr="00571B94">
              <w:rPr>
                <w:rFonts w:ascii="Tahoma" w:hAnsi="Tahoma" w:cs="Tahoma"/>
                <w:b/>
                <w:strike/>
                <w:sz w:val="20"/>
                <w:szCs w:val="20"/>
                <w:vertAlign w:val="superscript"/>
                <w:lang w:eastAsia="en-GB"/>
              </w:rPr>
              <w:footnoteReference w:id="48"/>
            </w:r>
            <w:r w:rsidRPr="00571B94">
              <w:rPr>
                <w:rFonts w:ascii="Tahoma" w:hAnsi="Tahoma" w:cs="Tahoma"/>
                <w:b/>
                <w:strike/>
                <w:sz w:val="20"/>
                <w:szCs w:val="20"/>
                <w:lang w:eastAsia="en-GB"/>
              </w:rPr>
              <w:t xml:space="preserve"> (</w:t>
            </w:r>
            <w:r w:rsidRPr="00571B94">
              <w:rPr>
                <w:rFonts w:ascii="Tahoma" w:hAnsi="Tahoma" w:cs="Tahoma"/>
                <w:strike/>
                <w:sz w:val="20"/>
                <w:szCs w:val="20"/>
                <w:lang w:eastAsia="en-GB"/>
              </w:rPr>
              <w:t>)</w:t>
            </w:r>
            <w:r w:rsidRPr="00571B94">
              <w:rPr>
                <w:rFonts w:ascii="Tahoma" w:hAnsi="Tahoma" w:cs="Tahoma"/>
                <w:b/>
                <w:strike/>
                <w:sz w:val="20"/>
                <w:szCs w:val="20"/>
                <w:lang w:eastAsia="en-GB"/>
              </w:rPr>
              <w:t>:</w:t>
            </w:r>
          </w:p>
          <w:p w14:paraId="63E7BAF0"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i/>
                <w:strike/>
                <w:sz w:val="20"/>
                <w:szCs w:val="20"/>
                <w:lang w:eastAsia="en-GB"/>
              </w:rPr>
              <w:t>Ha a vonatkozó információ elektronikusan elérhető, kérjük, adja meg a következő információkat:</w:t>
            </w:r>
          </w:p>
        </w:tc>
        <w:tc>
          <w:tcPr>
            <w:tcW w:w="4645" w:type="dxa"/>
            <w:shd w:val="clear" w:color="auto" w:fill="auto"/>
          </w:tcPr>
          <w:p w14:paraId="4BFB85F1" w14:textId="77777777" w:rsidR="00194E0D" w:rsidRPr="00717F56" w:rsidRDefault="00194E0D" w:rsidP="00F35F93">
            <w:pPr>
              <w:spacing w:before="120" w:after="120"/>
              <w:ind w:left="426" w:hanging="426"/>
              <w:rPr>
                <w:rFonts w:ascii="Tahoma" w:hAnsi="Tahoma" w:cs="Tahoma"/>
                <w:sz w:val="20"/>
                <w:szCs w:val="20"/>
                <w:lang w:eastAsia="en-GB"/>
              </w:rPr>
            </w:pPr>
            <w:r w:rsidRPr="00717F56">
              <w:rPr>
                <w:rFonts w:ascii="Tahoma" w:hAnsi="Tahoma" w:cs="Tahoma"/>
                <w:sz w:val="20"/>
                <w:szCs w:val="20"/>
                <w:lang w:eastAsia="en-GB"/>
              </w:rPr>
              <w:t>[</w:t>
            </w:r>
            <w:proofErr w:type="gramStart"/>
            <w:r w:rsidRPr="00717F56">
              <w:rPr>
                <w:rFonts w:ascii="Tahoma" w:hAnsi="Tahoma" w:cs="Tahoma"/>
                <w:sz w:val="20"/>
                <w:szCs w:val="20"/>
                <w:lang w:eastAsia="en-GB"/>
              </w:rPr>
              <w:t>……</w:t>
            </w:r>
            <w:proofErr w:type="gramEnd"/>
            <w:r w:rsidRPr="00717F56">
              <w:rPr>
                <w:rFonts w:ascii="Tahoma" w:hAnsi="Tahoma" w:cs="Tahoma"/>
                <w:sz w:val="20"/>
                <w:szCs w:val="20"/>
                <w:lang w:eastAsia="en-GB"/>
              </w:rPr>
              <w:t>] év: [……] árbevétel:[……][…]pénznem</w:t>
            </w:r>
          </w:p>
          <w:p w14:paraId="0B4E58F4" w14:textId="77777777" w:rsidR="00194E0D" w:rsidRPr="00717F56" w:rsidRDefault="00194E0D" w:rsidP="00F35F93">
            <w:pPr>
              <w:spacing w:before="120" w:after="120"/>
              <w:ind w:left="426" w:hanging="426"/>
              <w:rPr>
                <w:rFonts w:ascii="Tahoma" w:hAnsi="Tahoma" w:cs="Tahoma"/>
                <w:sz w:val="20"/>
                <w:szCs w:val="20"/>
                <w:lang w:eastAsia="en-GB"/>
              </w:rPr>
            </w:pPr>
            <w:r w:rsidRPr="00717F56">
              <w:rPr>
                <w:rFonts w:ascii="Tahoma" w:hAnsi="Tahoma" w:cs="Tahoma"/>
                <w:sz w:val="20"/>
                <w:szCs w:val="20"/>
                <w:lang w:eastAsia="en-GB"/>
              </w:rPr>
              <w:t>év: [</w:t>
            </w:r>
            <w:proofErr w:type="gramStart"/>
            <w:r w:rsidRPr="00717F56">
              <w:rPr>
                <w:rFonts w:ascii="Tahoma" w:hAnsi="Tahoma" w:cs="Tahoma"/>
                <w:sz w:val="20"/>
                <w:szCs w:val="20"/>
                <w:lang w:eastAsia="en-GB"/>
              </w:rPr>
              <w:t>……</w:t>
            </w:r>
            <w:proofErr w:type="gramEnd"/>
            <w:r w:rsidRPr="00717F56">
              <w:rPr>
                <w:rFonts w:ascii="Tahoma" w:hAnsi="Tahoma" w:cs="Tahoma"/>
                <w:sz w:val="20"/>
                <w:szCs w:val="20"/>
                <w:lang w:eastAsia="en-GB"/>
              </w:rPr>
              <w:t>] árbevétel:[……][…]pénznem</w:t>
            </w:r>
          </w:p>
          <w:p w14:paraId="57B7396B" w14:textId="77777777" w:rsidR="00194E0D" w:rsidRPr="00717F56" w:rsidRDefault="00194E0D" w:rsidP="00F35F93">
            <w:pPr>
              <w:spacing w:before="120" w:after="120"/>
              <w:ind w:left="426" w:hanging="426"/>
              <w:rPr>
                <w:rFonts w:ascii="Tahoma" w:hAnsi="Tahoma" w:cs="Tahoma"/>
                <w:sz w:val="20"/>
                <w:szCs w:val="20"/>
                <w:lang w:eastAsia="en-GB"/>
              </w:rPr>
            </w:pPr>
            <w:r w:rsidRPr="00717F56">
              <w:rPr>
                <w:rFonts w:ascii="Tahoma" w:hAnsi="Tahoma" w:cs="Tahoma"/>
                <w:sz w:val="20"/>
                <w:szCs w:val="20"/>
                <w:lang w:eastAsia="en-GB"/>
              </w:rPr>
              <w:t>év: [</w:t>
            </w:r>
            <w:proofErr w:type="gramStart"/>
            <w:r w:rsidRPr="00717F56">
              <w:rPr>
                <w:rFonts w:ascii="Tahoma" w:hAnsi="Tahoma" w:cs="Tahoma"/>
                <w:sz w:val="20"/>
                <w:szCs w:val="20"/>
                <w:lang w:eastAsia="en-GB"/>
              </w:rPr>
              <w:t>……</w:t>
            </w:r>
            <w:proofErr w:type="gramEnd"/>
            <w:r w:rsidRPr="00717F56">
              <w:rPr>
                <w:rFonts w:ascii="Tahoma" w:hAnsi="Tahoma" w:cs="Tahoma"/>
                <w:sz w:val="20"/>
                <w:szCs w:val="20"/>
                <w:lang w:eastAsia="en-GB"/>
              </w:rPr>
              <w:t>] árbevétel:[……][…]pénznem</w:t>
            </w:r>
          </w:p>
          <w:p w14:paraId="2B22A13A" w14:textId="77777777" w:rsidR="00194E0D" w:rsidRPr="00717F56" w:rsidRDefault="00194E0D" w:rsidP="00F35F93">
            <w:pPr>
              <w:spacing w:before="120" w:after="120"/>
              <w:ind w:left="426" w:hanging="426"/>
              <w:rPr>
                <w:rFonts w:ascii="Tahoma" w:hAnsi="Tahoma" w:cs="Tahoma"/>
                <w:strike/>
                <w:sz w:val="20"/>
                <w:szCs w:val="20"/>
                <w:lang w:eastAsia="en-GB"/>
              </w:rPr>
            </w:pPr>
            <w:r w:rsidRPr="00717F56">
              <w:rPr>
                <w:rFonts w:ascii="Tahoma" w:hAnsi="Tahoma" w:cs="Tahoma"/>
                <w:strike/>
                <w:sz w:val="20"/>
                <w:szCs w:val="20"/>
                <w:lang w:eastAsia="en-GB"/>
              </w:rPr>
              <w:br/>
              <w:t>(évek száma, átlagos árbevétel)</w:t>
            </w:r>
            <w:r w:rsidRPr="00717F56">
              <w:rPr>
                <w:rFonts w:ascii="Tahoma" w:hAnsi="Tahoma" w:cs="Tahoma"/>
                <w:b/>
                <w:strike/>
                <w:sz w:val="20"/>
                <w:szCs w:val="20"/>
                <w:lang w:eastAsia="en-GB"/>
              </w:rPr>
              <w:t>:</w:t>
            </w:r>
            <w:r w:rsidRPr="00717F56">
              <w:rPr>
                <w:rFonts w:ascii="Tahoma" w:hAnsi="Tahoma" w:cs="Tahoma"/>
                <w:strike/>
                <w:sz w:val="20"/>
                <w:szCs w:val="20"/>
                <w:lang w:eastAsia="en-GB"/>
              </w:rPr>
              <w:t xml:space="preserve"> [</w:t>
            </w:r>
            <w:proofErr w:type="gramStart"/>
            <w:r w:rsidRPr="00717F56">
              <w:rPr>
                <w:rFonts w:ascii="Tahoma" w:hAnsi="Tahoma" w:cs="Tahoma"/>
                <w:strike/>
                <w:sz w:val="20"/>
                <w:szCs w:val="20"/>
                <w:lang w:eastAsia="en-GB"/>
              </w:rPr>
              <w:t>……</w:t>
            </w:r>
            <w:proofErr w:type="gramEnd"/>
            <w:r w:rsidRPr="00717F56">
              <w:rPr>
                <w:rFonts w:ascii="Tahoma" w:hAnsi="Tahoma" w:cs="Tahoma"/>
                <w:strike/>
                <w:sz w:val="20"/>
                <w:szCs w:val="20"/>
                <w:lang w:eastAsia="en-GB"/>
              </w:rPr>
              <w:t>],[……][…]pénznem</w:t>
            </w:r>
          </w:p>
          <w:p w14:paraId="6A90025D" w14:textId="77777777" w:rsidR="00194E0D" w:rsidRPr="00717F56" w:rsidRDefault="00194E0D" w:rsidP="00F35F93">
            <w:pPr>
              <w:spacing w:before="120" w:after="120"/>
              <w:ind w:left="426" w:hanging="426"/>
              <w:rPr>
                <w:rFonts w:ascii="Tahoma" w:hAnsi="Tahoma" w:cs="Tahoma"/>
                <w:strike/>
                <w:sz w:val="20"/>
                <w:szCs w:val="20"/>
                <w:highlight w:val="yellow"/>
                <w:lang w:eastAsia="en-GB"/>
              </w:rPr>
            </w:pPr>
            <w:r w:rsidRPr="00717F56">
              <w:rPr>
                <w:rFonts w:ascii="Tahoma" w:hAnsi="Tahoma" w:cs="Tahoma"/>
                <w:i/>
                <w:strike/>
                <w:sz w:val="20"/>
                <w:szCs w:val="20"/>
                <w:lang w:eastAsia="en-GB"/>
              </w:rPr>
              <w:t>(internetcím, a kibocsátó hatóság vagy testület, a dokumentáció pontos hivatkozási adatai): [</w:t>
            </w:r>
            <w:proofErr w:type="gramStart"/>
            <w:r w:rsidRPr="00717F56">
              <w:rPr>
                <w:rFonts w:ascii="Tahoma" w:hAnsi="Tahoma" w:cs="Tahoma"/>
                <w:i/>
                <w:strike/>
                <w:sz w:val="20"/>
                <w:szCs w:val="20"/>
                <w:lang w:eastAsia="en-GB"/>
              </w:rPr>
              <w:t>……</w:t>
            </w:r>
            <w:proofErr w:type="gramEnd"/>
            <w:r w:rsidRPr="00717F56">
              <w:rPr>
                <w:rFonts w:ascii="Tahoma" w:hAnsi="Tahoma" w:cs="Tahoma"/>
                <w:i/>
                <w:strike/>
                <w:sz w:val="20"/>
                <w:szCs w:val="20"/>
                <w:lang w:eastAsia="en-GB"/>
              </w:rPr>
              <w:t>][……][……]</w:t>
            </w:r>
          </w:p>
        </w:tc>
      </w:tr>
      <w:tr w:rsidR="00194E0D" w:rsidRPr="00571B94" w14:paraId="16219FB6" w14:textId="77777777" w:rsidTr="00651E1E">
        <w:tc>
          <w:tcPr>
            <w:tcW w:w="4644" w:type="dxa"/>
            <w:shd w:val="clear" w:color="auto" w:fill="auto"/>
          </w:tcPr>
          <w:p w14:paraId="6A3E2BE7" w14:textId="77777777" w:rsidR="00194E0D" w:rsidRPr="00940BC3" w:rsidRDefault="00194E0D" w:rsidP="00F35F93">
            <w:pPr>
              <w:spacing w:before="120" w:after="120"/>
              <w:ind w:left="426" w:hanging="426"/>
              <w:rPr>
                <w:rFonts w:ascii="Tahoma" w:hAnsi="Tahoma" w:cs="Tahoma"/>
                <w:sz w:val="20"/>
                <w:szCs w:val="20"/>
                <w:lang w:eastAsia="en-GB"/>
              </w:rPr>
            </w:pPr>
            <w:r w:rsidRPr="00940BC3">
              <w:rPr>
                <w:rFonts w:ascii="Tahoma" w:hAnsi="Tahoma" w:cs="Tahoma"/>
                <w:i/>
                <w:sz w:val="20"/>
                <w:szCs w:val="20"/>
                <w:lang w:eastAsia="en-GB"/>
              </w:rPr>
              <w:t>2a)</w:t>
            </w:r>
            <w:r w:rsidRPr="00940BC3">
              <w:rPr>
                <w:rFonts w:ascii="Tahoma" w:hAnsi="Tahoma" w:cs="Tahoma"/>
                <w:sz w:val="20"/>
                <w:szCs w:val="20"/>
                <w:lang w:eastAsia="en-GB"/>
              </w:rPr>
              <w:t xml:space="preserve"> A gazdasági szereplő éves („specifikus”) </w:t>
            </w:r>
            <w:r w:rsidRPr="00940BC3">
              <w:rPr>
                <w:rFonts w:ascii="Tahoma" w:hAnsi="Tahoma" w:cs="Tahoma"/>
                <w:b/>
                <w:sz w:val="20"/>
                <w:szCs w:val="20"/>
                <w:lang w:eastAsia="en-GB"/>
              </w:rPr>
              <w:t>árbevétele a szerződés által érintett üzleti területre vonatkozóan</w:t>
            </w:r>
            <w:r w:rsidRPr="00940BC3">
              <w:rPr>
                <w:rFonts w:ascii="Tahoma" w:hAnsi="Tahoma" w:cs="Tahoma"/>
                <w:sz w:val="20"/>
                <w:szCs w:val="20"/>
                <w:lang w:eastAsia="en-GB"/>
              </w:rPr>
              <w:t>, a vonatkozó hirdetményben vagy a közbeszerzési dokumentumokban meghatározott módon az előírt pénzügyi évek tekintetében a következő:</w:t>
            </w:r>
          </w:p>
          <w:p w14:paraId="6E273C25" w14:textId="77777777" w:rsidR="00194E0D" w:rsidRPr="00571B94" w:rsidRDefault="00194E0D" w:rsidP="00F35F93">
            <w:pPr>
              <w:spacing w:before="120" w:after="120"/>
              <w:ind w:left="426" w:hanging="426"/>
              <w:rPr>
                <w:rFonts w:ascii="Tahoma" w:hAnsi="Tahoma" w:cs="Tahoma"/>
                <w:b/>
                <w:strike/>
                <w:sz w:val="20"/>
                <w:szCs w:val="20"/>
                <w:lang w:eastAsia="en-GB"/>
              </w:rPr>
            </w:pPr>
            <w:r w:rsidRPr="00571B94">
              <w:rPr>
                <w:rFonts w:ascii="Tahoma" w:hAnsi="Tahoma" w:cs="Tahoma"/>
                <w:b/>
                <w:strike/>
                <w:sz w:val="20"/>
                <w:szCs w:val="20"/>
                <w:lang w:eastAsia="en-GB"/>
              </w:rPr>
              <w:t>Vagy</w:t>
            </w:r>
          </w:p>
          <w:p w14:paraId="723B419D" w14:textId="77777777" w:rsidR="00194E0D" w:rsidRPr="00571B94" w:rsidRDefault="00194E0D" w:rsidP="00F35F93">
            <w:pPr>
              <w:spacing w:before="120" w:after="120"/>
              <w:ind w:left="426" w:hanging="426"/>
              <w:rPr>
                <w:rFonts w:ascii="Tahoma" w:hAnsi="Tahoma" w:cs="Tahoma"/>
                <w:b/>
                <w:strike/>
                <w:sz w:val="20"/>
                <w:szCs w:val="20"/>
                <w:lang w:eastAsia="en-GB"/>
              </w:rPr>
            </w:pPr>
            <w:r w:rsidRPr="00571B94">
              <w:rPr>
                <w:rFonts w:ascii="Tahoma" w:hAnsi="Tahoma" w:cs="Tahoma"/>
                <w:i/>
                <w:strike/>
                <w:sz w:val="20"/>
                <w:szCs w:val="20"/>
                <w:lang w:eastAsia="en-GB"/>
              </w:rPr>
              <w:t>2b)</w:t>
            </w:r>
            <w:r w:rsidRPr="00571B94">
              <w:rPr>
                <w:rFonts w:ascii="Tahoma" w:hAnsi="Tahoma" w:cs="Tahoma"/>
                <w:strike/>
                <w:sz w:val="20"/>
                <w:szCs w:val="20"/>
                <w:lang w:eastAsia="en-GB"/>
              </w:rPr>
              <w:t xml:space="preserve"> A gazdasági szereplő </w:t>
            </w:r>
            <w:r w:rsidRPr="00571B94">
              <w:rPr>
                <w:rFonts w:ascii="Tahoma" w:hAnsi="Tahoma" w:cs="Tahoma"/>
                <w:b/>
                <w:strike/>
                <w:sz w:val="20"/>
                <w:szCs w:val="20"/>
                <w:lang w:eastAsia="en-GB"/>
              </w:rPr>
              <w:t>átlagos</w:t>
            </w:r>
            <w:r w:rsidRPr="00571B94">
              <w:rPr>
                <w:rFonts w:ascii="Tahoma" w:hAnsi="Tahoma" w:cs="Tahoma"/>
                <w:strike/>
                <w:sz w:val="20"/>
                <w:szCs w:val="20"/>
                <w:lang w:eastAsia="en-GB"/>
              </w:rPr>
              <w:t xml:space="preserve"> </w:t>
            </w:r>
            <w:r w:rsidRPr="00571B94">
              <w:rPr>
                <w:rFonts w:ascii="Tahoma" w:hAnsi="Tahoma" w:cs="Tahoma"/>
                <w:b/>
                <w:strike/>
                <w:sz w:val="20"/>
                <w:szCs w:val="20"/>
                <w:lang w:eastAsia="en-GB"/>
              </w:rPr>
              <w:t>éves árbevétele a területen és a vonatkozó hirdetményben vagy a közbeszerzési dokumentumokban előírt számú évben a következő</w:t>
            </w:r>
            <w:r w:rsidRPr="00571B94">
              <w:rPr>
                <w:rFonts w:ascii="Tahoma" w:hAnsi="Tahoma" w:cs="Tahoma"/>
                <w:b/>
                <w:strike/>
                <w:sz w:val="20"/>
                <w:szCs w:val="20"/>
                <w:vertAlign w:val="superscript"/>
                <w:lang w:eastAsia="en-GB"/>
              </w:rPr>
              <w:footnoteReference w:id="49"/>
            </w:r>
            <w:r w:rsidRPr="00571B94">
              <w:rPr>
                <w:rFonts w:ascii="Tahoma" w:hAnsi="Tahoma" w:cs="Tahoma"/>
                <w:b/>
                <w:strike/>
                <w:sz w:val="20"/>
                <w:szCs w:val="20"/>
                <w:lang w:eastAsia="en-GB"/>
              </w:rPr>
              <w:t>:</w:t>
            </w:r>
          </w:p>
          <w:p w14:paraId="66510CB5"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i/>
                <w:strike/>
                <w:sz w:val="20"/>
                <w:szCs w:val="20"/>
                <w:lang w:eastAsia="en-GB"/>
              </w:rPr>
              <w:t>Ha a vonatkozó információ elektronikusan elérhető, kérjük, adja meg a következő információkat:</w:t>
            </w:r>
          </w:p>
        </w:tc>
        <w:tc>
          <w:tcPr>
            <w:tcW w:w="4645" w:type="dxa"/>
            <w:shd w:val="clear" w:color="auto" w:fill="auto"/>
          </w:tcPr>
          <w:p w14:paraId="4E617284" w14:textId="77777777" w:rsidR="00194E0D" w:rsidRPr="00940BC3" w:rsidRDefault="00194E0D" w:rsidP="00F35F93">
            <w:pPr>
              <w:spacing w:before="120" w:after="120"/>
              <w:ind w:left="426" w:hanging="426"/>
              <w:rPr>
                <w:rFonts w:ascii="Tahoma" w:hAnsi="Tahoma" w:cs="Tahoma"/>
                <w:sz w:val="20"/>
                <w:szCs w:val="20"/>
                <w:lang w:eastAsia="en-GB"/>
              </w:rPr>
            </w:pPr>
            <w:r w:rsidRPr="00940BC3">
              <w:rPr>
                <w:rFonts w:ascii="Tahoma" w:hAnsi="Tahoma" w:cs="Tahoma"/>
                <w:sz w:val="20"/>
                <w:szCs w:val="20"/>
                <w:lang w:eastAsia="en-GB"/>
              </w:rPr>
              <w:t>[</w:t>
            </w:r>
            <w:proofErr w:type="gramStart"/>
            <w:r w:rsidRPr="00940BC3">
              <w:rPr>
                <w:rFonts w:ascii="Tahoma" w:hAnsi="Tahoma" w:cs="Tahoma"/>
                <w:sz w:val="20"/>
                <w:szCs w:val="20"/>
                <w:lang w:eastAsia="en-GB"/>
              </w:rPr>
              <w:t>……</w:t>
            </w:r>
            <w:proofErr w:type="gramEnd"/>
            <w:r w:rsidRPr="00940BC3">
              <w:rPr>
                <w:rFonts w:ascii="Tahoma" w:hAnsi="Tahoma" w:cs="Tahoma"/>
                <w:sz w:val="20"/>
                <w:szCs w:val="20"/>
                <w:lang w:eastAsia="en-GB"/>
              </w:rPr>
              <w:t>] év: [……] árbevétel:[……][…]pénznem</w:t>
            </w:r>
          </w:p>
          <w:p w14:paraId="0B7307F9" w14:textId="77777777" w:rsidR="00194E0D" w:rsidRPr="00940BC3" w:rsidRDefault="00194E0D" w:rsidP="00F35F93">
            <w:pPr>
              <w:spacing w:before="120" w:after="120"/>
              <w:ind w:left="426" w:hanging="426"/>
              <w:rPr>
                <w:rFonts w:ascii="Tahoma" w:hAnsi="Tahoma" w:cs="Tahoma"/>
                <w:sz w:val="20"/>
                <w:szCs w:val="20"/>
                <w:lang w:eastAsia="en-GB"/>
              </w:rPr>
            </w:pPr>
            <w:r w:rsidRPr="00940BC3">
              <w:rPr>
                <w:rFonts w:ascii="Tahoma" w:hAnsi="Tahoma" w:cs="Tahoma"/>
                <w:sz w:val="20"/>
                <w:szCs w:val="20"/>
                <w:lang w:eastAsia="en-GB"/>
              </w:rPr>
              <w:t>év: [</w:t>
            </w:r>
            <w:proofErr w:type="gramStart"/>
            <w:r w:rsidRPr="00940BC3">
              <w:rPr>
                <w:rFonts w:ascii="Tahoma" w:hAnsi="Tahoma" w:cs="Tahoma"/>
                <w:sz w:val="20"/>
                <w:szCs w:val="20"/>
                <w:lang w:eastAsia="en-GB"/>
              </w:rPr>
              <w:t>……</w:t>
            </w:r>
            <w:proofErr w:type="gramEnd"/>
            <w:r w:rsidRPr="00940BC3">
              <w:rPr>
                <w:rFonts w:ascii="Tahoma" w:hAnsi="Tahoma" w:cs="Tahoma"/>
                <w:sz w:val="20"/>
                <w:szCs w:val="20"/>
                <w:lang w:eastAsia="en-GB"/>
              </w:rPr>
              <w:t>] árbevétel:[……][…]pénznem</w:t>
            </w:r>
          </w:p>
          <w:p w14:paraId="5705A303" w14:textId="77777777" w:rsidR="00194E0D" w:rsidRPr="00940BC3" w:rsidRDefault="00194E0D" w:rsidP="00F35F93">
            <w:pPr>
              <w:spacing w:before="120" w:after="120"/>
              <w:ind w:left="426" w:hanging="426"/>
              <w:rPr>
                <w:rFonts w:ascii="Tahoma" w:hAnsi="Tahoma" w:cs="Tahoma"/>
                <w:sz w:val="20"/>
                <w:szCs w:val="20"/>
                <w:lang w:eastAsia="en-GB"/>
              </w:rPr>
            </w:pPr>
            <w:r w:rsidRPr="00940BC3">
              <w:rPr>
                <w:rFonts w:ascii="Tahoma" w:hAnsi="Tahoma" w:cs="Tahoma"/>
                <w:sz w:val="20"/>
                <w:szCs w:val="20"/>
                <w:lang w:eastAsia="en-GB"/>
              </w:rPr>
              <w:t>év: [</w:t>
            </w:r>
            <w:proofErr w:type="gramStart"/>
            <w:r w:rsidRPr="00940BC3">
              <w:rPr>
                <w:rFonts w:ascii="Tahoma" w:hAnsi="Tahoma" w:cs="Tahoma"/>
                <w:sz w:val="20"/>
                <w:szCs w:val="20"/>
                <w:lang w:eastAsia="en-GB"/>
              </w:rPr>
              <w:t>……</w:t>
            </w:r>
            <w:proofErr w:type="gramEnd"/>
            <w:r w:rsidRPr="00940BC3">
              <w:rPr>
                <w:rFonts w:ascii="Tahoma" w:hAnsi="Tahoma" w:cs="Tahoma"/>
                <w:sz w:val="20"/>
                <w:szCs w:val="20"/>
                <w:lang w:eastAsia="en-GB"/>
              </w:rPr>
              <w:t>] árbevétel:[……][…]pénznem</w:t>
            </w:r>
          </w:p>
          <w:p w14:paraId="0E4B95D7"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t>(évek száma, átlagos árbevétel): [</w:t>
            </w:r>
            <w:proofErr w:type="gramStart"/>
            <w:r w:rsidRPr="00571B94">
              <w:rPr>
                <w:rFonts w:ascii="Tahoma" w:hAnsi="Tahoma" w:cs="Tahoma"/>
                <w:strike/>
                <w:sz w:val="20"/>
                <w:szCs w:val="20"/>
                <w:lang w:eastAsia="en-GB"/>
              </w:rPr>
              <w:t>……</w:t>
            </w:r>
            <w:proofErr w:type="gramEnd"/>
            <w:r w:rsidRPr="00571B94">
              <w:rPr>
                <w:rFonts w:ascii="Tahoma" w:hAnsi="Tahoma" w:cs="Tahoma"/>
                <w:strike/>
                <w:sz w:val="20"/>
                <w:szCs w:val="20"/>
                <w:lang w:eastAsia="en-GB"/>
              </w:rPr>
              <w:t>],[……][…]pénznem</w:t>
            </w:r>
          </w:p>
          <w:p w14:paraId="04C0143A" w14:textId="77777777" w:rsidR="00194E0D" w:rsidRPr="00571B94" w:rsidRDefault="00194E0D" w:rsidP="00F35F93">
            <w:pPr>
              <w:spacing w:before="120" w:after="120"/>
              <w:ind w:left="426" w:hanging="426"/>
              <w:rPr>
                <w:rFonts w:ascii="Tahoma" w:hAnsi="Tahoma" w:cs="Tahoma"/>
                <w:strike/>
                <w:sz w:val="20"/>
                <w:szCs w:val="20"/>
                <w:lang w:eastAsia="en-GB"/>
              </w:rPr>
            </w:pPr>
          </w:p>
          <w:p w14:paraId="57D4B49C"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i/>
                <w:strike/>
                <w:sz w:val="20"/>
                <w:szCs w:val="20"/>
                <w:lang w:eastAsia="en-GB"/>
              </w:rPr>
              <w:t>(internetcím, a kibocsátó hatóság vagy testület, a dokumentáció pontos hivatkozási adatai): [</w:t>
            </w:r>
            <w:proofErr w:type="gramStart"/>
            <w:r w:rsidRPr="00571B94">
              <w:rPr>
                <w:rFonts w:ascii="Tahoma" w:hAnsi="Tahoma" w:cs="Tahoma"/>
                <w:i/>
                <w:strike/>
                <w:sz w:val="20"/>
                <w:szCs w:val="20"/>
                <w:lang w:eastAsia="en-GB"/>
              </w:rPr>
              <w:t>……</w:t>
            </w:r>
            <w:proofErr w:type="gramEnd"/>
            <w:r w:rsidRPr="00571B94">
              <w:rPr>
                <w:rFonts w:ascii="Tahoma" w:hAnsi="Tahoma" w:cs="Tahoma"/>
                <w:i/>
                <w:strike/>
                <w:sz w:val="20"/>
                <w:szCs w:val="20"/>
                <w:lang w:eastAsia="en-GB"/>
              </w:rPr>
              <w:t>][……][……]</w:t>
            </w:r>
          </w:p>
        </w:tc>
      </w:tr>
      <w:tr w:rsidR="00194E0D" w:rsidRPr="00571B94" w14:paraId="0769AF68" w14:textId="77777777" w:rsidTr="00651E1E">
        <w:tc>
          <w:tcPr>
            <w:tcW w:w="4644" w:type="dxa"/>
            <w:shd w:val="clear" w:color="auto" w:fill="auto"/>
          </w:tcPr>
          <w:p w14:paraId="22F8D732"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3F6456FB"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w:t>
            </w:r>
          </w:p>
        </w:tc>
      </w:tr>
      <w:tr w:rsidR="00194E0D" w:rsidRPr="00571B94" w14:paraId="13DCEABB" w14:textId="77777777" w:rsidTr="00651E1E">
        <w:tc>
          <w:tcPr>
            <w:tcW w:w="4644" w:type="dxa"/>
            <w:shd w:val="clear" w:color="auto" w:fill="auto"/>
          </w:tcPr>
          <w:p w14:paraId="7C7AE28C" w14:textId="77777777" w:rsidR="00194E0D" w:rsidRPr="00940BC3" w:rsidRDefault="00194E0D" w:rsidP="00F35F93">
            <w:pPr>
              <w:spacing w:before="120" w:after="120"/>
              <w:ind w:left="426" w:hanging="426"/>
              <w:rPr>
                <w:rFonts w:ascii="Tahoma" w:hAnsi="Tahoma" w:cs="Tahoma"/>
                <w:sz w:val="20"/>
                <w:szCs w:val="20"/>
                <w:lang w:eastAsia="en-GB"/>
              </w:rPr>
            </w:pPr>
            <w:r w:rsidRPr="00940BC3">
              <w:rPr>
                <w:rFonts w:ascii="Tahoma" w:hAnsi="Tahoma" w:cs="Tahoma"/>
                <w:sz w:val="20"/>
                <w:szCs w:val="20"/>
                <w:lang w:eastAsia="en-GB"/>
              </w:rPr>
              <w:lastRenderedPageBreak/>
              <w:t xml:space="preserve">4) A vonatkozó hirdetményben vagy a közbeszerzési dokumentumokban meghatározott </w:t>
            </w:r>
            <w:r w:rsidRPr="00940BC3">
              <w:rPr>
                <w:rFonts w:ascii="Tahoma" w:hAnsi="Tahoma" w:cs="Tahoma"/>
                <w:b/>
                <w:sz w:val="20"/>
                <w:szCs w:val="20"/>
                <w:lang w:eastAsia="en-GB"/>
              </w:rPr>
              <w:t>pénzügyi mutatók</w:t>
            </w:r>
            <w:r w:rsidRPr="00940BC3">
              <w:rPr>
                <w:rFonts w:ascii="Tahoma" w:hAnsi="Tahoma" w:cs="Tahoma"/>
                <w:b/>
                <w:sz w:val="20"/>
                <w:szCs w:val="20"/>
                <w:vertAlign w:val="superscript"/>
                <w:lang w:eastAsia="en-GB"/>
              </w:rPr>
              <w:footnoteReference w:id="50"/>
            </w:r>
            <w:r w:rsidRPr="00940BC3">
              <w:rPr>
                <w:rFonts w:ascii="Tahoma" w:hAnsi="Tahoma" w:cs="Tahoma"/>
                <w:sz w:val="20"/>
                <w:szCs w:val="20"/>
                <w:lang w:eastAsia="en-GB"/>
              </w:rPr>
              <w:t xml:space="preserve"> tekintetében a gazdasági szereplő kijelenti, hogy az előírt </w:t>
            </w:r>
            <w:proofErr w:type="gramStart"/>
            <w:r w:rsidRPr="00940BC3">
              <w:rPr>
                <w:rFonts w:ascii="Tahoma" w:hAnsi="Tahoma" w:cs="Tahoma"/>
                <w:sz w:val="20"/>
                <w:szCs w:val="20"/>
                <w:lang w:eastAsia="en-GB"/>
              </w:rPr>
              <w:t>mutató(</w:t>
            </w:r>
            <w:proofErr w:type="gramEnd"/>
            <w:r w:rsidRPr="00940BC3">
              <w:rPr>
                <w:rFonts w:ascii="Tahoma" w:hAnsi="Tahoma" w:cs="Tahoma"/>
                <w:sz w:val="20"/>
                <w:szCs w:val="20"/>
                <w:lang w:eastAsia="en-GB"/>
              </w:rPr>
              <w:t>k) tényleges értéke(i) a következő(k):</w:t>
            </w:r>
          </w:p>
          <w:p w14:paraId="115216CA" w14:textId="77777777" w:rsidR="00194E0D" w:rsidRPr="00940BC3" w:rsidRDefault="00194E0D" w:rsidP="00F35F93">
            <w:pPr>
              <w:spacing w:before="120" w:after="120"/>
              <w:ind w:left="426" w:hanging="426"/>
              <w:rPr>
                <w:rFonts w:ascii="Tahoma" w:hAnsi="Tahoma" w:cs="Tahoma"/>
                <w:sz w:val="20"/>
                <w:szCs w:val="20"/>
                <w:lang w:eastAsia="en-GB"/>
              </w:rPr>
            </w:pPr>
            <w:r w:rsidRPr="00940BC3">
              <w:rPr>
                <w:rFonts w:ascii="Tahoma" w:hAnsi="Tahoma" w:cs="Tahoma"/>
                <w:i/>
                <w:sz w:val="20"/>
                <w:szCs w:val="20"/>
                <w:lang w:eastAsia="en-GB"/>
              </w:rPr>
              <w:t>Ha a vonatkozó információ elektronikusan elérhető, kérjük, adja meg a következő információkat:</w:t>
            </w:r>
          </w:p>
        </w:tc>
        <w:tc>
          <w:tcPr>
            <w:tcW w:w="4645" w:type="dxa"/>
            <w:shd w:val="clear" w:color="auto" w:fill="auto"/>
          </w:tcPr>
          <w:p w14:paraId="1540F5AA" w14:textId="77777777" w:rsidR="00194E0D" w:rsidRPr="00940BC3" w:rsidRDefault="00194E0D" w:rsidP="00F35F93">
            <w:pPr>
              <w:spacing w:before="120" w:after="120"/>
              <w:ind w:left="426" w:hanging="426"/>
              <w:rPr>
                <w:rFonts w:ascii="Tahoma" w:hAnsi="Tahoma" w:cs="Tahoma"/>
                <w:sz w:val="20"/>
                <w:szCs w:val="20"/>
                <w:lang w:eastAsia="en-GB"/>
              </w:rPr>
            </w:pPr>
            <w:r w:rsidRPr="00940BC3">
              <w:rPr>
                <w:rFonts w:ascii="Tahoma" w:hAnsi="Tahoma" w:cs="Tahoma"/>
                <w:sz w:val="20"/>
                <w:szCs w:val="20"/>
                <w:lang w:eastAsia="en-GB"/>
              </w:rPr>
              <w:t>(az előírt mutató azonosítása – x és y</w:t>
            </w:r>
            <w:r w:rsidRPr="00940BC3">
              <w:rPr>
                <w:rFonts w:ascii="Tahoma" w:hAnsi="Tahoma" w:cs="Tahoma"/>
                <w:sz w:val="20"/>
                <w:szCs w:val="20"/>
                <w:vertAlign w:val="superscript"/>
                <w:lang w:eastAsia="en-GB"/>
              </w:rPr>
              <w:footnoteReference w:id="51"/>
            </w:r>
            <w:r w:rsidRPr="00940BC3">
              <w:rPr>
                <w:rFonts w:ascii="Tahoma" w:hAnsi="Tahoma" w:cs="Tahoma"/>
                <w:sz w:val="20"/>
                <w:szCs w:val="20"/>
                <w:lang w:eastAsia="en-GB"/>
              </w:rPr>
              <w:t xml:space="preserve"> aránya - és az érték):</w:t>
            </w:r>
          </w:p>
          <w:p w14:paraId="781D29A9" w14:textId="77777777" w:rsidR="00194E0D" w:rsidRPr="00940BC3" w:rsidRDefault="00194E0D" w:rsidP="00F35F93">
            <w:pPr>
              <w:spacing w:before="120" w:after="120"/>
              <w:ind w:left="426" w:hanging="426"/>
              <w:rPr>
                <w:rFonts w:ascii="Tahoma" w:hAnsi="Tahoma" w:cs="Tahoma"/>
                <w:i/>
                <w:sz w:val="20"/>
                <w:szCs w:val="20"/>
                <w:lang w:eastAsia="en-GB"/>
              </w:rPr>
            </w:pPr>
            <w:r w:rsidRPr="00940BC3">
              <w:rPr>
                <w:rFonts w:ascii="Tahoma" w:hAnsi="Tahoma" w:cs="Tahoma"/>
                <w:sz w:val="20"/>
                <w:szCs w:val="20"/>
                <w:lang w:eastAsia="en-GB"/>
              </w:rPr>
              <w:t>[……], [……]</w:t>
            </w:r>
            <w:r w:rsidRPr="00940BC3">
              <w:rPr>
                <w:rFonts w:ascii="Tahoma" w:hAnsi="Tahoma" w:cs="Tahoma"/>
                <w:sz w:val="20"/>
                <w:szCs w:val="20"/>
                <w:vertAlign w:val="superscript"/>
                <w:lang w:eastAsia="en-GB"/>
              </w:rPr>
              <w:footnoteReference w:id="52"/>
            </w:r>
            <w:r w:rsidRPr="00940BC3">
              <w:rPr>
                <w:rFonts w:ascii="Tahoma" w:hAnsi="Tahoma" w:cs="Tahoma"/>
                <w:sz w:val="20"/>
                <w:szCs w:val="20"/>
                <w:lang w:eastAsia="en-GB"/>
              </w:rPr>
              <w:br/>
            </w:r>
            <w:r w:rsidRPr="00940BC3">
              <w:rPr>
                <w:rFonts w:ascii="Tahoma" w:hAnsi="Tahoma" w:cs="Tahoma"/>
                <w:sz w:val="20"/>
                <w:szCs w:val="20"/>
                <w:lang w:eastAsia="en-GB"/>
              </w:rPr>
              <w:br/>
            </w:r>
          </w:p>
          <w:p w14:paraId="11D42D5C" w14:textId="77777777" w:rsidR="00194E0D" w:rsidRPr="00940BC3" w:rsidRDefault="00194E0D" w:rsidP="00F35F93">
            <w:pPr>
              <w:spacing w:before="120" w:after="120"/>
              <w:ind w:left="426" w:hanging="426"/>
              <w:rPr>
                <w:rFonts w:ascii="Tahoma" w:hAnsi="Tahoma" w:cs="Tahoma"/>
                <w:sz w:val="20"/>
                <w:szCs w:val="20"/>
                <w:lang w:eastAsia="en-GB"/>
              </w:rPr>
            </w:pPr>
            <w:r w:rsidRPr="00940BC3">
              <w:rPr>
                <w:rFonts w:ascii="Tahoma" w:hAnsi="Tahoma" w:cs="Tahoma"/>
                <w:i/>
                <w:sz w:val="20"/>
                <w:szCs w:val="20"/>
                <w:lang w:eastAsia="en-GB"/>
              </w:rPr>
              <w:t>(internetcím, a kibocsátó hatóság vagy testület, a dokumentáció pontos hivatkozási adatai): [</w:t>
            </w:r>
            <w:proofErr w:type="gramStart"/>
            <w:r w:rsidRPr="00940BC3">
              <w:rPr>
                <w:rFonts w:ascii="Tahoma" w:hAnsi="Tahoma" w:cs="Tahoma"/>
                <w:i/>
                <w:sz w:val="20"/>
                <w:szCs w:val="20"/>
                <w:lang w:eastAsia="en-GB"/>
              </w:rPr>
              <w:t>……</w:t>
            </w:r>
            <w:proofErr w:type="gramEnd"/>
            <w:r w:rsidRPr="00940BC3">
              <w:rPr>
                <w:rFonts w:ascii="Tahoma" w:hAnsi="Tahoma" w:cs="Tahoma"/>
                <w:i/>
                <w:sz w:val="20"/>
                <w:szCs w:val="20"/>
                <w:lang w:eastAsia="en-GB"/>
              </w:rPr>
              <w:t>][……][……]</w:t>
            </w:r>
          </w:p>
        </w:tc>
      </w:tr>
      <w:tr w:rsidR="00194E0D" w:rsidRPr="00571B94" w14:paraId="55438AED" w14:textId="77777777" w:rsidTr="00651E1E">
        <w:tc>
          <w:tcPr>
            <w:tcW w:w="4644" w:type="dxa"/>
            <w:shd w:val="clear" w:color="auto" w:fill="auto"/>
          </w:tcPr>
          <w:p w14:paraId="1D25C647" w14:textId="7CECC1A3"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 xml:space="preserve">5) </w:t>
            </w:r>
            <w:r w:rsidRPr="00571B94">
              <w:rPr>
                <w:rFonts w:ascii="Tahoma" w:hAnsi="Tahoma" w:cs="Tahoma"/>
                <w:b/>
                <w:strike/>
                <w:sz w:val="20"/>
                <w:szCs w:val="20"/>
                <w:lang w:eastAsia="en-GB"/>
              </w:rPr>
              <w:t>Szakmai felelősségbiztosításának</w:t>
            </w:r>
            <w:r w:rsidRPr="00571B94">
              <w:rPr>
                <w:rFonts w:ascii="Tahoma" w:hAnsi="Tahoma" w:cs="Tahoma"/>
                <w:strike/>
                <w:sz w:val="20"/>
                <w:szCs w:val="20"/>
                <w:lang w:eastAsia="en-GB"/>
              </w:rPr>
              <w:t xml:space="preserve"> biztosítási összege a következő:</w:t>
            </w:r>
          </w:p>
          <w:p w14:paraId="4D344A10"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i/>
                <w:strike/>
                <w:sz w:val="20"/>
                <w:szCs w:val="20"/>
                <w:lang w:eastAsia="en-GB"/>
              </w:rPr>
              <w:t>Ha a vonatkozó információ elektronikusan elérhető, kérjük,</w:t>
            </w:r>
            <w:r w:rsidRPr="00571B94">
              <w:rPr>
                <w:rFonts w:ascii="Tahoma" w:hAnsi="Tahoma" w:cs="Tahoma"/>
                <w:strike/>
                <w:sz w:val="20"/>
                <w:szCs w:val="20"/>
                <w:lang w:eastAsia="en-GB"/>
              </w:rPr>
              <w:t xml:space="preserve"> </w:t>
            </w:r>
            <w:r w:rsidRPr="00571B94">
              <w:rPr>
                <w:rFonts w:ascii="Tahoma" w:hAnsi="Tahoma" w:cs="Tahoma"/>
                <w:i/>
                <w:strike/>
                <w:sz w:val="20"/>
                <w:szCs w:val="20"/>
                <w:lang w:eastAsia="en-GB"/>
              </w:rPr>
              <w:t>adja meg a következő információkat:</w:t>
            </w:r>
          </w:p>
        </w:tc>
        <w:tc>
          <w:tcPr>
            <w:tcW w:w="4645" w:type="dxa"/>
            <w:shd w:val="clear" w:color="auto" w:fill="auto"/>
          </w:tcPr>
          <w:p w14:paraId="6A0A3176"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w:t>
            </w:r>
            <w:proofErr w:type="gramStart"/>
            <w:r w:rsidRPr="00571B94">
              <w:rPr>
                <w:rFonts w:ascii="Tahoma" w:hAnsi="Tahoma" w:cs="Tahoma"/>
                <w:strike/>
                <w:sz w:val="20"/>
                <w:szCs w:val="20"/>
                <w:lang w:eastAsia="en-GB"/>
              </w:rPr>
              <w:t>……</w:t>
            </w:r>
            <w:proofErr w:type="gramEnd"/>
            <w:r w:rsidRPr="00571B94">
              <w:rPr>
                <w:rFonts w:ascii="Tahoma" w:hAnsi="Tahoma" w:cs="Tahoma"/>
                <w:strike/>
                <w:sz w:val="20"/>
                <w:szCs w:val="20"/>
                <w:lang w:eastAsia="en-GB"/>
              </w:rPr>
              <w:t>],[……][…]pénznem</w:t>
            </w:r>
          </w:p>
          <w:p w14:paraId="24185A0E"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i/>
                <w:strike/>
                <w:sz w:val="20"/>
                <w:szCs w:val="20"/>
                <w:lang w:eastAsia="en-GB"/>
              </w:rPr>
              <w:t>(internetcím, a kibocsátó hatóság vagy testület, a dokumentáció pontos hivatkozási adatai): [</w:t>
            </w:r>
            <w:proofErr w:type="gramStart"/>
            <w:r w:rsidRPr="00571B94">
              <w:rPr>
                <w:rFonts w:ascii="Tahoma" w:hAnsi="Tahoma" w:cs="Tahoma"/>
                <w:i/>
                <w:strike/>
                <w:sz w:val="20"/>
                <w:szCs w:val="20"/>
                <w:lang w:eastAsia="en-GB"/>
              </w:rPr>
              <w:t>……</w:t>
            </w:r>
            <w:proofErr w:type="gramEnd"/>
            <w:r w:rsidRPr="00571B94">
              <w:rPr>
                <w:rFonts w:ascii="Tahoma" w:hAnsi="Tahoma" w:cs="Tahoma"/>
                <w:i/>
                <w:strike/>
                <w:sz w:val="20"/>
                <w:szCs w:val="20"/>
                <w:lang w:eastAsia="en-GB"/>
              </w:rPr>
              <w:t>][……][……]</w:t>
            </w:r>
          </w:p>
        </w:tc>
      </w:tr>
      <w:tr w:rsidR="00194E0D" w:rsidRPr="00571B94" w14:paraId="44056238" w14:textId="77777777" w:rsidTr="00651E1E">
        <w:tc>
          <w:tcPr>
            <w:tcW w:w="4644" w:type="dxa"/>
            <w:shd w:val="clear" w:color="auto" w:fill="auto"/>
          </w:tcPr>
          <w:p w14:paraId="698FB68B" w14:textId="5C416766" w:rsidR="00855734"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 xml:space="preserve">6) Az </w:t>
            </w:r>
            <w:r w:rsidRPr="00571B94">
              <w:rPr>
                <w:rFonts w:ascii="Tahoma" w:hAnsi="Tahoma" w:cs="Tahoma"/>
                <w:b/>
                <w:strike/>
                <w:sz w:val="20"/>
                <w:szCs w:val="20"/>
                <w:lang w:eastAsia="en-GB"/>
              </w:rPr>
              <w:t>esetleges</w:t>
            </w:r>
            <w:r w:rsidRPr="00571B94">
              <w:rPr>
                <w:rFonts w:ascii="Tahoma" w:hAnsi="Tahoma" w:cs="Tahoma"/>
                <w:strike/>
                <w:sz w:val="20"/>
                <w:szCs w:val="20"/>
                <w:lang w:eastAsia="en-GB"/>
              </w:rPr>
              <w:t xml:space="preserve"> </w:t>
            </w:r>
            <w:r w:rsidRPr="00571B94">
              <w:rPr>
                <w:rFonts w:ascii="Tahoma" w:hAnsi="Tahoma" w:cs="Tahoma"/>
                <w:b/>
                <w:strike/>
                <w:sz w:val="20"/>
                <w:szCs w:val="20"/>
                <w:lang w:eastAsia="en-GB"/>
              </w:rPr>
              <w:t>egyéb gazdasági vagy pénzügyi követelmények</w:t>
            </w:r>
            <w:r w:rsidR="00855734" w:rsidRPr="00571B94">
              <w:rPr>
                <w:rStyle w:val="Lbjegyzet-hivatkozs"/>
                <w:rFonts w:ascii="Tahoma" w:hAnsi="Tahoma" w:cs="Tahoma"/>
                <w:b/>
                <w:strike/>
                <w:sz w:val="20"/>
                <w:szCs w:val="20"/>
                <w:lang w:eastAsia="en-GB"/>
              </w:rPr>
              <w:footnoteReference w:id="53"/>
            </w:r>
            <w:r w:rsidRPr="00571B94">
              <w:rPr>
                <w:rFonts w:ascii="Tahoma" w:hAnsi="Tahoma" w:cs="Tahoma"/>
                <w:strike/>
                <w:sz w:val="20"/>
                <w:szCs w:val="20"/>
                <w:lang w:eastAsia="en-GB"/>
              </w:rPr>
              <w:t xml:space="preserve"> tekintetében, amelyeket a vonatkozó hirdetményben vagy a közbeszerzési dokumentumokban meghatároztak, a gazdasági szereplő kijelenti a következőket:</w:t>
            </w:r>
          </w:p>
          <w:p w14:paraId="6D157BE5"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i/>
                <w:strike/>
                <w:sz w:val="20"/>
                <w:szCs w:val="20"/>
                <w:lang w:eastAsia="en-GB"/>
              </w:rPr>
              <w:t xml:space="preserve">Ha a vonatkozó hirdetményben vagy a közbeszerzési dokumentumokban </w:t>
            </w:r>
            <w:r w:rsidRPr="00571B94">
              <w:rPr>
                <w:rFonts w:ascii="Tahoma" w:hAnsi="Tahoma" w:cs="Tahoma"/>
                <w:b/>
                <w:i/>
                <w:strike/>
                <w:sz w:val="20"/>
                <w:szCs w:val="20"/>
                <w:lang w:eastAsia="en-GB"/>
              </w:rPr>
              <w:t>esetlegesen</w:t>
            </w:r>
            <w:r w:rsidRPr="00571B94">
              <w:rPr>
                <w:rFonts w:ascii="Tahoma" w:hAnsi="Tahoma" w:cs="Tahoma"/>
                <w:i/>
                <w:strike/>
                <w:sz w:val="20"/>
                <w:szCs w:val="20"/>
                <w:lang w:eastAsia="en-GB"/>
              </w:rPr>
              <w:t xml:space="preserve"> meghatározott vonatkozó dokumentáció elektronikus formában rendelkezésre áll, kérjük, adja meg a következő információkat:</w:t>
            </w:r>
          </w:p>
        </w:tc>
        <w:tc>
          <w:tcPr>
            <w:tcW w:w="4645" w:type="dxa"/>
            <w:shd w:val="clear" w:color="auto" w:fill="auto"/>
          </w:tcPr>
          <w:p w14:paraId="6C3EE5DE"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w:t>
            </w:r>
            <w:proofErr w:type="gramStart"/>
            <w:r w:rsidRPr="00571B94">
              <w:rPr>
                <w:rFonts w:ascii="Tahoma" w:hAnsi="Tahoma" w:cs="Tahoma"/>
                <w:strike/>
                <w:sz w:val="20"/>
                <w:szCs w:val="20"/>
                <w:lang w:eastAsia="en-GB"/>
              </w:rPr>
              <w:t>……</w:t>
            </w:r>
            <w:proofErr w:type="gramEnd"/>
            <w:r w:rsidRPr="00571B94">
              <w:rPr>
                <w:rFonts w:ascii="Tahoma" w:hAnsi="Tahoma" w:cs="Tahoma"/>
                <w:strike/>
                <w:sz w:val="20"/>
                <w:szCs w:val="20"/>
                <w:lang w:eastAsia="en-GB"/>
              </w:rPr>
              <w:t>]</w:t>
            </w: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i/>
                <w:strike/>
                <w:sz w:val="20"/>
                <w:szCs w:val="20"/>
                <w:lang w:eastAsia="en-GB"/>
              </w:rPr>
              <w:t>(internetcím, a kibocsátó hatóság vagy testület, a dokumentáció pontos hivatkozási adatai): [……][……][……]</w:t>
            </w:r>
          </w:p>
        </w:tc>
      </w:tr>
    </w:tbl>
    <w:p w14:paraId="1D95DFD4" w14:textId="77777777" w:rsidR="00194E0D" w:rsidRPr="00571B94" w:rsidRDefault="00194E0D" w:rsidP="00F35F93">
      <w:pPr>
        <w:ind w:left="426" w:hanging="426"/>
        <w:rPr>
          <w:rFonts w:ascii="Tahoma" w:hAnsi="Tahoma" w:cs="Tahoma"/>
          <w:sz w:val="20"/>
          <w:szCs w:val="20"/>
          <w:lang w:eastAsia="en-GB"/>
        </w:rPr>
      </w:pPr>
    </w:p>
    <w:p w14:paraId="19B8878F" w14:textId="79776FDB" w:rsidR="00194E0D" w:rsidRPr="00571B94" w:rsidRDefault="00684546" w:rsidP="00F35F93">
      <w:pPr>
        <w:keepNext/>
        <w:spacing w:before="120" w:after="360"/>
        <w:ind w:left="426" w:hanging="426"/>
        <w:jc w:val="center"/>
        <w:rPr>
          <w:rFonts w:ascii="Tahoma" w:hAnsi="Tahoma" w:cs="Tahoma"/>
          <w:b/>
          <w:i/>
          <w:smallCaps/>
          <w:sz w:val="20"/>
          <w:szCs w:val="20"/>
          <w:lang w:eastAsia="en-GB"/>
        </w:rPr>
      </w:pPr>
      <w:r w:rsidRPr="00571B94">
        <w:rPr>
          <w:rFonts w:ascii="Tahoma" w:hAnsi="Tahoma" w:cs="Tahoma"/>
          <w:b/>
          <w:i/>
          <w:smallCaps/>
          <w:sz w:val="20"/>
          <w:szCs w:val="20"/>
          <w:lang w:eastAsia="en-GB"/>
        </w:rPr>
        <w:t>C: TECHNIKAI ÉS SZAKMAI ALKALMASSÁG</w:t>
      </w:r>
    </w:p>
    <w:p w14:paraId="57352D9F" w14:textId="77777777" w:rsidR="00194E0D" w:rsidRPr="00571B94" w:rsidRDefault="00194E0D" w:rsidP="00F35F93">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 xml:space="preserve">A gazdasági szereplőnek </w:t>
      </w:r>
      <w:r w:rsidRPr="00571B94">
        <w:rPr>
          <w:rFonts w:ascii="Tahoma" w:hAnsi="Tahoma" w:cs="Tahoma"/>
          <w:b/>
          <w:sz w:val="20"/>
          <w:szCs w:val="20"/>
          <w:u w:val="single"/>
          <w:lang w:eastAsia="en-GB"/>
        </w:rPr>
        <w:t>kizárólag</w:t>
      </w:r>
      <w:r w:rsidRPr="00571B94">
        <w:rPr>
          <w:rFonts w:ascii="Tahoma" w:hAnsi="Tahoma" w:cs="Tahoma"/>
          <w:b/>
          <w:i/>
          <w:sz w:val="20"/>
          <w:szCs w:val="20"/>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4583"/>
      </w:tblGrid>
      <w:tr w:rsidR="00194E0D" w:rsidRPr="00571B94" w14:paraId="038844FA" w14:textId="77777777" w:rsidTr="00651E1E">
        <w:tc>
          <w:tcPr>
            <w:tcW w:w="4644" w:type="dxa"/>
            <w:shd w:val="clear" w:color="auto" w:fill="auto"/>
          </w:tcPr>
          <w:p w14:paraId="2E242134" w14:textId="77777777" w:rsidR="00194E0D" w:rsidRPr="00571B94" w:rsidRDefault="00194E0D" w:rsidP="00F35F93">
            <w:pPr>
              <w:spacing w:before="120" w:after="120"/>
              <w:ind w:left="426" w:hanging="426"/>
              <w:rPr>
                <w:rFonts w:ascii="Tahoma" w:hAnsi="Tahoma" w:cs="Tahoma"/>
                <w:b/>
                <w:i/>
                <w:strike/>
                <w:sz w:val="20"/>
                <w:szCs w:val="20"/>
                <w:lang w:eastAsia="en-GB"/>
              </w:rPr>
            </w:pPr>
            <w:bookmarkStart w:id="53" w:name="_DV_M4300"/>
            <w:bookmarkStart w:id="54" w:name="_DV_M4301"/>
            <w:bookmarkEnd w:id="53"/>
            <w:bookmarkEnd w:id="54"/>
            <w:r w:rsidRPr="00571B94">
              <w:rPr>
                <w:rFonts w:ascii="Tahoma" w:hAnsi="Tahoma" w:cs="Tahoma"/>
                <w:b/>
                <w:i/>
                <w:strike/>
                <w:sz w:val="20"/>
                <w:szCs w:val="20"/>
                <w:lang w:eastAsia="en-GB"/>
              </w:rPr>
              <w:t>Technikai és szakmai alkalmasság</w:t>
            </w:r>
          </w:p>
        </w:tc>
        <w:tc>
          <w:tcPr>
            <w:tcW w:w="4645" w:type="dxa"/>
            <w:shd w:val="clear" w:color="auto" w:fill="auto"/>
          </w:tcPr>
          <w:p w14:paraId="3B1A85B5" w14:textId="77777777" w:rsidR="00194E0D" w:rsidRPr="00571B94" w:rsidRDefault="00194E0D" w:rsidP="00F35F93">
            <w:pPr>
              <w:spacing w:before="120" w:after="120"/>
              <w:ind w:left="426" w:hanging="426"/>
              <w:rPr>
                <w:rFonts w:ascii="Tahoma" w:hAnsi="Tahoma" w:cs="Tahoma"/>
                <w:b/>
                <w:i/>
                <w:strike/>
                <w:sz w:val="20"/>
                <w:szCs w:val="20"/>
                <w:lang w:eastAsia="en-GB"/>
              </w:rPr>
            </w:pPr>
            <w:r w:rsidRPr="00571B94">
              <w:rPr>
                <w:rFonts w:ascii="Tahoma" w:hAnsi="Tahoma" w:cs="Tahoma"/>
                <w:b/>
                <w:i/>
                <w:strike/>
                <w:sz w:val="20"/>
                <w:szCs w:val="20"/>
                <w:lang w:eastAsia="en-GB"/>
              </w:rPr>
              <w:t>Válasz:</w:t>
            </w:r>
          </w:p>
        </w:tc>
      </w:tr>
      <w:tr w:rsidR="00194E0D" w:rsidRPr="00571B94" w14:paraId="59529B2E" w14:textId="77777777" w:rsidTr="00651E1E">
        <w:tc>
          <w:tcPr>
            <w:tcW w:w="4644" w:type="dxa"/>
            <w:shd w:val="clear" w:color="auto" w:fill="auto"/>
          </w:tcPr>
          <w:p w14:paraId="1DCAE498"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i/>
                <w:strike/>
                <w:sz w:val="20"/>
                <w:szCs w:val="20"/>
                <w:highlight w:val="lightGray"/>
                <w:lang w:eastAsia="en-GB"/>
              </w:rPr>
              <w:lastRenderedPageBreak/>
              <w:t>1a)</w:t>
            </w:r>
            <w:r w:rsidRPr="00571B94">
              <w:rPr>
                <w:rFonts w:ascii="Tahoma" w:hAnsi="Tahoma" w:cs="Tahoma"/>
                <w:strike/>
                <w:sz w:val="20"/>
                <w:szCs w:val="20"/>
                <w:highlight w:val="lightGray"/>
                <w:lang w:eastAsia="en-GB"/>
              </w:rPr>
              <w:t xml:space="preserve"> Csak </w:t>
            </w:r>
            <w:r w:rsidRPr="00571B94">
              <w:rPr>
                <w:rFonts w:ascii="Tahoma" w:hAnsi="Tahoma" w:cs="Tahoma"/>
                <w:b/>
                <w:i/>
                <w:strike/>
                <w:sz w:val="20"/>
                <w:szCs w:val="20"/>
                <w:highlight w:val="lightGray"/>
                <w:lang w:eastAsia="en-GB"/>
              </w:rPr>
              <w:t xml:space="preserve">építési beruházásra vonatkozó közbeszerzési szerződések </w:t>
            </w:r>
            <w:r w:rsidRPr="00571B94">
              <w:rPr>
                <w:rFonts w:ascii="Tahoma" w:hAnsi="Tahoma" w:cs="Tahoma"/>
                <w:b/>
                <w:strike/>
                <w:sz w:val="20"/>
                <w:szCs w:val="20"/>
                <w:highlight w:val="lightGray"/>
                <w:lang w:eastAsia="en-GB"/>
              </w:rPr>
              <w:t>esetében</w:t>
            </w:r>
            <w:r w:rsidRPr="00571B94">
              <w:rPr>
                <w:rFonts w:ascii="Tahoma" w:hAnsi="Tahoma" w:cs="Tahoma"/>
                <w:strike/>
                <w:sz w:val="20"/>
                <w:szCs w:val="20"/>
                <w:highlight w:val="lightGray"/>
                <w:lang w:eastAsia="en-GB"/>
              </w:rPr>
              <w:t>:</w:t>
            </w:r>
          </w:p>
          <w:p w14:paraId="0BB0506C" w14:textId="291C2A9F"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 xml:space="preserve">A referencia-időszak folyamán a gazdasági szereplő </w:t>
            </w:r>
            <w:r w:rsidRPr="00571B94">
              <w:rPr>
                <w:rFonts w:ascii="Tahoma" w:hAnsi="Tahoma" w:cs="Tahoma"/>
                <w:b/>
                <w:strike/>
                <w:sz w:val="20"/>
                <w:szCs w:val="20"/>
                <w:lang w:eastAsia="en-GB"/>
              </w:rPr>
              <w:t>a meghatározott típusú munkákból a következőket végezte</w:t>
            </w:r>
            <w:r w:rsidRPr="00571B94">
              <w:rPr>
                <w:rFonts w:ascii="Tahoma" w:hAnsi="Tahoma" w:cs="Tahoma"/>
                <w:strike/>
                <w:sz w:val="20"/>
                <w:szCs w:val="20"/>
                <w:lang w:eastAsia="en-GB"/>
              </w:rPr>
              <w:t>:</w:t>
            </w:r>
          </w:p>
          <w:p w14:paraId="0609F15E"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i/>
                <w:strike/>
                <w:sz w:val="20"/>
                <w:szCs w:val="20"/>
                <w:lang w:eastAsia="en-GB"/>
              </w:rP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467D441E"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Évek száma (ezt az időszakot a vonatkozó hirdetmény vagy a közbeszerzési dokumentumok határozzák meg): […]</w:t>
            </w:r>
          </w:p>
          <w:p w14:paraId="4EAB09BD"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Munkák</w:t>
            </w:r>
            <w:proofErr w:type="gramStart"/>
            <w:r w:rsidRPr="00571B94">
              <w:rPr>
                <w:rFonts w:ascii="Tahoma" w:hAnsi="Tahoma" w:cs="Tahoma"/>
                <w:strike/>
                <w:sz w:val="20"/>
                <w:szCs w:val="20"/>
                <w:lang w:eastAsia="en-GB"/>
              </w:rPr>
              <w:t>:  [</w:t>
            </w:r>
            <w:proofErr w:type="gramEnd"/>
            <w:r w:rsidRPr="00571B94">
              <w:rPr>
                <w:rFonts w:ascii="Tahoma" w:hAnsi="Tahoma" w:cs="Tahoma"/>
                <w:strike/>
                <w:sz w:val="20"/>
                <w:szCs w:val="20"/>
                <w:lang w:eastAsia="en-GB"/>
              </w:rPr>
              <w:t>…...]</w:t>
            </w:r>
          </w:p>
          <w:p w14:paraId="12A18582" w14:textId="77777777" w:rsidR="00194E0D" w:rsidRPr="00571B94" w:rsidRDefault="00194E0D" w:rsidP="00F35F93">
            <w:pPr>
              <w:spacing w:before="120" w:after="120"/>
              <w:ind w:left="426" w:hanging="426"/>
              <w:rPr>
                <w:rFonts w:ascii="Tahoma" w:hAnsi="Tahoma" w:cs="Tahoma"/>
                <w:i/>
                <w:strike/>
                <w:sz w:val="20"/>
                <w:szCs w:val="20"/>
                <w:lang w:eastAsia="en-GB"/>
              </w:rPr>
            </w:pPr>
          </w:p>
          <w:p w14:paraId="598B8AA4"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i/>
                <w:strike/>
                <w:sz w:val="20"/>
                <w:szCs w:val="20"/>
                <w:lang w:eastAsia="en-GB"/>
              </w:rPr>
              <w:t>(internetcím, a kibocsátó hatóság vagy testület, a dokumentáció pontos hivatkozási adatai): [</w:t>
            </w:r>
            <w:proofErr w:type="gramStart"/>
            <w:r w:rsidRPr="00571B94">
              <w:rPr>
                <w:rFonts w:ascii="Tahoma" w:hAnsi="Tahoma" w:cs="Tahoma"/>
                <w:i/>
                <w:strike/>
                <w:sz w:val="20"/>
                <w:szCs w:val="20"/>
                <w:lang w:eastAsia="en-GB"/>
              </w:rPr>
              <w:t>……</w:t>
            </w:r>
            <w:proofErr w:type="gramEnd"/>
            <w:r w:rsidRPr="00571B94">
              <w:rPr>
                <w:rFonts w:ascii="Tahoma" w:hAnsi="Tahoma" w:cs="Tahoma"/>
                <w:i/>
                <w:strike/>
                <w:sz w:val="20"/>
                <w:szCs w:val="20"/>
                <w:lang w:eastAsia="en-GB"/>
              </w:rPr>
              <w:t>][……][……]</w:t>
            </w:r>
          </w:p>
        </w:tc>
      </w:tr>
      <w:tr w:rsidR="00194E0D" w:rsidRPr="00571B94" w14:paraId="5E9106CA" w14:textId="77777777" w:rsidTr="00651E1E">
        <w:tc>
          <w:tcPr>
            <w:tcW w:w="4644" w:type="dxa"/>
            <w:shd w:val="clear" w:color="auto" w:fill="auto"/>
          </w:tcPr>
          <w:p w14:paraId="5118193D"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i/>
                <w:sz w:val="20"/>
                <w:szCs w:val="20"/>
                <w:highlight w:val="lightGray"/>
                <w:lang w:eastAsia="en-GB"/>
              </w:rPr>
              <w:t>1b)</w:t>
            </w:r>
            <w:r w:rsidRPr="00571B94">
              <w:rPr>
                <w:rFonts w:ascii="Tahoma" w:hAnsi="Tahoma" w:cs="Tahoma"/>
                <w:sz w:val="20"/>
                <w:szCs w:val="20"/>
                <w:highlight w:val="lightGray"/>
                <w:lang w:eastAsia="en-GB"/>
              </w:rPr>
              <w:t xml:space="preserve"> Csak </w:t>
            </w:r>
            <w:r w:rsidRPr="00571B94">
              <w:rPr>
                <w:rFonts w:ascii="Tahoma" w:hAnsi="Tahoma" w:cs="Tahoma"/>
                <w:b/>
                <w:i/>
                <w:sz w:val="20"/>
                <w:szCs w:val="20"/>
                <w:highlight w:val="lightGray"/>
                <w:lang w:eastAsia="en-GB"/>
              </w:rPr>
              <w:t>árubeszerzésre és szolgáltatásnyújtásra irányuló közbeszerzési szerződések</w:t>
            </w:r>
            <w:r w:rsidRPr="00571B94">
              <w:rPr>
                <w:rFonts w:ascii="Tahoma" w:hAnsi="Tahoma" w:cs="Tahoma"/>
                <w:sz w:val="20"/>
                <w:szCs w:val="20"/>
                <w:highlight w:val="lightGray"/>
                <w:lang w:eastAsia="en-GB"/>
              </w:rPr>
              <w:t xml:space="preserve"> esetében:</w:t>
            </w:r>
          </w:p>
          <w:p w14:paraId="248D17B9" w14:textId="14ABC07A" w:rsidR="00194E0D" w:rsidRPr="00571B94" w:rsidRDefault="00194E0D" w:rsidP="00F35F93">
            <w:pPr>
              <w:spacing w:before="120" w:after="120"/>
              <w:ind w:left="426" w:hanging="426"/>
              <w:rPr>
                <w:rFonts w:ascii="Tahoma" w:hAnsi="Tahoma" w:cs="Tahoma"/>
                <w:sz w:val="20"/>
                <w:szCs w:val="20"/>
                <w:shd w:val="clear" w:color="000000" w:fill="auto"/>
                <w:lang w:eastAsia="en-GB"/>
              </w:rPr>
            </w:pPr>
            <w:r w:rsidRPr="00571B94">
              <w:rPr>
                <w:rFonts w:ascii="Tahoma" w:hAnsi="Tahoma" w:cs="Tahoma"/>
                <w:sz w:val="20"/>
                <w:szCs w:val="20"/>
                <w:lang w:eastAsia="en-GB"/>
              </w:rPr>
              <w:t>A referencia-időszak folyamán</w:t>
            </w:r>
            <w:r w:rsidRPr="00571B94">
              <w:rPr>
                <w:rFonts w:ascii="Tahoma" w:hAnsi="Tahoma" w:cs="Tahoma"/>
                <w:sz w:val="20"/>
                <w:szCs w:val="20"/>
                <w:vertAlign w:val="superscript"/>
                <w:lang w:eastAsia="en-GB"/>
              </w:rPr>
              <w:footnoteReference w:id="54"/>
            </w:r>
            <w:r w:rsidRPr="00571B94">
              <w:rPr>
                <w:rFonts w:ascii="Tahoma" w:hAnsi="Tahoma" w:cs="Tahoma"/>
                <w:sz w:val="20"/>
                <w:szCs w:val="20"/>
                <w:lang w:eastAsia="en-GB"/>
              </w:rPr>
              <w:t xml:space="preserve"> a gazdasági szereplő </w:t>
            </w:r>
            <w:r w:rsidRPr="00571B94">
              <w:rPr>
                <w:rFonts w:ascii="Tahoma" w:hAnsi="Tahoma" w:cs="Tahoma"/>
                <w:b/>
                <w:sz w:val="20"/>
                <w:szCs w:val="20"/>
                <w:lang w:eastAsia="en-GB"/>
              </w:rPr>
              <w:t>a meghatározott típusokon belül a következő főbb szállításokat végezte, vagy a következő főbb szolgáltatásokat nyújtotta</w:t>
            </w:r>
            <w:r w:rsidR="005F1DE8" w:rsidRPr="00571B94">
              <w:rPr>
                <w:rStyle w:val="Lbjegyzet-hivatkozs"/>
                <w:rFonts w:ascii="Tahoma" w:hAnsi="Tahoma" w:cs="Tahoma"/>
                <w:b/>
                <w:sz w:val="20"/>
                <w:szCs w:val="20"/>
                <w:lang w:eastAsia="en-GB"/>
              </w:rPr>
              <w:footnoteReference w:id="55"/>
            </w:r>
            <w:r w:rsidRPr="00571B94">
              <w:rPr>
                <w:rFonts w:ascii="Tahoma" w:hAnsi="Tahoma" w:cs="Tahoma"/>
                <w:b/>
                <w:sz w:val="20"/>
                <w:szCs w:val="20"/>
                <w:lang w:eastAsia="en-GB"/>
              </w:rPr>
              <w:t xml:space="preserve">: </w:t>
            </w:r>
            <w:r w:rsidRPr="00571B94">
              <w:rPr>
                <w:rFonts w:ascii="Tahoma" w:hAnsi="Tahoma" w:cs="Tahoma"/>
                <w:sz w:val="20"/>
                <w:szCs w:val="20"/>
                <w:lang w:eastAsia="en-GB"/>
              </w:rPr>
              <w:t xml:space="preserve">A lista elkészítésekor kérjük, tüntesse fel az </w:t>
            </w:r>
            <w:r w:rsidRPr="00571B94">
              <w:rPr>
                <w:rFonts w:ascii="Tahoma" w:hAnsi="Tahoma" w:cs="Tahoma"/>
                <w:i/>
                <w:sz w:val="20"/>
                <w:szCs w:val="20"/>
                <w:highlight w:val="lightGray"/>
                <w:lang w:eastAsia="en-GB"/>
              </w:rPr>
              <w:t>összegeket</w:t>
            </w:r>
            <w:r w:rsidRPr="00571B94">
              <w:rPr>
                <w:rFonts w:ascii="Tahoma" w:hAnsi="Tahoma" w:cs="Tahoma"/>
                <w:sz w:val="20"/>
                <w:szCs w:val="20"/>
                <w:lang w:eastAsia="en-GB"/>
              </w:rPr>
              <w:t>, a dátumokat és a közületi vagy magánmegrendelőket</w:t>
            </w:r>
            <w:r w:rsidRPr="00571B94">
              <w:rPr>
                <w:rFonts w:ascii="Tahoma" w:hAnsi="Tahoma" w:cs="Tahoma"/>
                <w:sz w:val="20"/>
                <w:szCs w:val="20"/>
                <w:vertAlign w:val="superscript"/>
                <w:lang w:eastAsia="en-GB"/>
              </w:rPr>
              <w:footnoteReference w:id="56"/>
            </w:r>
            <w:r w:rsidRPr="00571B94">
              <w:rPr>
                <w:rFonts w:ascii="Tahoma" w:hAnsi="Tahoma" w:cs="Tahoma"/>
                <w:sz w:val="20"/>
                <w:szCs w:val="20"/>
                <w:lang w:eastAsia="en-GB"/>
              </w:rPr>
              <w:t>:</w:t>
            </w:r>
          </w:p>
        </w:tc>
        <w:tc>
          <w:tcPr>
            <w:tcW w:w="4645" w:type="dxa"/>
            <w:shd w:val="clear" w:color="auto" w:fill="auto"/>
          </w:tcPr>
          <w:p w14:paraId="53D3D086"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012"/>
              <w:gridCol w:w="987"/>
              <w:gridCol w:w="1358"/>
            </w:tblGrid>
            <w:tr w:rsidR="00194E0D" w:rsidRPr="00571B94" w14:paraId="746B96DD" w14:textId="77777777" w:rsidTr="00651E1E">
              <w:tc>
                <w:tcPr>
                  <w:tcW w:w="1336" w:type="dxa"/>
                  <w:shd w:val="clear" w:color="auto" w:fill="auto"/>
                </w:tcPr>
                <w:p w14:paraId="7FF386FB"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Leírás</w:t>
                  </w:r>
                </w:p>
              </w:tc>
              <w:tc>
                <w:tcPr>
                  <w:tcW w:w="936" w:type="dxa"/>
                  <w:shd w:val="clear" w:color="auto" w:fill="auto"/>
                </w:tcPr>
                <w:p w14:paraId="3C8E5760"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összegek</w:t>
                  </w:r>
                </w:p>
              </w:tc>
              <w:tc>
                <w:tcPr>
                  <w:tcW w:w="724" w:type="dxa"/>
                  <w:shd w:val="clear" w:color="auto" w:fill="auto"/>
                </w:tcPr>
                <w:p w14:paraId="3BBAD205"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dátumok</w:t>
                  </w:r>
                </w:p>
              </w:tc>
              <w:tc>
                <w:tcPr>
                  <w:tcW w:w="1149" w:type="dxa"/>
                  <w:shd w:val="clear" w:color="auto" w:fill="auto"/>
                </w:tcPr>
                <w:p w14:paraId="0917E2FC"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megrendelők</w:t>
                  </w:r>
                </w:p>
              </w:tc>
            </w:tr>
            <w:tr w:rsidR="00194E0D" w:rsidRPr="00571B94" w14:paraId="4AAE0256" w14:textId="77777777" w:rsidTr="00651E1E">
              <w:tc>
                <w:tcPr>
                  <w:tcW w:w="1336" w:type="dxa"/>
                  <w:shd w:val="clear" w:color="auto" w:fill="auto"/>
                </w:tcPr>
                <w:p w14:paraId="5E879AC3" w14:textId="77777777" w:rsidR="00194E0D" w:rsidRPr="00571B94" w:rsidRDefault="00194E0D" w:rsidP="00F35F93">
                  <w:pPr>
                    <w:spacing w:before="120" w:after="120"/>
                    <w:ind w:left="426" w:hanging="426"/>
                    <w:rPr>
                      <w:rFonts w:ascii="Tahoma" w:hAnsi="Tahoma" w:cs="Tahoma"/>
                      <w:sz w:val="20"/>
                      <w:szCs w:val="20"/>
                      <w:lang w:eastAsia="en-GB"/>
                    </w:rPr>
                  </w:pPr>
                </w:p>
              </w:tc>
              <w:tc>
                <w:tcPr>
                  <w:tcW w:w="936" w:type="dxa"/>
                  <w:shd w:val="clear" w:color="auto" w:fill="auto"/>
                </w:tcPr>
                <w:p w14:paraId="13491C0F" w14:textId="77777777" w:rsidR="00194E0D" w:rsidRPr="00571B94" w:rsidRDefault="00194E0D" w:rsidP="00F35F93">
                  <w:pPr>
                    <w:spacing w:before="120" w:after="120"/>
                    <w:ind w:left="426" w:hanging="426"/>
                    <w:rPr>
                      <w:rFonts w:ascii="Tahoma" w:hAnsi="Tahoma" w:cs="Tahoma"/>
                      <w:sz w:val="20"/>
                      <w:szCs w:val="20"/>
                      <w:lang w:eastAsia="en-GB"/>
                    </w:rPr>
                  </w:pPr>
                </w:p>
              </w:tc>
              <w:tc>
                <w:tcPr>
                  <w:tcW w:w="724" w:type="dxa"/>
                  <w:shd w:val="clear" w:color="auto" w:fill="auto"/>
                </w:tcPr>
                <w:p w14:paraId="76C63088" w14:textId="77777777" w:rsidR="00194E0D" w:rsidRPr="00571B94" w:rsidRDefault="00194E0D" w:rsidP="00F35F93">
                  <w:pPr>
                    <w:spacing w:before="120" w:after="120"/>
                    <w:ind w:left="426" w:hanging="426"/>
                    <w:rPr>
                      <w:rFonts w:ascii="Tahoma" w:hAnsi="Tahoma" w:cs="Tahoma"/>
                      <w:sz w:val="20"/>
                      <w:szCs w:val="20"/>
                      <w:lang w:eastAsia="en-GB"/>
                    </w:rPr>
                  </w:pPr>
                </w:p>
              </w:tc>
              <w:tc>
                <w:tcPr>
                  <w:tcW w:w="1149" w:type="dxa"/>
                  <w:shd w:val="clear" w:color="auto" w:fill="auto"/>
                </w:tcPr>
                <w:p w14:paraId="2C40BD61" w14:textId="77777777" w:rsidR="00194E0D" w:rsidRPr="00571B94" w:rsidRDefault="00194E0D" w:rsidP="00F35F93">
                  <w:pPr>
                    <w:spacing w:before="120" w:after="120"/>
                    <w:ind w:left="426" w:hanging="426"/>
                    <w:rPr>
                      <w:rFonts w:ascii="Tahoma" w:hAnsi="Tahoma" w:cs="Tahoma"/>
                      <w:sz w:val="20"/>
                      <w:szCs w:val="20"/>
                      <w:lang w:eastAsia="en-GB"/>
                    </w:rPr>
                  </w:pPr>
                </w:p>
              </w:tc>
            </w:tr>
          </w:tbl>
          <w:p w14:paraId="109C7DC1" w14:textId="77777777" w:rsidR="00194E0D" w:rsidRPr="00571B94" w:rsidRDefault="00194E0D" w:rsidP="00F35F93">
            <w:pPr>
              <w:spacing w:before="120" w:after="120"/>
              <w:ind w:left="426" w:hanging="426"/>
              <w:rPr>
                <w:rFonts w:ascii="Tahoma" w:hAnsi="Tahoma" w:cs="Tahoma"/>
                <w:sz w:val="20"/>
                <w:szCs w:val="20"/>
                <w:lang w:eastAsia="en-GB"/>
              </w:rPr>
            </w:pPr>
          </w:p>
        </w:tc>
      </w:tr>
      <w:tr w:rsidR="00194E0D" w:rsidRPr="00571B94" w14:paraId="167FC1FE" w14:textId="77777777" w:rsidTr="00651E1E">
        <w:tc>
          <w:tcPr>
            <w:tcW w:w="4644" w:type="dxa"/>
            <w:shd w:val="clear" w:color="auto" w:fill="auto"/>
          </w:tcPr>
          <w:p w14:paraId="7CBE5DA1" w14:textId="1882CACC"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 xml:space="preserve">2) A gazdasági szereplő a következő </w:t>
            </w:r>
            <w:r w:rsidRPr="00571B94">
              <w:rPr>
                <w:rFonts w:ascii="Tahoma" w:hAnsi="Tahoma" w:cs="Tahoma"/>
                <w:b/>
                <w:sz w:val="20"/>
                <w:szCs w:val="20"/>
                <w:lang w:eastAsia="en-GB"/>
              </w:rPr>
              <w:t>szakembereket</w:t>
            </w:r>
            <w:r w:rsidR="005F1DE8" w:rsidRPr="00571B94">
              <w:rPr>
                <w:rStyle w:val="Lbjegyzet-hivatkozs"/>
                <w:rFonts w:ascii="Tahoma" w:hAnsi="Tahoma" w:cs="Tahoma"/>
                <w:b/>
                <w:sz w:val="20"/>
                <w:szCs w:val="20"/>
                <w:lang w:eastAsia="en-GB"/>
              </w:rPr>
              <w:footnoteReference w:id="57"/>
            </w:r>
            <w:r w:rsidRPr="00571B94">
              <w:rPr>
                <w:rFonts w:ascii="Tahoma" w:hAnsi="Tahoma" w:cs="Tahoma"/>
                <w:b/>
                <w:sz w:val="20"/>
                <w:szCs w:val="20"/>
                <w:lang w:eastAsia="en-GB"/>
              </w:rPr>
              <w:t xml:space="preserve"> vagy műszaki szervezeteket</w:t>
            </w:r>
            <w:r w:rsidRPr="00571B94">
              <w:rPr>
                <w:rFonts w:ascii="Tahoma" w:hAnsi="Tahoma" w:cs="Tahoma"/>
                <w:b/>
                <w:sz w:val="20"/>
                <w:szCs w:val="20"/>
                <w:vertAlign w:val="superscript"/>
                <w:lang w:eastAsia="en-GB"/>
              </w:rPr>
              <w:footnoteReference w:id="58"/>
            </w:r>
            <w:r w:rsidRPr="00571B94">
              <w:rPr>
                <w:rFonts w:ascii="Tahoma" w:hAnsi="Tahoma" w:cs="Tahoma"/>
                <w:sz w:val="20"/>
                <w:szCs w:val="20"/>
                <w:lang w:eastAsia="en-GB"/>
              </w:rPr>
              <w:t xml:space="preserve"> veheti igénybe, különös tekintettel a minőség-ellenőrzésért felelős szakemberekre vagy szervezetekre:</w:t>
            </w:r>
          </w:p>
          <w:p w14:paraId="2E1AD90F" w14:textId="77777777" w:rsidR="00194E0D" w:rsidRPr="00571B94" w:rsidRDefault="00194E0D" w:rsidP="00F35F93">
            <w:pPr>
              <w:spacing w:before="120" w:after="120"/>
              <w:ind w:left="426" w:hanging="426"/>
              <w:rPr>
                <w:rFonts w:ascii="Tahoma" w:hAnsi="Tahoma" w:cs="Tahoma"/>
                <w:strike/>
                <w:sz w:val="20"/>
                <w:szCs w:val="20"/>
                <w:shd w:val="clear" w:color="000000" w:fill="auto"/>
                <w:lang w:eastAsia="en-GB"/>
              </w:rPr>
            </w:pPr>
            <w:r w:rsidRPr="00571B94">
              <w:rPr>
                <w:rFonts w:ascii="Tahoma" w:hAnsi="Tahoma" w:cs="Tahoma"/>
                <w:strike/>
                <w:sz w:val="20"/>
                <w:szCs w:val="20"/>
                <w:lang w:eastAsia="en-GB"/>
              </w:rP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5705D9C2" w14:textId="77777777" w:rsidR="00194E0D" w:rsidRPr="00571B94" w:rsidRDefault="00194E0D" w:rsidP="00F35F93">
            <w:pPr>
              <w:spacing w:before="120" w:after="120"/>
              <w:ind w:left="426" w:hanging="426"/>
              <w:rPr>
                <w:rFonts w:ascii="Tahoma" w:hAnsi="Tahoma" w:cs="Tahoma"/>
                <w:sz w:val="20"/>
                <w:szCs w:val="20"/>
                <w:lang w:eastAsia="en-GB"/>
              </w:rPr>
            </w:pPr>
            <w:r w:rsidRPr="00571B94">
              <w:rPr>
                <w:rFonts w:ascii="Tahoma" w:hAnsi="Tahoma" w:cs="Tahoma"/>
                <w:sz w:val="20"/>
                <w:szCs w:val="20"/>
                <w:lang w:eastAsia="en-GB"/>
              </w:rPr>
              <w:t>[……]</w:t>
            </w:r>
            <w:r w:rsidRPr="00571B94">
              <w:rPr>
                <w:rFonts w:ascii="Tahoma" w:hAnsi="Tahoma" w:cs="Tahoma"/>
                <w:sz w:val="20"/>
                <w:szCs w:val="20"/>
                <w:lang w:eastAsia="en-GB"/>
              </w:rPr>
              <w:br/>
            </w:r>
            <w:r w:rsidRPr="00571B94">
              <w:rPr>
                <w:rFonts w:ascii="Tahoma" w:hAnsi="Tahoma" w:cs="Tahoma"/>
                <w:sz w:val="20"/>
                <w:szCs w:val="20"/>
                <w:lang w:eastAsia="en-GB"/>
              </w:rPr>
              <w:br/>
            </w:r>
            <w:r w:rsidRPr="00571B94">
              <w:rPr>
                <w:rFonts w:ascii="Tahoma" w:hAnsi="Tahoma" w:cs="Tahoma"/>
                <w:sz w:val="20"/>
                <w:szCs w:val="20"/>
                <w:lang w:eastAsia="en-GB"/>
              </w:rPr>
              <w:br/>
              <w:t>[……]</w:t>
            </w:r>
          </w:p>
        </w:tc>
      </w:tr>
      <w:tr w:rsidR="00194E0D" w:rsidRPr="00571B94" w14:paraId="55251C02" w14:textId="77777777" w:rsidTr="00651E1E">
        <w:tc>
          <w:tcPr>
            <w:tcW w:w="4644" w:type="dxa"/>
            <w:shd w:val="clear" w:color="auto" w:fill="auto"/>
          </w:tcPr>
          <w:p w14:paraId="3E41F0EF"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 xml:space="preserve">3) A gazdasági szereplő </w:t>
            </w:r>
            <w:r w:rsidRPr="00571B94">
              <w:rPr>
                <w:rFonts w:ascii="Tahoma" w:hAnsi="Tahoma" w:cs="Tahoma"/>
                <w:b/>
                <w:strike/>
                <w:sz w:val="20"/>
                <w:szCs w:val="20"/>
                <w:lang w:eastAsia="en-GB"/>
              </w:rPr>
              <w:t>a minőség biztosítása érdekében</w:t>
            </w:r>
            <w:r w:rsidRPr="00571B94">
              <w:rPr>
                <w:rFonts w:ascii="Tahoma" w:hAnsi="Tahoma" w:cs="Tahoma"/>
                <w:strike/>
                <w:sz w:val="20"/>
                <w:szCs w:val="20"/>
                <w:lang w:eastAsia="en-GB"/>
              </w:rPr>
              <w:t xml:space="preserve"> a következő </w:t>
            </w:r>
            <w:r w:rsidRPr="00571B94">
              <w:rPr>
                <w:rFonts w:ascii="Tahoma" w:hAnsi="Tahoma" w:cs="Tahoma"/>
                <w:b/>
                <w:strike/>
                <w:sz w:val="20"/>
                <w:szCs w:val="20"/>
                <w:lang w:eastAsia="en-GB"/>
              </w:rPr>
              <w:lastRenderedPageBreak/>
              <w:t>műszaki hátteret</w:t>
            </w:r>
            <w:r w:rsidRPr="00571B94">
              <w:rPr>
                <w:rFonts w:ascii="Tahoma" w:hAnsi="Tahoma" w:cs="Tahoma"/>
                <w:strike/>
                <w:sz w:val="20"/>
                <w:szCs w:val="20"/>
                <w:lang w:eastAsia="en-GB"/>
              </w:rPr>
              <w:t xml:space="preserve"> veszi igénybe, valamint </w:t>
            </w:r>
            <w:r w:rsidRPr="00571B94">
              <w:rPr>
                <w:rFonts w:ascii="Tahoma" w:hAnsi="Tahoma" w:cs="Tahoma"/>
                <w:b/>
                <w:strike/>
                <w:sz w:val="20"/>
                <w:szCs w:val="20"/>
                <w:lang w:eastAsia="en-GB"/>
              </w:rPr>
              <w:t>tanulmányi és kutatási létesítményei</w:t>
            </w:r>
            <w:r w:rsidRPr="00571B94">
              <w:rPr>
                <w:rFonts w:ascii="Tahoma" w:hAnsi="Tahoma" w:cs="Tahoma"/>
                <w:strike/>
                <w:sz w:val="20"/>
                <w:szCs w:val="20"/>
                <w:lang w:eastAsia="en-GB"/>
              </w:rPr>
              <w:t xml:space="preserve"> a következők: </w:t>
            </w:r>
          </w:p>
        </w:tc>
        <w:tc>
          <w:tcPr>
            <w:tcW w:w="4645" w:type="dxa"/>
            <w:shd w:val="clear" w:color="auto" w:fill="auto"/>
          </w:tcPr>
          <w:p w14:paraId="02C4DB7E"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lastRenderedPageBreak/>
              <w:t>[……]</w:t>
            </w:r>
          </w:p>
        </w:tc>
      </w:tr>
      <w:tr w:rsidR="00194E0D" w:rsidRPr="00571B94" w14:paraId="7DA0F2D7" w14:textId="77777777" w:rsidTr="00651E1E">
        <w:tc>
          <w:tcPr>
            <w:tcW w:w="4644" w:type="dxa"/>
            <w:shd w:val="clear" w:color="auto" w:fill="auto"/>
          </w:tcPr>
          <w:p w14:paraId="0BB04B27"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 xml:space="preserve">4) A gazdasági szereplő a következő </w:t>
            </w:r>
            <w:proofErr w:type="spellStart"/>
            <w:r w:rsidRPr="00571B94">
              <w:rPr>
                <w:rFonts w:ascii="Tahoma" w:hAnsi="Tahoma" w:cs="Tahoma"/>
                <w:b/>
                <w:strike/>
                <w:sz w:val="20"/>
                <w:szCs w:val="20"/>
                <w:lang w:eastAsia="en-GB"/>
              </w:rPr>
              <w:t>ellátásilánc-irányítási</w:t>
            </w:r>
            <w:proofErr w:type="spellEnd"/>
            <w:r w:rsidRPr="00571B94">
              <w:rPr>
                <w:rFonts w:ascii="Tahoma" w:hAnsi="Tahoma" w:cs="Tahoma"/>
                <w:strike/>
                <w:sz w:val="20"/>
                <w:szCs w:val="20"/>
                <w:lang w:eastAsia="en-GB"/>
              </w:rPr>
              <w:t xml:space="preserve"> és ellenőrzési rendszereket tudja alkalmazni a szerződés teljesítése során:</w:t>
            </w:r>
          </w:p>
        </w:tc>
        <w:tc>
          <w:tcPr>
            <w:tcW w:w="4645" w:type="dxa"/>
            <w:shd w:val="clear" w:color="auto" w:fill="auto"/>
          </w:tcPr>
          <w:p w14:paraId="053FDA28"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w:t>
            </w:r>
          </w:p>
        </w:tc>
      </w:tr>
      <w:tr w:rsidR="00194E0D" w:rsidRPr="00571B94" w14:paraId="3E11D564" w14:textId="77777777" w:rsidTr="00651E1E">
        <w:tc>
          <w:tcPr>
            <w:tcW w:w="4644" w:type="dxa"/>
            <w:shd w:val="clear" w:color="auto" w:fill="auto"/>
          </w:tcPr>
          <w:p w14:paraId="229118CB" w14:textId="77777777" w:rsidR="00194E0D" w:rsidRPr="00571B94" w:rsidRDefault="00194E0D" w:rsidP="00F35F93">
            <w:pPr>
              <w:spacing w:before="120" w:after="120"/>
              <w:ind w:left="426" w:hanging="426"/>
              <w:rPr>
                <w:rFonts w:ascii="Tahoma" w:hAnsi="Tahoma" w:cs="Tahoma"/>
                <w:b/>
                <w:i/>
                <w:strike/>
                <w:sz w:val="20"/>
                <w:szCs w:val="20"/>
                <w:lang w:eastAsia="en-GB"/>
              </w:rPr>
            </w:pPr>
            <w:r w:rsidRPr="00571B94">
              <w:rPr>
                <w:rFonts w:ascii="Tahoma" w:hAnsi="Tahoma" w:cs="Tahoma"/>
                <w:b/>
                <w:i/>
                <w:strike/>
                <w:sz w:val="20"/>
                <w:szCs w:val="20"/>
                <w:highlight w:val="lightGray"/>
                <w:lang w:eastAsia="en-GB"/>
              </w:rPr>
              <w:t>5) Összetett leszállítandó termékek vagy teljesítendő szolgáltatások, vagy – rendkívüli esetben – különleges célra szolgáló termékek vagy szolgáltatások esetében:</w:t>
            </w:r>
          </w:p>
          <w:p w14:paraId="3370F2CC" w14:textId="23032A21"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 xml:space="preserve">A gazdasági szereplő lehetővé teszi </w:t>
            </w:r>
            <w:r w:rsidRPr="00571B94">
              <w:rPr>
                <w:rFonts w:ascii="Tahoma" w:hAnsi="Tahoma" w:cs="Tahoma"/>
                <w:b/>
                <w:strike/>
                <w:sz w:val="20"/>
                <w:szCs w:val="20"/>
                <w:lang w:eastAsia="en-GB"/>
              </w:rPr>
              <w:t>termelési vagy műszaki kapacitásaira</w:t>
            </w:r>
            <w:r w:rsidRPr="00571B94">
              <w:rPr>
                <w:rFonts w:ascii="Tahoma" w:hAnsi="Tahoma" w:cs="Tahoma"/>
                <w:strike/>
                <w:sz w:val="20"/>
                <w:szCs w:val="20"/>
                <w:lang w:eastAsia="en-GB"/>
              </w:rPr>
              <w:t xml:space="preserve">, és amennyiben szükséges, a rendelkezésére álló </w:t>
            </w:r>
            <w:r w:rsidRPr="00571B94">
              <w:rPr>
                <w:rFonts w:ascii="Tahoma" w:hAnsi="Tahoma" w:cs="Tahoma"/>
                <w:b/>
                <w:strike/>
                <w:sz w:val="20"/>
                <w:szCs w:val="20"/>
                <w:lang w:eastAsia="en-GB"/>
              </w:rPr>
              <w:t>tanulmányi és kutatási eszközökre</w:t>
            </w:r>
            <w:r w:rsidRPr="00571B94">
              <w:rPr>
                <w:rFonts w:ascii="Tahoma" w:hAnsi="Tahoma" w:cs="Tahoma"/>
                <w:strike/>
                <w:sz w:val="20"/>
                <w:szCs w:val="20"/>
                <w:lang w:eastAsia="en-GB"/>
              </w:rPr>
              <w:t xml:space="preserve"> és </w:t>
            </w:r>
            <w:r w:rsidRPr="00571B94">
              <w:rPr>
                <w:rFonts w:ascii="Tahoma" w:hAnsi="Tahoma" w:cs="Tahoma"/>
                <w:b/>
                <w:strike/>
                <w:sz w:val="20"/>
                <w:szCs w:val="20"/>
                <w:lang w:eastAsia="en-GB"/>
              </w:rPr>
              <w:t xml:space="preserve">minőségellenőrzési </w:t>
            </w:r>
            <w:proofErr w:type="spellStart"/>
            <w:r w:rsidRPr="00571B94">
              <w:rPr>
                <w:rFonts w:ascii="Tahoma" w:hAnsi="Tahoma" w:cs="Tahoma"/>
                <w:b/>
                <w:strike/>
                <w:sz w:val="20"/>
                <w:szCs w:val="20"/>
                <w:lang w:eastAsia="en-GB"/>
              </w:rPr>
              <w:t>intézkedéseire</w:t>
            </w:r>
            <w:r w:rsidRPr="00571B94">
              <w:rPr>
                <w:rFonts w:ascii="Tahoma" w:hAnsi="Tahoma" w:cs="Tahoma"/>
                <w:strike/>
                <w:sz w:val="20"/>
                <w:szCs w:val="20"/>
                <w:lang w:eastAsia="en-GB"/>
              </w:rPr>
              <w:t>vonatkozó</w:t>
            </w:r>
            <w:proofErr w:type="spellEnd"/>
            <w:r w:rsidRPr="00571B94">
              <w:rPr>
                <w:rFonts w:ascii="Tahoma" w:hAnsi="Tahoma" w:cs="Tahoma"/>
                <w:strike/>
                <w:sz w:val="20"/>
                <w:szCs w:val="20"/>
                <w:lang w:eastAsia="en-GB"/>
              </w:rPr>
              <w:t xml:space="preserve"> </w:t>
            </w:r>
            <w:r w:rsidRPr="00571B94">
              <w:rPr>
                <w:rFonts w:ascii="Tahoma" w:hAnsi="Tahoma" w:cs="Tahoma"/>
                <w:b/>
                <w:strike/>
                <w:sz w:val="20"/>
                <w:szCs w:val="20"/>
                <w:lang w:eastAsia="en-GB"/>
              </w:rPr>
              <w:t>vizsgálatok</w:t>
            </w:r>
            <w:r w:rsidRPr="00571B94">
              <w:rPr>
                <w:rFonts w:ascii="Tahoma" w:hAnsi="Tahoma" w:cs="Tahoma"/>
                <w:b/>
                <w:strike/>
                <w:sz w:val="20"/>
                <w:szCs w:val="20"/>
                <w:vertAlign w:val="superscript"/>
                <w:lang w:eastAsia="en-GB"/>
              </w:rPr>
              <w:footnoteReference w:id="59"/>
            </w:r>
            <w:r w:rsidRPr="00571B94">
              <w:rPr>
                <w:rFonts w:ascii="Tahoma" w:hAnsi="Tahoma" w:cs="Tahoma"/>
                <w:strike/>
                <w:sz w:val="20"/>
                <w:szCs w:val="20"/>
                <w:lang w:eastAsia="en-GB"/>
              </w:rPr>
              <w:t xml:space="preserve"> elvégzését.</w:t>
            </w:r>
          </w:p>
        </w:tc>
        <w:tc>
          <w:tcPr>
            <w:tcW w:w="4645" w:type="dxa"/>
            <w:shd w:val="clear" w:color="auto" w:fill="auto"/>
          </w:tcPr>
          <w:p w14:paraId="0F1F47CA"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t>[] Igen [] Nem</w:t>
            </w:r>
          </w:p>
        </w:tc>
      </w:tr>
      <w:tr w:rsidR="00194E0D" w:rsidRPr="00571B94" w14:paraId="08A4FFCA" w14:textId="77777777" w:rsidTr="00651E1E">
        <w:tc>
          <w:tcPr>
            <w:tcW w:w="4644" w:type="dxa"/>
            <w:shd w:val="clear" w:color="auto" w:fill="auto"/>
          </w:tcPr>
          <w:p w14:paraId="4D344255"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 xml:space="preserve">6) A következő </w:t>
            </w:r>
            <w:r w:rsidRPr="00571B94">
              <w:rPr>
                <w:rFonts w:ascii="Tahoma" w:hAnsi="Tahoma" w:cs="Tahoma"/>
                <w:b/>
                <w:strike/>
                <w:sz w:val="20"/>
                <w:szCs w:val="20"/>
                <w:lang w:eastAsia="en-GB"/>
              </w:rPr>
              <w:t>iskolai végzettséggel és szakképzettséggel</w:t>
            </w:r>
            <w:r w:rsidRPr="00571B94">
              <w:rPr>
                <w:rFonts w:ascii="Tahoma" w:hAnsi="Tahoma" w:cs="Tahoma"/>
                <w:strike/>
                <w:sz w:val="20"/>
                <w:szCs w:val="20"/>
                <w:lang w:eastAsia="en-GB"/>
              </w:rPr>
              <w:t xml:space="preserve"> rendelkeznek:</w:t>
            </w:r>
          </w:p>
          <w:p w14:paraId="68E18B05"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i/>
                <w:strike/>
                <w:sz w:val="20"/>
                <w:szCs w:val="20"/>
                <w:lang w:eastAsia="en-GB"/>
              </w:rPr>
              <w:t>a)</w:t>
            </w:r>
            <w:r w:rsidRPr="00571B94">
              <w:rPr>
                <w:rFonts w:ascii="Tahoma" w:hAnsi="Tahoma" w:cs="Tahoma"/>
                <w:strike/>
                <w:sz w:val="20"/>
                <w:szCs w:val="20"/>
                <w:lang w:eastAsia="en-GB"/>
              </w:rPr>
              <w:t xml:space="preserve"> </w:t>
            </w:r>
            <w:proofErr w:type="spellStart"/>
            <w:r w:rsidRPr="00571B94">
              <w:rPr>
                <w:rFonts w:ascii="Tahoma" w:hAnsi="Tahoma" w:cs="Tahoma"/>
                <w:strike/>
                <w:sz w:val="20"/>
                <w:szCs w:val="20"/>
                <w:lang w:eastAsia="en-GB"/>
              </w:rPr>
              <w:t>A</w:t>
            </w:r>
            <w:proofErr w:type="spellEnd"/>
            <w:r w:rsidRPr="00571B94">
              <w:rPr>
                <w:rFonts w:ascii="Tahoma" w:hAnsi="Tahoma" w:cs="Tahoma"/>
                <w:strike/>
                <w:sz w:val="20"/>
                <w:szCs w:val="20"/>
                <w:lang w:eastAsia="en-GB"/>
              </w:rPr>
              <w:t xml:space="preserve"> szolgáltató vagy maga a vállalkozó, </w:t>
            </w:r>
            <w:r w:rsidRPr="00571B94">
              <w:rPr>
                <w:rFonts w:ascii="Tahoma" w:hAnsi="Tahoma" w:cs="Tahoma"/>
                <w:b/>
                <w:i/>
                <w:strike/>
                <w:sz w:val="20"/>
                <w:szCs w:val="20"/>
                <w:lang w:eastAsia="en-GB"/>
              </w:rPr>
              <w:t>és/vagy</w:t>
            </w:r>
            <w:r w:rsidRPr="00571B94">
              <w:rPr>
                <w:rFonts w:ascii="Tahoma" w:hAnsi="Tahoma" w:cs="Tahoma"/>
                <w:strike/>
                <w:sz w:val="20"/>
                <w:szCs w:val="20"/>
                <w:lang w:eastAsia="en-GB"/>
              </w:rPr>
              <w:t xml:space="preserve"> (a vonatkozó hirdetményben vagy a közbeszerzési dokumentumokban foglalt követelményektől függően)</w:t>
            </w:r>
          </w:p>
          <w:p w14:paraId="2F9F3E58" w14:textId="77777777" w:rsidR="00194E0D" w:rsidRPr="00571B94" w:rsidRDefault="00194E0D" w:rsidP="00F35F93">
            <w:pPr>
              <w:spacing w:before="120" w:after="120"/>
              <w:ind w:left="426" w:hanging="426"/>
              <w:rPr>
                <w:rFonts w:ascii="Tahoma" w:hAnsi="Tahoma" w:cs="Tahoma"/>
                <w:b/>
                <w:strike/>
                <w:sz w:val="20"/>
                <w:szCs w:val="20"/>
                <w:shd w:val="clear" w:color="000000" w:fill="auto"/>
                <w:lang w:eastAsia="en-GB"/>
              </w:rPr>
            </w:pPr>
            <w:r w:rsidRPr="00571B94">
              <w:rPr>
                <w:rFonts w:ascii="Tahoma" w:hAnsi="Tahoma" w:cs="Tahoma"/>
                <w:strike/>
                <w:sz w:val="20"/>
                <w:szCs w:val="20"/>
                <w:lang w:eastAsia="en-GB"/>
              </w:rPr>
              <w:t>b) Annak vezetői személyzete:</w:t>
            </w:r>
          </w:p>
        </w:tc>
        <w:tc>
          <w:tcPr>
            <w:tcW w:w="4645" w:type="dxa"/>
            <w:shd w:val="clear" w:color="auto" w:fill="auto"/>
          </w:tcPr>
          <w:p w14:paraId="0B2795A8"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br/>
            </w:r>
            <w:r w:rsidRPr="00571B94">
              <w:rPr>
                <w:rFonts w:ascii="Tahoma" w:hAnsi="Tahoma" w:cs="Tahoma"/>
                <w:strike/>
                <w:sz w:val="20"/>
                <w:szCs w:val="20"/>
                <w:lang w:eastAsia="en-GB"/>
              </w:rPr>
              <w:br/>
              <w:t>a) [</w:t>
            </w:r>
            <w:proofErr w:type="gramStart"/>
            <w:r w:rsidRPr="00571B94">
              <w:rPr>
                <w:rFonts w:ascii="Tahoma" w:hAnsi="Tahoma" w:cs="Tahoma"/>
                <w:strike/>
                <w:sz w:val="20"/>
                <w:szCs w:val="20"/>
                <w:lang w:eastAsia="en-GB"/>
              </w:rPr>
              <w:t>……</w:t>
            </w:r>
            <w:proofErr w:type="gramEnd"/>
            <w:r w:rsidRPr="00571B94">
              <w:rPr>
                <w:rFonts w:ascii="Tahoma" w:hAnsi="Tahoma" w:cs="Tahoma"/>
                <w:strike/>
                <w:sz w:val="20"/>
                <w:szCs w:val="20"/>
                <w:lang w:eastAsia="en-GB"/>
              </w:rPr>
              <w:t>]</w:t>
            </w: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t>b) [……]</w:t>
            </w:r>
          </w:p>
        </w:tc>
      </w:tr>
      <w:tr w:rsidR="00194E0D" w:rsidRPr="00571B94" w14:paraId="74DE9E79" w14:textId="77777777" w:rsidTr="00651E1E">
        <w:tc>
          <w:tcPr>
            <w:tcW w:w="4644" w:type="dxa"/>
            <w:shd w:val="clear" w:color="auto" w:fill="auto"/>
          </w:tcPr>
          <w:p w14:paraId="3CF58CE0"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i/>
                <w:strike/>
                <w:sz w:val="20"/>
                <w:szCs w:val="20"/>
                <w:lang w:eastAsia="en-GB"/>
              </w:rPr>
              <w:t>7)</w:t>
            </w:r>
            <w:r w:rsidRPr="00571B94">
              <w:rPr>
                <w:rFonts w:ascii="Tahoma" w:hAnsi="Tahoma" w:cs="Tahoma"/>
                <w:strike/>
                <w:sz w:val="20"/>
                <w:szCs w:val="20"/>
                <w:lang w:eastAsia="en-GB"/>
              </w:rPr>
              <w:t xml:space="preserve"> A gazdasági szereplő a következő </w:t>
            </w:r>
            <w:r w:rsidRPr="00571B94">
              <w:rPr>
                <w:rFonts w:ascii="Tahoma" w:hAnsi="Tahoma" w:cs="Tahoma"/>
                <w:b/>
                <w:strike/>
                <w:sz w:val="20"/>
                <w:szCs w:val="20"/>
                <w:lang w:eastAsia="en-GB"/>
              </w:rPr>
              <w:t>környezetvédelmi intézkedéseket</w:t>
            </w:r>
            <w:r w:rsidRPr="00571B94">
              <w:rPr>
                <w:rFonts w:ascii="Tahoma" w:hAnsi="Tahoma" w:cs="Tahoma"/>
                <w:strike/>
                <w:sz w:val="20"/>
                <w:szCs w:val="20"/>
                <w:lang w:eastAsia="en-GB"/>
              </w:rPr>
              <w:t xml:space="preserve"> tudja alkalmazni a szerződés teljesítése során:</w:t>
            </w:r>
          </w:p>
        </w:tc>
        <w:tc>
          <w:tcPr>
            <w:tcW w:w="4645" w:type="dxa"/>
            <w:shd w:val="clear" w:color="auto" w:fill="auto"/>
          </w:tcPr>
          <w:p w14:paraId="332A3276"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w:t>
            </w:r>
          </w:p>
        </w:tc>
      </w:tr>
      <w:tr w:rsidR="00194E0D" w:rsidRPr="00571B94" w14:paraId="66D68A63" w14:textId="77777777" w:rsidTr="00651E1E">
        <w:tc>
          <w:tcPr>
            <w:tcW w:w="4644" w:type="dxa"/>
            <w:shd w:val="clear" w:color="auto" w:fill="auto"/>
          </w:tcPr>
          <w:p w14:paraId="1B727E59"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 xml:space="preserve">8) A gazdasági szereplő éves </w:t>
            </w:r>
            <w:r w:rsidRPr="00571B94">
              <w:rPr>
                <w:rFonts w:ascii="Tahoma" w:hAnsi="Tahoma" w:cs="Tahoma"/>
                <w:b/>
                <w:strike/>
                <w:sz w:val="20"/>
                <w:szCs w:val="20"/>
                <w:lang w:eastAsia="en-GB"/>
              </w:rPr>
              <w:t>átlagos statisztikai állományi</w:t>
            </w:r>
            <w:r w:rsidRPr="00571B94">
              <w:rPr>
                <w:rFonts w:ascii="Tahoma" w:hAnsi="Tahoma" w:cs="Tahoma"/>
                <w:strike/>
                <w:sz w:val="20"/>
                <w:szCs w:val="20"/>
                <w:lang w:eastAsia="en-GB"/>
              </w:rPr>
              <w:t>-</w:t>
            </w:r>
            <w:r w:rsidRPr="00571B94">
              <w:rPr>
                <w:rFonts w:ascii="Tahoma" w:hAnsi="Tahoma" w:cs="Tahoma"/>
                <w:b/>
                <w:strike/>
                <w:sz w:val="20"/>
                <w:szCs w:val="20"/>
                <w:lang w:eastAsia="en-GB"/>
              </w:rPr>
              <w:t>létszáma</w:t>
            </w:r>
            <w:r w:rsidRPr="00571B94">
              <w:rPr>
                <w:rFonts w:ascii="Tahoma" w:hAnsi="Tahoma" w:cs="Tahoma"/>
                <w:strike/>
                <w:sz w:val="20"/>
                <w:szCs w:val="20"/>
                <w:lang w:eastAsia="en-GB"/>
              </w:rPr>
              <w:t xml:space="preserve"> és vezetői létszáma az utolsó három évre vonatkozóan a következő volt:</w:t>
            </w:r>
          </w:p>
        </w:tc>
        <w:tc>
          <w:tcPr>
            <w:tcW w:w="4645" w:type="dxa"/>
            <w:shd w:val="clear" w:color="auto" w:fill="auto"/>
          </w:tcPr>
          <w:p w14:paraId="1265CF83"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Év, éves átlagos statisztikai állományi-létszám:</w:t>
            </w:r>
            <w:r w:rsidRPr="00571B94">
              <w:rPr>
                <w:rFonts w:ascii="Tahoma" w:hAnsi="Tahoma" w:cs="Tahoma"/>
                <w:strike/>
                <w:sz w:val="20"/>
                <w:szCs w:val="20"/>
                <w:lang w:eastAsia="en-GB"/>
              </w:rPr>
              <w:br/>
              <w:t>[</w:t>
            </w:r>
            <w:proofErr w:type="gramStart"/>
            <w:r w:rsidRPr="00571B94">
              <w:rPr>
                <w:rFonts w:ascii="Tahoma" w:hAnsi="Tahoma" w:cs="Tahoma"/>
                <w:strike/>
                <w:sz w:val="20"/>
                <w:szCs w:val="20"/>
                <w:lang w:eastAsia="en-GB"/>
              </w:rPr>
              <w:t>……</w:t>
            </w:r>
            <w:proofErr w:type="gramEnd"/>
            <w:r w:rsidRPr="00571B94">
              <w:rPr>
                <w:rFonts w:ascii="Tahoma" w:hAnsi="Tahoma" w:cs="Tahoma"/>
                <w:strike/>
                <w:sz w:val="20"/>
                <w:szCs w:val="20"/>
                <w:lang w:eastAsia="en-GB"/>
              </w:rPr>
              <w:t>],[……],</w:t>
            </w:r>
            <w:r w:rsidRPr="00571B94">
              <w:rPr>
                <w:rFonts w:ascii="Tahoma" w:hAnsi="Tahoma" w:cs="Tahoma"/>
                <w:strike/>
                <w:sz w:val="20"/>
                <w:szCs w:val="20"/>
                <w:lang w:eastAsia="en-GB"/>
              </w:rPr>
              <w:br/>
              <w:t>[……],[……],</w:t>
            </w:r>
            <w:r w:rsidRPr="00571B94">
              <w:rPr>
                <w:rFonts w:ascii="Tahoma" w:hAnsi="Tahoma" w:cs="Tahoma"/>
                <w:strike/>
                <w:sz w:val="20"/>
                <w:szCs w:val="20"/>
                <w:lang w:eastAsia="en-GB"/>
              </w:rPr>
              <w:br/>
              <w:t>[……],[……],</w:t>
            </w:r>
            <w:r w:rsidRPr="00571B94">
              <w:rPr>
                <w:rFonts w:ascii="Tahoma" w:hAnsi="Tahoma" w:cs="Tahoma"/>
                <w:strike/>
                <w:sz w:val="20"/>
                <w:szCs w:val="20"/>
                <w:lang w:eastAsia="en-GB"/>
              </w:rPr>
              <w:br/>
              <w:t>Év, vezetői létszám:</w:t>
            </w:r>
            <w:r w:rsidRPr="00571B94">
              <w:rPr>
                <w:rFonts w:ascii="Tahoma" w:hAnsi="Tahoma" w:cs="Tahoma"/>
                <w:strike/>
                <w:sz w:val="20"/>
                <w:szCs w:val="20"/>
                <w:lang w:eastAsia="en-GB"/>
              </w:rPr>
              <w:br/>
              <w:t>[……],[……],</w:t>
            </w:r>
            <w:r w:rsidRPr="00571B94">
              <w:rPr>
                <w:rFonts w:ascii="Tahoma" w:hAnsi="Tahoma" w:cs="Tahoma"/>
                <w:strike/>
                <w:sz w:val="20"/>
                <w:szCs w:val="20"/>
                <w:lang w:eastAsia="en-GB"/>
              </w:rPr>
              <w:br/>
              <w:t>[……],[……],</w:t>
            </w:r>
            <w:r w:rsidRPr="00571B94">
              <w:rPr>
                <w:rFonts w:ascii="Tahoma" w:hAnsi="Tahoma" w:cs="Tahoma"/>
                <w:strike/>
                <w:sz w:val="20"/>
                <w:szCs w:val="20"/>
                <w:lang w:eastAsia="en-GB"/>
              </w:rPr>
              <w:br/>
              <w:t>[……],[……]</w:t>
            </w:r>
          </w:p>
        </w:tc>
      </w:tr>
      <w:tr w:rsidR="00194E0D" w:rsidRPr="00571B94" w14:paraId="4AEBE238" w14:textId="77777777" w:rsidTr="00651E1E">
        <w:tc>
          <w:tcPr>
            <w:tcW w:w="4644" w:type="dxa"/>
            <w:shd w:val="clear" w:color="auto" w:fill="auto"/>
          </w:tcPr>
          <w:p w14:paraId="4F87E1D7" w14:textId="2D081A32" w:rsidR="00194E0D" w:rsidRPr="00571B94" w:rsidRDefault="00194E0D" w:rsidP="00914E47">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lastRenderedPageBreak/>
              <w:t xml:space="preserve">9) A következő </w:t>
            </w:r>
            <w:r w:rsidRPr="00571B94">
              <w:rPr>
                <w:rFonts w:ascii="Tahoma" w:hAnsi="Tahoma" w:cs="Tahoma"/>
                <w:b/>
                <w:strike/>
                <w:sz w:val="20"/>
                <w:szCs w:val="20"/>
                <w:lang w:eastAsia="en-GB"/>
              </w:rPr>
              <w:t>eszközök, berendezések vagy műszaki felszerelések</w:t>
            </w:r>
            <w:r w:rsidRPr="00571B94">
              <w:rPr>
                <w:rFonts w:ascii="Tahoma" w:hAnsi="Tahoma" w:cs="Tahoma"/>
                <w:strike/>
                <w:sz w:val="20"/>
                <w:szCs w:val="20"/>
                <w:lang w:eastAsia="en-GB"/>
              </w:rPr>
              <w:t xml:space="preserve"> fognak a gazdasági szereplő rendelkezésére állni a szerződés teljesítéséhez:</w:t>
            </w:r>
          </w:p>
        </w:tc>
        <w:tc>
          <w:tcPr>
            <w:tcW w:w="4645" w:type="dxa"/>
            <w:shd w:val="clear" w:color="auto" w:fill="auto"/>
          </w:tcPr>
          <w:p w14:paraId="2AEFC1D5"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w:t>
            </w:r>
          </w:p>
        </w:tc>
      </w:tr>
      <w:tr w:rsidR="00194E0D" w:rsidRPr="00571B94" w14:paraId="29AC66B2" w14:textId="77777777" w:rsidTr="00651E1E">
        <w:tc>
          <w:tcPr>
            <w:tcW w:w="4644" w:type="dxa"/>
            <w:shd w:val="clear" w:color="auto" w:fill="auto"/>
          </w:tcPr>
          <w:p w14:paraId="56525004"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 xml:space="preserve">10) A gazdasági szereplő a szerződés következő </w:t>
            </w:r>
            <w:r w:rsidRPr="00571B94">
              <w:rPr>
                <w:rFonts w:ascii="Tahoma" w:hAnsi="Tahoma" w:cs="Tahoma"/>
                <w:b/>
                <w:strike/>
                <w:sz w:val="20"/>
                <w:szCs w:val="20"/>
                <w:lang w:eastAsia="en-GB"/>
              </w:rPr>
              <w:t>részére (azaz százalékára)</w:t>
            </w:r>
            <w:r w:rsidRPr="00571B94">
              <w:rPr>
                <w:rFonts w:ascii="Tahoma" w:hAnsi="Tahoma" w:cs="Tahoma"/>
                <w:strike/>
                <w:sz w:val="20"/>
                <w:szCs w:val="20"/>
                <w:lang w:eastAsia="en-GB"/>
              </w:rPr>
              <w:t xml:space="preserve"> nézve </w:t>
            </w:r>
            <w:r w:rsidRPr="00571B94">
              <w:rPr>
                <w:rFonts w:ascii="Tahoma" w:hAnsi="Tahoma" w:cs="Tahoma"/>
                <w:b/>
                <w:strike/>
                <w:sz w:val="20"/>
                <w:szCs w:val="20"/>
                <w:lang w:eastAsia="en-GB"/>
              </w:rPr>
              <w:t>kíván esetleg harmadik féllel szerződést kötni</w:t>
            </w:r>
            <w:r w:rsidRPr="00571B94">
              <w:rPr>
                <w:rFonts w:ascii="Tahoma" w:hAnsi="Tahoma" w:cs="Tahoma"/>
                <w:strike/>
                <w:sz w:val="20"/>
                <w:szCs w:val="20"/>
                <w:vertAlign w:val="superscript"/>
                <w:lang w:eastAsia="en-GB"/>
              </w:rPr>
              <w:footnoteReference w:id="60"/>
            </w:r>
            <w:r w:rsidRPr="00571B94">
              <w:rPr>
                <w:rFonts w:ascii="Tahoma" w:hAnsi="Tahoma" w:cs="Tahoma"/>
                <w:b/>
                <w:strike/>
                <w:sz w:val="20"/>
                <w:szCs w:val="20"/>
                <w:lang w:eastAsia="en-GB"/>
              </w:rPr>
              <w:t>:</w:t>
            </w:r>
            <w:r w:rsidRPr="00571B94">
              <w:rPr>
                <w:rFonts w:ascii="Tahoma" w:hAnsi="Tahoma" w:cs="Tahoma"/>
                <w:strike/>
                <w:sz w:val="20"/>
                <w:szCs w:val="20"/>
                <w:lang w:eastAsia="en-GB"/>
              </w:rPr>
              <w:t xml:space="preserve"> </w:t>
            </w:r>
          </w:p>
        </w:tc>
        <w:tc>
          <w:tcPr>
            <w:tcW w:w="4645" w:type="dxa"/>
            <w:shd w:val="clear" w:color="auto" w:fill="auto"/>
          </w:tcPr>
          <w:p w14:paraId="2ED482D8"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w:t>
            </w:r>
          </w:p>
        </w:tc>
      </w:tr>
      <w:tr w:rsidR="00194E0D" w:rsidRPr="00571B94" w14:paraId="3AE0BEA8" w14:textId="77777777" w:rsidTr="00651E1E">
        <w:tc>
          <w:tcPr>
            <w:tcW w:w="4644" w:type="dxa"/>
            <w:shd w:val="clear" w:color="auto" w:fill="auto"/>
          </w:tcPr>
          <w:p w14:paraId="55EC866A"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highlight w:val="lightGray"/>
                <w:lang w:eastAsia="en-GB"/>
              </w:rPr>
              <w:t xml:space="preserve">11) </w:t>
            </w:r>
            <w:r w:rsidRPr="00571B94">
              <w:rPr>
                <w:rFonts w:ascii="Tahoma" w:hAnsi="Tahoma" w:cs="Tahoma"/>
                <w:b/>
                <w:i/>
                <w:strike/>
                <w:sz w:val="20"/>
                <w:szCs w:val="20"/>
                <w:highlight w:val="lightGray"/>
                <w:lang w:eastAsia="en-GB"/>
              </w:rPr>
              <w:t>Árubeszerzésre irányuló közbeszerzési szerződés</w:t>
            </w:r>
            <w:r w:rsidRPr="00571B94">
              <w:rPr>
                <w:rFonts w:ascii="Tahoma" w:hAnsi="Tahoma" w:cs="Tahoma"/>
                <w:strike/>
                <w:sz w:val="20"/>
                <w:szCs w:val="20"/>
                <w:highlight w:val="lightGray"/>
                <w:lang w:eastAsia="en-GB"/>
              </w:rPr>
              <w:t xml:space="preserve"> esetében</w:t>
            </w:r>
            <w:r w:rsidRPr="00571B94">
              <w:rPr>
                <w:rFonts w:ascii="Tahoma" w:hAnsi="Tahoma" w:cs="Tahoma"/>
                <w:strike/>
                <w:sz w:val="20"/>
                <w:szCs w:val="20"/>
                <w:lang w:eastAsia="en-GB"/>
              </w:rPr>
              <w:t>:</w:t>
            </w:r>
          </w:p>
          <w:p w14:paraId="6DED82D9"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A gazdasági szereplő szállítani fogja a leszállítandó termékekre vonatkozó mintákat, leírásokat vagy fényképeket, amelyeket nem kell hitelességi tanúsítványnak kísérnie;</w:t>
            </w:r>
          </w:p>
          <w:p w14:paraId="4BC19FB7"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Adott esetben a gazdasági szereplő továbbá kijelenti, hogy rendelkezésre fogja bocsátani az előírt hitelességi igazolásokat.</w:t>
            </w:r>
          </w:p>
          <w:p w14:paraId="5E190413"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i/>
                <w:strike/>
                <w:sz w:val="20"/>
                <w:szCs w:val="20"/>
                <w:lang w:eastAsia="en-GB"/>
              </w:rPr>
              <w:t>Ha a vonatkozó információ elektronikusan elérhető, kérjük, adja meg a következő információkat:</w:t>
            </w:r>
          </w:p>
        </w:tc>
        <w:tc>
          <w:tcPr>
            <w:tcW w:w="4645" w:type="dxa"/>
            <w:shd w:val="clear" w:color="auto" w:fill="auto"/>
          </w:tcPr>
          <w:p w14:paraId="00BE2985"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br/>
              <w:t>[] Igen [] Nem</w:t>
            </w:r>
          </w:p>
          <w:p w14:paraId="1A4B73EA"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t>[] Igen [] Nem</w:t>
            </w:r>
          </w:p>
          <w:p w14:paraId="5BAA8C02" w14:textId="77777777" w:rsidR="00194E0D" w:rsidRPr="00571B94" w:rsidRDefault="00194E0D" w:rsidP="00F35F93">
            <w:pPr>
              <w:spacing w:before="120" w:after="120"/>
              <w:ind w:left="426" w:hanging="426"/>
              <w:rPr>
                <w:rFonts w:ascii="Tahoma" w:hAnsi="Tahoma" w:cs="Tahoma"/>
                <w:i/>
                <w:strike/>
                <w:sz w:val="20"/>
                <w:szCs w:val="20"/>
                <w:lang w:eastAsia="en-GB"/>
              </w:rPr>
            </w:pPr>
            <w:r w:rsidRPr="00571B94">
              <w:rPr>
                <w:rFonts w:ascii="Tahoma" w:hAnsi="Tahoma" w:cs="Tahoma"/>
                <w:strike/>
                <w:sz w:val="20"/>
                <w:szCs w:val="20"/>
                <w:lang w:eastAsia="en-GB"/>
              </w:rPr>
              <w:br/>
            </w:r>
          </w:p>
          <w:p w14:paraId="38CA1051"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i/>
                <w:strike/>
                <w:sz w:val="20"/>
                <w:szCs w:val="20"/>
                <w:lang w:eastAsia="en-GB"/>
              </w:rPr>
              <w:t>(internetcím, a kibocsátó hatóság vagy testület, a dokumentáció pontos hivatkozási adatai): [</w:t>
            </w:r>
            <w:proofErr w:type="gramStart"/>
            <w:r w:rsidRPr="00571B94">
              <w:rPr>
                <w:rFonts w:ascii="Tahoma" w:hAnsi="Tahoma" w:cs="Tahoma"/>
                <w:i/>
                <w:strike/>
                <w:sz w:val="20"/>
                <w:szCs w:val="20"/>
                <w:lang w:eastAsia="en-GB"/>
              </w:rPr>
              <w:t>……</w:t>
            </w:r>
            <w:proofErr w:type="gramEnd"/>
            <w:r w:rsidRPr="00571B94">
              <w:rPr>
                <w:rFonts w:ascii="Tahoma" w:hAnsi="Tahoma" w:cs="Tahoma"/>
                <w:i/>
                <w:strike/>
                <w:sz w:val="20"/>
                <w:szCs w:val="20"/>
                <w:lang w:eastAsia="en-GB"/>
              </w:rPr>
              <w:t>][……][……]</w:t>
            </w:r>
          </w:p>
        </w:tc>
      </w:tr>
      <w:tr w:rsidR="00194E0D" w:rsidRPr="00571B94" w14:paraId="188B0D48" w14:textId="77777777" w:rsidTr="00651E1E">
        <w:tc>
          <w:tcPr>
            <w:tcW w:w="4644" w:type="dxa"/>
            <w:shd w:val="clear" w:color="auto" w:fill="auto"/>
          </w:tcPr>
          <w:p w14:paraId="5AFEF498"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highlight w:val="lightGray"/>
                <w:lang w:eastAsia="en-GB"/>
              </w:rPr>
              <w:t xml:space="preserve">12) </w:t>
            </w:r>
            <w:r w:rsidRPr="00571B94">
              <w:rPr>
                <w:rFonts w:ascii="Tahoma" w:hAnsi="Tahoma" w:cs="Tahoma"/>
                <w:b/>
                <w:i/>
                <w:strike/>
                <w:sz w:val="20"/>
                <w:szCs w:val="20"/>
                <w:highlight w:val="lightGray"/>
                <w:lang w:eastAsia="en-GB"/>
              </w:rPr>
              <w:t>Árubeszerzésre irányuló közbeszerzési szerződés</w:t>
            </w:r>
            <w:r w:rsidRPr="00571B94">
              <w:rPr>
                <w:rFonts w:ascii="Tahoma" w:hAnsi="Tahoma" w:cs="Tahoma"/>
                <w:strike/>
                <w:sz w:val="20"/>
                <w:szCs w:val="20"/>
                <w:highlight w:val="lightGray"/>
                <w:lang w:eastAsia="en-GB"/>
              </w:rPr>
              <w:t xml:space="preserve"> esetében:</w:t>
            </w:r>
          </w:p>
          <w:p w14:paraId="01FA4297"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78D94663" w14:textId="77777777" w:rsidR="00194E0D" w:rsidRPr="00571B94" w:rsidRDefault="00194E0D" w:rsidP="00F35F93">
            <w:pPr>
              <w:spacing w:before="120" w:after="120"/>
              <w:ind w:left="426" w:hanging="426"/>
              <w:rPr>
                <w:rFonts w:ascii="Tahoma" w:hAnsi="Tahoma" w:cs="Tahoma"/>
                <w:strike/>
                <w:sz w:val="20"/>
                <w:szCs w:val="20"/>
                <w:shd w:val="clear" w:color="000000" w:fill="auto"/>
                <w:lang w:eastAsia="en-GB"/>
              </w:rPr>
            </w:pPr>
            <w:r w:rsidRPr="00571B94">
              <w:rPr>
                <w:rFonts w:ascii="Tahoma" w:hAnsi="Tahoma" w:cs="Tahoma"/>
                <w:b/>
                <w:strike/>
                <w:sz w:val="20"/>
                <w:szCs w:val="20"/>
                <w:lang w:eastAsia="en-GB"/>
              </w:rPr>
              <w:t>Amennyiben nem</w:t>
            </w:r>
            <w:r w:rsidRPr="00571B94">
              <w:rPr>
                <w:rFonts w:ascii="Tahoma" w:hAnsi="Tahoma" w:cs="Tahoma"/>
                <w:strike/>
                <w:sz w:val="20"/>
                <w:szCs w:val="20"/>
                <w:lang w:eastAsia="en-GB"/>
              </w:rPr>
              <w:t>, úgy kérjük, adja meg ennek okát, és azt, hogy milyen egyéb bizonyítási eszközök bocsáthatók rendelkezésre:</w:t>
            </w:r>
            <w:r w:rsidRPr="00571B94">
              <w:rPr>
                <w:rFonts w:ascii="Tahoma" w:hAnsi="Tahoma" w:cs="Tahoma"/>
                <w:strike/>
                <w:sz w:val="20"/>
                <w:szCs w:val="20"/>
                <w:lang w:eastAsia="en-GB"/>
              </w:rPr>
              <w:br/>
            </w:r>
            <w:r w:rsidRPr="00571B94">
              <w:rPr>
                <w:rFonts w:ascii="Tahoma" w:hAnsi="Tahoma" w:cs="Tahoma"/>
                <w:i/>
                <w:strike/>
                <w:sz w:val="20"/>
                <w:szCs w:val="20"/>
                <w:lang w:eastAsia="en-GB"/>
              </w:rPr>
              <w:t xml:space="preserve">Ha a vonatkozó információ elektronikusan </w:t>
            </w:r>
            <w:r w:rsidRPr="00571B94">
              <w:rPr>
                <w:rFonts w:ascii="Tahoma" w:hAnsi="Tahoma" w:cs="Tahoma"/>
                <w:i/>
                <w:strike/>
                <w:sz w:val="20"/>
                <w:szCs w:val="20"/>
                <w:lang w:eastAsia="en-GB"/>
              </w:rPr>
              <w:lastRenderedPageBreak/>
              <w:t>elérhető, kérjük, adja meg a következő információkat:</w:t>
            </w:r>
          </w:p>
        </w:tc>
        <w:tc>
          <w:tcPr>
            <w:tcW w:w="4645" w:type="dxa"/>
            <w:shd w:val="clear" w:color="auto" w:fill="auto"/>
          </w:tcPr>
          <w:p w14:paraId="426E3243"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lastRenderedPageBreak/>
              <w:br/>
              <w:t>[] Igen [] Nem</w:t>
            </w: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t>[…]</w:t>
            </w:r>
            <w:r w:rsidRPr="00571B94">
              <w:rPr>
                <w:rFonts w:ascii="Tahoma" w:hAnsi="Tahoma" w:cs="Tahoma"/>
                <w:strike/>
                <w:sz w:val="20"/>
                <w:szCs w:val="20"/>
                <w:lang w:eastAsia="en-GB"/>
              </w:rPr>
              <w:br/>
            </w:r>
            <w:r w:rsidRPr="00571B94">
              <w:rPr>
                <w:rFonts w:ascii="Tahoma" w:hAnsi="Tahoma" w:cs="Tahoma"/>
                <w:i/>
                <w:strike/>
                <w:sz w:val="20"/>
                <w:szCs w:val="20"/>
                <w:lang w:eastAsia="en-GB"/>
              </w:rPr>
              <w:t>(internetcím, a kibocsátó hatóság vagy testület, a dokumentáció pontos hivatkozási adatai): [</w:t>
            </w:r>
            <w:proofErr w:type="gramStart"/>
            <w:r w:rsidRPr="00571B94">
              <w:rPr>
                <w:rFonts w:ascii="Tahoma" w:hAnsi="Tahoma" w:cs="Tahoma"/>
                <w:i/>
                <w:strike/>
                <w:sz w:val="20"/>
                <w:szCs w:val="20"/>
                <w:lang w:eastAsia="en-GB"/>
              </w:rPr>
              <w:t>……</w:t>
            </w:r>
            <w:proofErr w:type="gramEnd"/>
            <w:r w:rsidRPr="00571B94">
              <w:rPr>
                <w:rFonts w:ascii="Tahoma" w:hAnsi="Tahoma" w:cs="Tahoma"/>
                <w:i/>
                <w:strike/>
                <w:sz w:val="20"/>
                <w:szCs w:val="20"/>
                <w:lang w:eastAsia="en-GB"/>
              </w:rPr>
              <w:t>][……][……]</w:t>
            </w:r>
          </w:p>
        </w:tc>
      </w:tr>
    </w:tbl>
    <w:p w14:paraId="29894DF0" w14:textId="77777777" w:rsidR="00194E0D" w:rsidRPr="00571B94" w:rsidRDefault="00194E0D" w:rsidP="00F35F93">
      <w:pPr>
        <w:ind w:left="426" w:hanging="426"/>
        <w:rPr>
          <w:rFonts w:ascii="Tahoma" w:hAnsi="Tahoma" w:cs="Tahoma"/>
          <w:sz w:val="20"/>
          <w:szCs w:val="20"/>
          <w:lang w:eastAsia="en-GB"/>
        </w:rPr>
      </w:pPr>
      <w:bookmarkStart w:id="55" w:name="_DV_M4307"/>
      <w:bookmarkStart w:id="56" w:name="_DV_M4308"/>
      <w:bookmarkStart w:id="57" w:name="_DV_M4309"/>
      <w:bookmarkStart w:id="58" w:name="_DV_M4310"/>
      <w:bookmarkStart w:id="59" w:name="_DV_M4311"/>
      <w:bookmarkStart w:id="60" w:name="_DV_M4312"/>
      <w:bookmarkEnd w:id="55"/>
      <w:bookmarkEnd w:id="56"/>
      <w:bookmarkEnd w:id="57"/>
      <w:bookmarkEnd w:id="58"/>
      <w:bookmarkEnd w:id="59"/>
      <w:bookmarkEnd w:id="60"/>
    </w:p>
    <w:p w14:paraId="137FAE4E" w14:textId="6BD3CBFB" w:rsidR="00194E0D" w:rsidRPr="00571B94" w:rsidRDefault="00684546" w:rsidP="00F35F93">
      <w:pPr>
        <w:keepNext/>
        <w:spacing w:before="120" w:after="360"/>
        <w:ind w:left="426" w:hanging="426"/>
        <w:jc w:val="center"/>
        <w:rPr>
          <w:rFonts w:ascii="Tahoma" w:hAnsi="Tahoma" w:cs="Tahoma"/>
          <w:b/>
          <w:i/>
          <w:smallCaps/>
          <w:sz w:val="20"/>
          <w:szCs w:val="20"/>
          <w:lang w:eastAsia="en-GB"/>
        </w:rPr>
      </w:pPr>
      <w:r w:rsidRPr="00571B94">
        <w:rPr>
          <w:rFonts w:ascii="Tahoma" w:hAnsi="Tahoma" w:cs="Tahoma"/>
          <w:b/>
          <w:i/>
          <w:smallCaps/>
          <w:sz w:val="20"/>
          <w:szCs w:val="20"/>
          <w:lang w:eastAsia="en-GB"/>
        </w:rPr>
        <w:t>D: MINŐSÉGBIZTOSÍTÁSI RENDSZEREK ÉS KÖRNYEZETVÉDELMI VEZETÉSI SZABVÁNYOK</w:t>
      </w:r>
    </w:p>
    <w:p w14:paraId="244EB011" w14:textId="77777777" w:rsidR="00194E0D" w:rsidRPr="00571B94" w:rsidRDefault="00194E0D" w:rsidP="00F35F93">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sz w:val="20"/>
          <w:szCs w:val="20"/>
          <w:lang w:eastAsia="en-GB"/>
        </w:rPr>
      </w:pPr>
      <w:r w:rsidRPr="00571B94">
        <w:rPr>
          <w:rFonts w:ascii="Tahoma" w:hAnsi="Tahoma" w:cs="Tahoma"/>
          <w:b/>
          <w:i/>
          <w:sz w:val="20"/>
          <w:szCs w:val="20"/>
          <w:lang w:eastAsia="en-GB"/>
        </w:rPr>
        <w:t>A gazdasági szereplőnek</w:t>
      </w:r>
      <w:r w:rsidRPr="00571B94">
        <w:rPr>
          <w:rFonts w:ascii="Tahoma" w:hAnsi="Tahoma" w:cs="Tahoma"/>
          <w:b/>
          <w:sz w:val="20"/>
          <w:szCs w:val="20"/>
          <w:lang w:eastAsia="en-GB"/>
        </w:rPr>
        <w:t xml:space="preserve"> </w:t>
      </w:r>
      <w:r w:rsidRPr="00571B94">
        <w:rPr>
          <w:rFonts w:ascii="Tahoma" w:hAnsi="Tahoma" w:cs="Tahoma"/>
          <w:b/>
          <w:sz w:val="20"/>
          <w:szCs w:val="20"/>
          <w:u w:val="single"/>
          <w:lang w:eastAsia="en-GB"/>
        </w:rPr>
        <w:t>kizárólag</w:t>
      </w:r>
      <w:r w:rsidRPr="00571B94">
        <w:rPr>
          <w:rFonts w:ascii="Tahoma" w:hAnsi="Tahoma" w:cs="Tahoma"/>
          <w:b/>
          <w:i/>
          <w:sz w:val="20"/>
          <w:szCs w:val="20"/>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6"/>
        <w:gridCol w:w="4442"/>
      </w:tblGrid>
      <w:tr w:rsidR="00194E0D" w:rsidRPr="00571B94" w14:paraId="4DD9C909" w14:textId="77777777" w:rsidTr="00651E1E">
        <w:tc>
          <w:tcPr>
            <w:tcW w:w="4644" w:type="dxa"/>
            <w:shd w:val="clear" w:color="auto" w:fill="auto"/>
          </w:tcPr>
          <w:p w14:paraId="79C54BD2" w14:textId="27E1C01F" w:rsidR="00194E0D" w:rsidRPr="00571B94" w:rsidRDefault="00194E0D" w:rsidP="00F35F93">
            <w:pPr>
              <w:spacing w:before="120" w:after="120"/>
              <w:ind w:left="426" w:hanging="426"/>
              <w:rPr>
                <w:rFonts w:ascii="Tahoma" w:hAnsi="Tahoma" w:cs="Tahoma"/>
                <w:b/>
                <w:i/>
                <w:strike/>
                <w:sz w:val="20"/>
                <w:szCs w:val="20"/>
                <w:lang w:eastAsia="en-GB"/>
              </w:rPr>
            </w:pPr>
            <w:r w:rsidRPr="00571B94">
              <w:rPr>
                <w:rFonts w:ascii="Tahoma" w:hAnsi="Tahoma" w:cs="Tahoma"/>
                <w:b/>
                <w:i/>
                <w:strike/>
                <w:sz w:val="20"/>
                <w:szCs w:val="20"/>
                <w:lang w:eastAsia="en-GB"/>
              </w:rPr>
              <w:t>Minőségbiztosítási rendszerek és környezetvédelmi vezetési szabványok</w:t>
            </w:r>
            <w:r w:rsidR="005F1DE8" w:rsidRPr="00571B94">
              <w:rPr>
                <w:rStyle w:val="Lbjegyzet-hivatkozs"/>
                <w:rFonts w:ascii="Tahoma" w:hAnsi="Tahoma" w:cs="Tahoma"/>
                <w:b/>
                <w:i/>
                <w:strike/>
                <w:sz w:val="20"/>
                <w:szCs w:val="20"/>
                <w:lang w:eastAsia="en-GB"/>
              </w:rPr>
              <w:footnoteReference w:id="61"/>
            </w:r>
          </w:p>
        </w:tc>
        <w:tc>
          <w:tcPr>
            <w:tcW w:w="4645" w:type="dxa"/>
            <w:shd w:val="clear" w:color="auto" w:fill="auto"/>
          </w:tcPr>
          <w:p w14:paraId="20FABAB7" w14:textId="77777777" w:rsidR="00194E0D" w:rsidRPr="00571B94" w:rsidRDefault="00194E0D" w:rsidP="00F35F93">
            <w:pPr>
              <w:spacing w:before="120" w:after="120"/>
              <w:ind w:left="426" w:hanging="426"/>
              <w:rPr>
                <w:rFonts w:ascii="Tahoma" w:hAnsi="Tahoma" w:cs="Tahoma"/>
                <w:b/>
                <w:i/>
                <w:strike/>
                <w:sz w:val="20"/>
                <w:szCs w:val="20"/>
                <w:lang w:eastAsia="en-GB"/>
              </w:rPr>
            </w:pPr>
            <w:r w:rsidRPr="00571B94">
              <w:rPr>
                <w:rFonts w:ascii="Tahoma" w:hAnsi="Tahoma" w:cs="Tahoma"/>
                <w:b/>
                <w:i/>
                <w:strike/>
                <w:sz w:val="20"/>
                <w:szCs w:val="20"/>
                <w:lang w:eastAsia="en-GB"/>
              </w:rPr>
              <w:t>Válasz:</w:t>
            </w:r>
          </w:p>
        </w:tc>
      </w:tr>
      <w:tr w:rsidR="00194E0D" w:rsidRPr="00571B94" w14:paraId="486B13F4" w14:textId="77777777" w:rsidTr="00651E1E">
        <w:tc>
          <w:tcPr>
            <w:tcW w:w="4644" w:type="dxa"/>
            <w:shd w:val="clear" w:color="auto" w:fill="auto"/>
          </w:tcPr>
          <w:p w14:paraId="37022DD8"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 xml:space="preserve">Be tud-e nyújtani a gazdasági szereplő olyan, független testület által kiállított </w:t>
            </w:r>
            <w:r w:rsidRPr="00571B94">
              <w:rPr>
                <w:rFonts w:ascii="Tahoma" w:hAnsi="Tahoma" w:cs="Tahoma"/>
                <w:b/>
                <w:strike/>
                <w:sz w:val="20"/>
                <w:szCs w:val="20"/>
                <w:lang w:eastAsia="en-GB"/>
              </w:rPr>
              <w:t>igazolást,</w:t>
            </w:r>
            <w:r w:rsidRPr="00571B94">
              <w:rPr>
                <w:rFonts w:ascii="Tahoma" w:hAnsi="Tahoma" w:cs="Tahoma"/>
                <w:strike/>
                <w:sz w:val="20"/>
                <w:szCs w:val="20"/>
                <w:lang w:eastAsia="en-GB"/>
              </w:rPr>
              <w:t xml:space="preserve"> amely tanúsítja, hogy a gazdasági szereplő egyes meghatározott </w:t>
            </w:r>
            <w:r w:rsidRPr="00571B94">
              <w:rPr>
                <w:rFonts w:ascii="Tahoma" w:hAnsi="Tahoma" w:cs="Tahoma"/>
                <w:b/>
                <w:strike/>
                <w:sz w:val="20"/>
                <w:szCs w:val="20"/>
                <w:lang w:eastAsia="en-GB"/>
              </w:rPr>
              <w:t>minőségbiztosítási szabványoknak</w:t>
            </w:r>
            <w:r w:rsidRPr="00571B94">
              <w:rPr>
                <w:rFonts w:ascii="Tahoma" w:hAnsi="Tahoma" w:cs="Tahoma"/>
                <w:strike/>
                <w:sz w:val="20"/>
                <w:szCs w:val="20"/>
                <w:lang w:eastAsia="en-GB"/>
              </w:rPr>
              <w:t xml:space="preserve"> megfelel, ideértve a fogyatékossággal élők számára biztosított hozzáférésére vonatkozó szabványokat is?</w:t>
            </w:r>
          </w:p>
          <w:p w14:paraId="69A58D8F"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b/>
                <w:strike/>
                <w:sz w:val="20"/>
                <w:szCs w:val="20"/>
                <w:lang w:eastAsia="en-GB"/>
              </w:rPr>
              <w:t>Amennyiben nem</w:t>
            </w:r>
            <w:r w:rsidRPr="00571B94">
              <w:rPr>
                <w:rFonts w:ascii="Tahoma" w:hAnsi="Tahoma" w:cs="Tahoma"/>
                <w:strike/>
                <w:sz w:val="20"/>
                <w:szCs w:val="20"/>
                <w:lang w:eastAsia="en-GB"/>
              </w:rPr>
              <w:t>, úgy kérjük, adja meg ennek okát, valamint azt, hogy milyen egyéb bizonyítási eszközök bocsáthatók rendelkezésre a minőségbiztosítási rendszert illetően:</w:t>
            </w:r>
          </w:p>
          <w:p w14:paraId="0F349BD7"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i/>
                <w:strike/>
                <w:sz w:val="20"/>
                <w:szCs w:val="20"/>
                <w:lang w:eastAsia="en-GB"/>
              </w:rPr>
              <w:t>Ha a vonatkozó információ elektronikusan elérhető, kérjük, adja meg a következő információkat:</w:t>
            </w:r>
          </w:p>
        </w:tc>
        <w:tc>
          <w:tcPr>
            <w:tcW w:w="4645" w:type="dxa"/>
            <w:shd w:val="clear" w:color="auto" w:fill="auto"/>
          </w:tcPr>
          <w:p w14:paraId="704B485E"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 Igen [] Nem</w:t>
            </w:r>
          </w:p>
          <w:p w14:paraId="13242002"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t>[……] [……]</w:t>
            </w:r>
          </w:p>
          <w:p w14:paraId="6BECA8E4" w14:textId="77777777" w:rsidR="00194E0D" w:rsidRPr="00571B94" w:rsidRDefault="00194E0D" w:rsidP="00F35F93">
            <w:pPr>
              <w:spacing w:before="120" w:after="120"/>
              <w:ind w:left="426" w:hanging="426"/>
              <w:rPr>
                <w:rFonts w:ascii="Tahoma" w:hAnsi="Tahoma" w:cs="Tahoma"/>
                <w:i/>
                <w:strike/>
                <w:sz w:val="20"/>
                <w:szCs w:val="20"/>
                <w:lang w:eastAsia="en-GB"/>
              </w:rPr>
            </w:pPr>
            <w:r w:rsidRPr="00571B94">
              <w:rPr>
                <w:rFonts w:ascii="Tahoma" w:hAnsi="Tahoma" w:cs="Tahoma"/>
                <w:strike/>
                <w:sz w:val="20"/>
                <w:szCs w:val="20"/>
                <w:lang w:eastAsia="en-GB"/>
              </w:rPr>
              <w:br/>
            </w:r>
          </w:p>
          <w:p w14:paraId="71182D8F" w14:textId="77777777" w:rsidR="00194E0D" w:rsidRPr="00571B94" w:rsidRDefault="00194E0D" w:rsidP="00F35F93">
            <w:pPr>
              <w:spacing w:before="120" w:after="120"/>
              <w:ind w:left="426" w:hanging="426"/>
              <w:rPr>
                <w:rFonts w:ascii="Tahoma" w:hAnsi="Tahoma" w:cs="Tahoma"/>
                <w:i/>
                <w:strike/>
                <w:sz w:val="20"/>
                <w:szCs w:val="20"/>
                <w:lang w:eastAsia="en-GB"/>
              </w:rPr>
            </w:pPr>
          </w:p>
          <w:p w14:paraId="4798B52B"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i/>
                <w:strike/>
                <w:sz w:val="20"/>
                <w:szCs w:val="20"/>
                <w:lang w:eastAsia="en-GB"/>
              </w:rPr>
              <w:t>(internetcím, a kibocsátó hatóság vagy testület, a dokumentáció pontos hivatkozási adatai): [</w:t>
            </w:r>
            <w:proofErr w:type="gramStart"/>
            <w:r w:rsidRPr="00571B94">
              <w:rPr>
                <w:rFonts w:ascii="Tahoma" w:hAnsi="Tahoma" w:cs="Tahoma"/>
                <w:i/>
                <w:strike/>
                <w:sz w:val="20"/>
                <w:szCs w:val="20"/>
                <w:lang w:eastAsia="en-GB"/>
              </w:rPr>
              <w:t>……</w:t>
            </w:r>
            <w:proofErr w:type="gramEnd"/>
            <w:r w:rsidRPr="00571B94">
              <w:rPr>
                <w:rFonts w:ascii="Tahoma" w:hAnsi="Tahoma" w:cs="Tahoma"/>
                <w:i/>
                <w:strike/>
                <w:sz w:val="20"/>
                <w:szCs w:val="20"/>
                <w:lang w:eastAsia="en-GB"/>
              </w:rPr>
              <w:t>][……][……]</w:t>
            </w:r>
          </w:p>
        </w:tc>
      </w:tr>
      <w:tr w:rsidR="00194E0D" w:rsidRPr="00571B94" w14:paraId="727D3E9E" w14:textId="77777777" w:rsidTr="00651E1E">
        <w:tc>
          <w:tcPr>
            <w:tcW w:w="4644" w:type="dxa"/>
            <w:shd w:val="clear" w:color="auto" w:fill="auto"/>
          </w:tcPr>
          <w:p w14:paraId="4EE94F9B"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 xml:space="preserve">Be tud-e nyújtani a gazdasági szereplő olyan, független testület által kiállított </w:t>
            </w:r>
            <w:r w:rsidRPr="00571B94">
              <w:rPr>
                <w:rFonts w:ascii="Tahoma" w:hAnsi="Tahoma" w:cs="Tahoma"/>
                <w:b/>
                <w:strike/>
                <w:sz w:val="20"/>
                <w:szCs w:val="20"/>
                <w:lang w:eastAsia="en-GB"/>
              </w:rPr>
              <w:t>igazolást,</w:t>
            </w:r>
            <w:r w:rsidRPr="00571B94">
              <w:rPr>
                <w:rFonts w:ascii="Tahoma" w:hAnsi="Tahoma" w:cs="Tahoma"/>
                <w:strike/>
                <w:sz w:val="20"/>
                <w:szCs w:val="20"/>
                <w:lang w:eastAsia="en-GB"/>
              </w:rPr>
              <w:t xml:space="preserve"> amely tanúsítja, hogy a gazdasági szereplő az előírt</w:t>
            </w:r>
            <w:r w:rsidRPr="00571B94">
              <w:rPr>
                <w:rFonts w:ascii="Tahoma" w:hAnsi="Tahoma" w:cs="Tahoma"/>
                <w:b/>
                <w:strike/>
                <w:sz w:val="20"/>
                <w:szCs w:val="20"/>
                <w:lang w:eastAsia="en-GB"/>
              </w:rPr>
              <w:t xml:space="preserve"> környezetvédelmi vezetési rendszereknek vagy szabványoknak</w:t>
            </w:r>
            <w:r w:rsidRPr="00571B94">
              <w:rPr>
                <w:rFonts w:ascii="Tahoma" w:hAnsi="Tahoma" w:cs="Tahoma"/>
                <w:strike/>
                <w:sz w:val="20"/>
                <w:szCs w:val="20"/>
                <w:lang w:eastAsia="en-GB"/>
              </w:rPr>
              <w:t xml:space="preserve"> megfelel?</w:t>
            </w:r>
          </w:p>
          <w:p w14:paraId="679FD096"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b/>
                <w:strike/>
                <w:sz w:val="20"/>
                <w:szCs w:val="20"/>
                <w:lang w:eastAsia="en-GB"/>
              </w:rPr>
              <w:t>Amennyiben nem</w:t>
            </w:r>
            <w:r w:rsidRPr="00571B94">
              <w:rPr>
                <w:rFonts w:ascii="Tahoma" w:hAnsi="Tahoma" w:cs="Tahoma"/>
                <w:strike/>
                <w:sz w:val="20"/>
                <w:szCs w:val="20"/>
                <w:lang w:eastAsia="en-GB"/>
              </w:rPr>
              <w:t xml:space="preserve">, úgy kérjük, adja meg ennek okát, valamint azt, hogy milyen egyéb bizonyítási eszközök bocsáthatók rendelkezésre a </w:t>
            </w:r>
            <w:r w:rsidRPr="00571B94">
              <w:rPr>
                <w:rFonts w:ascii="Tahoma" w:hAnsi="Tahoma" w:cs="Tahoma"/>
                <w:b/>
                <w:strike/>
                <w:sz w:val="20"/>
                <w:szCs w:val="20"/>
                <w:lang w:eastAsia="en-GB"/>
              </w:rPr>
              <w:t xml:space="preserve">környezetvédelmi </w:t>
            </w:r>
            <w:r w:rsidRPr="00571B94">
              <w:rPr>
                <w:rFonts w:ascii="Tahoma" w:hAnsi="Tahoma" w:cs="Tahoma"/>
                <w:b/>
                <w:strike/>
                <w:sz w:val="20"/>
                <w:szCs w:val="20"/>
                <w:lang w:eastAsia="en-GB"/>
              </w:rPr>
              <w:lastRenderedPageBreak/>
              <w:t>vezetési rendszereket vagy szabványokat</w:t>
            </w:r>
            <w:r w:rsidRPr="00571B94">
              <w:rPr>
                <w:rFonts w:ascii="Tahoma" w:hAnsi="Tahoma" w:cs="Tahoma"/>
                <w:strike/>
                <w:sz w:val="20"/>
                <w:szCs w:val="20"/>
                <w:lang w:eastAsia="en-GB"/>
              </w:rPr>
              <w:t xml:space="preserve"> illetően:</w:t>
            </w:r>
          </w:p>
          <w:p w14:paraId="7911FE2E"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i/>
                <w:strike/>
                <w:sz w:val="20"/>
                <w:szCs w:val="20"/>
                <w:lang w:eastAsia="en-GB"/>
              </w:rPr>
              <w:t>Ha a vonatkozó információ elektronikusan elérhető, kérjük, adja meg a következő információkat:</w:t>
            </w:r>
          </w:p>
        </w:tc>
        <w:tc>
          <w:tcPr>
            <w:tcW w:w="4645" w:type="dxa"/>
            <w:shd w:val="clear" w:color="auto" w:fill="auto"/>
          </w:tcPr>
          <w:p w14:paraId="425115EF"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lastRenderedPageBreak/>
              <w:t>[] Igen [] Nem</w:t>
            </w:r>
          </w:p>
          <w:p w14:paraId="3BC348F7"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t>[……] [……]</w:t>
            </w:r>
          </w:p>
          <w:p w14:paraId="4DD30F16" w14:textId="77777777" w:rsidR="00194E0D" w:rsidRPr="00571B94" w:rsidRDefault="00194E0D" w:rsidP="00F35F93">
            <w:pPr>
              <w:spacing w:before="120" w:after="120"/>
              <w:ind w:left="426" w:hanging="426"/>
              <w:rPr>
                <w:rFonts w:ascii="Tahoma" w:hAnsi="Tahoma" w:cs="Tahoma"/>
                <w:i/>
                <w:strike/>
                <w:sz w:val="20"/>
                <w:szCs w:val="20"/>
                <w:lang w:eastAsia="en-GB"/>
              </w:rPr>
            </w:pPr>
            <w:r w:rsidRPr="00571B94">
              <w:rPr>
                <w:rFonts w:ascii="Tahoma" w:hAnsi="Tahoma" w:cs="Tahoma"/>
                <w:strike/>
                <w:sz w:val="20"/>
                <w:szCs w:val="20"/>
                <w:lang w:eastAsia="en-GB"/>
              </w:rPr>
              <w:br/>
            </w:r>
          </w:p>
          <w:p w14:paraId="34F6934A"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i/>
                <w:strike/>
                <w:sz w:val="20"/>
                <w:szCs w:val="20"/>
                <w:lang w:eastAsia="en-GB"/>
              </w:rPr>
              <w:lastRenderedPageBreak/>
              <w:t>(internetcím, a kibocsátó hatóság vagy testület, a dokumentáció pontos hivatkozási adatai): [</w:t>
            </w:r>
            <w:proofErr w:type="gramStart"/>
            <w:r w:rsidRPr="00571B94">
              <w:rPr>
                <w:rFonts w:ascii="Tahoma" w:hAnsi="Tahoma" w:cs="Tahoma"/>
                <w:i/>
                <w:strike/>
                <w:sz w:val="20"/>
                <w:szCs w:val="20"/>
                <w:lang w:eastAsia="en-GB"/>
              </w:rPr>
              <w:t>……</w:t>
            </w:r>
            <w:proofErr w:type="gramEnd"/>
            <w:r w:rsidRPr="00571B94">
              <w:rPr>
                <w:rFonts w:ascii="Tahoma" w:hAnsi="Tahoma" w:cs="Tahoma"/>
                <w:i/>
                <w:strike/>
                <w:sz w:val="20"/>
                <w:szCs w:val="20"/>
                <w:lang w:eastAsia="en-GB"/>
              </w:rPr>
              <w:t>][……][……]</w:t>
            </w:r>
          </w:p>
        </w:tc>
      </w:tr>
    </w:tbl>
    <w:p w14:paraId="49D83134" w14:textId="77777777" w:rsidR="00194E0D" w:rsidRPr="00571B94" w:rsidRDefault="00194E0D" w:rsidP="00F35F93">
      <w:pPr>
        <w:ind w:left="426" w:hanging="426"/>
        <w:rPr>
          <w:rFonts w:ascii="Tahoma" w:hAnsi="Tahoma" w:cs="Tahoma"/>
          <w:sz w:val="20"/>
          <w:szCs w:val="20"/>
          <w:lang w:eastAsia="en-GB"/>
        </w:rPr>
      </w:pPr>
    </w:p>
    <w:p w14:paraId="05E470D6" w14:textId="0F89505F" w:rsidR="00194E0D" w:rsidRPr="00571B94" w:rsidRDefault="00684546" w:rsidP="00F35F93">
      <w:pPr>
        <w:keepNext/>
        <w:spacing w:before="120" w:after="360"/>
        <w:ind w:left="426" w:hanging="426"/>
        <w:jc w:val="center"/>
        <w:rPr>
          <w:rFonts w:ascii="Tahoma" w:hAnsi="Tahoma" w:cs="Tahoma"/>
          <w:b/>
          <w:sz w:val="20"/>
          <w:szCs w:val="20"/>
          <w:lang w:eastAsia="en-GB"/>
        </w:rPr>
      </w:pPr>
      <w:r w:rsidRPr="00571B94">
        <w:rPr>
          <w:rFonts w:ascii="Tahoma" w:hAnsi="Tahoma" w:cs="Tahoma"/>
          <w:b/>
          <w:sz w:val="20"/>
          <w:szCs w:val="20"/>
          <w:lang w:eastAsia="en-GB"/>
        </w:rPr>
        <w:t>V. RÉSZ: AZ ALKALMASNAK MINŐSÍTETT RÉSZVÉTELRE JELENTKEZŐK SZÁMÁNAK CSÖKKENTÉSE</w:t>
      </w:r>
    </w:p>
    <w:p w14:paraId="27C96629" w14:textId="57BAEE1C" w:rsidR="00194E0D" w:rsidRPr="00571B94" w:rsidRDefault="00194E0D" w:rsidP="00F35F93">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0"/>
          <w:szCs w:val="20"/>
          <w:lang w:eastAsia="en-GB"/>
        </w:rPr>
      </w:pPr>
      <w:r w:rsidRPr="00571B94">
        <w:rPr>
          <w:rFonts w:ascii="Tahoma" w:hAnsi="Tahoma" w:cs="Tahoma"/>
          <w:b/>
          <w:i/>
          <w:sz w:val="20"/>
          <w:szCs w:val="20"/>
          <w:lang w:eastAsia="en-GB"/>
        </w:rPr>
        <w:t>A gazdasági szereplőnek</w:t>
      </w:r>
      <w:r w:rsidRPr="00571B94">
        <w:rPr>
          <w:rFonts w:ascii="Tahoma" w:hAnsi="Tahoma" w:cs="Tahoma"/>
          <w:sz w:val="20"/>
          <w:szCs w:val="20"/>
          <w:lang w:eastAsia="en-GB"/>
        </w:rPr>
        <w:t xml:space="preserve"> </w:t>
      </w:r>
      <w:r w:rsidRPr="00571B94">
        <w:rPr>
          <w:rFonts w:ascii="Tahoma" w:hAnsi="Tahoma" w:cs="Tahoma"/>
          <w:b/>
          <w:sz w:val="20"/>
          <w:szCs w:val="20"/>
          <w:u w:val="single"/>
          <w:lang w:eastAsia="en-GB"/>
        </w:rPr>
        <w:t>kizárólag</w:t>
      </w:r>
      <w:r w:rsidRPr="00571B94">
        <w:rPr>
          <w:rFonts w:ascii="Tahoma" w:hAnsi="Tahoma" w:cs="Tahoma"/>
          <w:sz w:val="20"/>
          <w:szCs w:val="20"/>
          <w:lang w:eastAsia="en-GB"/>
        </w:rPr>
        <w:t xml:space="preserve"> </w:t>
      </w:r>
      <w:r w:rsidRPr="00571B94">
        <w:rPr>
          <w:rFonts w:ascii="Tahoma" w:hAnsi="Tahoma" w:cs="Tahoma"/>
          <w:b/>
          <w:i/>
          <w:sz w:val="20"/>
          <w:szCs w:val="20"/>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w:t>
      </w:r>
      <w:r w:rsidR="008924C5">
        <w:rPr>
          <w:rFonts w:ascii="Tahoma" w:hAnsi="Tahoma" w:cs="Tahoma"/>
          <w:b/>
          <w:i/>
          <w:sz w:val="20"/>
          <w:szCs w:val="20"/>
          <w:lang w:eastAsia="en-GB"/>
        </w:rPr>
        <w:t>-</w:t>
      </w:r>
      <w:r w:rsidRPr="00571B94">
        <w:rPr>
          <w:rFonts w:ascii="Tahoma" w:hAnsi="Tahoma" w:cs="Tahoma"/>
          <w:b/>
          <w:i/>
          <w:sz w:val="20"/>
          <w:szCs w:val="20"/>
          <w:lang w:eastAsia="en-GB"/>
        </w:rPr>
        <w:t>mentes szempontokat vagy szabályokat. Ez az információ, amelyhez kapcsolódhatnak a tanúsítványokra és egyéb igazolásokra (és azok típusára) vonatkozó követelmények,</w:t>
      </w:r>
      <w:r w:rsidRPr="00571B94">
        <w:rPr>
          <w:rFonts w:ascii="Tahoma" w:hAnsi="Tahoma" w:cs="Tahoma"/>
          <w:b/>
          <w:sz w:val="20"/>
          <w:szCs w:val="20"/>
          <w:lang w:eastAsia="en-GB"/>
        </w:rPr>
        <w:t xml:space="preserve"> </w:t>
      </w:r>
      <w:r w:rsidRPr="00571B94">
        <w:rPr>
          <w:rFonts w:ascii="Tahoma" w:hAnsi="Tahoma" w:cs="Tahoma"/>
          <w:b/>
          <w:sz w:val="20"/>
          <w:szCs w:val="20"/>
          <w:u w:val="single"/>
          <w:lang w:eastAsia="en-GB"/>
        </w:rPr>
        <w:t>ha vannak ilyenek</w:t>
      </w:r>
      <w:r w:rsidRPr="00571B94">
        <w:rPr>
          <w:rFonts w:ascii="Tahoma" w:hAnsi="Tahoma" w:cs="Tahoma"/>
          <w:b/>
          <w:sz w:val="20"/>
          <w:szCs w:val="20"/>
          <w:lang w:eastAsia="en-GB"/>
        </w:rPr>
        <w:t>,</w:t>
      </w:r>
      <w:r w:rsidRPr="00571B94">
        <w:rPr>
          <w:rFonts w:ascii="Tahoma" w:hAnsi="Tahoma" w:cs="Tahoma"/>
          <w:b/>
          <w:i/>
          <w:sz w:val="20"/>
          <w:szCs w:val="20"/>
          <w:lang w:eastAsia="en-GB"/>
        </w:rPr>
        <w:t xml:space="preserve"> a vonatkozó hirdetményben vagy a hirdetményben hivatkozott közbeszerzési dokumentumokban található.</w:t>
      </w:r>
      <w:r w:rsidRPr="00571B94">
        <w:rPr>
          <w:rFonts w:ascii="Tahoma" w:hAnsi="Tahoma" w:cs="Tahoma"/>
          <w:sz w:val="20"/>
          <w:szCs w:val="20"/>
          <w:lang w:eastAsia="en-GB"/>
        </w:rPr>
        <w:br/>
      </w:r>
      <w:r w:rsidRPr="00571B94">
        <w:rPr>
          <w:rFonts w:ascii="Tahoma" w:hAnsi="Tahoma" w:cs="Tahoma"/>
          <w:b/>
          <w:i/>
          <w:sz w:val="20"/>
          <w:szCs w:val="20"/>
          <w:lang w:eastAsia="en-GB"/>
        </w:rPr>
        <w:t>Csak meghívásos eljárás, tárgyalásos eljárás, versenypárbeszéd és innovációs partnerség esetében:</w:t>
      </w:r>
    </w:p>
    <w:p w14:paraId="7460F102" w14:textId="77777777" w:rsidR="00194E0D" w:rsidRPr="00571B94" w:rsidRDefault="00194E0D" w:rsidP="00F35F93">
      <w:pPr>
        <w:spacing w:before="120" w:after="120"/>
        <w:ind w:left="426" w:hanging="426"/>
        <w:rPr>
          <w:rFonts w:ascii="Tahoma" w:hAnsi="Tahoma" w:cs="Tahoma"/>
          <w:b/>
          <w:sz w:val="20"/>
          <w:szCs w:val="20"/>
          <w:lang w:eastAsia="en-GB"/>
        </w:rPr>
      </w:pPr>
      <w:r w:rsidRPr="00571B94">
        <w:rPr>
          <w:rFonts w:ascii="Tahoma" w:hAnsi="Tahoma" w:cs="Tahoma"/>
          <w:b/>
          <w:sz w:val="20"/>
          <w:szCs w:val="20"/>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4430"/>
      </w:tblGrid>
      <w:tr w:rsidR="00194E0D" w:rsidRPr="00571B94" w14:paraId="78AD703F" w14:textId="77777777" w:rsidTr="00651E1E">
        <w:tc>
          <w:tcPr>
            <w:tcW w:w="4644" w:type="dxa"/>
            <w:shd w:val="clear" w:color="auto" w:fill="auto"/>
          </w:tcPr>
          <w:p w14:paraId="460AC9D2" w14:textId="77777777" w:rsidR="00194E0D" w:rsidRPr="00571B94" w:rsidRDefault="00194E0D" w:rsidP="00F35F93">
            <w:pPr>
              <w:spacing w:before="120" w:after="120"/>
              <w:ind w:left="426" w:hanging="426"/>
              <w:rPr>
                <w:rFonts w:ascii="Tahoma" w:hAnsi="Tahoma" w:cs="Tahoma"/>
                <w:b/>
                <w:i/>
                <w:strike/>
                <w:sz w:val="20"/>
                <w:szCs w:val="20"/>
                <w:lang w:eastAsia="en-GB"/>
              </w:rPr>
            </w:pPr>
            <w:r w:rsidRPr="00571B94">
              <w:rPr>
                <w:rFonts w:ascii="Tahoma" w:hAnsi="Tahoma" w:cs="Tahoma"/>
                <w:b/>
                <w:i/>
                <w:strike/>
                <w:sz w:val="20"/>
                <w:szCs w:val="20"/>
                <w:lang w:eastAsia="en-GB"/>
              </w:rPr>
              <w:t>A számok csökkentése</w:t>
            </w:r>
          </w:p>
        </w:tc>
        <w:tc>
          <w:tcPr>
            <w:tcW w:w="4645" w:type="dxa"/>
            <w:shd w:val="clear" w:color="auto" w:fill="auto"/>
          </w:tcPr>
          <w:p w14:paraId="26ED4CF1" w14:textId="77777777" w:rsidR="00194E0D" w:rsidRPr="00571B94" w:rsidRDefault="00194E0D" w:rsidP="00F35F93">
            <w:pPr>
              <w:spacing w:before="120" w:after="120"/>
              <w:ind w:left="426" w:hanging="426"/>
              <w:rPr>
                <w:rFonts w:ascii="Tahoma" w:hAnsi="Tahoma" w:cs="Tahoma"/>
                <w:b/>
                <w:i/>
                <w:strike/>
                <w:sz w:val="20"/>
                <w:szCs w:val="20"/>
                <w:lang w:eastAsia="en-GB"/>
              </w:rPr>
            </w:pPr>
            <w:r w:rsidRPr="00571B94">
              <w:rPr>
                <w:rFonts w:ascii="Tahoma" w:hAnsi="Tahoma" w:cs="Tahoma"/>
                <w:b/>
                <w:i/>
                <w:strike/>
                <w:sz w:val="20"/>
                <w:szCs w:val="20"/>
                <w:lang w:eastAsia="en-GB"/>
              </w:rPr>
              <w:t>Válasz:</w:t>
            </w:r>
          </w:p>
        </w:tc>
      </w:tr>
      <w:tr w:rsidR="00194E0D" w:rsidRPr="00571B94" w14:paraId="7D84F5E0" w14:textId="77777777" w:rsidTr="00651E1E">
        <w:tc>
          <w:tcPr>
            <w:tcW w:w="4644" w:type="dxa"/>
            <w:shd w:val="clear" w:color="auto" w:fill="auto"/>
          </w:tcPr>
          <w:p w14:paraId="30B811A8"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 xml:space="preserve">A gazdasági szereplő a következő módon </w:t>
            </w:r>
            <w:r w:rsidRPr="00571B94">
              <w:rPr>
                <w:rFonts w:ascii="Tahoma" w:hAnsi="Tahoma" w:cs="Tahoma"/>
                <w:b/>
                <w:strike/>
                <w:sz w:val="20"/>
                <w:szCs w:val="20"/>
                <w:lang w:eastAsia="en-GB"/>
              </w:rPr>
              <w:t>felel meg</w:t>
            </w:r>
            <w:r w:rsidRPr="00571B94">
              <w:rPr>
                <w:rFonts w:ascii="Tahoma" w:hAnsi="Tahoma" w:cs="Tahoma"/>
                <w:strike/>
                <w:sz w:val="20"/>
                <w:szCs w:val="20"/>
                <w:lang w:eastAsia="en-GB"/>
              </w:rPr>
              <w:t xml:space="preserve"> a részvételre jelentkezők számának csökkentésére alkalmazandó objektív és </w:t>
            </w:r>
            <w:proofErr w:type="spellStart"/>
            <w:r w:rsidRPr="00571B94">
              <w:rPr>
                <w:rFonts w:ascii="Tahoma" w:hAnsi="Tahoma" w:cs="Tahoma"/>
                <w:strike/>
                <w:sz w:val="20"/>
                <w:szCs w:val="20"/>
                <w:lang w:eastAsia="en-GB"/>
              </w:rPr>
              <w:t>megkülönböztetésmentes</w:t>
            </w:r>
            <w:proofErr w:type="spellEnd"/>
            <w:r w:rsidRPr="00571B94">
              <w:rPr>
                <w:rFonts w:ascii="Tahoma" w:hAnsi="Tahoma" w:cs="Tahoma"/>
                <w:strike/>
                <w:sz w:val="20"/>
                <w:szCs w:val="20"/>
                <w:lang w:eastAsia="en-GB"/>
              </w:rPr>
              <w:t xml:space="preserve"> szempontoknak vagy szabályoknak:</w:t>
            </w:r>
          </w:p>
          <w:p w14:paraId="208A1BBF"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 xml:space="preserve">Amennyiben bizonyos tanúsítványok vagy egyéb igazolások szükségesek, kérjük, tüntesse fel </w:t>
            </w:r>
            <w:r w:rsidRPr="00571B94">
              <w:rPr>
                <w:rFonts w:ascii="Tahoma" w:hAnsi="Tahoma" w:cs="Tahoma"/>
                <w:b/>
                <w:strike/>
                <w:sz w:val="20"/>
                <w:szCs w:val="20"/>
                <w:lang w:eastAsia="en-GB"/>
              </w:rPr>
              <w:t>mindegyikre</w:t>
            </w:r>
            <w:r w:rsidRPr="00571B94">
              <w:rPr>
                <w:rFonts w:ascii="Tahoma" w:hAnsi="Tahoma" w:cs="Tahoma"/>
                <w:strike/>
                <w:sz w:val="20"/>
                <w:szCs w:val="20"/>
                <w:lang w:eastAsia="en-GB"/>
              </w:rPr>
              <w:t xml:space="preserve"> nézve, hogy a gazdasági szereplő rendelkezik-e a megkívánt dokumentumokkal:</w:t>
            </w:r>
          </w:p>
          <w:p w14:paraId="6D572D53" w14:textId="77777777" w:rsidR="00194E0D" w:rsidRPr="00571B94" w:rsidRDefault="00194E0D" w:rsidP="00F35F93">
            <w:pPr>
              <w:spacing w:before="120" w:after="120"/>
              <w:ind w:left="426" w:hanging="426"/>
              <w:rPr>
                <w:rFonts w:ascii="Tahoma" w:hAnsi="Tahoma" w:cs="Tahoma"/>
                <w:i/>
                <w:strike/>
                <w:sz w:val="20"/>
                <w:szCs w:val="20"/>
                <w:lang w:eastAsia="en-GB"/>
              </w:rPr>
            </w:pPr>
          </w:p>
          <w:p w14:paraId="4472B92C" w14:textId="77777777" w:rsidR="00194E0D" w:rsidRPr="00571B94" w:rsidRDefault="00194E0D" w:rsidP="00F35F93">
            <w:pPr>
              <w:spacing w:before="120" w:after="120"/>
              <w:ind w:left="426" w:hanging="426"/>
              <w:rPr>
                <w:rFonts w:ascii="Tahoma" w:hAnsi="Tahoma" w:cs="Tahoma"/>
                <w:b/>
                <w:strike/>
                <w:sz w:val="20"/>
                <w:szCs w:val="20"/>
                <w:lang w:eastAsia="en-GB"/>
              </w:rPr>
            </w:pPr>
            <w:r w:rsidRPr="00571B94">
              <w:rPr>
                <w:rFonts w:ascii="Tahoma" w:hAnsi="Tahoma" w:cs="Tahoma"/>
                <w:i/>
                <w:strike/>
                <w:sz w:val="20"/>
                <w:szCs w:val="20"/>
                <w:lang w:eastAsia="en-GB"/>
              </w:rPr>
              <w:t>Ha e tanúsítványok vagy egyéb igazolások valamelyike elektronikus formában rendelkezésre áll</w:t>
            </w:r>
            <w:r w:rsidRPr="00571B94">
              <w:rPr>
                <w:rFonts w:ascii="Tahoma" w:hAnsi="Tahoma" w:cs="Tahoma"/>
                <w:i/>
                <w:strike/>
                <w:sz w:val="20"/>
                <w:szCs w:val="20"/>
                <w:vertAlign w:val="superscript"/>
                <w:lang w:eastAsia="en-GB"/>
              </w:rPr>
              <w:footnoteReference w:id="62"/>
            </w:r>
            <w:r w:rsidRPr="00571B94">
              <w:rPr>
                <w:rFonts w:ascii="Tahoma" w:hAnsi="Tahoma" w:cs="Tahoma"/>
                <w:i/>
                <w:strike/>
                <w:sz w:val="20"/>
                <w:szCs w:val="20"/>
                <w:lang w:eastAsia="en-GB"/>
              </w:rPr>
              <w:t xml:space="preserve">, kérjük, hogy </w:t>
            </w:r>
            <w:r w:rsidRPr="00571B94">
              <w:rPr>
                <w:rFonts w:ascii="Tahoma" w:hAnsi="Tahoma" w:cs="Tahoma"/>
                <w:b/>
                <w:i/>
                <w:strike/>
                <w:sz w:val="20"/>
                <w:szCs w:val="20"/>
                <w:lang w:eastAsia="en-GB"/>
              </w:rPr>
              <w:t>mindegyikre</w:t>
            </w:r>
            <w:r w:rsidRPr="00571B94">
              <w:rPr>
                <w:rFonts w:ascii="Tahoma" w:hAnsi="Tahoma" w:cs="Tahoma"/>
                <w:i/>
                <w:strike/>
                <w:sz w:val="20"/>
                <w:szCs w:val="20"/>
                <w:lang w:eastAsia="en-GB"/>
              </w:rPr>
              <w:t xml:space="preserve"> nézve</w:t>
            </w:r>
            <w:r w:rsidRPr="00571B94">
              <w:rPr>
                <w:rFonts w:ascii="Tahoma" w:hAnsi="Tahoma" w:cs="Tahoma"/>
                <w:strike/>
                <w:sz w:val="20"/>
                <w:szCs w:val="20"/>
                <w:lang w:eastAsia="en-GB"/>
              </w:rPr>
              <w:t xml:space="preserve"> </w:t>
            </w:r>
            <w:r w:rsidRPr="00571B94">
              <w:rPr>
                <w:rFonts w:ascii="Tahoma" w:hAnsi="Tahoma" w:cs="Tahoma"/>
                <w:i/>
                <w:strike/>
                <w:sz w:val="20"/>
                <w:szCs w:val="20"/>
                <w:lang w:eastAsia="en-GB"/>
              </w:rPr>
              <w:t>adja meg a következő információkat</w:t>
            </w:r>
            <w:r w:rsidRPr="00571B94">
              <w:rPr>
                <w:rFonts w:ascii="Tahoma" w:hAnsi="Tahoma" w:cs="Tahoma"/>
                <w:strike/>
                <w:sz w:val="20"/>
                <w:szCs w:val="20"/>
                <w:lang w:eastAsia="en-GB"/>
              </w:rPr>
              <w:t>:</w:t>
            </w:r>
          </w:p>
        </w:tc>
        <w:tc>
          <w:tcPr>
            <w:tcW w:w="4645" w:type="dxa"/>
            <w:shd w:val="clear" w:color="auto" w:fill="auto"/>
          </w:tcPr>
          <w:p w14:paraId="003695BE" w14:textId="77777777" w:rsidR="00194E0D" w:rsidRPr="00571B94" w:rsidRDefault="00194E0D" w:rsidP="00F35F93">
            <w:pPr>
              <w:spacing w:before="120" w:after="120"/>
              <w:ind w:left="426" w:hanging="426"/>
              <w:rPr>
                <w:rFonts w:ascii="Tahoma" w:hAnsi="Tahoma" w:cs="Tahoma"/>
                <w:strike/>
                <w:sz w:val="20"/>
                <w:szCs w:val="20"/>
                <w:lang w:eastAsia="en-GB"/>
              </w:rPr>
            </w:pPr>
            <w:r w:rsidRPr="00571B94">
              <w:rPr>
                <w:rFonts w:ascii="Tahoma" w:hAnsi="Tahoma" w:cs="Tahoma"/>
                <w:strike/>
                <w:sz w:val="20"/>
                <w:szCs w:val="20"/>
                <w:lang w:eastAsia="en-GB"/>
              </w:rPr>
              <w:t>[….]</w:t>
            </w: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t>[] Igen [] Nem</w:t>
            </w:r>
            <w:r w:rsidRPr="00571B94">
              <w:rPr>
                <w:rFonts w:ascii="Tahoma" w:hAnsi="Tahoma" w:cs="Tahoma"/>
                <w:strike/>
                <w:sz w:val="20"/>
                <w:szCs w:val="20"/>
                <w:vertAlign w:val="superscript"/>
                <w:lang w:eastAsia="en-GB"/>
              </w:rPr>
              <w:footnoteReference w:id="63"/>
            </w:r>
          </w:p>
          <w:p w14:paraId="491B5BCF" w14:textId="77777777" w:rsidR="00194E0D" w:rsidRPr="00571B94" w:rsidRDefault="00194E0D" w:rsidP="00F35F93">
            <w:pPr>
              <w:spacing w:before="120" w:after="120"/>
              <w:ind w:left="426" w:hanging="426"/>
              <w:rPr>
                <w:rFonts w:ascii="Tahoma" w:hAnsi="Tahoma" w:cs="Tahoma"/>
                <w:i/>
                <w:strike/>
                <w:sz w:val="20"/>
                <w:szCs w:val="20"/>
                <w:lang w:eastAsia="en-GB"/>
              </w:rPr>
            </w:pPr>
            <w:r w:rsidRPr="00571B94">
              <w:rPr>
                <w:rFonts w:ascii="Tahoma" w:hAnsi="Tahoma" w:cs="Tahoma"/>
                <w:strike/>
                <w:sz w:val="20"/>
                <w:szCs w:val="20"/>
                <w:lang w:eastAsia="en-GB"/>
              </w:rPr>
              <w:br/>
            </w:r>
            <w:r w:rsidRPr="00571B94">
              <w:rPr>
                <w:rFonts w:ascii="Tahoma" w:hAnsi="Tahoma" w:cs="Tahoma"/>
                <w:strike/>
                <w:sz w:val="20"/>
                <w:szCs w:val="20"/>
                <w:lang w:eastAsia="en-GB"/>
              </w:rPr>
              <w:br/>
            </w:r>
            <w:r w:rsidRPr="00571B94">
              <w:rPr>
                <w:rFonts w:ascii="Tahoma" w:hAnsi="Tahoma" w:cs="Tahoma"/>
                <w:strike/>
                <w:sz w:val="20"/>
                <w:szCs w:val="20"/>
                <w:lang w:eastAsia="en-GB"/>
              </w:rPr>
              <w:br/>
            </w:r>
          </w:p>
          <w:p w14:paraId="399E0079" w14:textId="77777777" w:rsidR="00194E0D" w:rsidRPr="00571B94" w:rsidRDefault="00194E0D" w:rsidP="00F35F93">
            <w:pPr>
              <w:spacing w:before="120" w:after="120"/>
              <w:ind w:left="426" w:hanging="426"/>
              <w:rPr>
                <w:rFonts w:ascii="Tahoma" w:hAnsi="Tahoma" w:cs="Tahoma"/>
                <w:b/>
                <w:strike/>
                <w:sz w:val="20"/>
                <w:szCs w:val="20"/>
                <w:lang w:eastAsia="en-GB"/>
              </w:rPr>
            </w:pPr>
            <w:r w:rsidRPr="00571B94">
              <w:rPr>
                <w:rFonts w:ascii="Tahoma" w:hAnsi="Tahoma" w:cs="Tahoma"/>
                <w:i/>
                <w:strike/>
                <w:sz w:val="20"/>
                <w:szCs w:val="20"/>
                <w:lang w:eastAsia="en-GB"/>
              </w:rPr>
              <w:t>(internetcím, a kibocsátó hatóság vagy testület, a dokumentáció pontos hivatkozási adatai): [</w:t>
            </w:r>
            <w:proofErr w:type="gramStart"/>
            <w:r w:rsidRPr="00571B94">
              <w:rPr>
                <w:rFonts w:ascii="Tahoma" w:hAnsi="Tahoma" w:cs="Tahoma"/>
                <w:i/>
                <w:strike/>
                <w:sz w:val="20"/>
                <w:szCs w:val="20"/>
                <w:lang w:eastAsia="en-GB"/>
              </w:rPr>
              <w:t>……</w:t>
            </w:r>
            <w:proofErr w:type="gramEnd"/>
            <w:r w:rsidRPr="00571B94">
              <w:rPr>
                <w:rFonts w:ascii="Tahoma" w:hAnsi="Tahoma" w:cs="Tahoma"/>
                <w:i/>
                <w:strike/>
                <w:sz w:val="20"/>
                <w:szCs w:val="20"/>
                <w:lang w:eastAsia="en-GB"/>
              </w:rPr>
              <w:t>][……][……]</w:t>
            </w:r>
            <w:r w:rsidRPr="00571B94">
              <w:rPr>
                <w:rFonts w:ascii="Tahoma" w:hAnsi="Tahoma" w:cs="Tahoma"/>
                <w:i/>
                <w:strike/>
                <w:sz w:val="20"/>
                <w:szCs w:val="20"/>
                <w:vertAlign w:val="superscript"/>
                <w:lang w:eastAsia="en-GB"/>
              </w:rPr>
              <w:footnoteReference w:id="64"/>
            </w:r>
          </w:p>
        </w:tc>
      </w:tr>
    </w:tbl>
    <w:p w14:paraId="70D97CFF" w14:textId="77777777" w:rsidR="00194E0D" w:rsidRPr="00571B94" w:rsidRDefault="00194E0D" w:rsidP="00F35F93">
      <w:pPr>
        <w:ind w:left="426" w:hanging="426"/>
        <w:rPr>
          <w:rFonts w:ascii="Tahoma" w:hAnsi="Tahoma" w:cs="Tahoma"/>
          <w:sz w:val="20"/>
          <w:szCs w:val="20"/>
          <w:lang w:eastAsia="en-GB"/>
        </w:rPr>
      </w:pPr>
    </w:p>
    <w:p w14:paraId="629D2EC2" w14:textId="41187FE0" w:rsidR="00194E0D" w:rsidRPr="00571B94" w:rsidRDefault="00684546" w:rsidP="00F35F93">
      <w:pPr>
        <w:keepNext/>
        <w:spacing w:before="120" w:after="360"/>
        <w:ind w:left="426" w:hanging="426"/>
        <w:jc w:val="center"/>
        <w:rPr>
          <w:rFonts w:ascii="Tahoma" w:hAnsi="Tahoma" w:cs="Tahoma"/>
          <w:b/>
          <w:sz w:val="20"/>
          <w:szCs w:val="20"/>
          <w:lang w:eastAsia="en-GB"/>
        </w:rPr>
      </w:pPr>
      <w:r w:rsidRPr="00571B94">
        <w:rPr>
          <w:rFonts w:ascii="Tahoma" w:hAnsi="Tahoma" w:cs="Tahoma"/>
          <w:b/>
          <w:sz w:val="20"/>
          <w:szCs w:val="20"/>
          <w:lang w:eastAsia="en-GB"/>
        </w:rPr>
        <w:lastRenderedPageBreak/>
        <w:t>VI. RÉSZ: ZÁRÓ NYILATKOZAT</w:t>
      </w:r>
    </w:p>
    <w:p w14:paraId="4317A683" w14:textId="77777777" w:rsidR="00194E0D" w:rsidRPr="00571B94" w:rsidRDefault="00194E0D" w:rsidP="00684546">
      <w:pPr>
        <w:spacing w:before="120" w:after="120"/>
        <w:jc w:val="both"/>
        <w:rPr>
          <w:rFonts w:ascii="Tahoma" w:hAnsi="Tahoma" w:cs="Tahoma"/>
          <w:i/>
          <w:sz w:val="20"/>
          <w:szCs w:val="20"/>
          <w:lang w:eastAsia="en-GB"/>
        </w:rPr>
      </w:pPr>
      <w:proofErr w:type="gramStart"/>
      <w:r w:rsidRPr="00571B94">
        <w:rPr>
          <w:rFonts w:ascii="Tahoma" w:hAnsi="Tahoma" w:cs="Tahoma"/>
          <w:sz w:val="20"/>
          <w:szCs w:val="20"/>
          <w:lang w:eastAsia="en-GB"/>
        </w:rPr>
        <w:t>Alulírott(</w:t>
      </w:r>
      <w:proofErr w:type="spellStart"/>
      <w:proofErr w:type="gramEnd"/>
      <w:r w:rsidRPr="00571B94">
        <w:rPr>
          <w:rFonts w:ascii="Tahoma" w:hAnsi="Tahoma" w:cs="Tahoma"/>
          <w:sz w:val="20"/>
          <w:szCs w:val="20"/>
          <w:lang w:eastAsia="en-GB"/>
        </w:rPr>
        <w:t>ak</w:t>
      </w:r>
      <w:proofErr w:type="spellEnd"/>
      <w:r w:rsidRPr="00571B94">
        <w:rPr>
          <w:rFonts w:ascii="Tahoma" w:hAnsi="Tahoma" w:cs="Tahoma"/>
          <w:sz w:val="20"/>
          <w:szCs w:val="20"/>
          <w:lang w:eastAsia="en-GB"/>
        </w:rPr>
        <w:t>) a hamis nyilatkozat következményeinek teljes tudatában kijelenti(k), hogy a fenti II–V. részben megadott információk pontosak és helytállóak.</w:t>
      </w:r>
    </w:p>
    <w:p w14:paraId="7D5BC7DA" w14:textId="77777777" w:rsidR="00194E0D" w:rsidRPr="00571B94" w:rsidRDefault="00194E0D" w:rsidP="00684546">
      <w:pPr>
        <w:spacing w:before="120" w:after="120"/>
        <w:jc w:val="both"/>
        <w:rPr>
          <w:rFonts w:ascii="Tahoma" w:hAnsi="Tahoma" w:cs="Tahoma"/>
          <w:i/>
          <w:sz w:val="20"/>
          <w:szCs w:val="20"/>
          <w:lang w:eastAsia="en-GB"/>
        </w:rPr>
      </w:pPr>
      <w:proofErr w:type="gramStart"/>
      <w:r w:rsidRPr="00571B94">
        <w:rPr>
          <w:rFonts w:ascii="Tahoma" w:hAnsi="Tahoma" w:cs="Tahoma"/>
          <w:i/>
          <w:sz w:val="20"/>
          <w:szCs w:val="20"/>
          <w:lang w:eastAsia="en-GB"/>
        </w:rPr>
        <w:t>Alulírott(</w:t>
      </w:r>
      <w:proofErr w:type="spellStart"/>
      <w:proofErr w:type="gramEnd"/>
      <w:r w:rsidRPr="00571B94">
        <w:rPr>
          <w:rFonts w:ascii="Tahoma" w:hAnsi="Tahoma" w:cs="Tahoma"/>
          <w:i/>
          <w:sz w:val="20"/>
          <w:szCs w:val="20"/>
          <w:lang w:eastAsia="en-GB"/>
        </w:rPr>
        <w:t>ak</w:t>
      </w:r>
      <w:proofErr w:type="spellEnd"/>
      <w:r w:rsidRPr="00571B94">
        <w:rPr>
          <w:rFonts w:ascii="Tahoma" w:hAnsi="Tahoma" w:cs="Tahoma"/>
          <w:i/>
          <w:sz w:val="20"/>
          <w:szCs w:val="20"/>
          <w:lang w:eastAsia="en-GB"/>
        </w:rPr>
        <w:t>) kijelenti(k), hogy a hivatkozott tanúsítványokat és egyéb igazolásokat kérésre képes(</w:t>
      </w:r>
      <w:proofErr w:type="spellStart"/>
      <w:r w:rsidRPr="00571B94">
        <w:rPr>
          <w:rFonts w:ascii="Tahoma" w:hAnsi="Tahoma" w:cs="Tahoma"/>
          <w:i/>
          <w:sz w:val="20"/>
          <w:szCs w:val="20"/>
          <w:lang w:eastAsia="en-GB"/>
        </w:rPr>
        <w:t>ek</w:t>
      </w:r>
      <w:proofErr w:type="spellEnd"/>
      <w:r w:rsidRPr="00571B94">
        <w:rPr>
          <w:rFonts w:ascii="Tahoma" w:hAnsi="Tahoma" w:cs="Tahoma"/>
          <w:i/>
          <w:sz w:val="20"/>
          <w:szCs w:val="20"/>
          <w:lang w:eastAsia="en-GB"/>
        </w:rPr>
        <w:t>) lesz(</w:t>
      </w:r>
      <w:proofErr w:type="spellStart"/>
      <w:r w:rsidRPr="00571B94">
        <w:rPr>
          <w:rFonts w:ascii="Tahoma" w:hAnsi="Tahoma" w:cs="Tahoma"/>
          <w:i/>
          <w:sz w:val="20"/>
          <w:szCs w:val="20"/>
          <w:lang w:eastAsia="en-GB"/>
        </w:rPr>
        <w:t>nek</w:t>
      </w:r>
      <w:proofErr w:type="spellEnd"/>
      <w:r w:rsidRPr="00571B94">
        <w:rPr>
          <w:rFonts w:ascii="Tahoma" w:hAnsi="Tahoma" w:cs="Tahoma"/>
          <w:i/>
          <w:sz w:val="20"/>
          <w:szCs w:val="20"/>
          <w:lang w:eastAsia="en-GB"/>
        </w:rPr>
        <w:t>) késedelem nélkül rendelkezésre bocsátani, kivéve amennyiben:</w:t>
      </w:r>
    </w:p>
    <w:p w14:paraId="450EF559" w14:textId="77777777" w:rsidR="00194E0D" w:rsidRPr="00571B94" w:rsidRDefault="00194E0D" w:rsidP="00684546">
      <w:pPr>
        <w:spacing w:before="120" w:after="120"/>
        <w:ind w:left="284" w:hanging="284"/>
        <w:jc w:val="both"/>
        <w:rPr>
          <w:rFonts w:ascii="Tahoma" w:hAnsi="Tahoma" w:cs="Tahoma"/>
          <w:i/>
          <w:sz w:val="20"/>
          <w:szCs w:val="20"/>
          <w:lang w:eastAsia="en-GB"/>
        </w:rPr>
      </w:pPr>
      <w:proofErr w:type="gramStart"/>
      <w:r w:rsidRPr="00571B94">
        <w:rPr>
          <w:rFonts w:ascii="Tahoma" w:hAnsi="Tahoma" w:cs="Tahoma"/>
          <w:i/>
          <w:sz w:val="20"/>
          <w:szCs w:val="20"/>
          <w:lang w:eastAsia="en-GB"/>
        </w:rPr>
        <w:t>a</w:t>
      </w:r>
      <w:proofErr w:type="gramEnd"/>
      <w:r w:rsidRPr="00571B94">
        <w:rPr>
          <w:rFonts w:ascii="Tahoma" w:hAnsi="Tahoma" w:cs="Tahoma"/>
          <w:i/>
          <w:sz w:val="20"/>
          <w:szCs w:val="20"/>
          <w:lang w:eastAsia="en-GB"/>
        </w:rPr>
        <w:t>) Az ajánlatkérő szervnek vagy a közszolgáltató ajánlatkérőnek lehetősége van arra, hogy egy bármely tagállamban lévő, ingyenesen hozzáférhető nemzeti adatbázisba belépve közvetlenül hozzájusson a kiegészítő iratokhoz</w:t>
      </w:r>
      <w:r w:rsidRPr="00571B94">
        <w:rPr>
          <w:rFonts w:ascii="Tahoma" w:hAnsi="Tahoma" w:cs="Tahoma"/>
          <w:i/>
          <w:sz w:val="20"/>
          <w:szCs w:val="20"/>
          <w:vertAlign w:val="superscript"/>
          <w:lang w:eastAsia="en-GB"/>
        </w:rPr>
        <w:footnoteReference w:id="65"/>
      </w:r>
      <w:r w:rsidRPr="00571B94">
        <w:rPr>
          <w:rFonts w:ascii="Tahoma" w:hAnsi="Tahoma" w:cs="Tahoma"/>
          <w:i/>
          <w:sz w:val="20"/>
          <w:szCs w:val="20"/>
          <w:lang w:eastAsia="en-GB"/>
        </w:rPr>
        <w:t>, vagy</w:t>
      </w:r>
    </w:p>
    <w:p w14:paraId="69E73A9C" w14:textId="77777777" w:rsidR="00194E0D" w:rsidRPr="00571B94" w:rsidRDefault="00194E0D" w:rsidP="00684546">
      <w:pPr>
        <w:spacing w:before="120" w:after="120"/>
        <w:ind w:left="284" w:hanging="284"/>
        <w:jc w:val="both"/>
        <w:rPr>
          <w:rFonts w:ascii="Tahoma" w:hAnsi="Tahoma" w:cs="Tahoma"/>
          <w:i/>
          <w:sz w:val="20"/>
          <w:szCs w:val="20"/>
          <w:lang w:eastAsia="en-GB"/>
        </w:rPr>
      </w:pPr>
      <w:r w:rsidRPr="00571B94">
        <w:rPr>
          <w:rFonts w:ascii="Tahoma" w:hAnsi="Tahoma" w:cs="Tahoma"/>
          <w:i/>
          <w:sz w:val="20"/>
          <w:szCs w:val="20"/>
          <w:lang w:eastAsia="en-GB"/>
        </w:rPr>
        <w:t>b) Legkésőbb 2018. október 18-án</w:t>
      </w:r>
      <w:r w:rsidRPr="00571B94">
        <w:rPr>
          <w:rFonts w:ascii="Tahoma" w:hAnsi="Tahoma" w:cs="Tahoma"/>
          <w:i/>
          <w:sz w:val="20"/>
          <w:szCs w:val="20"/>
          <w:vertAlign w:val="superscript"/>
          <w:lang w:eastAsia="en-GB"/>
        </w:rPr>
        <w:footnoteReference w:id="66"/>
      </w:r>
      <w:r w:rsidRPr="00571B94">
        <w:rPr>
          <w:rFonts w:ascii="Tahoma" w:hAnsi="Tahoma" w:cs="Tahoma"/>
          <w:i/>
          <w:sz w:val="20"/>
          <w:szCs w:val="20"/>
          <w:lang w:eastAsia="en-GB"/>
        </w:rPr>
        <w:t xml:space="preserve"> az ajánlatkérő szervezetnek vagy a közszolgáltató ajánlatkérőnek már birtokában van az érintett dokumentáció.</w:t>
      </w:r>
    </w:p>
    <w:p w14:paraId="66C0665C" w14:textId="77777777" w:rsidR="00194E0D" w:rsidRPr="00571B94" w:rsidRDefault="00194E0D" w:rsidP="00684546">
      <w:pPr>
        <w:spacing w:before="120" w:after="120"/>
        <w:jc w:val="both"/>
        <w:rPr>
          <w:rFonts w:ascii="Tahoma" w:hAnsi="Tahoma" w:cs="Tahoma"/>
          <w:i/>
          <w:sz w:val="20"/>
          <w:szCs w:val="20"/>
          <w:lang w:eastAsia="en-GB"/>
        </w:rPr>
      </w:pPr>
      <w:proofErr w:type="gramStart"/>
      <w:r w:rsidRPr="00571B94">
        <w:rPr>
          <w:rFonts w:ascii="Tahoma" w:hAnsi="Tahoma" w:cs="Tahoma"/>
          <w:i/>
          <w:sz w:val="20"/>
          <w:szCs w:val="20"/>
          <w:lang w:eastAsia="en-GB"/>
        </w:rPr>
        <w:t>Alulírott(</w:t>
      </w:r>
      <w:proofErr w:type="spellStart"/>
      <w:proofErr w:type="gramEnd"/>
      <w:r w:rsidRPr="00571B94">
        <w:rPr>
          <w:rFonts w:ascii="Tahoma" w:hAnsi="Tahoma" w:cs="Tahoma"/>
          <w:i/>
          <w:sz w:val="20"/>
          <w:szCs w:val="20"/>
          <w:lang w:eastAsia="en-GB"/>
        </w:rPr>
        <w:t>ak</w:t>
      </w:r>
      <w:proofErr w:type="spellEnd"/>
      <w:r w:rsidRPr="00571B94">
        <w:rPr>
          <w:rFonts w:ascii="Tahoma" w:hAnsi="Tahoma" w:cs="Tahoma"/>
          <w:i/>
          <w:sz w:val="20"/>
          <w:szCs w:val="20"/>
          <w:lang w:eastAsia="en-GB"/>
        </w:rPr>
        <w:t>) hozzájárul(</w:t>
      </w:r>
      <w:proofErr w:type="spellStart"/>
      <w:r w:rsidRPr="00571B94">
        <w:rPr>
          <w:rFonts w:ascii="Tahoma" w:hAnsi="Tahoma" w:cs="Tahoma"/>
          <w:i/>
          <w:sz w:val="20"/>
          <w:szCs w:val="20"/>
          <w:lang w:eastAsia="en-GB"/>
        </w:rPr>
        <w:t>nak</w:t>
      </w:r>
      <w:proofErr w:type="spellEnd"/>
      <w:r w:rsidRPr="00571B94">
        <w:rPr>
          <w:rFonts w:ascii="Tahoma" w:hAnsi="Tahoma" w:cs="Tahoma"/>
          <w:i/>
          <w:sz w:val="20"/>
          <w:szCs w:val="20"/>
          <w:lang w:eastAsia="en-GB"/>
        </w:rPr>
        <w:t xml:space="preserve">) ahhoz, hogy [az I. rész A. </w:t>
      </w:r>
      <w:proofErr w:type="gramStart"/>
      <w:r w:rsidRPr="00571B94">
        <w:rPr>
          <w:rFonts w:ascii="Tahoma" w:hAnsi="Tahoma" w:cs="Tahoma"/>
          <w:i/>
          <w:sz w:val="20"/>
          <w:szCs w:val="20"/>
          <w:lang w:eastAsia="en-GB"/>
        </w:rPr>
        <w:t>szakaszában</w:t>
      </w:r>
      <w:proofErr w:type="gramEnd"/>
      <w:r w:rsidRPr="00571B94">
        <w:rPr>
          <w:rFonts w:ascii="Tahoma" w:hAnsi="Tahoma" w:cs="Tahoma"/>
          <w:i/>
          <w:sz w:val="20"/>
          <w:szCs w:val="20"/>
          <w:lang w:eastAsia="en-GB"/>
        </w:rPr>
        <w:t xml:space="preserve"> megadott ajánlatkérő szerv vagy közszolgáltató ajánlatkérő] hozzáférjen a jelen egységes európai közbeszerzési dokumentum [a megfelelő rész/szakasz/pont azonosítása] alatt a</w:t>
      </w:r>
      <w:r w:rsidRPr="00571B94">
        <w:rPr>
          <w:rFonts w:ascii="Tahoma" w:hAnsi="Tahoma" w:cs="Tahoma"/>
          <w:sz w:val="20"/>
          <w:szCs w:val="20"/>
          <w:lang w:eastAsia="en-GB"/>
        </w:rPr>
        <w:t xml:space="preserve"> [</w:t>
      </w:r>
      <w:proofErr w:type="spellStart"/>
      <w:r w:rsidRPr="00571B94">
        <w:rPr>
          <w:rFonts w:ascii="Tahoma" w:hAnsi="Tahoma" w:cs="Tahoma"/>
          <w:sz w:val="20"/>
          <w:szCs w:val="20"/>
          <w:lang w:eastAsia="en-GB"/>
        </w:rPr>
        <w:t>a</w:t>
      </w:r>
      <w:proofErr w:type="spellEnd"/>
      <w:r w:rsidRPr="00571B94">
        <w:rPr>
          <w:rFonts w:ascii="Tahoma" w:hAnsi="Tahoma" w:cs="Tahoma"/>
          <w:sz w:val="20"/>
          <w:szCs w:val="20"/>
          <w:lang w:eastAsia="en-GB"/>
        </w:rPr>
        <w:t xml:space="preserve"> közbeszerzési eljárás azonosítása: (rövid ismertetés, hivatkozás az </w:t>
      </w:r>
      <w:r w:rsidRPr="00571B94">
        <w:rPr>
          <w:rFonts w:ascii="Tahoma" w:hAnsi="Tahoma" w:cs="Tahoma"/>
          <w:i/>
          <w:sz w:val="20"/>
          <w:szCs w:val="20"/>
          <w:lang w:eastAsia="en-GB"/>
        </w:rPr>
        <w:t>Európai Unió Hivatalos Lapjában</w:t>
      </w:r>
      <w:r w:rsidRPr="00571B94">
        <w:rPr>
          <w:rFonts w:ascii="Tahoma" w:hAnsi="Tahoma" w:cs="Tahoma"/>
          <w:sz w:val="20"/>
          <w:szCs w:val="20"/>
          <w:lang w:eastAsia="en-GB"/>
        </w:rPr>
        <w:t xml:space="preserve"> közzétett hirdetményre, hivatkozási szám)] céljára megadott információkat igazoló dokumentumokhoz.</w:t>
      </w:r>
      <w:r w:rsidRPr="00571B94">
        <w:rPr>
          <w:rFonts w:ascii="Tahoma" w:hAnsi="Tahoma" w:cs="Tahoma"/>
          <w:i/>
          <w:sz w:val="20"/>
          <w:szCs w:val="20"/>
          <w:lang w:eastAsia="en-GB"/>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3332"/>
        <w:gridCol w:w="4203"/>
      </w:tblGrid>
      <w:tr w:rsidR="00194E0D" w:rsidRPr="00571B94" w14:paraId="39862844" w14:textId="77777777" w:rsidTr="00651E1E">
        <w:tc>
          <w:tcPr>
            <w:tcW w:w="9488" w:type="dxa"/>
            <w:gridSpan w:val="3"/>
          </w:tcPr>
          <w:p w14:paraId="3CEF0B02" w14:textId="77777777" w:rsidR="00194E0D" w:rsidRPr="00571B94" w:rsidRDefault="00194E0D" w:rsidP="00F35F93">
            <w:p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Keltezés (helység, év, hónap, nap)</w:t>
            </w:r>
          </w:p>
        </w:tc>
      </w:tr>
      <w:tr w:rsidR="00194E0D" w:rsidRPr="00571B94" w14:paraId="11349A5D" w14:textId="77777777" w:rsidTr="00651E1E">
        <w:tc>
          <w:tcPr>
            <w:tcW w:w="1495" w:type="dxa"/>
          </w:tcPr>
          <w:p w14:paraId="6AC378B1" w14:textId="77777777" w:rsidR="00194E0D" w:rsidRPr="00571B94" w:rsidRDefault="00194E0D" w:rsidP="00F35F93">
            <w:pPr>
              <w:spacing w:before="120" w:after="120"/>
              <w:ind w:left="426" w:hanging="426"/>
              <w:jc w:val="both"/>
              <w:rPr>
                <w:rFonts w:ascii="Tahoma" w:hAnsi="Tahoma" w:cs="Tahoma"/>
                <w:color w:val="auto"/>
                <w:sz w:val="20"/>
                <w:szCs w:val="20"/>
              </w:rPr>
            </w:pPr>
          </w:p>
        </w:tc>
        <w:tc>
          <w:tcPr>
            <w:tcW w:w="3603" w:type="dxa"/>
          </w:tcPr>
          <w:p w14:paraId="67F9FCC9" w14:textId="77777777" w:rsidR="00194E0D" w:rsidRPr="00571B94" w:rsidRDefault="00194E0D" w:rsidP="00F35F93">
            <w:pPr>
              <w:spacing w:before="120" w:after="120"/>
              <w:ind w:left="426" w:hanging="426"/>
              <w:jc w:val="both"/>
              <w:rPr>
                <w:rFonts w:ascii="Tahoma" w:hAnsi="Tahoma" w:cs="Tahoma"/>
                <w:color w:val="auto"/>
                <w:sz w:val="20"/>
                <w:szCs w:val="20"/>
              </w:rPr>
            </w:pPr>
          </w:p>
        </w:tc>
        <w:tc>
          <w:tcPr>
            <w:tcW w:w="4390" w:type="dxa"/>
            <w:tcBorders>
              <w:bottom w:val="single" w:sz="4" w:space="0" w:color="auto"/>
            </w:tcBorders>
          </w:tcPr>
          <w:p w14:paraId="7C6386BA" w14:textId="77777777" w:rsidR="00194E0D" w:rsidRPr="00571B94" w:rsidRDefault="00194E0D" w:rsidP="00F35F93">
            <w:pPr>
              <w:spacing w:before="120" w:after="120"/>
              <w:ind w:left="426" w:hanging="426"/>
              <w:jc w:val="both"/>
              <w:rPr>
                <w:rFonts w:ascii="Tahoma" w:hAnsi="Tahoma" w:cs="Tahoma"/>
                <w:color w:val="auto"/>
                <w:sz w:val="20"/>
                <w:szCs w:val="20"/>
              </w:rPr>
            </w:pPr>
          </w:p>
        </w:tc>
      </w:tr>
      <w:tr w:rsidR="00194E0D" w:rsidRPr="00571B94" w14:paraId="59E05D8A" w14:textId="77777777" w:rsidTr="00651E1E">
        <w:tc>
          <w:tcPr>
            <w:tcW w:w="1495" w:type="dxa"/>
          </w:tcPr>
          <w:p w14:paraId="2A12A0F4" w14:textId="77777777" w:rsidR="00194E0D" w:rsidRPr="00571B94" w:rsidRDefault="00194E0D" w:rsidP="00F35F93">
            <w:pPr>
              <w:spacing w:before="120" w:after="120"/>
              <w:ind w:left="426" w:hanging="426"/>
              <w:jc w:val="both"/>
              <w:rPr>
                <w:rFonts w:ascii="Tahoma" w:hAnsi="Tahoma" w:cs="Tahoma"/>
                <w:color w:val="auto"/>
                <w:sz w:val="20"/>
                <w:szCs w:val="20"/>
              </w:rPr>
            </w:pPr>
          </w:p>
        </w:tc>
        <w:tc>
          <w:tcPr>
            <w:tcW w:w="3603" w:type="dxa"/>
          </w:tcPr>
          <w:p w14:paraId="27B568D7" w14:textId="77777777" w:rsidR="00194E0D" w:rsidRPr="00571B94" w:rsidRDefault="00194E0D" w:rsidP="00F35F93">
            <w:pPr>
              <w:spacing w:before="120" w:after="120"/>
              <w:ind w:left="426" w:hanging="426"/>
              <w:jc w:val="both"/>
              <w:rPr>
                <w:rFonts w:ascii="Tahoma" w:hAnsi="Tahoma" w:cs="Tahoma"/>
                <w:color w:val="auto"/>
                <w:sz w:val="20"/>
                <w:szCs w:val="20"/>
              </w:rPr>
            </w:pPr>
          </w:p>
        </w:tc>
        <w:tc>
          <w:tcPr>
            <w:tcW w:w="4390" w:type="dxa"/>
            <w:tcBorders>
              <w:top w:val="single" w:sz="4" w:space="0" w:color="auto"/>
            </w:tcBorders>
            <w:vAlign w:val="center"/>
          </w:tcPr>
          <w:p w14:paraId="7583BC6B" w14:textId="77777777" w:rsidR="00194E0D" w:rsidRPr="00571B94" w:rsidRDefault="00194E0D" w:rsidP="00F35F93">
            <w:pPr>
              <w:tabs>
                <w:tab w:val="center" w:pos="6521"/>
              </w:tabs>
              <w:spacing w:before="120" w:after="120"/>
              <w:ind w:left="426" w:hanging="426"/>
              <w:jc w:val="center"/>
              <w:rPr>
                <w:rFonts w:ascii="Tahoma" w:hAnsi="Tahoma" w:cs="Tahoma"/>
                <w:color w:val="auto"/>
                <w:sz w:val="20"/>
                <w:szCs w:val="20"/>
              </w:rPr>
            </w:pPr>
            <w:r w:rsidRPr="00571B94">
              <w:rPr>
                <w:rFonts w:ascii="Tahoma" w:hAnsi="Tahoma" w:cs="Tahoma"/>
                <w:color w:val="auto"/>
                <w:sz w:val="20"/>
                <w:szCs w:val="20"/>
              </w:rPr>
              <w:t>(cégjegyzésre jogosult vagy szabályszerűen meghatalmazott képviselő aláírása)</w:t>
            </w:r>
          </w:p>
        </w:tc>
      </w:tr>
    </w:tbl>
    <w:p w14:paraId="6B923405" w14:textId="77777777" w:rsidR="00194E0D" w:rsidRPr="00571B94" w:rsidRDefault="00194E0D" w:rsidP="00F35F93">
      <w:pPr>
        <w:ind w:left="426" w:hanging="426"/>
        <w:rPr>
          <w:rFonts w:ascii="Tahoma" w:hAnsi="Tahoma" w:cs="Tahoma"/>
          <w:sz w:val="20"/>
          <w:szCs w:val="20"/>
        </w:rPr>
      </w:pPr>
    </w:p>
    <w:p w14:paraId="77655CBF" w14:textId="77777777" w:rsidR="00194E0D" w:rsidRPr="00571B94" w:rsidRDefault="00194E0D" w:rsidP="00F35F93">
      <w:pPr>
        <w:pStyle w:val="Listaszerbekezds"/>
        <w:tabs>
          <w:tab w:val="center" w:pos="6521"/>
        </w:tabs>
        <w:ind w:left="426" w:hanging="426"/>
        <w:jc w:val="center"/>
        <w:rPr>
          <w:rFonts w:ascii="Tahoma" w:hAnsi="Tahoma" w:cs="Tahoma"/>
          <w:sz w:val="20"/>
          <w:szCs w:val="20"/>
          <w:shd w:val="clear" w:color="auto" w:fill="FFFFFF"/>
        </w:rPr>
      </w:pPr>
    </w:p>
    <w:p w14:paraId="114A9A99" w14:textId="77777777" w:rsidR="00CA290A" w:rsidRPr="00571B94" w:rsidRDefault="00CA290A" w:rsidP="00F35F93">
      <w:pPr>
        <w:suppressAutoHyphens w:val="0"/>
        <w:spacing w:after="0" w:line="240" w:lineRule="auto"/>
        <w:ind w:left="426" w:hanging="426"/>
        <w:textAlignment w:val="auto"/>
        <w:rPr>
          <w:rFonts w:ascii="Tahoma" w:eastAsia="Times New Roman" w:hAnsi="Tahoma" w:cs="Tahoma"/>
          <w:b/>
          <w:smallCaps/>
          <w:sz w:val="20"/>
          <w:szCs w:val="20"/>
          <w:lang w:eastAsia="en-US"/>
        </w:rPr>
      </w:pPr>
      <w:r w:rsidRPr="00571B94">
        <w:rPr>
          <w:rFonts w:ascii="Tahoma" w:eastAsia="Times New Roman" w:hAnsi="Tahoma" w:cs="Tahoma"/>
          <w:b/>
          <w:smallCaps/>
          <w:sz w:val="20"/>
          <w:szCs w:val="20"/>
          <w:lang w:eastAsia="en-US"/>
        </w:rPr>
        <w:br w:type="page"/>
      </w:r>
    </w:p>
    <w:p w14:paraId="5ACC7E36" w14:textId="77777777" w:rsidR="00294E80" w:rsidRPr="005E2D03" w:rsidRDefault="00294E80" w:rsidP="00294E80">
      <w:pPr>
        <w:spacing w:before="120" w:after="120"/>
        <w:jc w:val="right"/>
        <w:rPr>
          <w:rFonts w:ascii="Tahoma" w:hAnsi="Tahoma" w:cs="Tahoma"/>
          <w:b/>
          <w:sz w:val="21"/>
          <w:szCs w:val="21"/>
        </w:rPr>
      </w:pPr>
      <w:r w:rsidRPr="005E2D03">
        <w:rPr>
          <w:rFonts w:ascii="Tahoma" w:hAnsi="Tahoma" w:cs="Tahoma"/>
          <w:b/>
          <w:sz w:val="21"/>
          <w:szCs w:val="21"/>
        </w:rPr>
        <w:lastRenderedPageBreak/>
        <w:t>5. számú melléklet</w:t>
      </w:r>
    </w:p>
    <w:p w14:paraId="7212B97A" w14:textId="77777777" w:rsidR="00294E80" w:rsidRPr="005E2D03" w:rsidRDefault="00294E80" w:rsidP="00294E80">
      <w:pPr>
        <w:spacing w:before="120" w:after="120"/>
        <w:jc w:val="center"/>
        <w:rPr>
          <w:rFonts w:ascii="Tahoma" w:hAnsi="Tahoma" w:cs="Tahoma"/>
          <w:b/>
          <w:smallCaps/>
          <w:sz w:val="21"/>
          <w:szCs w:val="21"/>
        </w:rPr>
      </w:pPr>
      <w:r w:rsidRPr="005E2D03">
        <w:rPr>
          <w:rFonts w:ascii="Tahoma" w:hAnsi="Tahoma" w:cs="Tahoma"/>
          <w:b/>
          <w:smallCaps/>
          <w:sz w:val="21"/>
          <w:szCs w:val="21"/>
        </w:rPr>
        <w:t>NYILATKOZAT</w:t>
      </w:r>
    </w:p>
    <w:p w14:paraId="536271AF" w14:textId="77777777" w:rsidR="00294E80" w:rsidRPr="005E2D03" w:rsidRDefault="00294E80" w:rsidP="00294E80">
      <w:pPr>
        <w:spacing w:before="120" w:after="120"/>
        <w:jc w:val="center"/>
        <w:rPr>
          <w:rFonts w:ascii="Tahoma" w:hAnsi="Tahoma" w:cs="Tahoma"/>
          <w:b/>
          <w:sz w:val="21"/>
          <w:szCs w:val="21"/>
        </w:rPr>
      </w:pPr>
      <w:proofErr w:type="gramStart"/>
      <w:r w:rsidRPr="005E2D03">
        <w:rPr>
          <w:rFonts w:ascii="Tahoma" w:hAnsi="Tahoma" w:cs="Tahoma"/>
          <w:b/>
          <w:sz w:val="21"/>
          <w:szCs w:val="21"/>
        </w:rPr>
        <w:t>a</w:t>
      </w:r>
      <w:proofErr w:type="gramEnd"/>
      <w:r w:rsidRPr="005E2D03">
        <w:rPr>
          <w:rFonts w:ascii="Tahoma" w:hAnsi="Tahoma" w:cs="Tahoma"/>
          <w:b/>
          <w:sz w:val="21"/>
          <w:szCs w:val="21"/>
        </w:rPr>
        <w:t xml:space="preserve"> kizáró okok vonatkozásában</w:t>
      </w:r>
    </w:p>
    <w:p w14:paraId="02B023DD" w14:textId="318419DD" w:rsidR="00294E80" w:rsidRPr="005E2D03" w:rsidRDefault="00294E80" w:rsidP="00294E80">
      <w:pPr>
        <w:autoSpaceDE w:val="0"/>
        <w:autoSpaceDN w:val="0"/>
        <w:adjustRightInd w:val="0"/>
        <w:spacing w:before="120" w:after="120"/>
        <w:jc w:val="both"/>
        <w:rPr>
          <w:rFonts w:ascii="Tahoma" w:hAnsi="Tahoma" w:cs="Tahoma"/>
          <w:sz w:val="21"/>
          <w:szCs w:val="21"/>
        </w:rPr>
      </w:pPr>
      <w:proofErr w:type="gramStart"/>
      <w:r w:rsidRPr="005E2D03">
        <w:rPr>
          <w:rFonts w:ascii="Tahoma" w:hAnsi="Tahoma" w:cs="Tahoma"/>
          <w:sz w:val="21"/>
          <w:szCs w:val="21"/>
        </w:rPr>
        <w:t xml:space="preserve">Alulírott …………………………………………………………………, mint a(z) ……………….………………….............................................................. (székhely: ………...................................…….......................................) ajánlattevő szervezet cégjegyzésre jogosult képviselője a </w:t>
      </w:r>
      <w:r w:rsidRPr="00571B94">
        <w:rPr>
          <w:rFonts w:ascii="Tahoma" w:hAnsi="Tahoma" w:cs="Tahoma"/>
          <w:b/>
          <w:i/>
          <w:color w:val="auto"/>
          <w:sz w:val="20"/>
          <w:szCs w:val="20"/>
        </w:rPr>
        <w:t>„Balaton levezető rendszerének korszerűsítése" című projekt (</w:t>
      </w:r>
      <w:r w:rsidRPr="00714975">
        <w:rPr>
          <w:rFonts w:ascii="Tahoma" w:hAnsi="Tahoma" w:cs="Tahoma"/>
          <w:b/>
          <w:i/>
          <w:color w:val="auto"/>
          <w:sz w:val="20"/>
          <w:szCs w:val="20"/>
        </w:rPr>
        <w:t>KEHOP-1.3.0-15-2015-00007</w:t>
      </w:r>
      <w:r>
        <w:rPr>
          <w:rFonts w:ascii="Tahoma" w:hAnsi="Tahoma" w:cs="Tahoma"/>
          <w:b/>
          <w:i/>
          <w:color w:val="auto"/>
          <w:sz w:val="20"/>
          <w:szCs w:val="20"/>
        </w:rPr>
        <w:t xml:space="preserve">) </w:t>
      </w:r>
      <w:r w:rsidRPr="00571B94">
        <w:rPr>
          <w:rFonts w:ascii="Tahoma" w:hAnsi="Tahoma" w:cs="Tahoma"/>
          <w:b/>
          <w:i/>
          <w:color w:val="auto"/>
          <w:sz w:val="20"/>
          <w:szCs w:val="20"/>
        </w:rPr>
        <w:t xml:space="preserve">komplex előkészítési feladatai” </w:t>
      </w:r>
      <w:r w:rsidRPr="005E2D03">
        <w:rPr>
          <w:rFonts w:ascii="Tahoma" w:hAnsi="Tahoma" w:cs="Tahoma"/>
          <w:sz w:val="21"/>
          <w:szCs w:val="21"/>
        </w:rPr>
        <w:t>tárgyban kiírt közbeszerzési eljárás során az alábbi nyilatkozatot teszem a kizáró okok vonatkozásában:</w:t>
      </w:r>
      <w:proofErr w:type="gramEnd"/>
    </w:p>
    <w:p w14:paraId="3A5C8E3B" w14:textId="77777777" w:rsidR="00294E80" w:rsidRPr="005E2D03" w:rsidRDefault="00294E80" w:rsidP="00294E80">
      <w:pPr>
        <w:spacing w:before="120" w:after="120"/>
        <w:jc w:val="center"/>
        <w:rPr>
          <w:rFonts w:ascii="Tahoma" w:hAnsi="Tahoma" w:cs="Tahoma"/>
          <w:b/>
          <w:sz w:val="21"/>
          <w:szCs w:val="21"/>
        </w:rPr>
      </w:pPr>
      <w:r w:rsidRPr="005E2D03">
        <w:rPr>
          <w:rFonts w:ascii="Tahoma" w:hAnsi="Tahoma" w:cs="Tahoma"/>
          <w:b/>
          <w:sz w:val="21"/>
          <w:szCs w:val="21"/>
        </w:rPr>
        <w:t>I.</w:t>
      </w:r>
    </w:p>
    <w:p w14:paraId="0BC94914" w14:textId="62EF5305" w:rsidR="00294E80" w:rsidRDefault="00294E80" w:rsidP="00283814">
      <w:pPr>
        <w:jc w:val="both"/>
        <w:rPr>
          <w:rFonts w:ascii="Tahoma" w:hAnsi="Tahoma" w:cs="Tahoma"/>
          <w:sz w:val="21"/>
          <w:szCs w:val="21"/>
        </w:rPr>
      </w:pPr>
      <w:r w:rsidRPr="005E2D03">
        <w:rPr>
          <w:rFonts w:ascii="Tahoma" w:hAnsi="Tahoma" w:cs="Tahoma"/>
          <w:sz w:val="21"/>
          <w:szCs w:val="21"/>
        </w:rPr>
        <w:t>Cégünk, mint ajánlattevő a szerződés teljesítéséhez nem vesz igénybe a Kbt. 62. § (1)-(2) bekezdésében foglalt kizáró okok hatálya alá eső alvállalkozót/alvállalkozókat</w:t>
      </w:r>
      <w:r>
        <w:rPr>
          <w:rFonts w:ascii="Tahoma" w:hAnsi="Tahoma" w:cs="Tahoma"/>
          <w:sz w:val="21"/>
          <w:szCs w:val="21"/>
        </w:rP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3345"/>
        <w:gridCol w:w="4185"/>
      </w:tblGrid>
      <w:tr w:rsidR="00294E80" w:rsidRPr="005E2D03" w14:paraId="15C29683" w14:textId="77777777" w:rsidTr="00BC1ECE">
        <w:tc>
          <w:tcPr>
            <w:tcW w:w="9488" w:type="dxa"/>
            <w:gridSpan w:val="3"/>
          </w:tcPr>
          <w:p w14:paraId="44052E00" w14:textId="77777777" w:rsidR="00294E80" w:rsidRPr="005E2D03" w:rsidRDefault="00294E80" w:rsidP="00BC1ECE">
            <w:pPr>
              <w:spacing w:before="120" w:after="120"/>
              <w:jc w:val="both"/>
              <w:rPr>
                <w:rFonts w:ascii="Tahoma" w:hAnsi="Tahoma" w:cs="Tahoma"/>
                <w:color w:val="auto"/>
                <w:sz w:val="21"/>
                <w:szCs w:val="21"/>
              </w:rPr>
            </w:pPr>
            <w:r w:rsidRPr="005E2D03">
              <w:rPr>
                <w:rFonts w:ascii="Tahoma" w:hAnsi="Tahoma" w:cs="Tahoma"/>
                <w:color w:val="auto"/>
                <w:sz w:val="21"/>
                <w:szCs w:val="21"/>
              </w:rPr>
              <w:t>Keltezés (helység, év, hónap, nap)</w:t>
            </w:r>
          </w:p>
        </w:tc>
      </w:tr>
      <w:tr w:rsidR="00294E80" w:rsidRPr="005E2D03" w14:paraId="08561E12" w14:textId="77777777" w:rsidTr="00BC1ECE">
        <w:tc>
          <w:tcPr>
            <w:tcW w:w="1495" w:type="dxa"/>
          </w:tcPr>
          <w:p w14:paraId="6514D144" w14:textId="77777777" w:rsidR="00294E80" w:rsidRPr="005E2D03" w:rsidRDefault="00294E80" w:rsidP="00BC1ECE">
            <w:pPr>
              <w:spacing w:before="120" w:after="120"/>
              <w:jc w:val="both"/>
              <w:rPr>
                <w:rFonts w:ascii="Tahoma" w:hAnsi="Tahoma" w:cs="Tahoma"/>
                <w:color w:val="auto"/>
                <w:sz w:val="21"/>
                <w:szCs w:val="21"/>
              </w:rPr>
            </w:pPr>
          </w:p>
        </w:tc>
        <w:tc>
          <w:tcPr>
            <w:tcW w:w="3603" w:type="dxa"/>
          </w:tcPr>
          <w:p w14:paraId="6AAD07F3" w14:textId="77777777" w:rsidR="00294E80" w:rsidRPr="005E2D03" w:rsidRDefault="00294E80" w:rsidP="00BC1ECE">
            <w:pPr>
              <w:spacing w:before="120" w:after="120"/>
              <w:jc w:val="both"/>
              <w:rPr>
                <w:rFonts w:ascii="Tahoma" w:hAnsi="Tahoma" w:cs="Tahoma"/>
                <w:color w:val="auto"/>
                <w:sz w:val="21"/>
                <w:szCs w:val="21"/>
              </w:rPr>
            </w:pPr>
          </w:p>
        </w:tc>
        <w:tc>
          <w:tcPr>
            <w:tcW w:w="4390" w:type="dxa"/>
            <w:tcBorders>
              <w:bottom w:val="single" w:sz="4" w:space="0" w:color="auto"/>
            </w:tcBorders>
          </w:tcPr>
          <w:p w14:paraId="0B16E4D9" w14:textId="77777777" w:rsidR="00294E80" w:rsidRPr="005E2D03" w:rsidRDefault="00294E80" w:rsidP="00BC1ECE">
            <w:pPr>
              <w:spacing w:before="120" w:after="120"/>
              <w:jc w:val="both"/>
              <w:rPr>
                <w:rFonts w:ascii="Tahoma" w:hAnsi="Tahoma" w:cs="Tahoma"/>
                <w:color w:val="auto"/>
                <w:sz w:val="21"/>
                <w:szCs w:val="21"/>
              </w:rPr>
            </w:pPr>
          </w:p>
        </w:tc>
      </w:tr>
      <w:tr w:rsidR="00294E80" w:rsidRPr="005E2D03" w14:paraId="49D54663" w14:textId="77777777" w:rsidTr="00BC1ECE">
        <w:tc>
          <w:tcPr>
            <w:tcW w:w="1495" w:type="dxa"/>
          </w:tcPr>
          <w:p w14:paraId="6ACC45B8" w14:textId="77777777" w:rsidR="00294E80" w:rsidRPr="005E2D03" w:rsidRDefault="00294E80" w:rsidP="00BC1ECE">
            <w:pPr>
              <w:spacing w:before="120" w:after="120"/>
              <w:jc w:val="both"/>
              <w:rPr>
                <w:rFonts w:ascii="Tahoma" w:hAnsi="Tahoma" w:cs="Tahoma"/>
                <w:color w:val="auto"/>
                <w:sz w:val="21"/>
                <w:szCs w:val="21"/>
              </w:rPr>
            </w:pPr>
          </w:p>
        </w:tc>
        <w:tc>
          <w:tcPr>
            <w:tcW w:w="3603" w:type="dxa"/>
          </w:tcPr>
          <w:p w14:paraId="399B91FD" w14:textId="77777777" w:rsidR="00294E80" w:rsidRPr="005E2D03" w:rsidRDefault="00294E80" w:rsidP="00BC1ECE">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203C715A" w14:textId="77777777" w:rsidR="00294E80" w:rsidRPr="005E2D03" w:rsidRDefault="00294E80" w:rsidP="00BC1ECE">
            <w:pPr>
              <w:tabs>
                <w:tab w:val="center" w:pos="6521"/>
              </w:tabs>
              <w:spacing w:before="120" w:after="120"/>
              <w:jc w:val="center"/>
              <w:rPr>
                <w:rFonts w:ascii="Tahoma" w:hAnsi="Tahoma" w:cs="Tahoma"/>
                <w:color w:val="auto"/>
                <w:sz w:val="21"/>
                <w:szCs w:val="21"/>
              </w:rPr>
            </w:pPr>
            <w:r w:rsidRPr="005E2D03">
              <w:rPr>
                <w:rFonts w:ascii="Tahoma" w:hAnsi="Tahoma" w:cs="Tahoma"/>
                <w:color w:val="auto"/>
                <w:sz w:val="21"/>
                <w:szCs w:val="21"/>
              </w:rPr>
              <w:t>(cégjegyzésre jogosult vagy szabályszerűen meghatalmazott képviselő aláírása)</w:t>
            </w:r>
          </w:p>
        </w:tc>
      </w:tr>
    </w:tbl>
    <w:p w14:paraId="0442337F" w14:textId="77777777" w:rsidR="006A261D" w:rsidRDefault="006A261D" w:rsidP="00F35F93">
      <w:pPr>
        <w:suppressAutoHyphens w:val="0"/>
        <w:spacing w:before="120" w:after="120"/>
        <w:ind w:left="426" w:hanging="426"/>
        <w:jc w:val="center"/>
        <w:rPr>
          <w:rFonts w:ascii="Tahoma" w:eastAsia="Times New Roman" w:hAnsi="Tahoma" w:cs="Tahoma"/>
          <w:b/>
          <w:sz w:val="20"/>
          <w:szCs w:val="20"/>
          <w:lang w:eastAsia="en-US"/>
        </w:rPr>
      </w:pPr>
    </w:p>
    <w:p w14:paraId="5CDC531C" w14:textId="77777777" w:rsidR="00294E80" w:rsidRDefault="00294E80" w:rsidP="00F35F93">
      <w:pPr>
        <w:suppressAutoHyphens w:val="0"/>
        <w:spacing w:before="120" w:after="120"/>
        <w:ind w:left="426" w:hanging="426"/>
        <w:jc w:val="center"/>
        <w:rPr>
          <w:rFonts w:ascii="Tahoma" w:eastAsia="Times New Roman" w:hAnsi="Tahoma" w:cs="Tahoma"/>
          <w:b/>
          <w:sz w:val="20"/>
          <w:szCs w:val="20"/>
          <w:lang w:eastAsia="en-US"/>
        </w:rPr>
      </w:pPr>
    </w:p>
    <w:p w14:paraId="0B6D3650" w14:textId="77777777" w:rsidR="00294E80" w:rsidRDefault="00294E80" w:rsidP="00F35F93">
      <w:pPr>
        <w:suppressAutoHyphens w:val="0"/>
        <w:spacing w:before="120" w:after="120"/>
        <w:ind w:left="426" w:hanging="426"/>
        <w:jc w:val="center"/>
        <w:rPr>
          <w:rFonts w:ascii="Tahoma" w:eastAsia="Times New Roman" w:hAnsi="Tahoma" w:cs="Tahoma"/>
          <w:b/>
          <w:sz w:val="20"/>
          <w:szCs w:val="20"/>
          <w:lang w:eastAsia="en-US"/>
        </w:rPr>
      </w:pPr>
    </w:p>
    <w:p w14:paraId="77C94611" w14:textId="77777777" w:rsidR="00294E80" w:rsidRDefault="00294E80" w:rsidP="00F35F93">
      <w:pPr>
        <w:suppressAutoHyphens w:val="0"/>
        <w:spacing w:before="120" w:after="120"/>
        <w:ind w:left="426" w:hanging="426"/>
        <w:jc w:val="center"/>
        <w:rPr>
          <w:rFonts w:ascii="Tahoma" w:eastAsia="Times New Roman" w:hAnsi="Tahoma" w:cs="Tahoma"/>
          <w:b/>
          <w:sz w:val="20"/>
          <w:szCs w:val="20"/>
          <w:lang w:eastAsia="en-US"/>
        </w:rPr>
      </w:pPr>
    </w:p>
    <w:p w14:paraId="7F92046A" w14:textId="77777777" w:rsidR="00294E80" w:rsidRDefault="00294E80" w:rsidP="00F35F93">
      <w:pPr>
        <w:suppressAutoHyphens w:val="0"/>
        <w:spacing w:before="120" w:after="120"/>
        <w:ind w:left="426" w:hanging="426"/>
        <w:jc w:val="center"/>
        <w:rPr>
          <w:rFonts w:ascii="Tahoma" w:eastAsia="Times New Roman" w:hAnsi="Tahoma" w:cs="Tahoma"/>
          <w:b/>
          <w:sz w:val="20"/>
          <w:szCs w:val="20"/>
          <w:lang w:eastAsia="en-US"/>
        </w:rPr>
      </w:pPr>
    </w:p>
    <w:p w14:paraId="1FC05BA8" w14:textId="77777777" w:rsidR="00294E80" w:rsidRDefault="00294E80" w:rsidP="00F35F93">
      <w:pPr>
        <w:suppressAutoHyphens w:val="0"/>
        <w:spacing w:before="120" w:after="120"/>
        <w:ind w:left="426" w:hanging="426"/>
        <w:jc w:val="center"/>
        <w:rPr>
          <w:rFonts w:ascii="Tahoma" w:eastAsia="Times New Roman" w:hAnsi="Tahoma" w:cs="Tahoma"/>
          <w:b/>
          <w:sz w:val="20"/>
          <w:szCs w:val="20"/>
          <w:lang w:eastAsia="en-US"/>
        </w:rPr>
      </w:pPr>
    </w:p>
    <w:p w14:paraId="31890D54" w14:textId="77777777" w:rsidR="00294E80" w:rsidRDefault="00294E80" w:rsidP="00F35F93">
      <w:pPr>
        <w:suppressAutoHyphens w:val="0"/>
        <w:spacing w:before="120" w:after="120"/>
        <w:ind w:left="426" w:hanging="426"/>
        <w:jc w:val="center"/>
        <w:rPr>
          <w:rFonts w:ascii="Tahoma" w:eastAsia="Times New Roman" w:hAnsi="Tahoma" w:cs="Tahoma"/>
          <w:b/>
          <w:sz w:val="20"/>
          <w:szCs w:val="20"/>
          <w:lang w:eastAsia="en-US"/>
        </w:rPr>
      </w:pPr>
    </w:p>
    <w:p w14:paraId="71D12C6D" w14:textId="77777777" w:rsidR="00294E80" w:rsidRDefault="00294E80" w:rsidP="00F35F93">
      <w:pPr>
        <w:suppressAutoHyphens w:val="0"/>
        <w:spacing w:before="120" w:after="120"/>
        <w:ind w:left="426" w:hanging="426"/>
        <w:jc w:val="center"/>
        <w:rPr>
          <w:rFonts w:ascii="Tahoma" w:eastAsia="Times New Roman" w:hAnsi="Tahoma" w:cs="Tahoma"/>
          <w:b/>
          <w:sz w:val="20"/>
          <w:szCs w:val="20"/>
          <w:lang w:eastAsia="en-US"/>
        </w:rPr>
      </w:pPr>
    </w:p>
    <w:p w14:paraId="00A2346F" w14:textId="77777777" w:rsidR="00294E80" w:rsidRDefault="00294E80" w:rsidP="00F35F93">
      <w:pPr>
        <w:suppressAutoHyphens w:val="0"/>
        <w:spacing w:before="120" w:after="120"/>
        <w:ind w:left="426" w:hanging="426"/>
        <w:jc w:val="center"/>
        <w:rPr>
          <w:rFonts w:ascii="Tahoma" w:eastAsia="Times New Roman" w:hAnsi="Tahoma" w:cs="Tahoma"/>
          <w:b/>
          <w:sz w:val="20"/>
          <w:szCs w:val="20"/>
          <w:lang w:eastAsia="en-US"/>
        </w:rPr>
      </w:pPr>
    </w:p>
    <w:p w14:paraId="69C229EA" w14:textId="77777777" w:rsidR="00294E80" w:rsidRDefault="00294E80" w:rsidP="00F35F93">
      <w:pPr>
        <w:suppressAutoHyphens w:val="0"/>
        <w:spacing w:before="120" w:after="120"/>
        <w:ind w:left="426" w:hanging="426"/>
        <w:jc w:val="center"/>
        <w:rPr>
          <w:rFonts w:ascii="Tahoma" w:eastAsia="Times New Roman" w:hAnsi="Tahoma" w:cs="Tahoma"/>
          <w:b/>
          <w:sz w:val="20"/>
          <w:szCs w:val="20"/>
          <w:lang w:eastAsia="en-US"/>
        </w:rPr>
      </w:pPr>
    </w:p>
    <w:p w14:paraId="58CEDA90" w14:textId="77777777" w:rsidR="00294E80" w:rsidRDefault="00294E80" w:rsidP="00F35F93">
      <w:pPr>
        <w:suppressAutoHyphens w:val="0"/>
        <w:spacing w:before="120" w:after="120"/>
        <w:ind w:left="426" w:hanging="426"/>
        <w:jc w:val="center"/>
        <w:rPr>
          <w:rFonts w:ascii="Tahoma" w:eastAsia="Times New Roman" w:hAnsi="Tahoma" w:cs="Tahoma"/>
          <w:b/>
          <w:sz w:val="20"/>
          <w:szCs w:val="20"/>
          <w:lang w:eastAsia="en-US"/>
        </w:rPr>
      </w:pPr>
    </w:p>
    <w:p w14:paraId="602228D1" w14:textId="77777777" w:rsidR="00294E80" w:rsidRDefault="00294E80" w:rsidP="00F35F93">
      <w:pPr>
        <w:suppressAutoHyphens w:val="0"/>
        <w:spacing w:before="120" w:after="120"/>
        <w:ind w:left="426" w:hanging="426"/>
        <w:jc w:val="center"/>
        <w:rPr>
          <w:rFonts w:ascii="Tahoma" w:eastAsia="Times New Roman" w:hAnsi="Tahoma" w:cs="Tahoma"/>
          <w:b/>
          <w:sz w:val="20"/>
          <w:szCs w:val="20"/>
          <w:lang w:eastAsia="en-US"/>
        </w:rPr>
      </w:pPr>
    </w:p>
    <w:p w14:paraId="1984CEAB" w14:textId="77777777" w:rsidR="00294E80" w:rsidRDefault="00294E80" w:rsidP="00F35F93">
      <w:pPr>
        <w:suppressAutoHyphens w:val="0"/>
        <w:spacing w:before="120" w:after="120"/>
        <w:ind w:left="426" w:hanging="426"/>
        <w:jc w:val="center"/>
        <w:rPr>
          <w:rFonts w:ascii="Tahoma" w:eastAsia="Times New Roman" w:hAnsi="Tahoma" w:cs="Tahoma"/>
          <w:b/>
          <w:sz w:val="20"/>
          <w:szCs w:val="20"/>
          <w:lang w:eastAsia="en-US"/>
        </w:rPr>
      </w:pPr>
    </w:p>
    <w:p w14:paraId="16F92973" w14:textId="77777777" w:rsidR="00294E80" w:rsidRDefault="00294E80" w:rsidP="00F35F93">
      <w:pPr>
        <w:suppressAutoHyphens w:val="0"/>
        <w:spacing w:before="120" w:after="120"/>
        <w:ind w:left="426" w:hanging="426"/>
        <w:jc w:val="center"/>
        <w:rPr>
          <w:rFonts w:ascii="Tahoma" w:eastAsia="Times New Roman" w:hAnsi="Tahoma" w:cs="Tahoma"/>
          <w:b/>
          <w:sz w:val="20"/>
          <w:szCs w:val="20"/>
          <w:lang w:eastAsia="en-US"/>
        </w:rPr>
      </w:pPr>
    </w:p>
    <w:p w14:paraId="6FB7E483" w14:textId="77777777" w:rsidR="00294E80" w:rsidRDefault="00294E80" w:rsidP="00F35F93">
      <w:pPr>
        <w:suppressAutoHyphens w:val="0"/>
        <w:spacing w:before="120" w:after="120"/>
        <w:ind w:left="426" w:hanging="426"/>
        <w:jc w:val="center"/>
        <w:rPr>
          <w:rFonts w:ascii="Tahoma" w:eastAsia="Times New Roman" w:hAnsi="Tahoma" w:cs="Tahoma"/>
          <w:b/>
          <w:sz w:val="20"/>
          <w:szCs w:val="20"/>
          <w:lang w:eastAsia="en-US"/>
        </w:rPr>
      </w:pPr>
    </w:p>
    <w:p w14:paraId="7CC65738" w14:textId="77777777" w:rsidR="00294E80" w:rsidRDefault="00294E80" w:rsidP="00F35F93">
      <w:pPr>
        <w:suppressAutoHyphens w:val="0"/>
        <w:spacing w:before="120" w:after="120"/>
        <w:ind w:left="426" w:hanging="426"/>
        <w:jc w:val="center"/>
        <w:rPr>
          <w:rFonts w:ascii="Tahoma" w:eastAsia="Times New Roman" w:hAnsi="Tahoma" w:cs="Tahoma"/>
          <w:b/>
          <w:sz w:val="20"/>
          <w:szCs w:val="20"/>
          <w:lang w:eastAsia="en-US"/>
        </w:rPr>
      </w:pPr>
    </w:p>
    <w:p w14:paraId="600CF342" w14:textId="77777777" w:rsidR="00294E80" w:rsidRPr="00571B94" w:rsidRDefault="00294E80" w:rsidP="00F35F93">
      <w:pPr>
        <w:suppressAutoHyphens w:val="0"/>
        <w:spacing w:before="120" w:after="120"/>
        <w:ind w:left="426" w:hanging="426"/>
        <w:jc w:val="center"/>
        <w:rPr>
          <w:rFonts w:ascii="Tahoma" w:eastAsia="Times New Roman" w:hAnsi="Tahoma" w:cs="Tahoma"/>
          <w:b/>
          <w:sz w:val="20"/>
          <w:szCs w:val="20"/>
          <w:lang w:eastAsia="en-US"/>
        </w:rPr>
      </w:pPr>
    </w:p>
    <w:p w14:paraId="596082BF" w14:textId="77777777" w:rsidR="00FF683D" w:rsidRDefault="00FF683D">
      <w:pPr>
        <w:suppressAutoHyphens w:val="0"/>
        <w:spacing w:after="0" w:line="240" w:lineRule="auto"/>
        <w:textAlignment w:val="auto"/>
        <w:rPr>
          <w:rFonts w:ascii="Tahoma" w:hAnsi="Tahoma" w:cs="Tahoma"/>
          <w:b/>
          <w:sz w:val="20"/>
          <w:szCs w:val="20"/>
        </w:rPr>
      </w:pPr>
      <w:r>
        <w:rPr>
          <w:rFonts w:ascii="Tahoma" w:hAnsi="Tahoma" w:cs="Tahoma"/>
          <w:b/>
          <w:sz w:val="20"/>
          <w:szCs w:val="20"/>
        </w:rPr>
        <w:lastRenderedPageBreak/>
        <w:br w:type="page"/>
      </w:r>
    </w:p>
    <w:p w14:paraId="04423380" w14:textId="4B0D541C" w:rsidR="006A261D" w:rsidRPr="00571B94" w:rsidRDefault="00D34F95" w:rsidP="00056513">
      <w:pPr>
        <w:spacing w:before="120" w:after="120"/>
        <w:ind w:left="426" w:hanging="426"/>
        <w:jc w:val="right"/>
        <w:rPr>
          <w:rFonts w:ascii="Tahoma" w:hAnsi="Tahoma" w:cs="Tahoma"/>
          <w:b/>
          <w:sz w:val="20"/>
          <w:szCs w:val="20"/>
        </w:rPr>
      </w:pPr>
      <w:r w:rsidRPr="00571B94">
        <w:rPr>
          <w:rFonts w:ascii="Tahoma" w:hAnsi="Tahoma" w:cs="Tahoma"/>
          <w:b/>
          <w:sz w:val="20"/>
          <w:szCs w:val="20"/>
        </w:rPr>
        <w:lastRenderedPageBreak/>
        <w:t>5</w:t>
      </w:r>
      <w:r w:rsidR="00E53183" w:rsidRPr="00571B94">
        <w:rPr>
          <w:rFonts w:ascii="Tahoma" w:hAnsi="Tahoma" w:cs="Tahoma"/>
          <w:b/>
          <w:sz w:val="20"/>
          <w:szCs w:val="20"/>
        </w:rPr>
        <w:t>/A</w:t>
      </w:r>
      <w:r w:rsidRPr="00571B94">
        <w:rPr>
          <w:rFonts w:ascii="Tahoma" w:hAnsi="Tahoma" w:cs="Tahoma"/>
          <w:b/>
          <w:sz w:val="20"/>
          <w:szCs w:val="20"/>
        </w:rPr>
        <w:t>.</w:t>
      </w:r>
      <w:r w:rsidR="006A261D" w:rsidRPr="00571B94">
        <w:rPr>
          <w:rFonts w:ascii="Tahoma" w:hAnsi="Tahoma" w:cs="Tahoma"/>
          <w:b/>
          <w:sz w:val="20"/>
          <w:szCs w:val="20"/>
        </w:rPr>
        <w:t xml:space="preserve"> </w:t>
      </w:r>
      <w:proofErr w:type="gramStart"/>
      <w:r w:rsidR="006A261D" w:rsidRPr="00571B94">
        <w:rPr>
          <w:rFonts w:ascii="Tahoma" w:hAnsi="Tahoma" w:cs="Tahoma"/>
          <w:b/>
          <w:sz w:val="20"/>
          <w:szCs w:val="20"/>
        </w:rPr>
        <w:t>számú</w:t>
      </w:r>
      <w:proofErr w:type="gramEnd"/>
      <w:r w:rsidR="006A261D" w:rsidRPr="00571B94">
        <w:rPr>
          <w:rFonts w:ascii="Tahoma" w:hAnsi="Tahoma" w:cs="Tahoma"/>
          <w:b/>
          <w:sz w:val="20"/>
          <w:szCs w:val="20"/>
        </w:rPr>
        <w:t xml:space="preserve"> melléklet</w:t>
      </w:r>
    </w:p>
    <w:p w14:paraId="04423381" w14:textId="77777777" w:rsidR="006A261D" w:rsidRPr="00571B94" w:rsidRDefault="006A261D" w:rsidP="00F35F93">
      <w:pPr>
        <w:spacing w:before="120" w:after="120"/>
        <w:ind w:left="426" w:hanging="426"/>
        <w:jc w:val="center"/>
        <w:rPr>
          <w:rFonts w:ascii="Tahoma" w:hAnsi="Tahoma" w:cs="Tahoma"/>
          <w:b/>
          <w:smallCaps/>
          <w:sz w:val="20"/>
          <w:szCs w:val="20"/>
        </w:rPr>
      </w:pPr>
      <w:r w:rsidRPr="00571B94">
        <w:rPr>
          <w:rFonts w:ascii="Tahoma" w:hAnsi="Tahoma" w:cs="Tahoma"/>
          <w:b/>
          <w:smallCaps/>
          <w:sz w:val="20"/>
          <w:szCs w:val="20"/>
        </w:rPr>
        <w:t>NYILATKOZAT</w:t>
      </w:r>
    </w:p>
    <w:p w14:paraId="04423382" w14:textId="77777777" w:rsidR="006A261D" w:rsidRPr="00571B94" w:rsidRDefault="006A261D" w:rsidP="00F35F93">
      <w:pPr>
        <w:spacing w:before="120" w:after="120"/>
        <w:ind w:left="426" w:hanging="426"/>
        <w:jc w:val="center"/>
        <w:rPr>
          <w:rFonts w:ascii="Tahoma" w:hAnsi="Tahoma" w:cs="Tahoma"/>
          <w:b/>
          <w:sz w:val="20"/>
          <w:szCs w:val="20"/>
        </w:rPr>
      </w:pPr>
      <w:proofErr w:type="gramStart"/>
      <w:r w:rsidRPr="00571B94">
        <w:rPr>
          <w:rFonts w:ascii="Tahoma" w:hAnsi="Tahoma" w:cs="Tahoma"/>
          <w:b/>
          <w:sz w:val="20"/>
          <w:szCs w:val="20"/>
        </w:rPr>
        <w:t>a</w:t>
      </w:r>
      <w:proofErr w:type="gramEnd"/>
      <w:r w:rsidRPr="00571B94">
        <w:rPr>
          <w:rFonts w:ascii="Tahoma" w:hAnsi="Tahoma" w:cs="Tahoma"/>
          <w:b/>
          <w:sz w:val="20"/>
          <w:szCs w:val="20"/>
        </w:rPr>
        <w:t xml:space="preserve"> kizáró okok vonatkozásában</w:t>
      </w:r>
    </w:p>
    <w:p w14:paraId="04423383" w14:textId="01F0CB51" w:rsidR="006A261D" w:rsidRPr="00940BC3" w:rsidRDefault="006A261D" w:rsidP="00940BC3">
      <w:pPr>
        <w:spacing w:before="120" w:after="120"/>
        <w:jc w:val="both"/>
        <w:outlineLvl w:val="0"/>
        <w:rPr>
          <w:rFonts w:ascii="Tahoma" w:hAnsi="Tahoma" w:cs="Tahoma"/>
          <w:b/>
          <w:i/>
          <w:color w:val="auto"/>
          <w:sz w:val="20"/>
          <w:szCs w:val="20"/>
        </w:rPr>
      </w:pPr>
      <w:proofErr w:type="gramStart"/>
      <w:r w:rsidRPr="00571B94">
        <w:rPr>
          <w:rFonts w:ascii="Tahoma" w:hAnsi="Tahoma" w:cs="Tahoma"/>
          <w:sz w:val="20"/>
          <w:szCs w:val="20"/>
        </w:rPr>
        <w:t>Alulírott …………………………………………………………………, mint a(z) ……………….………………….............................................................. (székhely: ………...................................…….......................................) ajánlattevő szervezet cég</w:t>
      </w:r>
      <w:r w:rsidR="00FF72AB" w:rsidRPr="00571B94">
        <w:rPr>
          <w:rFonts w:ascii="Tahoma" w:hAnsi="Tahoma" w:cs="Tahoma"/>
          <w:sz w:val="20"/>
          <w:szCs w:val="20"/>
        </w:rPr>
        <w:t>jegyzésre jogosult képviselője</w:t>
      </w:r>
      <w:r w:rsidRPr="00571B94">
        <w:rPr>
          <w:rFonts w:ascii="Tahoma" w:hAnsi="Tahoma" w:cs="Tahoma"/>
          <w:sz w:val="20"/>
          <w:szCs w:val="20"/>
        </w:rPr>
        <w:t xml:space="preserve"> </w:t>
      </w:r>
      <w:r w:rsidR="00940BC3" w:rsidRPr="00571B94">
        <w:rPr>
          <w:rFonts w:ascii="Tahoma" w:hAnsi="Tahoma" w:cs="Tahoma"/>
          <w:b/>
          <w:i/>
          <w:color w:val="auto"/>
          <w:sz w:val="20"/>
          <w:szCs w:val="20"/>
        </w:rPr>
        <w:t>„Balaton levezető rendszerének korszerűsítése" című projekt (</w:t>
      </w:r>
      <w:r w:rsidR="00714975" w:rsidRPr="00714975">
        <w:rPr>
          <w:rFonts w:ascii="Tahoma" w:hAnsi="Tahoma" w:cs="Tahoma"/>
          <w:b/>
          <w:i/>
          <w:color w:val="auto"/>
          <w:sz w:val="20"/>
          <w:szCs w:val="20"/>
        </w:rPr>
        <w:t>KEHOP-1.3.0-15-2015-00007</w:t>
      </w:r>
      <w:r w:rsidR="00714975">
        <w:rPr>
          <w:rFonts w:ascii="Tahoma" w:hAnsi="Tahoma" w:cs="Tahoma"/>
          <w:b/>
          <w:i/>
          <w:color w:val="auto"/>
          <w:sz w:val="20"/>
          <w:szCs w:val="20"/>
        </w:rPr>
        <w:t xml:space="preserve">) </w:t>
      </w:r>
      <w:r w:rsidR="00940BC3" w:rsidRPr="00571B94">
        <w:rPr>
          <w:rFonts w:ascii="Tahoma" w:hAnsi="Tahoma" w:cs="Tahoma"/>
          <w:b/>
          <w:i/>
          <w:color w:val="auto"/>
          <w:sz w:val="20"/>
          <w:szCs w:val="20"/>
        </w:rPr>
        <w:t xml:space="preserve">komplex előkészítési feladatai” </w:t>
      </w:r>
      <w:r w:rsidRPr="00571B94">
        <w:rPr>
          <w:rFonts w:ascii="Tahoma" w:hAnsi="Tahoma" w:cs="Tahoma"/>
          <w:sz w:val="20"/>
          <w:szCs w:val="20"/>
        </w:rPr>
        <w:t>tárgyban kiírt közbeszerzési eljárás során az alábbi nyilatkozatot teszem a kizáró okok vonatkozásában:</w:t>
      </w:r>
      <w:proofErr w:type="gramEnd"/>
    </w:p>
    <w:p w14:paraId="04423384" w14:textId="77777777" w:rsidR="009F7D11" w:rsidRPr="00571B94" w:rsidRDefault="009F7D11" w:rsidP="00F35F93">
      <w:pPr>
        <w:spacing w:before="120" w:after="120"/>
        <w:ind w:left="426" w:hanging="426"/>
        <w:jc w:val="center"/>
        <w:rPr>
          <w:rFonts w:ascii="Tahoma" w:hAnsi="Tahoma" w:cs="Tahoma"/>
          <w:b/>
          <w:sz w:val="20"/>
          <w:szCs w:val="20"/>
        </w:rPr>
      </w:pPr>
      <w:r w:rsidRPr="00571B94">
        <w:rPr>
          <w:rFonts w:ascii="Tahoma" w:hAnsi="Tahoma" w:cs="Tahoma"/>
          <w:b/>
          <w:sz w:val="20"/>
          <w:szCs w:val="20"/>
        </w:rPr>
        <w:t>I.</w:t>
      </w:r>
    </w:p>
    <w:p w14:paraId="6AD7F3D3" w14:textId="77777777" w:rsidR="00650833" w:rsidRDefault="00650833" w:rsidP="00650833">
      <w:pPr>
        <w:spacing w:before="120" w:after="120"/>
        <w:rPr>
          <w:rFonts w:ascii="Tahoma" w:hAnsi="Tahoma" w:cs="Tahoma"/>
          <w:sz w:val="21"/>
          <w:szCs w:val="21"/>
        </w:rPr>
      </w:pPr>
      <w:r w:rsidRPr="00274533">
        <w:rPr>
          <w:rFonts w:ascii="Tahoma" w:hAnsi="Tahoma" w:cs="Tahoma"/>
          <w:sz w:val="21"/>
          <w:szCs w:val="21"/>
        </w:rPr>
        <w:t>A Kbt. 62. § (1) bekezdés k) p</w:t>
      </w:r>
      <w:r>
        <w:rPr>
          <w:rFonts w:ascii="Tahoma" w:hAnsi="Tahoma" w:cs="Tahoma"/>
          <w:sz w:val="21"/>
          <w:szCs w:val="21"/>
        </w:rPr>
        <w:t xml:space="preserve">ont </w:t>
      </w:r>
      <w:proofErr w:type="spellStart"/>
      <w:r>
        <w:rPr>
          <w:rFonts w:ascii="Tahoma" w:hAnsi="Tahoma" w:cs="Tahoma"/>
          <w:sz w:val="21"/>
          <w:szCs w:val="21"/>
        </w:rPr>
        <w:t>kb</w:t>
      </w:r>
      <w:proofErr w:type="spellEnd"/>
      <w:r w:rsidRPr="00274533">
        <w:rPr>
          <w:rFonts w:ascii="Tahoma" w:hAnsi="Tahoma" w:cs="Tahoma"/>
          <w:sz w:val="21"/>
          <w:szCs w:val="21"/>
        </w:rPr>
        <w:t>) alponttal kapcsolatban</w:t>
      </w:r>
      <w:r>
        <w:rPr>
          <w:rFonts w:ascii="Tahoma" w:hAnsi="Tahoma" w:cs="Tahoma"/>
          <w:sz w:val="21"/>
          <w:szCs w:val="21"/>
        </w:rPr>
        <w:t xml:space="preserve"> az alábbiakat</w:t>
      </w:r>
      <w:r w:rsidRPr="00274533">
        <w:rPr>
          <w:rFonts w:ascii="Tahoma" w:hAnsi="Tahoma" w:cs="Tahoma"/>
          <w:sz w:val="21"/>
          <w:szCs w:val="21"/>
        </w:rPr>
        <w:t xml:space="preserve"> nyilatkozom</w:t>
      </w:r>
      <w:r>
        <w:rPr>
          <w:rFonts w:ascii="Tahoma" w:hAnsi="Tahoma" w:cs="Tahoma"/>
          <w:sz w:val="21"/>
          <w:szCs w:val="21"/>
        </w:rPr>
        <w:t>:</w:t>
      </w:r>
      <w:r w:rsidRPr="00274533" w:rsidDel="00274533">
        <w:rPr>
          <w:rFonts w:ascii="Tahoma" w:hAnsi="Tahoma" w:cs="Tahoma"/>
          <w:sz w:val="21"/>
          <w:szCs w:val="21"/>
        </w:rPr>
        <w:t xml:space="preserve"> </w:t>
      </w:r>
    </w:p>
    <w:p w14:paraId="04423386" w14:textId="0922550A" w:rsidR="009F7D11" w:rsidRPr="00571B94" w:rsidRDefault="009F7D11" w:rsidP="00775CDA">
      <w:pPr>
        <w:spacing w:before="120" w:after="120"/>
        <w:rPr>
          <w:rFonts w:ascii="Tahoma" w:hAnsi="Tahoma" w:cs="Tahoma"/>
          <w:b/>
          <w:sz w:val="20"/>
          <w:szCs w:val="20"/>
        </w:rPr>
      </w:pPr>
    </w:p>
    <w:p w14:paraId="04423387" w14:textId="77777777" w:rsidR="009F7D11" w:rsidRPr="00571B94" w:rsidRDefault="009F7D11" w:rsidP="00F35F93">
      <w:pPr>
        <w:spacing w:before="120" w:after="120"/>
        <w:ind w:left="426" w:hanging="426"/>
        <w:jc w:val="both"/>
        <w:rPr>
          <w:rFonts w:ascii="Tahoma" w:hAnsi="Tahoma" w:cs="Tahoma"/>
          <w:sz w:val="20"/>
          <w:szCs w:val="20"/>
        </w:rPr>
      </w:pPr>
      <w:r w:rsidRPr="00571B94">
        <w:rPr>
          <w:rFonts w:ascii="Tahoma" w:hAnsi="Tahoma" w:cs="Tahoma"/>
          <w:sz w:val="20"/>
          <w:szCs w:val="20"/>
        </w:rPr>
        <w:t>Alulírott ajánlattevő nyilatkozom, hogy cégemet</w:t>
      </w:r>
      <w:r w:rsidRPr="00571B94">
        <w:rPr>
          <w:rFonts w:ascii="Tahoma" w:hAnsi="Tahoma" w:cs="Tahoma"/>
          <w:sz w:val="20"/>
          <w:szCs w:val="20"/>
          <w:vertAlign w:val="superscript"/>
        </w:rPr>
        <w:footnoteReference w:id="67"/>
      </w:r>
    </w:p>
    <w:p w14:paraId="04423388" w14:textId="77777777" w:rsidR="009F7D11" w:rsidRPr="00571B94" w:rsidRDefault="009F7D11" w:rsidP="00524E9D">
      <w:pPr>
        <w:numPr>
          <w:ilvl w:val="0"/>
          <w:numId w:val="8"/>
        </w:numPr>
        <w:suppressAutoHyphens w:val="0"/>
        <w:spacing w:before="120" w:after="120"/>
        <w:ind w:left="426" w:hanging="426"/>
        <w:jc w:val="both"/>
        <w:textAlignment w:val="auto"/>
        <w:rPr>
          <w:rFonts w:ascii="Tahoma" w:hAnsi="Tahoma" w:cs="Tahoma"/>
          <w:sz w:val="20"/>
          <w:szCs w:val="20"/>
        </w:rPr>
      </w:pPr>
      <w:r w:rsidRPr="00571B94">
        <w:rPr>
          <w:rFonts w:ascii="Tahoma" w:hAnsi="Tahoma" w:cs="Tahoma"/>
          <w:sz w:val="20"/>
          <w:szCs w:val="20"/>
        </w:rPr>
        <w:t>szabályozott tőzsdén jegyzik / szabályozott tőzsdén nem jegyzik.</w:t>
      </w:r>
    </w:p>
    <w:p w14:paraId="04423389" w14:textId="77777777" w:rsidR="009F7D11" w:rsidRPr="00571B94" w:rsidRDefault="009F7D11" w:rsidP="00F35F93">
      <w:pPr>
        <w:spacing w:before="120" w:after="120"/>
        <w:ind w:left="426" w:hanging="426"/>
        <w:jc w:val="both"/>
        <w:rPr>
          <w:rFonts w:ascii="Tahoma" w:hAnsi="Tahoma" w:cs="Tahoma"/>
          <w:sz w:val="20"/>
          <w:szCs w:val="20"/>
        </w:rPr>
      </w:pPr>
    </w:p>
    <w:p w14:paraId="0442338A" w14:textId="77777777" w:rsidR="009F7D11" w:rsidRPr="00571B94" w:rsidRDefault="009F7D11" w:rsidP="00F35F93">
      <w:pPr>
        <w:spacing w:before="120" w:after="120"/>
        <w:ind w:left="426" w:hanging="426"/>
        <w:jc w:val="both"/>
        <w:rPr>
          <w:rFonts w:ascii="Tahoma" w:hAnsi="Tahoma" w:cs="Tahoma"/>
          <w:sz w:val="20"/>
          <w:szCs w:val="20"/>
        </w:rPr>
      </w:pPr>
      <w:r w:rsidRPr="00571B94">
        <w:rPr>
          <w:rFonts w:ascii="Tahoma" w:hAnsi="Tahoma" w:cs="Tahoma"/>
          <w:sz w:val="20"/>
          <w:szCs w:val="20"/>
        </w:rPr>
        <w:t>Amennyiben a céget szabályozott tőzsdén nem jegyzik, úgy</w:t>
      </w:r>
      <w:r w:rsidRPr="00571B94">
        <w:rPr>
          <w:rFonts w:ascii="Tahoma" w:hAnsi="Tahoma" w:cs="Tahoma"/>
          <w:sz w:val="20"/>
          <w:szCs w:val="20"/>
          <w:vertAlign w:val="superscript"/>
        </w:rPr>
        <w:footnoteReference w:id="68"/>
      </w:r>
    </w:p>
    <w:p w14:paraId="0442338B" w14:textId="64324D3A" w:rsidR="009F7D11" w:rsidRPr="00571B94" w:rsidRDefault="009F7D11" w:rsidP="00524E9D">
      <w:pPr>
        <w:numPr>
          <w:ilvl w:val="0"/>
          <w:numId w:val="8"/>
        </w:numPr>
        <w:suppressAutoHyphens w:val="0"/>
        <w:spacing w:before="120" w:after="120"/>
        <w:ind w:left="426" w:hanging="426"/>
        <w:jc w:val="both"/>
        <w:textAlignment w:val="auto"/>
        <w:rPr>
          <w:rFonts w:ascii="Tahoma" w:hAnsi="Tahoma" w:cs="Tahoma"/>
          <w:sz w:val="20"/>
          <w:szCs w:val="20"/>
        </w:rPr>
      </w:pPr>
      <w:r w:rsidRPr="00571B94">
        <w:rPr>
          <w:rFonts w:ascii="Tahoma" w:hAnsi="Tahoma" w:cs="Tahoma"/>
          <w:sz w:val="20"/>
          <w:szCs w:val="20"/>
        </w:rPr>
        <w:t xml:space="preserve">az alábbiakat nyilatkozom </w:t>
      </w:r>
      <w:r w:rsidRPr="00571B94">
        <w:rPr>
          <w:rFonts w:ascii="Tahoma" w:hAnsi="Tahoma" w:cs="Tahoma"/>
          <w:i/>
          <w:sz w:val="20"/>
          <w:szCs w:val="20"/>
        </w:rPr>
        <w:t>a pénzmosás és a terrorizmus finanszírozása megelőzéséről és megakadályozásáról szóló</w:t>
      </w:r>
      <w:r w:rsidRPr="00571B94">
        <w:rPr>
          <w:rFonts w:ascii="Tahoma" w:hAnsi="Tahoma" w:cs="Tahoma"/>
          <w:sz w:val="20"/>
          <w:szCs w:val="20"/>
        </w:rPr>
        <w:t xml:space="preserve"> 2007. évi CXXXVI. törvény 3. § </w:t>
      </w:r>
      <w:proofErr w:type="spellStart"/>
      <w:r w:rsidRPr="00571B94">
        <w:rPr>
          <w:rFonts w:ascii="Tahoma" w:hAnsi="Tahoma" w:cs="Tahoma"/>
          <w:sz w:val="20"/>
          <w:szCs w:val="20"/>
        </w:rPr>
        <w:t>r</w:t>
      </w:r>
      <w:r w:rsidR="00714975">
        <w:rPr>
          <w:rFonts w:ascii="Tahoma" w:hAnsi="Tahoma" w:cs="Tahoma"/>
          <w:sz w:val="20"/>
          <w:szCs w:val="20"/>
        </w:rPr>
        <w:t>a</w:t>
      </w:r>
      <w:proofErr w:type="spellEnd"/>
      <w:r w:rsidRPr="00571B94">
        <w:rPr>
          <w:rFonts w:ascii="Tahoma" w:hAnsi="Tahoma" w:cs="Tahoma"/>
          <w:sz w:val="20"/>
          <w:szCs w:val="20"/>
        </w:rPr>
        <w:t>)</w:t>
      </w:r>
      <w:proofErr w:type="spellStart"/>
      <w:r w:rsidR="00714975">
        <w:rPr>
          <w:rFonts w:ascii="Tahoma" w:hAnsi="Tahoma" w:cs="Tahoma"/>
          <w:sz w:val="20"/>
          <w:szCs w:val="20"/>
        </w:rPr>
        <w:t>-rb</w:t>
      </w:r>
      <w:proofErr w:type="spellEnd"/>
      <w:r w:rsidR="00714975">
        <w:rPr>
          <w:rFonts w:ascii="Tahoma" w:hAnsi="Tahoma" w:cs="Tahoma"/>
          <w:sz w:val="20"/>
          <w:szCs w:val="20"/>
        </w:rPr>
        <w:t xml:space="preserve">) vagy </w:t>
      </w:r>
      <w:proofErr w:type="spellStart"/>
      <w:r w:rsidR="00714975">
        <w:rPr>
          <w:rFonts w:ascii="Tahoma" w:hAnsi="Tahoma" w:cs="Tahoma"/>
          <w:sz w:val="20"/>
          <w:szCs w:val="20"/>
        </w:rPr>
        <w:t>rc-rd</w:t>
      </w:r>
      <w:proofErr w:type="spellEnd"/>
      <w:r w:rsidR="00714975">
        <w:rPr>
          <w:rFonts w:ascii="Tahoma" w:hAnsi="Tahoma" w:cs="Tahoma"/>
          <w:sz w:val="20"/>
          <w:szCs w:val="20"/>
        </w:rPr>
        <w:t>)</w:t>
      </w:r>
      <w:r w:rsidRPr="00571B94">
        <w:rPr>
          <w:rFonts w:ascii="Tahoma" w:hAnsi="Tahoma" w:cs="Tahoma"/>
          <w:sz w:val="20"/>
          <w:szCs w:val="20"/>
        </w:rPr>
        <w:t xml:space="preserve"> pontja szerint definiált valamennyi tényleges tulajdonosról</w:t>
      </w:r>
      <w:r w:rsidRPr="00571B94">
        <w:rPr>
          <w:rFonts w:ascii="Tahoma" w:hAnsi="Tahoma" w:cs="Tahoma"/>
          <w:sz w:val="20"/>
          <w:szCs w:val="20"/>
          <w:vertAlign w:val="superscript"/>
        </w:rPr>
        <w:footnoteReference w:id="69"/>
      </w:r>
      <w:r w:rsidRPr="00571B94">
        <w:rPr>
          <w:rFonts w:ascii="Tahoma" w:hAnsi="Tahoma" w:cs="Tahoma"/>
          <w:sz w:val="20"/>
          <w:szCs w:val="20"/>
        </w:rPr>
        <w:t>:</w:t>
      </w:r>
    </w:p>
    <w:p w14:paraId="0442338C" w14:textId="77777777" w:rsidR="009F7D11" w:rsidRPr="00571B94" w:rsidRDefault="009F7D11" w:rsidP="00F35F93">
      <w:pPr>
        <w:spacing w:before="120" w:after="120"/>
        <w:ind w:left="426" w:hanging="426"/>
        <w:jc w:val="both"/>
        <w:rPr>
          <w:rFonts w:ascii="Tahoma" w:hAnsi="Tahoma" w:cs="Tahoma"/>
          <w:sz w:val="20"/>
          <w:szCs w:val="20"/>
        </w:rPr>
      </w:pPr>
      <w:proofErr w:type="gramStart"/>
      <w:r w:rsidRPr="00571B94">
        <w:rPr>
          <w:rFonts w:ascii="Tahoma" w:hAnsi="Tahoma" w:cs="Tahoma"/>
          <w:sz w:val="20"/>
          <w:szCs w:val="20"/>
        </w:rPr>
        <w:t>neve</w:t>
      </w:r>
      <w:proofErr w:type="gramEnd"/>
      <w:r w:rsidRPr="00571B94">
        <w:rPr>
          <w:rFonts w:ascii="Tahoma" w:hAnsi="Tahoma" w:cs="Tahoma"/>
          <w:sz w:val="20"/>
          <w:szCs w:val="20"/>
        </w:rPr>
        <w:t>: ____________________, állandó lakóhelye: ____________________</w:t>
      </w:r>
      <w:r w:rsidRPr="00571B94">
        <w:rPr>
          <w:rFonts w:ascii="Tahoma" w:hAnsi="Tahoma" w:cs="Tahoma"/>
          <w:sz w:val="20"/>
          <w:szCs w:val="20"/>
          <w:vertAlign w:val="superscript"/>
        </w:rPr>
        <w:footnoteReference w:id="70"/>
      </w:r>
    </w:p>
    <w:p w14:paraId="0442338D" w14:textId="77777777" w:rsidR="009F7D11" w:rsidRPr="00571B94" w:rsidRDefault="009F7D11" w:rsidP="00F35F93">
      <w:pPr>
        <w:spacing w:before="120" w:after="120"/>
        <w:ind w:left="426" w:hanging="426"/>
        <w:jc w:val="both"/>
        <w:rPr>
          <w:rFonts w:ascii="Tahoma" w:hAnsi="Tahoma" w:cs="Tahoma"/>
          <w:sz w:val="20"/>
          <w:szCs w:val="20"/>
        </w:rPr>
      </w:pPr>
      <w:proofErr w:type="gramStart"/>
      <w:r w:rsidRPr="00571B94">
        <w:rPr>
          <w:rFonts w:ascii="Tahoma" w:hAnsi="Tahoma" w:cs="Tahoma"/>
          <w:sz w:val="20"/>
          <w:szCs w:val="20"/>
        </w:rPr>
        <w:t>vagy</w:t>
      </w:r>
      <w:proofErr w:type="gramEnd"/>
    </w:p>
    <w:p w14:paraId="07F655B3" w14:textId="24A151B5" w:rsidR="0035598B" w:rsidRPr="00571B94" w:rsidRDefault="005F1DE8" w:rsidP="00524E9D">
      <w:pPr>
        <w:pStyle w:val="Listaszerbekezds"/>
        <w:numPr>
          <w:ilvl w:val="0"/>
          <w:numId w:val="8"/>
        </w:numPr>
        <w:ind w:left="426" w:hanging="426"/>
        <w:rPr>
          <w:rFonts w:ascii="Tahoma" w:hAnsi="Tahoma" w:cs="Tahoma"/>
          <w:sz w:val="20"/>
          <w:szCs w:val="20"/>
        </w:rPr>
      </w:pPr>
      <w:r w:rsidRPr="00571B94">
        <w:rPr>
          <w:rFonts w:ascii="Tahoma" w:hAnsi="Tahoma" w:cs="Tahoma"/>
          <w:sz w:val="20"/>
          <w:szCs w:val="20"/>
        </w:rPr>
        <w:t xml:space="preserve">nyilatkozom, hogy a </w:t>
      </w:r>
      <w:r w:rsidRPr="005F5E62">
        <w:rPr>
          <w:rFonts w:ascii="Tahoma" w:hAnsi="Tahoma" w:cs="Tahoma"/>
          <w:b/>
          <w:sz w:val="20"/>
          <w:szCs w:val="20"/>
        </w:rPr>
        <w:t>nincs</w:t>
      </w:r>
      <w:r w:rsidRPr="00571B94">
        <w:rPr>
          <w:rFonts w:ascii="Tahoma" w:hAnsi="Tahoma" w:cs="Tahoma"/>
          <w:sz w:val="20"/>
          <w:szCs w:val="20"/>
        </w:rPr>
        <w:t xml:space="preserve"> a pénzmosásról szóló törvény 3. § r) pont </w:t>
      </w:r>
      <w:proofErr w:type="spellStart"/>
      <w:r w:rsidRPr="00571B94">
        <w:rPr>
          <w:rFonts w:ascii="Tahoma" w:hAnsi="Tahoma" w:cs="Tahoma"/>
          <w:sz w:val="20"/>
          <w:szCs w:val="20"/>
        </w:rPr>
        <w:t>ra</w:t>
      </w:r>
      <w:proofErr w:type="spellEnd"/>
      <w:r w:rsidRPr="00571B94">
        <w:rPr>
          <w:rFonts w:ascii="Tahoma" w:hAnsi="Tahoma" w:cs="Tahoma"/>
          <w:sz w:val="20"/>
          <w:szCs w:val="20"/>
        </w:rPr>
        <w:t>)–</w:t>
      </w:r>
      <w:proofErr w:type="spellStart"/>
      <w:r w:rsidRPr="00571B94">
        <w:rPr>
          <w:rFonts w:ascii="Tahoma" w:hAnsi="Tahoma" w:cs="Tahoma"/>
          <w:sz w:val="20"/>
          <w:szCs w:val="20"/>
        </w:rPr>
        <w:t>rb</w:t>
      </w:r>
      <w:proofErr w:type="spellEnd"/>
      <w:r w:rsidRPr="00571B94">
        <w:rPr>
          <w:rFonts w:ascii="Tahoma" w:hAnsi="Tahoma" w:cs="Tahoma"/>
          <w:sz w:val="20"/>
          <w:szCs w:val="20"/>
        </w:rPr>
        <w:t>) vagy </w:t>
      </w:r>
      <w:proofErr w:type="spellStart"/>
      <w:r w:rsidRPr="00571B94">
        <w:rPr>
          <w:rFonts w:ascii="Tahoma" w:hAnsi="Tahoma" w:cs="Tahoma"/>
          <w:sz w:val="20"/>
          <w:szCs w:val="20"/>
        </w:rPr>
        <w:t>rc</w:t>
      </w:r>
      <w:proofErr w:type="spellEnd"/>
      <w:r w:rsidRPr="00571B94">
        <w:rPr>
          <w:rFonts w:ascii="Tahoma" w:hAnsi="Tahoma" w:cs="Tahoma"/>
          <w:sz w:val="20"/>
          <w:szCs w:val="20"/>
        </w:rPr>
        <w:t>)–</w:t>
      </w:r>
      <w:proofErr w:type="spellStart"/>
      <w:r w:rsidRPr="00571B94">
        <w:rPr>
          <w:rFonts w:ascii="Tahoma" w:hAnsi="Tahoma" w:cs="Tahoma"/>
          <w:sz w:val="20"/>
          <w:szCs w:val="20"/>
        </w:rPr>
        <w:t>rd</w:t>
      </w:r>
      <w:proofErr w:type="spellEnd"/>
      <w:r w:rsidRPr="00571B94">
        <w:rPr>
          <w:rFonts w:ascii="Tahoma" w:hAnsi="Tahoma" w:cs="Tahoma"/>
          <w:sz w:val="20"/>
          <w:szCs w:val="20"/>
        </w:rPr>
        <w:t>) alpontja szerinti tényleges tulajdonos nincs</w:t>
      </w:r>
    </w:p>
    <w:p w14:paraId="04423394" w14:textId="05250820" w:rsidR="009F7D11" w:rsidRPr="00571B94" w:rsidRDefault="009F7D11" w:rsidP="00F35F93">
      <w:pPr>
        <w:autoSpaceDE w:val="0"/>
        <w:autoSpaceDN w:val="0"/>
        <w:adjustRightInd w:val="0"/>
        <w:spacing w:before="120" w:after="120"/>
        <w:ind w:left="426" w:hanging="426"/>
        <w:jc w:val="center"/>
        <w:rPr>
          <w:rFonts w:ascii="Tahoma" w:hAnsi="Tahoma" w:cs="Tahoma"/>
          <w:b/>
          <w:sz w:val="20"/>
          <w:szCs w:val="20"/>
        </w:rPr>
      </w:pPr>
      <w:r w:rsidRPr="00571B94">
        <w:rPr>
          <w:rFonts w:ascii="Tahoma" w:hAnsi="Tahoma" w:cs="Tahoma"/>
          <w:b/>
          <w:sz w:val="20"/>
          <w:szCs w:val="20"/>
        </w:rPr>
        <w:t xml:space="preserve"> </w:t>
      </w:r>
      <w:r w:rsidR="0035598B" w:rsidRPr="00571B94">
        <w:rPr>
          <w:rFonts w:ascii="Tahoma" w:hAnsi="Tahoma" w:cs="Tahoma"/>
          <w:b/>
          <w:sz w:val="20"/>
          <w:szCs w:val="20"/>
        </w:rPr>
        <w:t>II.</w:t>
      </w:r>
    </w:p>
    <w:p w14:paraId="668E6913" w14:textId="4B6C2DD7" w:rsidR="0035598B" w:rsidRPr="00940BC3" w:rsidRDefault="0035598B" w:rsidP="00940BC3">
      <w:pPr>
        <w:spacing w:before="120" w:after="120"/>
        <w:jc w:val="both"/>
        <w:outlineLvl w:val="0"/>
        <w:rPr>
          <w:rFonts w:ascii="Tahoma" w:hAnsi="Tahoma" w:cs="Tahoma"/>
          <w:b/>
          <w:i/>
          <w:color w:val="auto"/>
          <w:sz w:val="20"/>
          <w:szCs w:val="20"/>
        </w:rPr>
      </w:pPr>
      <w:proofErr w:type="gramStart"/>
      <w:r w:rsidRPr="00571B94">
        <w:rPr>
          <w:rFonts w:ascii="Tahoma" w:hAnsi="Tahoma" w:cs="Tahoma"/>
          <w:sz w:val="20"/>
          <w:szCs w:val="20"/>
        </w:rPr>
        <w:lastRenderedPageBreak/>
        <w:t>Alulírott</w:t>
      </w:r>
      <w:proofErr w:type="gramEnd"/>
      <w:r w:rsidRPr="00571B94">
        <w:rPr>
          <w:rFonts w:ascii="Tahoma" w:hAnsi="Tahoma" w:cs="Tahoma"/>
          <w:sz w:val="20"/>
          <w:szCs w:val="20"/>
        </w:rPr>
        <w:t xml:space="preserve"> ____ mint a(z) ____ (székhely: ____ adószám: ____) ajánlattevő cégjegyzésre jogosult / meghatalmazott képviselője</w:t>
      </w:r>
      <w:r w:rsidRPr="00571B94">
        <w:rPr>
          <w:rFonts w:ascii="Tahoma" w:hAnsi="Tahoma" w:cs="Tahoma"/>
          <w:sz w:val="20"/>
          <w:szCs w:val="20"/>
          <w:vertAlign w:val="superscript"/>
        </w:rPr>
        <w:footnoteReference w:id="71"/>
      </w:r>
      <w:r w:rsidRPr="00571B94">
        <w:rPr>
          <w:rFonts w:ascii="Tahoma" w:hAnsi="Tahoma" w:cs="Tahoma"/>
          <w:sz w:val="20"/>
          <w:szCs w:val="20"/>
        </w:rPr>
        <w:t xml:space="preserve"> </w:t>
      </w:r>
      <w:r w:rsidR="00940BC3" w:rsidRPr="00571B94">
        <w:rPr>
          <w:rFonts w:ascii="Tahoma" w:hAnsi="Tahoma" w:cs="Tahoma"/>
          <w:b/>
          <w:i/>
          <w:color w:val="auto"/>
          <w:sz w:val="20"/>
          <w:szCs w:val="20"/>
        </w:rPr>
        <w:t>„Balaton levezető rendszerének korszerűsítése" című projekt (</w:t>
      </w:r>
      <w:r w:rsidR="00714975" w:rsidRPr="00714975">
        <w:rPr>
          <w:rFonts w:ascii="Tahoma" w:hAnsi="Tahoma" w:cs="Tahoma"/>
          <w:b/>
          <w:i/>
          <w:color w:val="auto"/>
          <w:sz w:val="20"/>
          <w:szCs w:val="20"/>
        </w:rPr>
        <w:t>KEHOP-1.3.0-15-2015-00007</w:t>
      </w:r>
      <w:r w:rsidR="00714975">
        <w:rPr>
          <w:rFonts w:ascii="Tahoma" w:hAnsi="Tahoma" w:cs="Tahoma"/>
          <w:b/>
          <w:i/>
          <w:color w:val="auto"/>
          <w:sz w:val="20"/>
          <w:szCs w:val="20"/>
        </w:rPr>
        <w:t xml:space="preserve">) </w:t>
      </w:r>
      <w:r w:rsidR="00940BC3" w:rsidRPr="00571B94">
        <w:rPr>
          <w:rFonts w:ascii="Tahoma" w:hAnsi="Tahoma" w:cs="Tahoma"/>
          <w:b/>
          <w:i/>
          <w:color w:val="auto"/>
          <w:sz w:val="20"/>
          <w:szCs w:val="20"/>
        </w:rPr>
        <w:t xml:space="preserve">komplex előkészítési feladatai” </w:t>
      </w:r>
      <w:r w:rsidRPr="00571B94">
        <w:rPr>
          <w:rFonts w:ascii="Tahoma" w:hAnsi="Tahoma" w:cs="Tahoma"/>
          <w:sz w:val="20"/>
          <w:szCs w:val="20"/>
        </w:rPr>
        <w:t>tárgyban megindított közbeszerzési eljárással összefüggésben az alábbiakról nyilatkozom.</w:t>
      </w:r>
    </w:p>
    <w:p w14:paraId="10A1FE00" w14:textId="77777777" w:rsidR="0035598B" w:rsidRPr="00571B94" w:rsidRDefault="0035598B" w:rsidP="00056513">
      <w:pPr>
        <w:spacing w:after="120"/>
        <w:jc w:val="both"/>
        <w:rPr>
          <w:rFonts w:ascii="Tahoma" w:hAnsi="Tahoma" w:cs="Tahoma"/>
          <w:sz w:val="20"/>
          <w:szCs w:val="20"/>
        </w:rPr>
      </w:pPr>
      <w:r w:rsidRPr="00571B94">
        <w:rPr>
          <w:rFonts w:ascii="Tahoma" w:hAnsi="Tahoma" w:cs="Tahoma"/>
          <w:sz w:val="20"/>
          <w:szCs w:val="20"/>
        </w:rPr>
        <w:t xml:space="preserve">A)* </w:t>
      </w:r>
      <w:proofErr w:type="spellStart"/>
      <w:r w:rsidRPr="00571B94">
        <w:rPr>
          <w:rFonts w:ascii="Tahoma" w:hAnsi="Tahoma" w:cs="Tahoma"/>
          <w:sz w:val="20"/>
          <w:szCs w:val="20"/>
        </w:rPr>
        <w:t>A</w:t>
      </w:r>
      <w:proofErr w:type="spellEnd"/>
      <w:r w:rsidRPr="00571B94">
        <w:rPr>
          <w:rFonts w:ascii="Tahoma" w:hAnsi="Tahoma" w:cs="Tahoma"/>
          <w:sz w:val="20"/>
          <w:szCs w:val="20"/>
        </w:rPr>
        <w:t xml:space="preserve"> Kbt. 62. § (1) bekezdés k) pont </w:t>
      </w:r>
      <w:proofErr w:type="spellStart"/>
      <w:r w:rsidRPr="00571B94">
        <w:rPr>
          <w:rFonts w:ascii="Tahoma" w:hAnsi="Tahoma" w:cs="Tahoma"/>
          <w:sz w:val="20"/>
          <w:szCs w:val="20"/>
        </w:rPr>
        <w:t>kc</w:t>
      </w:r>
      <w:proofErr w:type="spellEnd"/>
      <w:r w:rsidRPr="00571B94">
        <w:rPr>
          <w:rFonts w:ascii="Tahoma" w:hAnsi="Tahoma" w:cs="Tahoma"/>
          <w:sz w:val="20"/>
          <w:szCs w:val="20"/>
        </w:rPr>
        <w:t>) alponttal kapcsolatban nyilatkozom, hogy nincs olyan jogi személy vagy személyes joga szerint jogképes szervezet, amely az ajánlattevőben közvetetten vagy közvetlenül több, mint 25%-os tulajdoni résszel vagy szavazati joggal rendelkezik.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3332"/>
        <w:gridCol w:w="4203"/>
      </w:tblGrid>
      <w:tr w:rsidR="0035598B" w:rsidRPr="00571B94" w14:paraId="5BB1C810" w14:textId="77777777" w:rsidTr="00732D05">
        <w:tc>
          <w:tcPr>
            <w:tcW w:w="9488" w:type="dxa"/>
            <w:gridSpan w:val="3"/>
          </w:tcPr>
          <w:p w14:paraId="4EDD2167" w14:textId="77777777" w:rsidR="0035598B" w:rsidRPr="00571B94" w:rsidRDefault="0035598B" w:rsidP="00F35F93">
            <w:p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Keltezés (helység, év, hónap, nap)</w:t>
            </w:r>
          </w:p>
          <w:p w14:paraId="1457504D" w14:textId="77777777" w:rsidR="000E1612" w:rsidRPr="00571B94" w:rsidRDefault="000E1612" w:rsidP="00F35F93">
            <w:pPr>
              <w:spacing w:before="120" w:after="120"/>
              <w:ind w:left="426" w:hanging="426"/>
              <w:jc w:val="both"/>
              <w:rPr>
                <w:rFonts w:ascii="Tahoma" w:hAnsi="Tahoma" w:cs="Tahoma"/>
                <w:color w:val="auto"/>
                <w:sz w:val="20"/>
                <w:szCs w:val="20"/>
              </w:rPr>
            </w:pPr>
          </w:p>
          <w:p w14:paraId="1784C622" w14:textId="77777777" w:rsidR="000E1612" w:rsidRPr="00571B94" w:rsidRDefault="000E1612" w:rsidP="00F35F93">
            <w:pPr>
              <w:spacing w:before="120" w:after="120"/>
              <w:ind w:left="426" w:hanging="426"/>
              <w:jc w:val="both"/>
              <w:rPr>
                <w:rFonts w:ascii="Tahoma" w:hAnsi="Tahoma" w:cs="Tahoma"/>
                <w:color w:val="auto"/>
                <w:sz w:val="20"/>
                <w:szCs w:val="20"/>
              </w:rPr>
            </w:pPr>
          </w:p>
        </w:tc>
      </w:tr>
      <w:tr w:rsidR="0035598B" w:rsidRPr="00571B94" w14:paraId="69421056" w14:textId="77777777" w:rsidTr="00732D05">
        <w:tc>
          <w:tcPr>
            <w:tcW w:w="1495" w:type="dxa"/>
          </w:tcPr>
          <w:p w14:paraId="235A567F" w14:textId="77777777" w:rsidR="0035598B" w:rsidRPr="00571B94" w:rsidRDefault="0035598B" w:rsidP="00F35F93">
            <w:pPr>
              <w:spacing w:before="120" w:after="120"/>
              <w:ind w:left="426" w:hanging="426"/>
              <w:jc w:val="both"/>
              <w:rPr>
                <w:rFonts w:ascii="Tahoma" w:hAnsi="Tahoma" w:cs="Tahoma"/>
                <w:color w:val="auto"/>
                <w:sz w:val="20"/>
                <w:szCs w:val="20"/>
              </w:rPr>
            </w:pPr>
          </w:p>
        </w:tc>
        <w:tc>
          <w:tcPr>
            <w:tcW w:w="3603" w:type="dxa"/>
          </w:tcPr>
          <w:p w14:paraId="5BB50B4B" w14:textId="77777777" w:rsidR="0035598B" w:rsidRPr="00571B94" w:rsidRDefault="0035598B" w:rsidP="00F35F93">
            <w:pPr>
              <w:spacing w:before="120" w:after="120"/>
              <w:ind w:left="426" w:hanging="426"/>
              <w:jc w:val="both"/>
              <w:rPr>
                <w:rFonts w:ascii="Tahoma" w:hAnsi="Tahoma" w:cs="Tahoma"/>
                <w:color w:val="auto"/>
                <w:sz w:val="20"/>
                <w:szCs w:val="20"/>
              </w:rPr>
            </w:pPr>
          </w:p>
        </w:tc>
        <w:tc>
          <w:tcPr>
            <w:tcW w:w="4390" w:type="dxa"/>
            <w:tcBorders>
              <w:top w:val="single" w:sz="4" w:space="0" w:color="auto"/>
            </w:tcBorders>
            <w:vAlign w:val="center"/>
          </w:tcPr>
          <w:p w14:paraId="4B7F2F30" w14:textId="77777777" w:rsidR="0035598B" w:rsidRPr="00571B94" w:rsidRDefault="0035598B" w:rsidP="00F35F93">
            <w:pPr>
              <w:tabs>
                <w:tab w:val="center" w:pos="6521"/>
              </w:tabs>
              <w:spacing w:before="120" w:after="120"/>
              <w:ind w:left="426" w:hanging="426"/>
              <w:jc w:val="center"/>
              <w:rPr>
                <w:rFonts w:ascii="Tahoma" w:hAnsi="Tahoma" w:cs="Tahoma"/>
                <w:color w:val="auto"/>
                <w:sz w:val="20"/>
                <w:szCs w:val="20"/>
              </w:rPr>
            </w:pPr>
            <w:r w:rsidRPr="00571B94">
              <w:rPr>
                <w:rFonts w:ascii="Tahoma" w:hAnsi="Tahoma" w:cs="Tahoma"/>
                <w:color w:val="auto"/>
                <w:sz w:val="20"/>
                <w:szCs w:val="20"/>
              </w:rPr>
              <w:t>(cégjegyzésre jogosult vagy szabályszerűen meghatalmazott képviselő aláírása)</w:t>
            </w:r>
          </w:p>
        </w:tc>
      </w:tr>
    </w:tbl>
    <w:p w14:paraId="409DF322" w14:textId="77777777" w:rsidR="0035598B" w:rsidRPr="00571B94" w:rsidRDefault="0035598B" w:rsidP="00F35F93">
      <w:pPr>
        <w:autoSpaceDE w:val="0"/>
        <w:autoSpaceDN w:val="0"/>
        <w:adjustRightInd w:val="0"/>
        <w:spacing w:after="120"/>
        <w:ind w:left="426" w:hanging="426"/>
        <w:jc w:val="both"/>
        <w:rPr>
          <w:rFonts w:ascii="Tahoma" w:hAnsi="Tahoma" w:cs="Tahoma"/>
          <w:sz w:val="20"/>
          <w:szCs w:val="20"/>
        </w:rPr>
      </w:pPr>
    </w:p>
    <w:p w14:paraId="06854123" w14:textId="77777777" w:rsidR="0035598B" w:rsidRPr="00571B94" w:rsidRDefault="0035598B" w:rsidP="00056513">
      <w:pPr>
        <w:autoSpaceDE w:val="0"/>
        <w:autoSpaceDN w:val="0"/>
        <w:adjustRightInd w:val="0"/>
        <w:spacing w:after="120"/>
        <w:jc w:val="both"/>
        <w:rPr>
          <w:rFonts w:ascii="Tahoma" w:hAnsi="Tahoma" w:cs="Tahoma"/>
          <w:sz w:val="20"/>
          <w:szCs w:val="20"/>
        </w:rPr>
      </w:pPr>
      <w:r w:rsidRPr="00571B94">
        <w:rPr>
          <w:rFonts w:ascii="Tahoma" w:hAnsi="Tahoma" w:cs="Tahoma"/>
          <w:sz w:val="20"/>
          <w:szCs w:val="20"/>
        </w:rPr>
        <w:t xml:space="preserve">B)* A Kbt. 62. § (1) bekezdés k) pont </w:t>
      </w:r>
      <w:proofErr w:type="spellStart"/>
      <w:r w:rsidRPr="00571B94">
        <w:rPr>
          <w:rFonts w:ascii="Tahoma" w:hAnsi="Tahoma" w:cs="Tahoma"/>
          <w:sz w:val="20"/>
          <w:szCs w:val="20"/>
        </w:rPr>
        <w:t>kc</w:t>
      </w:r>
      <w:proofErr w:type="spellEnd"/>
      <w:r w:rsidRPr="00571B94">
        <w:rPr>
          <w:rFonts w:ascii="Tahoma" w:hAnsi="Tahoma" w:cs="Tahoma"/>
          <w:sz w:val="20"/>
          <w:szCs w:val="20"/>
        </w:rPr>
        <w:t>) alponttal kapcsolatban nyilatkozom, hogy van olyan jogi személy vagy személyes joga szerint jogképes szervezet, amely az ajánlattevőben közvetetten vagy közvetlenül több, mint 25%-os tulajdoni résszel vagy szavazati joggal rendelkezik. Ezen szervezet (</w:t>
      </w:r>
      <w:proofErr w:type="spellStart"/>
      <w:r w:rsidRPr="00571B94">
        <w:rPr>
          <w:rFonts w:ascii="Tahoma" w:hAnsi="Tahoma" w:cs="Tahoma"/>
          <w:sz w:val="20"/>
          <w:szCs w:val="20"/>
        </w:rPr>
        <w:t>ek</w:t>
      </w:r>
      <w:proofErr w:type="spellEnd"/>
      <w:r w:rsidRPr="00571B94">
        <w:rPr>
          <w:rFonts w:ascii="Tahoma" w:hAnsi="Tahoma" w:cs="Tahoma"/>
          <w:sz w:val="20"/>
          <w:szCs w:val="20"/>
        </w:rPr>
        <w:t xml:space="preserve">) megnevezése a következő: </w:t>
      </w:r>
    </w:p>
    <w:p w14:paraId="412090C4" w14:textId="77777777" w:rsidR="0035598B" w:rsidRPr="00571B94" w:rsidRDefault="0035598B" w:rsidP="00056513">
      <w:pPr>
        <w:autoSpaceDE w:val="0"/>
        <w:autoSpaceDN w:val="0"/>
        <w:adjustRightInd w:val="0"/>
        <w:spacing w:after="120"/>
        <w:jc w:val="both"/>
        <w:rPr>
          <w:rFonts w:ascii="Tahoma" w:hAnsi="Tahoma" w:cs="Tahoma"/>
          <w:sz w:val="20"/>
          <w:szCs w:val="20"/>
        </w:rPr>
      </w:pPr>
      <w:proofErr w:type="gramStart"/>
      <w:r w:rsidRPr="00571B94">
        <w:rPr>
          <w:rFonts w:ascii="Tahoma" w:hAnsi="Tahoma" w:cs="Tahoma"/>
          <w:sz w:val="20"/>
          <w:szCs w:val="20"/>
        </w:rPr>
        <w:t>cégnév</w:t>
      </w:r>
      <w:proofErr w:type="gramEnd"/>
      <w:r w:rsidRPr="00571B94">
        <w:rPr>
          <w:rFonts w:ascii="Tahoma" w:hAnsi="Tahoma" w:cs="Tahoma"/>
          <w:sz w:val="20"/>
          <w:szCs w:val="20"/>
        </w:rPr>
        <w:t>:</w:t>
      </w:r>
    </w:p>
    <w:p w14:paraId="195E79C2" w14:textId="77777777" w:rsidR="0035598B" w:rsidRPr="00571B94" w:rsidRDefault="0035598B" w:rsidP="00056513">
      <w:pPr>
        <w:autoSpaceDE w:val="0"/>
        <w:autoSpaceDN w:val="0"/>
        <w:adjustRightInd w:val="0"/>
        <w:spacing w:after="120"/>
        <w:jc w:val="both"/>
        <w:rPr>
          <w:rFonts w:ascii="Tahoma" w:hAnsi="Tahoma" w:cs="Tahoma"/>
          <w:sz w:val="20"/>
          <w:szCs w:val="20"/>
        </w:rPr>
      </w:pPr>
      <w:proofErr w:type="gramStart"/>
      <w:r w:rsidRPr="00571B94">
        <w:rPr>
          <w:rFonts w:ascii="Tahoma" w:hAnsi="Tahoma" w:cs="Tahoma"/>
          <w:sz w:val="20"/>
          <w:szCs w:val="20"/>
        </w:rPr>
        <w:t>székhely</w:t>
      </w:r>
      <w:proofErr w:type="gramEnd"/>
      <w:r w:rsidRPr="00571B94">
        <w:rPr>
          <w:rFonts w:ascii="Tahoma" w:hAnsi="Tahoma" w:cs="Tahoma"/>
          <w:sz w:val="20"/>
          <w:szCs w:val="20"/>
        </w:rPr>
        <w:t>:</w:t>
      </w:r>
    </w:p>
    <w:p w14:paraId="5871D70D" w14:textId="77777777" w:rsidR="0035598B" w:rsidRPr="00571B94" w:rsidRDefault="0035598B" w:rsidP="00056513">
      <w:pPr>
        <w:autoSpaceDE w:val="0"/>
        <w:autoSpaceDN w:val="0"/>
        <w:adjustRightInd w:val="0"/>
        <w:spacing w:after="120"/>
        <w:jc w:val="both"/>
        <w:rPr>
          <w:rFonts w:ascii="Tahoma" w:hAnsi="Tahoma" w:cs="Tahoma"/>
          <w:sz w:val="20"/>
          <w:szCs w:val="20"/>
        </w:rPr>
      </w:pPr>
      <w:r w:rsidRPr="00571B94">
        <w:rPr>
          <w:rFonts w:ascii="Tahoma" w:hAnsi="Tahoma" w:cs="Tahoma"/>
          <w:sz w:val="20"/>
          <w:szCs w:val="20"/>
        </w:rPr>
        <w:t xml:space="preserve">Fenti </w:t>
      </w:r>
      <w:proofErr w:type="gramStart"/>
      <w:r w:rsidRPr="00571B94">
        <w:rPr>
          <w:rFonts w:ascii="Tahoma" w:hAnsi="Tahoma" w:cs="Tahoma"/>
          <w:sz w:val="20"/>
          <w:szCs w:val="20"/>
        </w:rPr>
        <w:t>szervezet(</w:t>
      </w:r>
      <w:proofErr w:type="spellStart"/>
      <w:proofErr w:type="gramEnd"/>
      <w:r w:rsidRPr="00571B94">
        <w:rPr>
          <w:rFonts w:ascii="Tahoma" w:hAnsi="Tahoma" w:cs="Tahoma"/>
          <w:sz w:val="20"/>
          <w:szCs w:val="20"/>
        </w:rPr>
        <w:t>ek</w:t>
      </w:r>
      <w:proofErr w:type="spellEnd"/>
      <w:r w:rsidRPr="00571B94">
        <w:rPr>
          <w:rFonts w:ascii="Tahoma" w:hAnsi="Tahoma" w:cs="Tahoma"/>
          <w:sz w:val="20"/>
          <w:szCs w:val="20"/>
        </w:rPr>
        <w:t>) vonatkozásában a Kbt. 62. § (1) bekezdés k) pont </w:t>
      </w:r>
      <w:proofErr w:type="spellStart"/>
      <w:r w:rsidRPr="00571B94">
        <w:rPr>
          <w:rFonts w:ascii="Tahoma" w:hAnsi="Tahoma" w:cs="Tahoma"/>
          <w:sz w:val="20"/>
          <w:szCs w:val="20"/>
        </w:rPr>
        <w:t>kc</w:t>
      </w:r>
      <w:proofErr w:type="spellEnd"/>
      <w:r w:rsidRPr="00571B94">
        <w:rPr>
          <w:rFonts w:ascii="Tahoma" w:hAnsi="Tahoma" w:cs="Tahoma"/>
          <w:sz w:val="20"/>
          <w:szCs w:val="20"/>
        </w:rPr>
        <w:t>) alpontjában foglalt kizáró feltétel nem áll fenn.</w:t>
      </w:r>
    </w:p>
    <w:p w14:paraId="3E4169DB" w14:textId="77777777" w:rsidR="0035598B" w:rsidRPr="00571B94" w:rsidRDefault="0035598B" w:rsidP="00F35F93">
      <w:pPr>
        <w:autoSpaceDE w:val="0"/>
        <w:autoSpaceDN w:val="0"/>
        <w:adjustRightInd w:val="0"/>
        <w:spacing w:before="120" w:after="120"/>
        <w:ind w:left="426" w:hanging="426"/>
        <w:jc w:val="both"/>
        <w:rPr>
          <w:rFonts w:ascii="Tahoma" w:hAnsi="Tahoma" w:cs="Tahoma"/>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3332"/>
        <w:gridCol w:w="4203"/>
      </w:tblGrid>
      <w:tr w:rsidR="009F7D11" w:rsidRPr="00571B94" w14:paraId="04423396" w14:textId="77777777" w:rsidTr="00523AFC">
        <w:tc>
          <w:tcPr>
            <w:tcW w:w="9488" w:type="dxa"/>
            <w:gridSpan w:val="3"/>
          </w:tcPr>
          <w:p w14:paraId="04423395" w14:textId="77777777" w:rsidR="009F7D11" w:rsidRPr="00571B94" w:rsidRDefault="009F7D11" w:rsidP="00F35F93">
            <w:p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Keltezés (helység, év, hónap, nap)</w:t>
            </w:r>
          </w:p>
        </w:tc>
      </w:tr>
      <w:tr w:rsidR="009F7D11" w:rsidRPr="00571B94" w14:paraId="0442339E" w14:textId="77777777" w:rsidTr="00523AFC">
        <w:tc>
          <w:tcPr>
            <w:tcW w:w="1495" w:type="dxa"/>
          </w:tcPr>
          <w:p w14:paraId="0442339B" w14:textId="77777777" w:rsidR="009F7D11" w:rsidRPr="00571B94" w:rsidRDefault="009F7D11" w:rsidP="00F35F93">
            <w:pPr>
              <w:spacing w:before="120" w:after="120"/>
              <w:ind w:left="426" w:hanging="426"/>
              <w:jc w:val="both"/>
              <w:rPr>
                <w:rFonts w:ascii="Tahoma" w:hAnsi="Tahoma" w:cs="Tahoma"/>
                <w:color w:val="auto"/>
                <w:sz w:val="20"/>
                <w:szCs w:val="20"/>
              </w:rPr>
            </w:pPr>
          </w:p>
        </w:tc>
        <w:tc>
          <w:tcPr>
            <w:tcW w:w="3603" w:type="dxa"/>
          </w:tcPr>
          <w:p w14:paraId="0442339C" w14:textId="77777777" w:rsidR="009F7D11" w:rsidRPr="00571B94" w:rsidRDefault="009F7D11" w:rsidP="00F35F93">
            <w:pPr>
              <w:spacing w:before="120" w:after="120"/>
              <w:ind w:left="426" w:hanging="426"/>
              <w:jc w:val="both"/>
              <w:rPr>
                <w:rFonts w:ascii="Tahoma" w:hAnsi="Tahoma" w:cs="Tahoma"/>
                <w:color w:val="auto"/>
                <w:sz w:val="20"/>
                <w:szCs w:val="20"/>
              </w:rPr>
            </w:pPr>
          </w:p>
        </w:tc>
        <w:tc>
          <w:tcPr>
            <w:tcW w:w="4390" w:type="dxa"/>
            <w:tcBorders>
              <w:top w:val="single" w:sz="4" w:space="0" w:color="auto"/>
            </w:tcBorders>
            <w:vAlign w:val="center"/>
          </w:tcPr>
          <w:p w14:paraId="0442339D" w14:textId="77777777" w:rsidR="009F7D11" w:rsidRPr="00571B94" w:rsidRDefault="009F7D11" w:rsidP="00F35F93">
            <w:pPr>
              <w:tabs>
                <w:tab w:val="center" w:pos="6521"/>
              </w:tabs>
              <w:spacing w:before="120" w:after="120"/>
              <w:ind w:left="426" w:hanging="426"/>
              <w:jc w:val="center"/>
              <w:rPr>
                <w:rFonts w:ascii="Tahoma" w:hAnsi="Tahoma" w:cs="Tahoma"/>
                <w:color w:val="auto"/>
                <w:sz w:val="20"/>
                <w:szCs w:val="20"/>
              </w:rPr>
            </w:pPr>
            <w:r w:rsidRPr="00571B94">
              <w:rPr>
                <w:rFonts w:ascii="Tahoma" w:hAnsi="Tahoma" w:cs="Tahoma"/>
                <w:color w:val="auto"/>
                <w:sz w:val="20"/>
                <w:szCs w:val="20"/>
              </w:rPr>
              <w:t>(cégjegyzésre jogosult vagy szabályszerűen meghatalmazott képviselő aláírása)</w:t>
            </w:r>
          </w:p>
        </w:tc>
      </w:tr>
    </w:tbl>
    <w:p w14:paraId="044233B4" w14:textId="77777777" w:rsidR="00FD106C" w:rsidRPr="00571B94" w:rsidRDefault="00900437" w:rsidP="00F35F93">
      <w:pPr>
        <w:tabs>
          <w:tab w:val="center" w:pos="6521"/>
        </w:tabs>
        <w:spacing w:before="120" w:after="120"/>
        <w:ind w:left="426" w:hanging="426"/>
        <w:jc w:val="both"/>
        <w:rPr>
          <w:rFonts w:ascii="Tahoma" w:hAnsi="Tahoma" w:cs="Tahoma"/>
          <w:b/>
          <w:color w:val="auto"/>
          <w:sz w:val="20"/>
          <w:szCs w:val="20"/>
        </w:rPr>
      </w:pPr>
      <w:r w:rsidRPr="00571B94">
        <w:rPr>
          <w:rFonts w:ascii="Tahoma" w:hAnsi="Tahoma" w:cs="Tahoma"/>
          <w:b/>
          <w:color w:val="auto"/>
          <w:sz w:val="20"/>
          <w:szCs w:val="20"/>
        </w:rPr>
        <w:br w:type="page"/>
      </w:r>
    </w:p>
    <w:p w14:paraId="4ECBC836" w14:textId="708BCB58" w:rsidR="00E53183" w:rsidRPr="00571B94" w:rsidRDefault="00E53183" w:rsidP="00056513">
      <w:pPr>
        <w:spacing w:before="120" w:after="120"/>
        <w:ind w:left="426" w:hanging="426"/>
        <w:jc w:val="right"/>
        <w:rPr>
          <w:rFonts w:ascii="Tahoma" w:hAnsi="Tahoma" w:cs="Tahoma"/>
          <w:b/>
          <w:sz w:val="20"/>
          <w:szCs w:val="20"/>
        </w:rPr>
      </w:pPr>
      <w:r w:rsidRPr="00571B94">
        <w:rPr>
          <w:rFonts w:ascii="Tahoma" w:hAnsi="Tahoma" w:cs="Tahoma"/>
          <w:b/>
          <w:sz w:val="20"/>
          <w:szCs w:val="20"/>
        </w:rPr>
        <w:lastRenderedPageBreak/>
        <w:t>5/B. számú melléklet</w:t>
      </w:r>
    </w:p>
    <w:p w14:paraId="7ACC9183" w14:textId="77777777" w:rsidR="00E53183" w:rsidRPr="00571B94" w:rsidRDefault="00E53183" w:rsidP="00F35F93">
      <w:pPr>
        <w:spacing w:before="120" w:after="120"/>
        <w:ind w:left="426" w:hanging="426"/>
        <w:jc w:val="center"/>
        <w:rPr>
          <w:rFonts w:ascii="Tahoma" w:hAnsi="Tahoma" w:cs="Tahoma"/>
          <w:b/>
          <w:smallCaps/>
          <w:sz w:val="20"/>
          <w:szCs w:val="20"/>
        </w:rPr>
      </w:pPr>
      <w:r w:rsidRPr="00571B94">
        <w:rPr>
          <w:rFonts w:ascii="Tahoma" w:hAnsi="Tahoma" w:cs="Tahoma"/>
          <w:b/>
          <w:smallCaps/>
          <w:sz w:val="20"/>
          <w:szCs w:val="20"/>
        </w:rPr>
        <w:t>NYILATKOZAT</w:t>
      </w:r>
    </w:p>
    <w:p w14:paraId="14F73CE3" w14:textId="79FDE240" w:rsidR="00E53183" w:rsidRPr="00571B94" w:rsidRDefault="00E53183" w:rsidP="00F35F93">
      <w:pPr>
        <w:spacing w:before="120" w:after="120"/>
        <w:ind w:left="426" w:hanging="426"/>
        <w:jc w:val="center"/>
        <w:rPr>
          <w:rFonts w:ascii="Tahoma" w:hAnsi="Tahoma" w:cs="Tahoma"/>
          <w:b/>
          <w:sz w:val="20"/>
          <w:szCs w:val="20"/>
        </w:rPr>
      </w:pPr>
      <w:proofErr w:type="gramStart"/>
      <w:r w:rsidRPr="00571B94">
        <w:rPr>
          <w:rFonts w:ascii="Tahoma" w:hAnsi="Tahoma" w:cs="Tahoma"/>
          <w:b/>
          <w:sz w:val="20"/>
          <w:szCs w:val="20"/>
        </w:rPr>
        <w:t>a</w:t>
      </w:r>
      <w:proofErr w:type="gramEnd"/>
      <w:r w:rsidRPr="00571B94">
        <w:rPr>
          <w:rFonts w:ascii="Tahoma" w:hAnsi="Tahoma" w:cs="Tahoma"/>
          <w:b/>
          <w:sz w:val="20"/>
          <w:szCs w:val="20"/>
        </w:rPr>
        <w:t xml:space="preserve"> kizáró okok vonatkozásában</w:t>
      </w:r>
      <w:r w:rsidRPr="00571B94">
        <w:rPr>
          <w:rStyle w:val="Lbjegyzet-hivatkozs"/>
          <w:rFonts w:ascii="Tahoma" w:hAnsi="Tahoma" w:cs="Tahoma"/>
          <w:sz w:val="20"/>
          <w:szCs w:val="20"/>
        </w:rPr>
        <w:footnoteReference w:id="72"/>
      </w:r>
    </w:p>
    <w:p w14:paraId="6BE79253" w14:textId="20206F32" w:rsidR="00E53183" w:rsidRPr="00940BC3" w:rsidRDefault="00E53183" w:rsidP="00940BC3">
      <w:pPr>
        <w:spacing w:before="120" w:after="120"/>
        <w:jc w:val="both"/>
        <w:outlineLvl w:val="0"/>
        <w:rPr>
          <w:rFonts w:ascii="Tahoma" w:hAnsi="Tahoma" w:cs="Tahoma"/>
          <w:b/>
          <w:i/>
          <w:color w:val="auto"/>
          <w:sz w:val="20"/>
          <w:szCs w:val="20"/>
        </w:rPr>
      </w:pPr>
      <w:proofErr w:type="gramStart"/>
      <w:r w:rsidRPr="00571B94">
        <w:rPr>
          <w:rFonts w:ascii="Tahoma" w:hAnsi="Tahoma" w:cs="Tahoma"/>
          <w:sz w:val="20"/>
          <w:szCs w:val="20"/>
        </w:rPr>
        <w:t xml:space="preserve">Alulírott …………………………………………………………………, mint a(z) ……………….………………….............................................................. (székhely: ………...................................…….......................................) ajánlattevő szervezet cégjegyzésre jogosult képviselője </w:t>
      </w:r>
      <w:r w:rsidR="00940BC3" w:rsidRPr="00571B94">
        <w:rPr>
          <w:rFonts w:ascii="Tahoma" w:hAnsi="Tahoma" w:cs="Tahoma"/>
          <w:b/>
          <w:i/>
          <w:color w:val="auto"/>
          <w:sz w:val="20"/>
          <w:szCs w:val="20"/>
        </w:rPr>
        <w:t>„Balaton levezető rendszerének korszerűsítése" című projekt (</w:t>
      </w:r>
      <w:r w:rsidR="00714975" w:rsidRPr="00714975">
        <w:rPr>
          <w:rFonts w:ascii="Tahoma" w:hAnsi="Tahoma" w:cs="Tahoma"/>
          <w:b/>
          <w:i/>
          <w:color w:val="auto"/>
          <w:sz w:val="20"/>
          <w:szCs w:val="20"/>
        </w:rPr>
        <w:t>KEHOP-1.3.0-15-2015-00007</w:t>
      </w:r>
      <w:r w:rsidR="00714975">
        <w:rPr>
          <w:rFonts w:ascii="Tahoma" w:hAnsi="Tahoma" w:cs="Tahoma"/>
          <w:b/>
          <w:i/>
          <w:color w:val="auto"/>
          <w:sz w:val="20"/>
          <w:szCs w:val="20"/>
        </w:rPr>
        <w:t xml:space="preserve">) </w:t>
      </w:r>
      <w:r w:rsidR="00940BC3" w:rsidRPr="00571B94">
        <w:rPr>
          <w:rFonts w:ascii="Tahoma" w:hAnsi="Tahoma" w:cs="Tahoma"/>
          <w:b/>
          <w:i/>
          <w:color w:val="auto"/>
          <w:sz w:val="20"/>
          <w:szCs w:val="20"/>
        </w:rPr>
        <w:t xml:space="preserve">komplex előkészítési feladatai” </w:t>
      </w:r>
      <w:r w:rsidRPr="00571B94">
        <w:rPr>
          <w:rFonts w:ascii="Tahoma" w:hAnsi="Tahoma" w:cs="Tahoma"/>
          <w:sz w:val="20"/>
          <w:szCs w:val="20"/>
        </w:rPr>
        <w:t>tárgyban kiírt közbeszerzési eljárás során az alábbi nyilatkozatot teszem a kizáró okok vonatkozásában:</w:t>
      </w:r>
      <w:proofErr w:type="gramEnd"/>
    </w:p>
    <w:p w14:paraId="41EF9494" w14:textId="52746F53" w:rsidR="00E53183" w:rsidRPr="00571B94" w:rsidRDefault="00E53183" w:rsidP="00056513">
      <w:pPr>
        <w:spacing w:after="120"/>
        <w:jc w:val="both"/>
        <w:rPr>
          <w:rFonts w:ascii="Tahoma" w:hAnsi="Tahoma" w:cs="Tahoma"/>
          <w:sz w:val="20"/>
          <w:szCs w:val="20"/>
        </w:rPr>
      </w:pPr>
      <w:r w:rsidRPr="00571B94">
        <w:rPr>
          <w:rFonts w:ascii="Tahoma" w:hAnsi="Tahoma" w:cs="Tahoma"/>
          <w:sz w:val="20"/>
          <w:szCs w:val="20"/>
        </w:rPr>
        <w:t xml:space="preserve">Nem állnak fenn velünk szemben a közbeszerzésekről szóló 2015. évi CXLIII. törvényben foglalt alábbi kizáró okok, mely szerint nem lehet ajánlattevő, amennyiben: </w:t>
      </w:r>
    </w:p>
    <w:p w14:paraId="54B81D80" w14:textId="77777777" w:rsidR="002C42CA" w:rsidRPr="009A6669" w:rsidRDefault="002C42CA" w:rsidP="00D064E1">
      <w:pPr>
        <w:pStyle w:val="Listaszerbekezds"/>
        <w:numPr>
          <w:ilvl w:val="0"/>
          <w:numId w:val="43"/>
        </w:numPr>
        <w:autoSpaceDE w:val="0"/>
        <w:autoSpaceDN w:val="0"/>
        <w:adjustRightInd w:val="0"/>
        <w:spacing w:line="276" w:lineRule="auto"/>
        <w:ind w:left="284" w:hanging="284"/>
        <w:rPr>
          <w:rFonts w:ascii="Tahoma" w:hAnsi="Tahoma" w:cs="Tahoma"/>
          <w:sz w:val="20"/>
          <w:szCs w:val="20"/>
        </w:rPr>
      </w:pPr>
      <w:r w:rsidRPr="009A6669">
        <w:rPr>
          <w:rFonts w:ascii="Tahoma" w:hAnsi="Tahoma" w:cs="Tahoma"/>
          <w:sz w:val="20"/>
          <w:szCs w:val="20"/>
        </w:rPr>
        <w:t>tevékenységét felfüggesztette vagy akinek tevékenységét felfüggesztették [Kbt. 62. § (1) bekezdés d) pont]</w:t>
      </w:r>
      <w:r w:rsidRPr="009A6669">
        <w:rPr>
          <w:rStyle w:val="Lbjegyzet-hivatkozs"/>
          <w:rFonts w:ascii="Tahoma" w:hAnsi="Tahoma"/>
          <w:sz w:val="20"/>
          <w:szCs w:val="20"/>
        </w:rPr>
        <w:footnoteReference w:id="73"/>
      </w:r>
    </w:p>
    <w:p w14:paraId="365093D0" w14:textId="77777777" w:rsidR="002C42CA" w:rsidRPr="009A6669" w:rsidRDefault="002C42CA" w:rsidP="00D064E1">
      <w:pPr>
        <w:pStyle w:val="Listaszerbekezds"/>
        <w:numPr>
          <w:ilvl w:val="0"/>
          <w:numId w:val="43"/>
        </w:numPr>
        <w:autoSpaceDE w:val="0"/>
        <w:autoSpaceDN w:val="0"/>
        <w:adjustRightInd w:val="0"/>
        <w:spacing w:line="276" w:lineRule="auto"/>
        <w:ind w:left="284" w:hanging="284"/>
        <w:rPr>
          <w:rFonts w:ascii="Tahoma" w:hAnsi="Tahoma" w:cs="Tahoma"/>
          <w:sz w:val="20"/>
          <w:szCs w:val="20"/>
        </w:rPr>
      </w:pPr>
      <w:r w:rsidRPr="009A6669">
        <w:rPr>
          <w:rFonts w:ascii="Tahoma" w:hAnsi="Tahoma" w:cs="Tahoma"/>
          <w:sz w:val="20"/>
          <w:szCs w:val="20"/>
        </w:rPr>
        <w:t>tevékenységét a jogi személlyel szemben alkalmazható büntetőjogi intézkedésekről szóló 2001.</w:t>
      </w:r>
      <w:r w:rsidRPr="009A6669">
        <w:rPr>
          <w:rFonts w:ascii="Times" w:hAnsi="Times"/>
          <w:color w:val="000000"/>
          <w:sz w:val="20"/>
          <w:szCs w:val="20"/>
        </w:rPr>
        <w:t xml:space="preserve"> </w:t>
      </w:r>
      <w:r w:rsidRPr="009A6669">
        <w:rPr>
          <w:rFonts w:ascii="Tahoma" w:hAnsi="Tahoma" w:cs="Tahoma"/>
          <w:sz w:val="20"/>
          <w:szCs w:val="20"/>
        </w:rPr>
        <w:t>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 [Kbt. 62. § (1) bekezdés f) pont]</w:t>
      </w:r>
      <w:r w:rsidRPr="009A6669">
        <w:rPr>
          <w:rStyle w:val="Lbjegyzet-hivatkozs"/>
          <w:rFonts w:ascii="Tahoma" w:hAnsi="Tahoma"/>
          <w:sz w:val="20"/>
          <w:szCs w:val="20"/>
        </w:rPr>
        <w:footnoteReference w:id="74"/>
      </w:r>
    </w:p>
    <w:p w14:paraId="4C436402" w14:textId="77777777" w:rsidR="002C42CA" w:rsidRPr="009A6669" w:rsidRDefault="002C42CA" w:rsidP="00D064E1">
      <w:pPr>
        <w:pStyle w:val="Listaszerbekezds"/>
        <w:numPr>
          <w:ilvl w:val="0"/>
          <w:numId w:val="43"/>
        </w:numPr>
        <w:autoSpaceDE w:val="0"/>
        <w:autoSpaceDN w:val="0"/>
        <w:adjustRightInd w:val="0"/>
        <w:spacing w:line="276" w:lineRule="auto"/>
        <w:ind w:left="284" w:hanging="284"/>
        <w:rPr>
          <w:rFonts w:ascii="Tahoma" w:hAnsi="Tahoma" w:cs="Tahoma"/>
          <w:sz w:val="20"/>
          <w:szCs w:val="20"/>
        </w:rPr>
      </w:pPr>
      <w:proofErr w:type="gramStart"/>
      <w:r w:rsidRPr="009A6669">
        <w:rPr>
          <w:rFonts w:ascii="Tahoma" w:hAnsi="Tahoma" w:cs="Tahoma"/>
          <w:sz w:val="20"/>
          <w:szCs w:val="20"/>
        </w:rPr>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[Kbt. 62. § (2) bekezdés a) pont]</w:t>
      </w:r>
      <w:proofErr w:type="gramEnd"/>
    </w:p>
    <w:p w14:paraId="50608B93" w14:textId="77777777" w:rsidR="002C42CA" w:rsidRPr="009A6669" w:rsidRDefault="002C42CA" w:rsidP="00D064E1">
      <w:pPr>
        <w:pStyle w:val="Listaszerbekezds"/>
        <w:numPr>
          <w:ilvl w:val="0"/>
          <w:numId w:val="43"/>
        </w:numPr>
        <w:autoSpaceDE w:val="0"/>
        <w:autoSpaceDN w:val="0"/>
        <w:adjustRightInd w:val="0"/>
        <w:spacing w:line="276" w:lineRule="auto"/>
        <w:ind w:left="284" w:hanging="284"/>
        <w:rPr>
          <w:rFonts w:ascii="Tahoma" w:hAnsi="Tahoma" w:cs="Tahoma"/>
          <w:sz w:val="20"/>
          <w:szCs w:val="20"/>
        </w:rPr>
      </w:pPr>
      <w:proofErr w:type="gramStart"/>
      <w:r w:rsidRPr="009A6669">
        <w:rPr>
          <w:rFonts w:ascii="Tahoma" w:hAnsi="Tahoma" w:cs="Tahoma"/>
          <w:sz w:val="20"/>
          <w:szCs w:val="20"/>
        </w:rPr>
        <w:t>a Kbt. 62. §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w:t>
      </w:r>
      <w:proofErr w:type="gramEnd"/>
      <w:r w:rsidRPr="009A6669">
        <w:rPr>
          <w:rFonts w:ascii="Tahoma" w:hAnsi="Tahoma" w:cs="Tahoma"/>
          <w:sz w:val="20"/>
          <w:szCs w:val="20"/>
        </w:rPr>
        <w:t xml:space="preserve"> rendelkező személy volt [Kbt. 62. § (2) bekezdés b) pont].</w:t>
      </w:r>
    </w:p>
    <w:p w14:paraId="66402D91" w14:textId="1E7260E2" w:rsidR="00E53183" w:rsidRPr="00571B94" w:rsidRDefault="00E53183" w:rsidP="00F35F93">
      <w:pPr>
        <w:autoSpaceDE w:val="0"/>
        <w:autoSpaceDN w:val="0"/>
        <w:adjustRightInd w:val="0"/>
        <w:spacing w:before="120" w:after="120"/>
        <w:ind w:left="426" w:hanging="426"/>
        <w:jc w:val="both"/>
        <w:rPr>
          <w:rFonts w:ascii="Tahoma" w:hAnsi="Tahoma" w:cs="Tahoma"/>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3332"/>
        <w:gridCol w:w="4203"/>
      </w:tblGrid>
      <w:tr w:rsidR="00E53183" w:rsidRPr="00571B94" w14:paraId="5960C34A" w14:textId="77777777" w:rsidTr="00E53183">
        <w:tc>
          <w:tcPr>
            <w:tcW w:w="9488" w:type="dxa"/>
            <w:gridSpan w:val="3"/>
          </w:tcPr>
          <w:p w14:paraId="472108F0" w14:textId="77777777" w:rsidR="00E53183" w:rsidRPr="00571B94" w:rsidRDefault="00E53183" w:rsidP="00F35F93">
            <w:p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Keltezés (helység, év, hónap, nap)</w:t>
            </w:r>
          </w:p>
        </w:tc>
      </w:tr>
      <w:tr w:rsidR="00E53183" w:rsidRPr="00571B94" w14:paraId="06EF89F2" w14:textId="77777777" w:rsidTr="00E53183">
        <w:tc>
          <w:tcPr>
            <w:tcW w:w="1495" w:type="dxa"/>
          </w:tcPr>
          <w:p w14:paraId="48D10673" w14:textId="77777777" w:rsidR="00E53183" w:rsidRPr="00571B94" w:rsidRDefault="00E53183" w:rsidP="00F35F93">
            <w:pPr>
              <w:spacing w:before="120" w:after="120"/>
              <w:ind w:left="426" w:hanging="426"/>
              <w:jc w:val="both"/>
              <w:rPr>
                <w:rFonts w:ascii="Tahoma" w:hAnsi="Tahoma" w:cs="Tahoma"/>
                <w:color w:val="auto"/>
                <w:sz w:val="20"/>
                <w:szCs w:val="20"/>
              </w:rPr>
            </w:pPr>
          </w:p>
        </w:tc>
        <w:tc>
          <w:tcPr>
            <w:tcW w:w="3603" w:type="dxa"/>
          </w:tcPr>
          <w:p w14:paraId="15F13F80" w14:textId="77777777" w:rsidR="00E53183" w:rsidRPr="00571B94" w:rsidRDefault="00E53183" w:rsidP="00F35F93">
            <w:pPr>
              <w:spacing w:before="120" w:after="120"/>
              <w:ind w:left="426" w:hanging="426"/>
              <w:jc w:val="both"/>
              <w:rPr>
                <w:rFonts w:ascii="Tahoma" w:hAnsi="Tahoma" w:cs="Tahoma"/>
                <w:color w:val="auto"/>
                <w:sz w:val="20"/>
                <w:szCs w:val="20"/>
              </w:rPr>
            </w:pPr>
          </w:p>
        </w:tc>
        <w:tc>
          <w:tcPr>
            <w:tcW w:w="4390" w:type="dxa"/>
            <w:tcBorders>
              <w:top w:val="single" w:sz="4" w:space="0" w:color="auto"/>
            </w:tcBorders>
            <w:vAlign w:val="center"/>
          </w:tcPr>
          <w:p w14:paraId="631DBD2E" w14:textId="77777777" w:rsidR="00E53183" w:rsidRPr="00571B94" w:rsidRDefault="00E53183" w:rsidP="00F35F93">
            <w:pPr>
              <w:tabs>
                <w:tab w:val="center" w:pos="6521"/>
              </w:tabs>
              <w:spacing w:before="120" w:after="120"/>
              <w:ind w:left="426" w:hanging="426"/>
              <w:jc w:val="center"/>
              <w:rPr>
                <w:rFonts w:ascii="Tahoma" w:hAnsi="Tahoma" w:cs="Tahoma"/>
                <w:color w:val="auto"/>
                <w:sz w:val="20"/>
                <w:szCs w:val="20"/>
              </w:rPr>
            </w:pPr>
            <w:r w:rsidRPr="00571B94">
              <w:rPr>
                <w:rFonts w:ascii="Tahoma" w:hAnsi="Tahoma" w:cs="Tahoma"/>
                <w:color w:val="auto"/>
                <w:sz w:val="20"/>
                <w:szCs w:val="20"/>
              </w:rPr>
              <w:t>(cégjegyzésre jogosult vagy szabályszerűen meghatalmazott képviselő aláírása)</w:t>
            </w:r>
          </w:p>
        </w:tc>
      </w:tr>
    </w:tbl>
    <w:p w14:paraId="173A5499" w14:textId="7FFF82A8" w:rsidR="00E53183" w:rsidRPr="00571B94" w:rsidRDefault="00E53183" w:rsidP="00F35F93">
      <w:pPr>
        <w:tabs>
          <w:tab w:val="center" w:pos="6521"/>
        </w:tabs>
        <w:spacing w:before="120" w:after="120"/>
        <w:ind w:left="426" w:hanging="426"/>
        <w:jc w:val="both"/>
        <w:rPr>
          <w:rFonts w:ascii="Tahoma" w:hAnsi="Tahoma" w:cs="Tahoma"/>
          <w:b/>
          <w:color w:val="auto"/>
          <w:sz w:val="20"/>
          <w:szCs w:val="20"/>
        </w:rPr>
      </w:pPr>
    </w:p>
    <w:p w14:paraId="58F9F0FD" w14:textId="77777777" w:rsidR="005F1DE8" w:rsidRPr="00571B94" w:rsidRDefault="005F1DE8" w:rsidP="00F35F93">
      <w:pPr>
        <w:suppressAutoHyphens w:val="0"/>
        <w:spacing w:after="0" w:line="240" w:lineRule="auto"/>
        <w:ind w:left="426" w:hanging="426"/>
        <w:textAlignment w:val="auto"/>
        <w:rPr>
          <w:rFonts w:ascii="Tahoma" w:hAnsi="Tahoma" w:cs="Tahoma"/>
          <w:b/>
          <w:bCs/>
          <w:sz w:val="20"/>
          <w:szCs w:val="20"/>
        </w:rPr>
      </w:pPr>
      <w:r w:rsidRPr="00571B94">
        <w:rPr>
          <w:rFonts w:ascii="Tahoma" w:hAnsi="Tahoma" w:cs="Tahoma"/>
          <w:b/>
          <w:bCs/>
          <w:sz w:val="20"/>
          <w:szCs w:val="20"/>
        </w:rPr>
        <w:br w:type="page"/>
      </w:r>
    </w:p>
    <w:p w14:paraId="1C9E7181" w14:textId="0A041082" w:rsidR="009961D3" w:rsidRPr="00571B94" w:rsidRDefault="009961D3" w:rsidP="00F35F93">
      <w:pPr>
        <w:tabs>
          <w:tab w:val="right" w:pos="0"/>
          <w:tab w:val="right" w:pos="9026"/>
        </w:tabs>
        <w:spacing w:before="120" w:after="120"/>
        <w:ind w:left="426" w:hanging="426"/>
        <w:jc w:val="right"/>
        <w:outlineLvl w:val="0"/>
        <w:rPr>
          <w:rFonts w:ascii="Tahoma" w:hAnsi="Tahoma" w:cs="Tahoma"/>
          <w:b/>
          <w:bCs/>
          <w:sz w:val="20"/>
          <w:szCs w:val="20"/>
        </w:rPr>
      </w:pPr>
      <w:r w:rsidRPr="00571B94">
        <w:rPr>
          <w:rFonts w:ascii="Tahoma" w:hAnsi="Tahoma" w:cs="Tahoma"/>
          <w:b/>
          <w:bCs/>
          <w:sz w:val="20"/>
          <w:szCs w:val="20"/>
        </w:rPr>
        <w:lastRenderedPageBreak/>
        <w:t>6</w:t>
      </w:r>
      <w:r w:rsidR="00D34F95" w:rsidRPr="00571B94">
        <w:rPr>
          <w:rFonts w:ascii="Tahoma" w:hAnsi="Tahoma" w:cs="Tahoma"/>
          <w:b/>
          <w:bCs/>
          <w:sz w:val="20"/>
          <w:szCs w:val="20"/>
        </w:rPr>
        <w:t>.</w:t>
      </w:r>
      <w:r w:rsidR="00D16FEC" w:rsidRPr="00571B94">
        <w:rPr>
          <w:rFonts w:ascii="Tahoma" w:hAnsi="Tahoma" w:cs="Tahoma"/>
          <w:b/>
          <w:bCs/>
          <w:sz w:val="20"/>
          <w:szCs w:val="20"/>
        </w:rPr>
        <w:t xml:space="preserve"> sz. melléklet</w:t>
      </w:r>
    </w:p>
    <w:p w14:paraId="23C58457" w14:textId="77777777" w:rsidR="006B0EA3" w:rsidRPr="00571B94" w:rsidRDefault="006B0EA3" w:rsidP="00F35F93">
      <w:pPr>
        <w:spacing w:before="120" w:after="120"/>
        <w:ind w:left="426" w:hanging="426"/>
        <w:jc w:val="center"/>
        <w:rPr>
          <w:rFonts w:ascii="Tahoma" w:hAnsi="Tahoma" w:cs="Tahoma"/>
          <w:b/>
          <w:sz w:val="20"/>
          <w:szCs w:val="20"/>
        </w:rPr>
      </w:pPr>
      <w:r w:rsidRPr="00571B94">
        <w:rPr>
          <w:rFonts w:ascii="Tahoma" w:hAnsi="Tahoma" w:cs="Tahoma"/>
          <w:b/>
          <w:caps/>
          <w:sz w:val="20"/>
          <w:szCs w:val="20"/>
        </w:rPr>
        <w:t>Nyilatkozat</w:t>
      </w:r>
    </w:p>
    <w:p w14:paraId="6B72C77C" w14:textId="23C5F1F0" w:rsidR="006B0EA3" w:rsidRPr="00571B94" w:rsidRDefault="006B0EA3" w:rsidP="00F35F93">
      <w:pPr>
        <w:spacing w:before="120" w:after="120"/>
        <w:ind w:left="426" w:hanging="426"/>
        <w:jc w:val="center"/>
        <w:rPr>
          <w:rFonts w:ascii="Tahoma" w:hAnsi="Tahoma" w:cs="Tahoma"/>
          <w:b/>
          <w:sz w:val="20"/>
          <w:szCs w:val="20"/>
        </w:rPr>
      </w:pPr>
      <w:proofErr w:type="gramStart"/>
      <w:r w:rsidRPr="00571B94">
        <w:rPr>
          <w:rFonts w:ascii="Tahoma" w:hAnsi="Tahoma" w:cs="Tahoma"/>
          <w:b/>
          <w:sz w:val="20"/>
          <w:szCs w:val="20"/>
        </w:rPr>
        <w:t>a</w:t>
      </w:r>
      <w:proofErr w:type="gramEnd"/>
      <w:r w:rsidRPr="00571B94">
        <w:rPr>
          <w:rFonts w:ascii="Tahoma" w:hAnsi="Tahoma" w:cs="Tahoma"/>
          <w:b/>
          <w:sz w:val="20"/>
          <w:szCs w:val="20"/>
        </w:rPr>
        <w:t xml:space="preserve"> 321/2015. (X. 30.) Korm. rendelet 21. § (3) bekezdés a) pontja alapján a felhívás </w:t>
      </w:r>
      <w:r w:rsidR="00806EC6" w:rsidRPr="00571B94">
        <w:rPr>
          <w:rFonts w:ascii="Tahoma" w:hAnsi="Tahoma" w:cs="Tahoma"/>
          <w:b/>
          <w:sz w:val="20"/>
          <w:szCs w:val="20"/>
        </w:rPr>
        <w:t xml:space="preserve">feladásától </w:t>
      </w:r>
      <w:r w:rsidRPr="00571B94">
        <w:rPr>
          <w:rFonts w:ascii="Tahoma" w:hAnsi="Tahoma" w:cs="Tahoma"/>
          <w:b/>
          <w:sz w:val="20"/>
          <w:szCs w:val="20"/>
        </w:rPr>
        <w:t>visszafelé számított 3 év referenciáiról</w:t>
      </w:r>
    </w:p>
    <w:p w14:paraId="6A1DFEED" w14:textId="77777777" w:rsidR="00806EC6" w:rsidRPr="00571B94" w:rsidRDefault="00806EC6" w:rsidP="00F35F93">
      <w:pPr>
        <w:spacing w:before="120" w:after="120"/>
        <w:ind w:left="426" w:hanging="426"/>
        <w:jc w:val="center"/>
        <w:rPr>
          <w:rFonts w:ascii="Tahoma" w:hAnsi="Tahoma" w:cs="Tahoma"/>
          <w:b/>
          <w:sz w:val="20"/>
          <w:szCs w:val="20"/>
        </w:rPr>
      </w:pPr>
    </w:p>
    <w:p w14:paraId="2D5BBDA2" w14:textId="6B31D5F9" w:rsidR="006B0EA3" w:rsidRPr="00940BC3" w:rsidRDefault="006B0EA3" w:rsidP="00940BC3">
      <w:pPr>
        <w:spacing w:before="120" w:after="120"/>
        <w:jc w:val="both"/>
        <w:outlineLvl w:val="0"/>
        <w:rPr>
          <w:rFonts w:ascii="Tahoma" w:hAnsi="Tahoma" w:cs="Tahoma"/>
          <w:b/>
          <w:i/>
          <w:color w:val="auto"/>
          <w:sz w:val="20"/>
          <w:szCs w:val="20"/>
        </w:rPr>
      </w:pPr>
      <w:r w:rsidRPr="00571B94">
        <w:rPr>
          <w:rFonts w:ascii="Tahoma" w:hAnsi="Tahoma" w:cs="Tahoma"/>
          <w:sz w:val="20"/>
          <w:szCs w:val="20"/>
        </w:rPr>
        <w:t>Alulírott</w:t>
      </w:r>
      <w:proofErr w:type="gramStart"/>
      <w:r w:rsidRPr="00571B94">
        <w:rPr>
          <w:rFonts w:ascii="Tahoma" w:hAnsi="Tahoma" w:cs="Tahoma"/>
          <w:sz w:val="20"/>
          <w:szCs w:val="20"/>
        </w:rPr>
        <w:t>…………………………………………</w:t>
      </w:r>
      <w:proofErr w:type="gramEnd"/>
      <w:r w:rsidRPr="00571B94">
        <w:rPr>
          <w:rFonts w:ascii="Tahoma" w:hAnsi="Tahoma" w:cs="Tahoma"/>
          <w:sz w:val="20"/>
          <w:szCs w:val="20"/>
        </w:rPr>
        <w:t xml:space="preserve"> mint a(z)……………………………….. </w:t>
      </w:r>
      <w:proofErr w:type="gramStart"/>
      <w:r w:rsidRPr="00571B94">
        <w:rPr>
          <w:rFonts w:ascii="Tahoma" w:hAnsi="Tahoma" w:cs="Tahoma"/>
          <w:sz w:val="20"/>
          <w:szCs w:val="20"/>
        </w:rPr>
        <w:t>(székhely:………………………………………) ajánlattevő / az alkalmasság igazolására igénybe vett más szervezet cégjegyzésre jogosult / meghatalmazott képviselője</w:t>
      </w:r>
      <w:r w:rsidR="00940BC3">
        <w:rPr>
          <w:rFonts w:ascii="Tahoma" w:hAnsi="Tahoma" w:cs="Tahoma"/>
          <w:sz w:val="20"/>
          <w:szCs w:val="20"/>
        </w:rPr>
        <w:t xml:space="preserve"> az </w:t>
      </w:r>
      <w:r w:rsidR="00940BC3" w:rsidRPr="00940BC3">
        <w:rPr>
          <w:rFonts w:ascii="Tahoma" w:hAnsi="Tahoma" w:cs="Tahoma"/>
          <w:b/>
          <w:sz w:val="20"/>
          <w:szCs w:val="20"/>
        </w:rPr>
        <w:t>Országos Vízügyi Főigazgatóság</w:t>
      </w:r>
      <w:r w:rsidR="00940BC3">
        <w:rPr>
          <w:rFonts w:ascii="Tahoma" w:hAnsi="Tahoma" w:cs="Tahoma"/>
          <w:sz w:val="20"/>
          <w:szCs w:val="20"/>
        </w:rPr>
        <w:t xml:space="preserve">, </w:t>
      </w:r>
      <w:r w:rsidR="0027322D" w:rsidRPr="00571B94">
        <w:rPr>
          <w:rFonts w:ascii="Tahoma" w:hAnsi="Tahoma" w:cs="Tahoma"/>
          <w:sz w:val="20"/>
          <w:szCs w:val="20"/>
        </w:rPr>
        <w:t>mint ajánlatkérő</w:t>
      </w:r>
      <w:r w:rsidRPr="00571B94">
        <w:rPr>
          <w:rFonts w:ascii="Tahoma" w:hAnsi="Tahoma" w:cs="Tahoma"/>
          <w:sz w:val="20"/>
          <w:szCs w:val="20"/>
        </w:rPr>
        <w:t xml:space="preserve"> </w:t>
      </w:r>
      <w:r w:rsidR="00940BC3" w:rsidRPr="00571B94">
        <w:rPr>
          <w:rFonts w:ascii="Tahoma" w:hAnsi="Tahoma" w:cs="Tahoma"/>
          <w:b/>
          <w:i/>
          <w:color w:val="auto"/>
          <w:sz w:val="20"/>
          <w:szCs w:val="20"/>
        </w:rPr>
        <w:t>„Balaton levezető rendszerének korszerűsítése" című projekt (</w:t>
      </w:r>
      <w:r w:rsidR="00714975" w:rsidRPr="00714975">
        <w:rPr>
          <w:rFonts w:ascii="Tahoma" w:hAnsi="Tahoma" w:cs="Tahoma"/>
          <w:b/>
          <w:i/>
          <w:color w:val="auto"/>
          <w:sz w:val="20"/>
          <w:szCs w:val="20"/>
        </w:rPr>
        <w:t>KEHOP-1.3.0-15-2015-00007</w:t>
      </w:r>
      <w:r w:rsidR="00714975">
        <w:rPr>
          <w:rFonts w:ascii="Tahoma" w:hAnsi="Tahoma" w:cs="Tahoma"/>
          <w:b/>
          <w:i/>
          <w:color w:val="auto"/>
          <w:sz w:val="20"/>
          <w:szCs w:val="20"/>
        </w:rPr>
        <w:t xml:space="preserve">) </w:t>
      </w:r>
      <w:r w:rsidR="00940BC3" w:rsidRPr="00571B94">
        <w:rPr>
          <w:rFonts w:ascii="Tahoma" w:hAnsi="Tahoma" w:cs="Tahoma"/>
          <w:b/>
          <w:i/>
          <w:color w:val="auto"/>
          <w:sz w:val="20"/>
          <w:szCs w:val="20"/>
        </w:rPr>
        <w:t xml:space="preserve">komplex előkészítési feladatai” </w:t>
      </w:r>
      <w:r w:rsidRPr="00571B94">
        <w:rPr>
          <w:rFonts w:ascii="Tahoma" w:hAnsi="Tahoma" w:cs="Tahoma"/>
          <w:sz w:val="20"/>
          <w:szCs w:val="20"/>
        </w:rPr>
        <w:t xml:space="preserve">tárgyban indított közbeszerzési eljárás során ezennel kijelentem, hogy az általam képviselt szervezet a felhívás </w:t>
      </w:r>
      <w:r w:rsidR="00806EC6" w:rsidRPr="00571B94">
        <w:rPr>
          <w:rFonts w:ascii="Tahoma" w:hAnsi="Tahoma" w:cs="Tahoma"/>
          <w:sz w:val="20"/>
          <w:szCs w:val="20"/>
        </w:rPr>
        <w:t xml:space="preserve">feladásától </w:t>
      </w:r>
      <w:r w:rsidRPr="00571B94">
        <w:rPr>
          <w:rFonts w:ascii="Tahoma" w:hAnsi="Tahoma" w:cs="Tahoma"/>
          <w:sz w:val="20"/>
          <w:szCs w:val="20"/>
        </w:rPr>
        <w:t>visszafelé számított 3 évben az alábbi közbeszerzés tárgya szerinti referenciákat teljesítette:</w:t>
      </w:r>
      <w:proofErr w:type="gramEnd"/>
    </w:p>
    <w:tbl>
      <w:tblPr>
        <w:tblW w:w="45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9"/>
        <w:gridCol w:w="1258"/>
        <w:gridCol w:w="1603"/>
        <w:gridCol w:w="1505"/>
        <w:gridCol w:w="1350"/>
        <w:gridCol w:w="1583"/>
      </w:tblGrid>
      <w:tr w:rsidR="00650833" w:rsidRPr="00571B94" w14:paraId="5592B615" w14:textId="6AFFB377" w:rsidTr="00914E47">
        <w:trPr>
          <w:trHeight w:val="1523"/>
          <w:jc w:val="center"/>
        </w:trPr>
        <w:tc>
          <w:tcPr>
            <w:tcW w:w="958" w:type="pct"/>
            <w:shd w:val="clear" w:color="auto" w:fill="D5DCE4" w:themeFill="text2" w:themeFillTint="33"/>
            <w:vAlign w:val="center"/>
          </w:tcPr>
          <w:p w14:paraId="3386C4BF" w14:textId="77777777" w:rsidR="00914E47" w:rsidRPr="00571B94" w:rsidRDefault="00914E47" w:rsidP="00056513">
            <w:pPr>
              <w:spacing w:before="120" w:after="120"/>
              <w:jc w:val="center"/>
              <w:rPr>
                <w:rFonts w:ascii="Tahoma" w:hAnsi="Tahoma" w:cs="Tahoma"/>
                <w:sz w:val="20"/>
                <w:szCs w:val="20"/>
              </w:rPr>
            </w:pPr>
            <w:r w:rsidRPr="00571B94">
              <w:rPr>
                <w:rFonts w:ascii="Tahoma" w:hAnsi="Tahoma" w:cs="Tahoma"/>
                <w:b/>
                <w:sz w:val="20"/>
                <w:szCs w:val="20"/>
              </w:rPr>
              <w:t>Szerződést kötő másik fél</w:t>
            </w:r>
          </w:p>
          <w:p w14:paraId="5436A582" w14:textId="77777777" w:rsidR="00914E47" w:rsidRPr="00571B94" w:rsidRDefault="00914E47" w:rsidP="00F35F93">
            <w:pPr>
              <w:spacing w:before="120" w:after="120"/>
              <w:ind w:left="426" w:hanging="426"/>
              <w:jc w:val="center"/>
              <w:rPr>
                <w:rFonts w:ascii="Tahoma" w:hAnsi="Tahoma" w:cs="Tahoma"/>
                <w:b/>
                <w:sz w:val="20"/>
                <w:szCs w:val="20"/>
              </w:rPr>
            </w:pPr>
            <w:r w:rsidRPr="00571B94">
              <w:rPr>
                <w:rFonts w:ascii="Tahoma" w:hAnsi="Tahoma" w:cs="Tahoma"/>
                <w:sz w:val="20"/>
                <w:szCs w:val="20"/>
              </w:rPr>
              <w:t>(neve, elérhetőségei)</w:t>
            </w:r>
          </w:p>
        </w:tc>
        <w:tc>
          <w:tcPr>
            <w:tcW w:w="709" w:type="pct"/>
            <w:shd w:val="clear" w:color="auto" w:fill="D5DCE4" w:themeFill="text2" w:themeFillTint="33"/>
            <w:vAlign w:val="center"/>
          </w:tcPr>
          <w:p w14:paraId="4F784910" w14:textId="54BBC88E" w:rsidR="00914E47" w:rsidRPr="00571B94" w:rsidRDefault="00914E47" w:rsidP="00F35F93">
            <w:pPr>
              <w:spacing w:before="120" w:after="120"/>
              <w:ind w:left="10" w:hanging="10"/>
              <w:jc w:val="center"/>
              <w:rPr>
                <w:rFonts w:ascii="Tahoma" w:hAnsi="Tahoma" w:cs="Tahoma"/>
                <w:b/>
                <w:sz w:val="20"/>
                <w:szCs w:val="20"/>
              </w:rPr>
            </w:pPr>
            <w:r w:rsidRPr="00571B94">
              <w:rPr>
                <w:rFonts w:ascii="Tahoma" w:hAnsi="Tahoma" w:cs="Tahoma"/>
                <w:b/>
                <w:sz w:val="20"/>
                <w:szCs w:val="20"/>
              </w:rPr>
              <w:t xml:space="preserve">Teljesítés ideje </w:t>
            </w:r>
            <w:r w:rsidRPr="00571B94">
              <w:rPr>
                <w:rFonts w:ascii="Tahoma" w:hAnsi="Tahoma" w:cs="Tahoma"/>
                <w:sz w:val="20"/>
                <w:szCs w:val="20"/>
              </w:rPr>
              <w:t>(év, hónap, nap pontossággal)</w:t>
            </w:r>
          </w:p>
          <w:p w14:paraId="5497C6AC" w14:textId="77777777" w:rsidR="00914E47" w:rsidRPr="00571B94" w:rsidRDefault="00914E47" w:rsidP="00056513">
            <w:pPr>
              <w:spacing w:before="120" w:after="120"/>
              <w:jc w:val="center"/>
              <w:rPr>
                <w:rFonts w:ascii="Tahoma" w:hAnsi="Tahoma" w:cs="Tahoma"/>
                <w:b/>
                <w:sz w:val="20"/>
                <w:szCs w:val="20"/>
              </w:rPr>
            </w:pPr>
          </w:p>
        </w:tc>
        <w:tc>
          <w:tcPr>
            <w:tcW w:w="900" w:type="pct"/>
            <w:shd w:val="clear" w:color="auto" w:fill="D5DCE4" w:themeFill="text2" w:themeFillTint="33"/>
            <w:vAlign w:val="center"/>
          </w:tcPr>
          <w:p w14:paraId="5DADA8D9" w14:textId="71EAA3A5" w:rsidR="00914E47" w:rsidRPr="00571B94" w:rsidRDefault="00914E47" w:rsidP="00F35F93">
            <w:pPr>
              <w:spacing w:before="120" w:after="120"/>
              <w:jc w:val="center"/>
              <w:rPr>
                <w:rFonts w:ascii="Tahoma" w:hAnsi="Tahoma" w:cs="Tahoma"/>
                <w:sz w:val="20"/>
                <w:szCs w:val="20"/>
              </w:rPr>
            </w:pPr>
            <w:r w:rsidRPr="00571B94">
              <w:rPr>
                <w:rFonts w:ascii="Tahoma" w:hAnsi="Tahoma" w:cs="Tahoma"/>
                <w:b/>
                <w:sz w:val="20"/>
                <w:szCs w:val="20"/>
              </w:rPr>
              <w:t>Szerződés tárgya, megnevezése, ismertetése, olyan részletességgel, hogy megállapítható legyen belőle az M1</w:t>
            </w:r>
            <w:r w:rsidR="00714975">
              <w:rPr>
                <w:rFonts w:ascii="Tahoma" w:hAnsi="Tahoma" w:cs="Tahoma"/>
                <w:b/>
                <w:sz w:val="20"/>
                <w:szCs w:val="20"/>
              </w:rPr>
              <w:t>.</w:t>
            </w:r>
            <w:r w:rsidRPr="00571B94">
              <w:rPr>
                <w:rFonts w:ascii="Tahoma" w:hAnsi="Tahoma" w:cs="Tahoma"/>
                <w:b/>
                <w:sz w:val="20"/>
                <w:szCs w:val="20"/>
              </w:rPr>
              <w:t xml:space="preserve"> alkalmassági követelménynek való megfelelés</w:t>
            </w:r>
          </w:p>
        </w:tc>
        <w:tc>
          <w:tcPr>
            <w:tcW w:w="915" w:type="pct"/>
            <w:shd w:val="clear" w:color="auto" w:fill="D5DCE4" w:themeFill="text2" w:themeFillTint="33"/>
            <w:vAlign w:val="center"/>
          </w:tcPr>
          <w:p w14:paraId="6A336A0A" w14:textId="342112E5" w:rsidR="00914E47" w:rsidRPr="00571B94" w:rsidRDefault="00A43373" w:rsidP="00A43373">
            <w:pPr>
              <w:spacing w:before="120" w:after="120"/>
              <w:jc w:val="center"/>
              <w:rPr>
                <w:rFonts w:ascii="Tahoma" w:hAnsi="Tahoma" w:cs="Tahoma"/>
                <w:b/>
                <w:sz w:val="20"/>
                <w:szCs w:val="20"/>
              </w:rPr>
            </w:pPr>
            <w:r>
              <w:rPr>
                <w:rFonts w:ascii="Tahoma" w:hAnsi="Tahoma" w:cs="Tahoma"/>
                <w:b/>
                <w:sz w:val="20"/>
                <w:szCs w:val="20"/>
              </w:rPr>
              <w:t>Mennyiség</w:t>
            </w:r>
            <w:r w:rsidR="00735626">
              <w:rPr>
                <w:rFonts w:ascii="Tahoma" w:hAnsi="Tahoma" w:cs="Tahoma"/>
                <w:b/>
                <w:sz w:val="20"/>
                <w:szCs w:val="20"/>
              </w:rPr>
              <w:t xml:space="preserve"> meghatározása</w:t>
            </w:r>
            <w:r w:rsidR="00914E47" w:rsidRPr="00571B94">
              <w:rPr>
                <w:rFonts w:ascii="Tahoma" w:hAnsi="Tahoma" w:cs="Tahoma"/>
                <w:b/>
                <w:sz w:val="20"/>
                <w:szCs w:val="20"/>
              </w:rPr>
              <w:t xml:space="preserve"> </w:t>
            </w:r>
          </w:p>
        </w:tc>
        <w:tc>
          <w:tcPr>
            <w:tcW w:w="759" w:type="pct"/>
            <w:shd w:val="clear" w:color="auto" w:fill="D5DCE4" w:themeFill="text2" w:themeFillTint="33"/>
            <w:vAlign w:val="center"/>
          </w:tcPr>
          <w:p w14:paraId="51780056" w14:textId="77777777" w:rsidR="00914E47" w:rsidRPr="00571B94" w:rsidRDefault="00914E47" w:rsidP="00F35F93">
            <w:pPr>
              <w:spacing w:before="120" w:after="120"/>
              <w:jc w:val="center"/>
              <w:rPr>
                <w:rFonts w:ascii="Tahoma" w:hAnsi="Tahoma" w:cs="Tahoma"/>
                <w:b/>
                <w:sz w:val="20"/>
                <w:szCs w:val="20"/>
              </w:rPr>
            </w:pPr>
            <w:r w:rsidRPr="00571B94">
              <w:rPr>
                <w:rFonts w:ascii="Tahoma" w:hAnsi="Tahoma" w:cs="Tahoma"/>
                <w:b/>
                <w:sz w:val="20"/>
                <w:szCs w:val="20"/>
              </w:rPr>
              <w:t>A teljesítés az előírásoknak és a szerződésnek megfelelően történt?</w:t>
            </w:r>
          </w:p>
          <w:p w14:paraId="03B1C301" w14:textId="77777777" w:rsidR="00914E47" w:rsidRPr="00571B94" w:rsidRDefault="00914E47" w:rsidP="00F35F93">
            <w:pPr>
              <w:spacing w:before="120" w:after="120"/>
              <w:ind w:left="426" w:hanging="426"/>
              <w:jc w:val="center"/>
              <w:rPr>
                <w:rFonts w:ascii="Tahoma" w:hAnsi="Tahoma" w:cs="Tahoma"/>
                <w:sz w:val="20"/>
                <w:szCs w:val="20"/>
              </w:rPr>
            </w:pPr>
            <w:r w:rsidRPr="00571B94">
              <w:rPr>
                <w:rFonts w:ascii="Tahoma" w:hAnsi="Tahoma" w:cs="Tahoma"/>
                <w:sz w:val="20"/>
                <w:szCs w:val="20"/>
              </w:rPr>
              <w:t>(igen/nem)</w:t>
            </w:r>
          </w:p>
        </w:tc>
        <w:tc>
          <w:tcPr>
            <w:tcW w:w="759" w:type="pct"/>
            <w:shd w:val="clear" w:color="auto" w:fill="D5DCE4" w:themeFill="text2" w:themeFillTint="33"/>
          </w:tcPr>
          <w:p w14:paraId="2BD1ADA9" w14:textId="77777777" w:rsidR="00914E47" w:rsidRPr="00571B94" w:rsidRDefault="00914E47" w:rsidP="00F35F93">
            <w:pPr>
              <w:spacing w:before="120" w:after="120"/>
              <w:jc w:val="center"/>
              <w:rPr>
                <w:rFonts w:ascii="Tahoma" w:hAnsi="Tahoma" w:cs="Tahoma"/>
                <w:b/>
                <w:sz w:val="20"/>
                <w:szCs w:val="20"/>
              </w:rPr>
            </w:pPr>
          </w:p>
          <w:p w14:paraId="684CD0DE" w14:textId="77777777" w:rsidR="00914E47" w:rsidRPr="00571B94" w:rsidRDefault="00914E47" w:rsidP="00F35F93">
            <w:pPr>
              <w:spacing w:before="120" w:after="120"/>
              <w:jc w:val="center"/>
              <w:rPr>
                <w:rFonts w:ascii="Tahoma" w:hAnsi="Tahoma" w:cs="Tahoma"/>
                <w:b/>
                <w:sz w:val="20"/>
                <w:szCs w:val="20"/>
              </w:rPr>
            </w:pPr>
          </w:p>
          <w:p w14:paraId="6E94C7C0" w14:textId="3EF32A4C" w:rsidR="00914E47" w:rsidRPr="00571B94" w:rsidRDefault="00914E47" w:rsidP="00F35F93">
            <w:pPr>
              <w:spacing w:before="120" w:after="120"/>
              <w:jc w:val="center"/>
              <w:rPr>
                <w:rFonts w:ascii="Tahoma" w:hAnsi="Tahoma" w:cs="Tahoma"/>
                <w:b/>
                <w:sz w:val="20"/>
                <w:szCs w:val="20"/>
              </w:rPr>
            </w:pPr>
            <w:r w:rsidRPr="00571B94">
              <w:rPr>
                <w:rFonts w:ascii="Tahoma" w:hAnsi="Tahoma" w:cs="Tahoma"/>
                <w:b/>
                <w:sz w:val="20"/>
                <w:szCs w:val="20"/>
              </w:rPr>
              <w:t xml:space="preserve">Saját teljesítés aránya </w:t>
            </w:r>
            <w:r w:rsidR="00650833">
              <w:rPr>
                <w:rFonts w:ascii="Tahoma" w:hAnsi="Tahoma" w:cs="Tahoma"/>
                <w:b/>
                <w:sz w:val="20"/>
                <w:szCs w:val="20"/>
              </w:rPr>
              <w:t>(konzorciumban történő teljesítés esetében)</w:t>
            </w:r>
            <w:r w:rsidRPr="00571B94">
              <w:rPr>
                <w:rFonts w:ascii="Tahoma" w:hAnsi="Tahoma" w:cs="Tahoma"/>
                <w:b/>
                <w:sz w:val="20"/>
                <w:szCs w:val="20"/>
              </w:rPr>
              <w:t>%-ban</w:t>
            </w:r>
          </w:p>
        </w:tc>
      </w:tr>
      <w:tr w:rsidR="00650833" w:rsidRPr="00571B94" w14:paraId="1580D843" w14:textId="0ECC1392" w:rsidTr="00914E47">
        <w:trPr>
          <w:jc w:val="center"/>
        </w:trPr>
        <w:tc>
          <w:tcPr>
            <w:tcW w:w="958" w:type="pct"/>
            <w:shd w:val="clear" w:color="auto" w:fill="FFFFFF"/>
          </w:tcPr>
          <w:p w14:paraId="786030B9" w14:textId="77777777" w:rsidR="00914E47" w:rsidRPr="00571B94" w:rsidRDefault="00914E47" w:rsidP="00F35F93">
            <w:pPr>
              <w:snapToGrid w:val="0"/>
              <w:spacing w:before="120" w:after="120"/>
              <w:ind w:left="426" w:hanging="426"/>
              <w:jc w:val="both"/>
              <w:rPr>
                <w:rFonts w:ascii="Tahoma" w:hAnsi="Tahoma" w:cs="Tahoma"/>
                <w:sz w:val="20"/>
                <w:szCs w:val="20"/>
                <w:shd w:val="clear" w:color="auto" w:fill="FFFF00"/>
              </w:rPr>
            </w:pPr>
          </w:p>
        </w:tc>
        <w:tc>
          <w:tcPr>
            <w:tcW w:w="709" w:type="pct"/>
            <w:shd w:val="clear" w:color="auto" w:fill="FFFFFF"/>
          </w:tcPr>
          <w:p w14:paraId="1D3A1508" w14:textId="77777777" w:rsidR="00914E47" w:rsidRPr="00571B94" w:rsidRDefault="00914E47" w:rsidP="00F35F93">
            <w:pPr>
              <w:snapToGrid w:val="0"/>
              <w:spacing w:before="120" w:after="120"/>
              <w:ind w:left="426" w:hanging="426"/>
              <w:jc w:val="both"/>
              <w:rPr>
                <w:rFonts w:ascii="Tahoma" w:hAnsi="Tahoma" w:cs="Tahoma"/>
                <w:sz w:val="20"/>
                <w:szCs w:val="20"/>
                <w:shd w:val="clear" w:color="auto" w:fill="FFFF00"/>
              </w:rPr>
            </w:pPr>
          </w:p>
        </w:tc>
        <w:tc>
          <w:tcPr>
            <w:tcW w:w="900" w:type="pct"/>
            <w:shd w:val="clear" w:color="auto" w:fill="FFFFFF"/>
          </w:tcPr>
          <w:p w14:paraId="58459611" w14:textId="77777777" w:rsidR="00914E47" w:rsidRPr="00571B94" w:rsidRDefault="00914E47" w:rsidP="00F35F93">
            <w:pPr>
              <w:snapToGrid w:val="0"/>
              <w:spacing w:before="120" w:after="120"/>
              <w:ind w:left="426" w:hanging="426"/>
              <w:jc w:val="both"/>
              <w:rPr>
                <w:rFonts w:ascii="Tahoma" w:hAnsi="Tahoma" w:cs="Tahoma"/>
                <w:sz w:val="20"/>
                <w:szCs w:val="20"/>
                <w:shd w:val="clear" w:color="auto" w:fill="FFFF00"/>
              </w:rPr>
            </w:pPr>
          </w:p>
        </w:tc>
        <w:tc>
          <w:tcPr>
            <w:tcW w:w="915" w:type="pct"/>
            <w:shd w:val="clear" w:color="auto" w:fill="FFFFFF"/>
          </w:tcPr>
          <w:p w14:paraId="009AF2EE" w14:textId="77777777" w:rsidR="00914E47" w:rsidRPr="00571B94" w:rsidRDefault="00914E47" w:rsidP="00F35F93">
            <w:pPr>
              <w:snapToGrid w:val="0"/>
              <w:spacing w:before="120" w:after="120"/>
              <w:ind w:left="426" w:hanging="426"/>
              <w:jc w:val="both"/>
              <w:rPr>
                <w:rFonts w:ascii="Tahoma" w:hAnsi="Tahoma" w:cs="Tahoma"/>
                <w:sz w:val="20"/>
                <w:szCs w:val="20"/>
                <w:shd w:val="clear" w:color="auto" w:fill="FFFF00"/>
              </w:rPr>
            </w:pPr>
          </w:p>
        </w:tc>
        <w:tc>
          <w:tcPr>
            <w:tcW w:w="759" w:type="pct"/>
            <w:shd w:val="clear" w:color="auto" w:fill="FFFFFF"/>
          </w:tcPr>
          <w:p w14:paraId="53664563" w14:textId="77777777" w:rsidR="00914E47" w:rsidRPr="00571B94" w:rsidRDefault="00914E47" w:rsidP="00F35F93">
            <w:pPr>
              <w:snapToGrid w:val="0"/>
              <w:spacing w:before="120" w:after="120"/>
              <w:ind w:left="426" w:hanging="426"/>
              <w:jc w:val="both"/>
              <w:rPr>
                <w:rFonts w:ascii="Tahoma" w:hAnsi="Tahoma" w:cs="Tahoma"/>
                <w:sz w:val="20"/>
                <w:szCs w:val="20"/>
                <w:shd w:val="clear" w:color="auto" w:fill="FFFF00"/>
              </w:rPr>
            </w:pPr>
          </w:p>
        </w:tc>
        <w:tc>
          <w:tcPr>
            <w:tcW w:w="759" w:type="pct"/>
            <w:shd w:val="clear" w:color="auto" w:fill="FFFFFF"/>
          </w:tcPr>
          <w:p w14:paraId="46177692" w14:textId="77777777" w:rsidR="00914E47" w:rsidRPr="00571B94" w:rsidRDefault="00914E47" w:rsidP="00F35F93">
            <w:pPr>
              <w:snapToGrid w:val="0"/>
              <w:spacing w:before="120" w:after="120"/>
              <w:ind w:left="426" w:hanging="426"/>
              <w:jc w:val="both"/>
              <w:rPr>
                <w:rFonts w:ascii="Tahoma" w:hAnsi="Tahoma" w:cs="Tahoma"/>
                <w:sz w:val="20"/>
                <w:szCs w:val="20"/>
                <w:shd w:val="clear" w:color="auto" w:fill="FFFF00"/>
              </w:rPr>
            </w:pPr>
          </w:p>
        </w:tc>
      </w:tr>
    </w:tbl>
    <w:p w14:paraId="0AF5337F" w14:textId="77777777" w:rsidR="006B0EA3" w:rsidRPr="00571B94" w:rsidRDefault="006B0EA3" w:rsidP="00F35F93">
      <w:pPr>
        <w:spacing w:before="120" w:after="120"/>
        <w:ind w:left="426" w:hanging="426"/>
        <w:rPr>
          <w:rFonts w:ascii="Tahoma" w:hAnsi="Tahoma" w:cs="Tahoma"/>
          <w:sz w:val="20"/>
          <w:szCs w:val="20"/>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41"/>
        <w:gridCol w:w="4190"/>
      </w:tblGrid>
      <w:tr w:rsidR="006B0EA3" w:rsidRPr="00571B94" w14:paraId="5A7F485C" w14:textId="77777777" w:rsidTr="00732D05">
        <w:trPr>
          <w:jc w:val="center"/>
        </w:trPr>
        <w:tc>
          <w:tcPr>
            <w:tcW w:w="9070" w:type="dxa"/>
            <w:gridSpan w:val="3"/>
          </w:tcPr>
          <w:p w14:paraId="454AF2CD" w14:textId="77777777" w:rsidR="006B0EA3" w:rsidRPr="00571B94" w:rsidRDefault="006B0EA3" w:rsidP="00F35F93">
            <w:pPr>
              <w:spacing w:before="120" w:after="120"/>
              <w:ind w:left="426" w:hanging="426"/>
              <w:jc w:val="both"/>
              <w:rPr>
                <w:rFonts w:ascii="Tahoma" w:hAnsi="Tahoma" w:cs="Tahoma"/>
                <w:sz w:val="20"/>
                <w:szCs w:val="20"/>
              </w:rPr>
            </w:pPr>
            <w:r w:rsidRPr="00571B94">
              <w:rPr>
                <w:rFonts w:ascii="Tahoma" w:hAnsi="Tahoma" w:cs="Tahoma"/>
                <w:sz w:val="20"/>
                <w:szCs w:val="20"/>
              </w:rPr>
              <w:t>Keltezés (helység, év, hónap, nap)</w:t>
            </w:r>
          </w:p>
          <w:p w14:paraId="7BC5489A" w14:textId="77777777" w:rsidR="00914E47" w:rsidRPr="00571B94" w:rsidRDefault="00914E47" w:rsidP="00F35F93">
            <w:pPr>
              <w:spacing w:before="120" w:after="120"/>
              <w:ind w:left="426" w:hanging="426"/>
              <w:jc w:val="both"/>
              <w:rPr>
                <w:rFonts w:ascii="Tahoma" w:hAnsi="Tahoma" w:cs="Tahoma"/>
                <w:sz w:val="20"/>
                <w:szCs w:val="20"/>
              </w:rPr>
            </w:pPr>
          </w:p>
        </w:tc>
      </w:tr>
      <w:tr w:rsidR="006B0EA3" w:rsidRPr="00571B94" w14:paraId="4F4B5337" w14:textId="77777777" w:rsidTr="00732D05">
        <w:trPr>
          <w:jc w:val="center"/>
        </w:trPr>
        <w:tc>
          <w:tcPr>
            <w:tcW w:w="1423" w:type="dxa"/>
          </w:tcPr>
          <w:p w14:paraId="4384D4AC" w14:textId="77777777" w:rsidR="006B0EA3" w:rsidRPr="00571B94" w:rsidRDefault="006B0EA3" w:rsidP="00F35F93">
            <w:pPr>
              <w:spacing w:before="120" w:after="120"/>
              <w:ind w:left="426" w:hanging="426"/>
              <w:jc w:val="both"/>
              <w:rPr>
                <w:rFonts w:ascii="Tahoma" w:hAnsi="Tahoma" w:cs="Tahoma"/>
                <w:sz w:val="20"/>
                <w:szCs w:val="20"/>
              </w:rPr>
            </w:pPr>
          </w:p>
        </w:tc>
        <w:tc>
          <w:tcPr>
            <w:tcW w:w="3410" w:type="dxa"/>
          </w:tcPr>
          <w:p w14:paraId="59DFA6F2" w14:textId="77777777" w:rsidR="006B0EA3" w:rsidRPr="00571B94" w:rsidRDefault="006B0EA3" w:rsidP="00F35F93">
            <w:pPr>
              <w:spacing w:before="120" w:after="120"/>
              <w:ind w:left="426" w:hanging="426"/>
              <w:jc w:val="both"/>
              <w:rPr>
                <w:rFonts w:ascii="Tahoma" w:hAnsi="Tahoma" w:cs="Tahoma"/>
                <w:sz w:val="20"/>
                <w:szCs w:val="20"/>
              </w:rPr>
            </w:pPr>
          </w:p>
        </w:tc>
        <w:tc>
          <w:tcPr>
            <w:tcW w:w="4237" w:type="dxa"/>
            <w:tcBorders>
              <w:top w:val="single" w:sz="4" w:space="0" w:color="auto"/>
            </w:tcBorders>
            <w:vAlign w:val="center"/>
          </w:tcPr>
          <w:p w14:paraId="7414714C" w14:textId="77777777" w:rsidR="006B0EA3" w:rsidRPr="00571B94" w:rsidRDefault="006B0EA3" w:rsidP="00F35F93">
            <w:pPr>
              <w:tabs>
                <w:tab w:val="center" w:pos="6521"/>
              </w:tabs>
              <w:spacing w:before="120" w:after="120"/>
              <w:ind w:left="426" w:hanging="426"/>
              <w:jc w:val="center"/>
              <w:rPr>
                <w:rFonts w:ascii="Tahoma" w:hAnsi="Tahoma" w:cs="Tahoma"/>
                <w:sz w:val="20"/>
                <w:szCs w:val="20"/>
              </w:rPr>
            </w:pPr>
            <w:r w:rsidRPr="00571B94">
              <w:rPr>
                <w:rFonts w:ascii="Tahoma" w:hAnsi="Tahoma" w:cs="Tahoma"/>
                <w:sz w:val="20"/>
                <w:szCs w:val="20"/>
              </w:rPr>
              <w:t>(cégjegyzésre jogosult vagy szabályszerűen meghatalmazott képviselő aláírása)</w:t>
            </w:r>
          </w:p>
        </w:tc>
      </w:tr>
    </w:tbl>
    <w:p w14:paraId="4C7D44C8" w14:textId="77777777" w:rsidR="0035598B" w:rsidRPr="00571B94" w:rsidRDefault="0035598B" w:rsidP="00F35F93">
      <w:pPr>
        <w:tabs>
          <w:tab w:val="right" w:pos="0"/>
          <w:tab w:val="right" w:pos="9026"/>
        </w:tabs>
        <w:spacing w:before="120" w:after="120"/>
        <w:ind w:left="426" w:hanging="426"/>
        <w:jc w:val="right"/>
        <w:outlineLvl w:val="0"/>
        <w:rPr>
          <w:rFonts w:ascii="Tahoma" w:hAnsi="Tahoma" w:cs="Tahoma"/>
          <w:b/>
          <w:bCs/>
          <w:sz w:val="20"/>
          <w:szCs w:val="20"/>
        </w:rPr>
      </w:pPr>
    </w:p>
    <w:p w14:paraId="19DBAE26" w14:textId="77777777" w:rsidR="0035598B" w:rsidRPr="00571B94" w:rsidRDefault="0035598B" w:rsidP="00F35F93">
      <w:pPr>
        <w:suppressAutoHyphens w:val="0"/>
        <w:spacing w:after="0" w:line="240" w:lineRule="auto"/>
        <w:ind w:left="426" w:hanging="426"/>
        <w:textAlignment w:val="auto"/>
        <w:rPr>
          <w:rFonts w:ascii="Tahoma" w:hAnsi="Tahoma" w:cs="Tahoma"/>
          <w:b/>
          <w:bCs/>
          <w:sz w:val="20"/>
          <w:szCs w:val="20"/>
        </w:rPr>
      </w:pPr>
      <w:r w:rsidRPr="00571B94">
        <w:rPr>
          <w:rFonts w:ascii="Tahoma" w:hAnsi="Tahoma" w:cs="Tahoma"/>
          <w:b/>
          <w:bCs/>
          <w:sz w:val="20"/>
          <w:szCs w:val="20"/>
        </w:rPr>
        <w:br w:type="page"/>
      </w:r>
    </w:p>
    <w:p w14:paraId="7EB34119" w14:textId="613987C9" w:rsidR="00E53183" w:rsidRPr="00571B94" w:rsidRDefault="00E53183" w:rsidP="00F35F93">
      <w:pPr>
        <w:suppressAutoHyphens w:val="0"/>
        <w:spacing w:after="0" w:line="240" w:lineRule="auto"/>
        <w:ind w:left="426" w:hanging="426"/>
        <w:textAlignment w:val="auto"/>
        <w:rPr>
          <w:rFonts w:ascii="Tahoma" w:hAnsi="Tahoma" w:cs="Tahoma"/>
          <w:b/>
          <w:caps/>
          <w:sz w:val="20"/>
          <w:szCs w:val="20"/>
        </w:rPr>
      </w:pPr>
    </w:p>
    <w:p w14:paraId="42772421" w14:textId="3D71ED9D" w:rsidR="00E53183" w:rsidRPr="00571B94" w:rsidRDefault="0027322D" w:rsidP="00F35F93">
      <w:pPr>
        <w:spacing w:after="0"/>
        <w:ind w:left="426" w:hanging="426"/>
        <w:jc w:val="right"/>
        <w:rPr>
          <w:rFonts w:ascii="Tahoma" w:hAnsi="Tahoma" w:cs="Tahoma"/>
          <w:b/>
          <w:caps/>
          <w:sz w:val="20"/>
          <w:szCs w:val="20"/>
        </w:rPr>
      </w:pPr>
      <w:r w:rsidRPr="00571B94">
        <w:rPr>
          <w:rFonts w:ascii="Tahoma" w:hAnsi="Tahoma" w:cs="Tahoma"/>
          <w:b/>
          <w:sz w:val="20"/>
          <w:szCs w:val="20"/>
        </w:rPr>
        <w:t>7</w:t>
      </w:r>
      <w:r w:rsidR="0035598B" w:rsidRPr="00571B94">
        <w:rPr>
          <w:rFonts w:ascii="Tahoma" w:hAnsi="Tahoma" w:cs="Tahoma"/>
          <w:b/>
          <w:sz w:val="20"/>
          <w:szCs w:val="20"/>
        </w:rPr>
        <w:t>. sz</w:t>
      </w:r>
      <w:r w:rsidR="00E53183" w:rsidRPr="00571B94">
        <w:rPr>
          <w:rFonts w:ascii="Tahoma" w:hAnsi="Tahoma" w:cs="Tahoma"/>
          <w:b/>
          <w:caps/>
          <w:sz w:val="20"/>
          <w:szCs w:val="20"/>
        </w:rPr>
        <w:t xml:space="preserve">. </w:t>
      </w:r>
      <w:r w:rsidR="0035598B" w:rsidRPr="00571B94">
        <w:rPr>
          <w:rFonts w:ascii="Tahoma" w:hAnsi="Tahoma" w:cs="Tahoma"/>
          <w:b/>
          <w:sz w:val="20"/>
          <w:szCs w:val="20"/>
        </w:rPr>
        <w:t>melléklet</w:t>
      </w:r>
    </w:p>
    <w:p w14:paraId="5F421769" w14:textId="35865D3A" w:rsidR="00762079" w:rsidRPr="00571B94" w:rsidRDefault="00762079" w:rsidP="00F35F93">
      <w:pPr>
        <w:spacing w:after="0" w:line="240" w:lineRule="auto"/>
        <w:ind w:left="426" w:hanging="426"/>
        <w:jc w:val="center"/>
        <w:rPr>
          <w:rFonts w:ascii="Tahoma" w:hAnsi="Tahoma" w:cs="Tahoma"/>
          <w:b/>
          <w:caps/>
          <w:sz w:val="20"/>
          <w:szCs w:val="20"/>
        </w:rPr>
      </w:pPr>
      <w:r w:rsidRPr="00571B94">
        <w:rPr>
          <w:rFonts w:ascii="Tahoma" w:hAnsi="Tahoma" w:cs="Tahoma"/>
          <w:b/>
          <w:caps/>
          <w:sz w:val="20"/>
          <w:szCs w:val="20"/>
        </w:rPr>
        <w:t xml:space="preserve">Nyilatkozat </w:t>
      </w:r>
    </w:p>
    <w:p w14:paraId="0588F615" w14:textId="6C46801E" w:rsidR="00762079" w:rsidRPr="00571B94" w:rsidRDefault="00B53B53" w:rsidP="00F35F93">
      <w:pPr>
        <w:spacing w:after="0" w:line="240" w:lineRule="auto"/>
        <w:ind w:left="426" w:hanging="426"/>
        <w:jc w:val="center"/>
        <w:rPr>
          <w:rFonts w:ascii="Tahoma" w:hAnsi="Tahoma" w:cs="Tahoma"/>
          <w:b/>
          <w:sz w:val="20"/>
          <w:szCs w:val="20"/>
        </w:rPr>
      </w:pPr>
      <w:r w:rsidRPr="00571B94">
        <w:rPr>
          <w:rFonts w:ascii="Tahoma" w:hAnsi="Tahoma" w:cs="Tahoma"/>
          <w:b/>
          <w:sz w:val="20"/>
          <w:szCs w:val="20"/>
        </w:rPr>
        <w:t>A KÖZBESZERZÉSI DOKUMENTUMOK LETÖLTÉSÉRŐL</w:t>
      </w:r>
    </w:p>
    <w:p w14:paraId="725547E3" w14:textId="77777777" w:rsidR="00762079" w:rsidRPr="00571B94" w:rsidRDefault="00762079" w:rsidP="00F35F93">
      <w:pPr>
        <w:spacing w:after="0" w:line="240" w:lineRule="auto"/>
        <w:ind w:left="426" w:hanging="426"/>
        <w:jc w:val="center"/>
        <w:rPr>
          <w:rFonts w:ascii="Tahoma" w:hAnsi="Tahoma" w:cs="Tahoma"/>
          <w:b/>
          <w:sz w:val="20"/>
          <w:szCs w:val="20"/>
        </w:rPr>
      </w:pPr>
    </w:p>
    <w:p w14:paraId="4CB3BB83" w14:textId="77777777" w:rsidR="00762079" w:rsidRPr="00571B94" w:rsidRDefault="00762079" w:rsidP="00F35F93">
      <w:pPr>
        <w:spacing w:after="0" w:line="240" w:lineRule="auto"/>
        <w:ind w:left="426" w:hanging="426"/>
        <w:jc w:val="center"/>
        <w:rPr>
          <w:rFonts w:ascii="Tahoma" w:hAnsi="Tahoma" w:cs="Tahoma"/>
          <w:b/>
          <w:sz w:val="20"/>
          <w:szCs w:val="20"/>
        </w:rPr>
      </w:pPr>
    </w:p>
    <w:p w14:paraId="262D67BC" w14:textId="7891FB28" w:rsidR="00762079" w:rsidRPr="00940BC3" w:rsidRDefault="00762079" w:rsidP="00940BC3">
      <w:pPr>
        <w:spacing w:before="120" w:after="120"/>
        <w:jc w:val="both"/>
        <w:outlineLvl w:val="0"/>
        <w:rPr>
          <w:rFonts w:ascii="Tahoma" w:hAnsi="Tahoma" w:cs="Tahoma"/>
          <w:b/>
          <w:i/>
          <w:color w:val="auto"/>
          <w:sz w:val="20"/>
          <w:szCs w:val="20"/>
        </w:rPr>
      </w:pPr>
      <w:proofErr w:type="gramStart"/>
      <w:r w:rsidRPr="00571B94">
        <w:rPr>
          <w:rFonts w:ascii="Tahoma" w:hAnsi="Tahoma" w:cs="Tahoma"/>
          <w:sz w:val="20"/>
          <w:szCs w:val="20"/>
        </w:rPr>
        <w:t xml:space="preserve">Alulírott …………………………….…….., mint a ……………………………… </w:t>
      </w:r>
      <w:r w:rsidRPr="00571B94">
        <w:rPr>
          <w:rFonts w:ascii="Tahoma" w:hAnsi="Tahoma" w:cs="Tahoma"/>
          <w:i/>
          <w:sz w:val="20"/>
          <w:szCs w:val="20"/>
        </w:rPr>
        <w:t>(érdekelt gazdasági szereplő megnevezése)</w:t>
      </w:r>
      <w:r w:rsidRPr="00571B94">
        <w:rPr>
          <w:rFonts w:ascii="Tahoma" w:hAnsi="Tahoma" w:cs="Tahoma"/>
          <w:sz w:val="20"/>
          <w:szCs w:val="20"/>
        </w:rPr>
        <w:t xml:space="preserve"> …………………………. </w:t>
      </w:r>
      <w:r w:rsidRPr="00571B94">
        <w:rPr>
          <w:rFonts w:ascii="Tahoma" w:hAnsi="Tahoma" w:cs="Tahoma"/>
          <w:i/>
          <w:sz w:val="20"/>
          <w:szCs w:val="20"/>
        </w:rPr>
        <w:t xml:space="preserve">(székhelye) </w:t>
      </w:r>
      <w:r w:rsidR="00B53B53" w:rsidRPr="00571B94">
        <w:rPr>
          <w:rFonts w:ascii="Tahoma" w:hAnsi="Tahoma" w:cs="Tahoma"/>
          <w:sz w:val="20"/>
          <w:szCs w:val="20"/>
        </w:rPr>
        <w:t xml:space="preserve">…………………………. </w:t>
      </w:r>
      <w:r w:rsidR="00B53B53" w:rsidRPr="00571B94">
        <w:rPr>
          <w:rFonts w:ascii="Tahoma" w:hAnsi="Tahoma" w:cs="Tahoma"/>
          <w:i/>
          <w:sz w:val="20"/>
          <w:szCs w:val="20"/>
        </w:rPr>
        <w:t xml:space="preserve">(adószáma) </w:t>
      </w:r>
      <w:r w:rsidRPr="00571B94">
        <w:rPr>
          <w:rFonts w:ascii="Tahoma" w:hAnsi="Tahoma" w:cs="Tahoma"/>
          <w:sz w:val="20"/>
          <w:szCs w:val="20"/>
        </w:rPr>
        <w:t xml:space="preserve">nevében </w:t>
      </w:r>
      <w:r w:rsidRPr="00571B94">
        <w:rPr>
          <w:rFonts w:ascii="Tahoma" w:hAnsi="Tahoma" w:cs="Tahoma"/>
          <w:color w:val="000000" w:themeColor="text1"/>
          <w:sz w:val="20"/>
          <w:szCs w:val="20"/>
        </w:rPr>
        <w:t>cégjegyzésre jogosult képviselője/meghatalmazott képviselője</w:t>
      </w:r>
      <w:r w:rsidRPr="00571B94">
        <w:rPr>
          <w:rStyle w:val="Lbjegyzet-hivatkozs"/>
          <w:rFonts w:ascii="Tahoma" w:hAnsi="Tahoma" w:cs="Tahoma"/>
          <w:color w:val="000000" w:themeColor="text1"/>
          <w:sz w:val="20"/>
          <w:szCs w:val="20"/>
        </w:rPr>
        <w:footnoteReference w:id="75"/>
      </w:r>
      <w:r w:rsidR="00940BC3">
        <w:rPr>
          <w:rFonts w:ascii="Tahoma" w:hAnsi="Tahoma" w:cs="Tahoma"/>
          <w:sz w:val="20"/>
          <w:szCs w:val="20"/>
        </w:rPr>
        <w:t xml:space="preserve">, az </w:t>
      </w:r>
      <w:r w:rsidR="00940BC3" w:rsidRPr="00940BC3">
        <w:rPr>
          <w:rFonts w:ascii="Tahoma" w:hAnsi="Tahoma" w:cs="Tahoma"/>
          <w:b/>
          <w:sz w:val="20"/>
          <w:szCs w:val="20"/>
        </w:rPr>
        <w:t>Országos Vízügyi Főigazgatóság</w:t>
      </w:r>
      <w:r w:rsidRPr="00571B94">
        <w:rPr>
          <w:rFonts w:ascii="Tahoma" w:hAnsi="Tahoma" w:cs="Tahoma"/>
          <w:sz w:val="20"/>
          <w:szCs w:val="20"/>
        </w:rPr>
        <w:t>, mint Ajánlatkérő által</w:t>
      </w:r>
      <w:r w:rsidRPr="00571B94">
        <w:rPr>
          <w:rFonts w:ascii="Tahoma" w:hAnsi="Tahoma" w:cs="Tahoma"/>
          <w:b/>
          <w:sz w:val="20"/>
          <w:szCs w:val="20"/>
        </w:rPr>
        <w:t xml:space="preserve"> </w:t>
      </w:r>
      <w:r w:rsidR="00940BC3" w:rsidRPr="00571B94">
        <w:rPr>
          <w:rFonts w:ascii="Tahoma" w:hAnsi="Tahoma" w:cs="Tahoma"/>
          <w:b/>
          <w:i/>
          <w:color w:val="auto"/>
          <w:sz w:val="20"/>
          <w:szCs w:val="20"/>
        </w:rPr>
        <w:t>„Balaton levezető rendszerének korszerűsítése" című projekt (</w:t>
      </w:r>
      <w:r w:rsidR="00714975" w:rsidRPr="00714975">
        <w:rPr>
          <w:rFonts w:ascii="Tahoma" w:hAnsi="Tahoma" w:cs="Tahoma"/>
          <w:b/>
          <w:i/>
          <w:color w:val="auto"/>
          <w:sz w:val="20"/>
          <w:szCs w:val="20"/>
        </w:rPr>
        <w:t>KEHOP-1.3.0-15-2015-00007</w:t>
      </w:r>
      <w:r w:rsidR="00940BC3" w:rsidRPr="00571B94">
        <w:rPr>
          <w:rFonts w:ascii="Tahoma" w:hAnsi="Tahoma" w:cs="Tahoma"/>
          <w:b/>
          <w:i/>
          <w:color w:val="auto"/>
          <w:sz w:val="20"/>
          <w:szCs w:val="20"/>
        </w:rPr>
        <w:t xml:space="preserve">) komplex előkészítési feladatai” </w:t>
      </w:r>
      <w:r w:rsidRPr="00571B94">
        <w:rPr>
          <w:rFonts w:ascii="Tahoma" w:hAnsi="Tahoma" w:cs="Tahoma"/>
          <w:sz w:val="20"/>
          <w:szCs w:val="20"/>
        </w:rPr>
        <w:t>tárgyban megindított közbeszerzési eljárással összefüggésben</w:t>
      </w:r>
      <w:proofErr w:type="gramEnd"/>
    </w:p>
    <w:p w14:paraId="36F1544A" w14:textId="77777777" w:rsidR="00762079" w:rsidRPr="00571B94" w:rsidRDefault="00762079" w:rsidP="00F35F93">
      <w:pPr>
        <w:pStyle w:val="Szvegtrzsbehzssal"/>
        <w:numPr>
          <w:ilvl w:val="12"/>
          <w:numId w:val="0"/>
        </w:numPr>
        <w:spacing w:after="0" w:line="240" w:lineRule="auto"/>
        <w:ind w:left="426" w:hanging="426"/>
        <w:jc w:val="both"/>
        <w:rPr>
          <w:rFonts w:ascii="Tahoma" w:hAnsi="Tahoma" w:cs="Tahoma"/>
          <w:sz w:val="20"/>
          <w:szCs w:val="20"/>
        </w:rPr>
      </w:pPr>
    </w:p>
    <w:p w14:paraId="633B6F2D" w14:textId="77777777" w:rsidR="00762079" w:rsidRPr="00571B94" w:rsidRDefault="00762079" w:rsidP="00F35F93">
      <w:pPr>
        <w:pStyle w:val="Szvegtrzsbehzssal"/>
        <w:numPr>
          <w:ilvl w:val="12"/>
          <w:numId w:val="0"/>
        </w:numPr>
        <w:spacing w:after="0" w:line="240" w:lineRule="auto"/>
        <w:ind w:left="426" w:hanging="426"/>
        <w:jc w:val="center"/>
        <w:rPr>
          <w:rFonts w:ascii="Tahoma" w:hAnsi="Tahoma" w:cs="Tahoma"/>
          <w:b/>
          <w:sz w:val="20"/>
          <w:szCs w:val="20"/>
        </w:rPr>
      </w:pPr>
      <w:proofErr w:type="gramStart"/>
      <w:r w:rsidRPr="00571B94">
        <w:rPr>
          <w:rFonts w:ascii="Tahoma" w:hAnsi="Tahoma" w:cs="Tahoma"/>
          <w:sz w:val="20"/>
          <w:szCs w:val="20"/>
        </w:rPr>
        <w:t>nyilatkozom</w:t>
      </w:r>
      <w:proofErr w:type="gramEnd"/>
      <w:r w:rsidRPr="00571B94">
        <w:rPr>
          <w:rFonts w:ascii="Tahoma" w:hAnsi="Tahoma" w:cs="Tahoma"/>
          <w:sz w:val="20"/>
          <w:szCs w:val="20"/>
        </w:rPr>
        <w:t>,</w:t>
      </w:r>
    </w:p>
    <w:p w14:paraId="7A24F872" w14:textId="77777777" w:rsidR="00762079" w:rsidRPr="00571B94" w:rsidRDefault="00762079" w:rsidP="00F35F93">
      <w:pPr>
        <w:pStyle w:val="Szvegtrzsbehzssal3"/>
        <w:numPr>
          <w:ilvl w:val="12"/>
          <w:numId w:val="0"/>
        </w:numPr>
        <w:spacing w:after="0" w:line="240" w:lineRule="auto"/>
        <w:ind w:left="426" w:right="397" w:hanging="426"/>
        <w:jc w:val="both"/>
        <w:rPr>
          <w:rFonts w:ascii="Tahoma" w:hAnsi="Tahoma" w:cs="Tahoma"/>
          <w:sz w:val="20"/>
          <w:szCs w:val="20"/>
        </w:rPr>
      </w:pPr>
    </w:p>
    <w:p w14:paraId="775C2B37" w14:textId="0056CDE2" w:rsidR="00762079" w:rsidRPr="00571B94" w:rsidRDefault="00762079" w:rsidP="00056513">
      <w:pPr>
        <w:pStyle w:val="Szvegtrzsbehzssal3"/>
        <w:numPr>
          <w:ilvl w:val="12"/>
          <w:numId w:val="0"/>
        </w:numPr>
        <w:spacing w:after="0" w:line="240" w:lineRule="auto"/>
        <w:ind w:right="397"/>
        <w:jc w:val="both"/>
        <w:rPr>
          <w:rFonts w:ascii="Tahoma" w:hAnsi="Tahoma" w:cs="Tahoma"/>
          <w:sz w:val="20"/>
          <w:szCs w:val="20"/>
        </w:rPr>
      </w:pPr>
      <w:proofErr w:type="gramStart"/>
      <w:r w:rsidRPr="00571B94">
        <w:rPr>
          <w:rFonts w:ascii="Tahoma" w:hAnsi="Tahoma" w:cs="Tahoma"/>
          <w:sz w:val="20"/>
          <w:szCs w:val="20"/>
        </w:rPr>
        <w:t>hogy</w:t>
      </w:r>
      <w:proofErr w:type="gramEnd"/>
      <w:r w:rsidRPr="00571B94">
        <w:rPr>
          <w:rFonts w:ascii="Tahoma" w:hAnsi="Tahoma" w:cs="Tahoma"/>
          <w:sz w:val="20"/>
          <w:szCs w:val="20"/>
        </w:rPr>
        <w:t xml:space="preserve"> tárgyi eljárá</w:t>
      </w:r>
      <w:r w:rsidR="008862A2">
        <w:rPr>
          <w:rFonts w:ascii="Tahoma" w:hAnsi="Tahoma" w:cs="Tahoma"/>
          <w:sz w:val="20"/>
          <w:szCs w:val="20"/>
        </w:rPr>
        <w:t xml:space="preserve">s közbeszerzési dokumentumait az Országos Vízügyi Főigazgatóság </w:t>
      </w:r>
      <w:r w:rsidRPr="00571B94">
        <w:rPr>
          <w:rFonts w:ascii="Tahoma" w:hAnsi="Tahoma" w:cs="Tahoma"/>
          <w:sz w:val="20"/>
          <w:szCs w:val="20"/>
        </w:rPr>
        <w:t xml:space="preserve">honlapjáról </w:t>
      </w:r>
      <w:r w:rsidR="00422D34" w:rsidRPr="00571B94">
        <w:rPr>
          <w:rFonts w:ascii="Tahoma" w:hAnsi="Tahoma" w:cs="Tahoma"/>
          <w:sz w:val="20"/>
          <w:szCs w:val="20"/>
        </w:rPr>
        <w:t>2016</w:t>
      </w:r>
      <w:r w:rsidRPr="00571B94">
        <w:rPr>
          <w:rFonts w:ascii="Tahoma" w:hAnsi="Tahoma" w:cs="Tahoma"/>
          <w:sz w:val="20"/>
          <w:szCs w:val="20"/>
        </w:rPr>
        <w:t xml:space="preserve"> __________________ hó ___ napján letöltöttem.</w:t>
      </w:r>
    </w:p>
    <w:p w14:paraId="25F2DC49" w14:textId="77777777" w:rsidR="00762079" w:rsidRPr="00571B94" w:rsidRDefault="00762079" w:rsidP="00F35F93">
      <w:pPr>
        <w:tabs>
          <w:tab w:val="left" w:pos="1418"/>
          <w:tab w:val="left" w:pos="5670"/>
          <w:tab w:val="left" w:leader="dot" w:pos="8505"/>
          <w:tab w:val="right" w:pos="8789"/>
        </w:tabs>
        <w:spacing w:after="0" w:line="240" w:lineRule="auto"/>
        <w:ind w:left="426" w:right="-567" w:hanging="426"/>
        <w:rPr>
          <w:rFonts w:ascii="Tahoma" w:hAnsi="Tahoma" w:cs="Tahoma"/>
          <w:sz w:val="20"/>
          <w:szCs w:val="20"/>
          <w:u w:val="single"/>
        </w:rPr>
      </w:pPr>
    </w:p>
    <w:p w14:paraId="3496D2F6" w14:textId="77777777" w:rsidR="00762079" w:rsidRPr="00571B94" w:rsidRDefault="00762079" w:rsidP="00F35F93">
      <w:pPr>
        <w:tabs>
          <w:tab w:val="left" w:pos="1418"/>
          <w:tab w:val="left" w:pos="5670"/>
          <w:tab w:val="left" w:leader="dot" w:pos="8505"/>
          <w:tab w:val="right" w:pos="8789"/>
        </w:tabs>
        <w:spacing w:after="0" w:line="240" w:lineRule="auto"/>
        <w:ind w:left="426" w:right="-567" w:hanging="426"/>
        <w:rPr>
          <w:rFonts w:ascii="Tahoma" w:hAnsi="Tahoma" w:cs="Tahoma"/>
          <w:sz w:val="20"/>
          <w:szCs w:val="20"/>
        </w:rPr>
      </w:pPr>
    </w:p>
    <w:tbl>
      <w:tblPr>
        <w:tblW w:w="0" w:type="auto"/>
        <w:tblCellSpacing w:w="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4362"/>
      </w:tblGrid>
      <w:tr w:rsidR="00056513" w:rsidRPr="00571B94" w14:paraId="02FB32CF" w14:textId="77777777" w:rsidTr="00056513">
        <w:trPr>
          <w:trHeight w:val="390"/>
          <w:tblCellSpacing w:w="20" w:type="dxa"/>
        </w:trPr>
        <w:tc>
          <w:tcPr>
            <w:tcW w:w="8817" w:type="dxa"/>
            <w:gridSpan w:val="2"/>
            <w:shd w:val="clear" w:color="auto" w:fill="ACB9CA" w:themeFill="text2" w:themeFillTint="66"/>
            <w:vAlign w:val="center"/>
          </w:tcPr>
          <w:p w14:paraId="75DEE4C4" w14:textId="77F08394" w:rsidR="00056513" w:rsidRPr="00571B94" w:rsidRDefault="00056513" w:rsidP="00056513">
            <w:pPr>
              <w:tabs>
                <w:tab w:val="left" w:pos="1418"/>
                <w:tab w:val="left" w:pos="5670"/>
                <w:tab w:val="left" w:leader="dot" w:pos="8505"/>
                <w:tab w:val="right" w:pos="8789"/>
              </w:tabs>
              <w:spacing w:after="0" w:line="240" w:lineRule="auto"/>
              <w:ind w:left="426" w:right="-567" w:hanging="426"/>
              <w:jc w:val="center"/>
              <w:rPr>
                <w:rFonts w:ascii="Tahoma" w:hAnsi="Tahoma" w:cs="Tahoma"/>
                <w:b/>
                <w:sz w:val="20"/>
                <w:szCs w:val="20"/>
              </w:rPr>
            </w:pPr>
            <w:r w:rsidRPr="00571B94">
              <w:rPr>
                <w:rFonts w:ascii="Tahoma" w:hAnsi="Tahoma" w:cs="Tahoma"/>
                <w:b/>
                <w:sz w:val="20"/>
                <w:szCs w:val="20"/>
              </w:rPr>
              <w:t>Az érdekelt gazdasági szereplő elérhetőségei, adatai</w:t>
            </w:r>
          </w:p>
        </w:tc>
      </w:tr>
      <w:tr w:rsidR="00762079" w:rsidRPr="00571B94" w14:paraId="1CF5C5CB" w14:textId="77777777" w:rsidTr="00056513">
        <w:trPr>
          <w:trHeight w:val="390"/>
          <w:tblCellSpacing w:w="20" w:type="dxa"/>
        </w:trPr>
        <w:tc>
          <w:tcPr>
            <w:tcW w:w="4390" w:type="dxa"/>
            <w:vAlign w:val="center"/>
          </w:tcPr>
          <w:p w14:paraId="1927ED21" w14:textId="77DD268D" w:rsidR="00762079" w:rsidRPr="00571B94" w:rsidRDefault="00762079" w:rsidP="00056513">
            <w:pPr>
              <w:spacing w:after="0" w:line="240" w:lineRule="auto"/>
              <w:rPr>
                <w:rFonts w:ascii="Tahoma" w:hAnsi="Tahoma" w:cs="Tahoma"/>
                <w:sz w:val="20"/>
                <w:szCs w:val="20"/>
              </w:rPr>
            </w:pPr>
            <w:r w:rsidRPr="00571B94">
              <w:rPr>
                <w:rFonts w:ascii="Tahoma" w:hAnsi="Tahoma" w:cs="Tahoma"/>
                <w:sz w:val="20"/>
                <w:szCs w:val="20"/>
              </w:rPr>
              <w:t>Az eljárásban illetékes kapcsolattartó személy neve:</w:t>
            </w:r>
          </w:p>
        </w:tc>
        <w:tc>
          <w:tcPr>
            <w:tcW w:w="4387" w:type="dxa"/>
            <w:vAlign w:val="center"/>
          </w:tcPr>
          <w:p w14:paraId="2BC0C296" w14:textId="77777777" w:rsidR="00762079" w:rsidRPr="00571B94" w:rsidRDefault="00762079" w:rsidP="00F35F93">
            <w:pPr>
              <w:spacing w:after="0" w:line="240" w:lineRule="auto"/>
              <w:ind w:left="426" w:hanging="426"/>
              <w:rPr>
                <w:rFonts w:ascii="Tahoma" w:hAnsi="Tahoma" w:cs="Tahoma"/>
                <w:sz w:val="20"/>
                <w:szCs w:val="20"/>
              </w:rPr>
            </w:pPr>
          </w:p>
        </w:tc>
      </w:tr>
      <w:tr w:rsidR="00762079" w:rsidRPr="00571B94" w14:paraId="043FF426" w14:textId="77777777" w:rsidTr="00056513">
        <w:trPr>
          <w:trHeight w:val="390"/>
          <w:tblCellSpacing w:w="20" w:type="dxa"/>
        </w:trPr>
        <w:tc>
          <w:tcPr>
            <w:tcW w:w="4390" w:type="dxa"/>
            <w:vAlign w:val="center"/>
          </w:tcPr>
          <w:p w14:paraId="1BB1B34C" w14:textId="77777777" w:rsidR="00762079" w:rsidRPr="00571B94" w:rsidRDefault="00762079" w:rsidP="00056513">
            <w:pPr>
              <w:spacing w:after="0" w:line="240" w:lineRule="auto"/>
              <w:rPr>
                <w:rFonts w:ascii="Tahoma" w:hAnsi="Tahoma" w:cs="Tahoma"/>
                <w:sz w:val="20"/>
                <w:szCs w:val="20"/>
              </w:rPr>
            </w:pPr>
            <w:r w:rsidRPr="00571B94">
              <w:rPr>
                <w:rFonts w:ascii="Tahoma" w:hAnsi="Tahoma" w:cs="Tahoma"/>
                <w:sz w:val="20"/>
                <w:szCs w:val="20"/>
              </w:rPr>
              <w:t>Levelezési cím:</w:t>
            </w:r>
          </w:p>
        </w:tc>
        <w:tc>
          <w:tcPr>
            <w:tcW w:w="4387" w:type="dxa"/>
            <w:vAlign w:val="center"/>
          </w:tcPr>
          <w:p w14:paraId="0B382714" w14:textId="77777777" w:rsidR="00762079" w:rsidRPr="00571B94" w:rsidRDefault="00762079" w:rsidP="00F35F93">
            <w:pPr>
              <w:spacing w:after="0" w:line="240" w:lineRule="auto"/>
              <w:ind w:left="426" w:hanging="426"/>
              <w:rPr>
                <w:rFonts w:ascii="Tahoma" w:hAnsi="Tahoma" w:cs="Tahoma"/>
                <w:sz w:val="20"/>
                <w:szCs w:val="20"/>
              </w:rPr>
            </w:pPr>
          </w:p>
        </w:tc>
      </w:tr>
      <w:tr w:rsidR="00762079" w:rsidRPr="00571B94" w14:paraId="5664ACF0" w14:textId="77777777" w:rsidTr="00056513">
        <w:trPr>
          <w:trHeight w:val="390"/>
          <w:tblCellSpacing w:w="20" w:type="dxa"/>
        </w:trPr>
        <w:tc>
          <w:tcPr>
            <w:tcW w:w="4390" w:type="dxa"/>
            <w:vAlign w:val="center"/>
          </w:tcPr>
          <w:p w14:paraId="24860D07" w14:textId="77777777" w:rsidR="00762079" w:rsidRPr="00571B94" w:rsidRDefault="00762079" w:rsidP="00056513">
            <w:pPr>
              <w:spacing w:after="0" w:line="240" w:lineRule="auto"/>
              <w:rPr>
                <w:rFonts w:ascii="Tahoma" w:hAnsi="Tahoma" w:cs="Tahoma"/>
                <w:sz w:val="20"/>
                <w:szCs w:val="20"/>
              </w:rPr>
            </w:pPr>
            <w:r w:rsidRPr="00571B94">
              <w:rPr>
                <w:rFonts w:ascii="Tahoma" w:hAnsi="Tahoma" w:cs="Tahoma"/>
                <w:sz w:val="20"/>
                <w:szCs w:val="20"/>
              </w:rPr>
              <w:t>Telefonszám:</w:t>
            </w:r>
          </w:p>
        </w:tc>
        <w:tc>
          <w:tcPr>
            <w:tcW w:w="4387" w:type="dxa"/>
            <w:vAlign w:val="center"/>
          </w:tcPr>
          <w:p w14:paraId="45AE9A5D" w14:textId="77777777" w:rsidR="00762079" w:rsidRPr="00571B94" w:rsidRDefault="00762079" w:rsidP="00F35F93">
            <w:pPr>
              <w:spacing w:after="0" w:line="240" w:lineRule="auto"/>
              <w:ind w:left="426" w:hanging="426"/>
              <w:rPr>
                <w:rFonts w:ascii="Tahoma" w:hAnsi="Tahoma" w:cs="Tahoma"/>
                <w:sz w:val="20"/>
                <w:szCs w:val="20"/>
              </w:rPr>
            </w:pPr>
          </w:p>
        </w:tc>
      </w:tr>
      <w:tr w:rsidR="00762079" w:rsidRPr="00571B94" w14:paraId="572C7E0F" w14:textId="77777777" w:rsidTr="00056513">
        <w:trPr>
          <w:trHeight w:val="390"/>
          <w:tblCellSpacing w:w="20" w:type="dxa"/>
        </w:trPr>
        <w:tc>
          <w:tcPr>
            <w:tcW w:w="4390" w:type="dxa"/>
            <w:vAlign w:val="center"/>
          </w:tcPr>
          <w:p w14:paraId="6F4B5424" w14:textId="77777777" w:rsidR="00762079" w:rsidRPr="00571B94" w:rsidRDefault="00762079" w:rsidP="00056513">
            <w:pPr>
              <w:spacing w:after="0" w:line="240" w:lineRule="auto"/>
              <w:rPr>
                <w:rFonts w:ascii="Tahoma" w:hAnsi="Tahoma" w:cs="Tahoma"/>
                <w:sz w:val="20"/>
                <w:szCs w:val="20"/>
              </w:rPr>
            </w:pPr>
            <w:r w:rsidRPr="00571B94">
              <w:rPr>
                <w:rFonts w:ascii="Tahoma" w:hAnsi="Tahoma" w:cs="Tahoma"/>
                <w:sz w:val="20"/>
                <w:szCs w:val="20"/>
              </w:rPr>
              <w:t>Telefax szám</w:t>
            </w:r>
            <w:r w:rsidRPr="00571B94">
              <w:rPr>
                <w:rStyle w:val="Lbjegyzet-hivatkozs"/>
                <w:rFonts w:ascii="Tahoma" w:hAnsi="Tahoma" w:cs="Tahoma"/>
                <w:sz w:val="20"/>
                <w:szCs w:val="20"/>
              </w:rPr>
              <w:footnoteReference w:id="76"/>
            </w:r>
            <w:r w:rsidRPr="00571B94">
              <w:rPr>
                <w:rFonts w:ascii="Tahoma" w:hAnsi="Tahoma" w:cs="Tahoma"/>
                <w:sz w:val="20"/>
                <w:szCs w:val="20"/>
              </w:rPr>
              <w:t>:</w:t>
            </w:r>
          </w:p>
        </w:tc>
        <w:tc>
          <w:tcPr>
            <w:tcW w:w="4387" w:type="dxa"/>
            <w:vAlign w:val="center"/>
          </w:tcPr>
          <w:p w14:paraId="37E7EAEE" w14:textId="77777777" w:rsidR="00762079" w:rsidRPr="00571B94" w:rsidRDefault="00762079" w:rsidP="00F35F93">
            <w:pPr>
              <w:spacing w:after="0" w:line="240" w:lineRule="auto"/>
              <w:ind w:left="426" w:hanging="426"/>
              <w:rPr>
                <w:rFonts w:ascii="Tahoma" w:hAnsi="Tahoma" w:cs="Tahoma"/>
                <w:sz w:val="20"/>
                <w:szCs w:val="20"/>
              </w:rPr>
            </w:pPr>
          </w:p>
        </w:tc>
      </w:tr>
      <w:tr w:rsidR="00762079" w:rsidRPr="00571B94" w14:paraId="35A48CCD" w14:textId="77777777" w:rsidTr="00056513">
        <w:trPr>
          <w:trHeight w:val="390"/>
          <w:tblCellSpacing w:w="20" w:type="dxa"/>
        </w:trPr>
        <w:tc>
          <w:tcPr>
            <w:tcW w:w="4390" w:type="dxa"/>
            <w:vAlign w:val="center"/>
          </w:tcPr>
          <w:p w14:paraId="60ECD7DE" w14:textId="77777777" w:rsidR="00762079" w:rsidRPr="00571B94" w:rsidRDefault="00762079" w:rsidP="00056513">
            <w:pPr>
              <w:spacing w:after="0" w:line="240" w:lineRule="auto"/>
              <w:rPr>
                <w:rFonts w:ascii="Tahoma" w:hAnsi="Tahoma" w:cs="Tahoma"/>
                <w:sz w:val="20"/>
                <w:szCs w:val="20"/>
              </w:rPr>
            </w:pPr>
            <w:r w:rsidRPr="00571B94">
              <w:rPr>
                <w:rFonts w:ascii="Tahoma" w:hAnsi="Tahoma" w:cs="Tahoma"/>
                <w:sz w:val="20"/>
                <w:szCs w:val="20"/>
              </w:rPr>
              <w:t>Elektronikus levelezési cím:</w:t>
            </w:r>
          </w:p>
        </w:tc>
        <w:tc>
          <w:tcPr>
            <w:tcW w:w="4387" w:type="dxa"/>
            <w:vAlign w:val="center"/>
          </w:tcPr>
          <w:p w14:paraId="7922585B" w14:textId="77777777" w:rsidR="00762079" w:rsidRPr="00571B94" w:rsidRDefault="00762079" w:rsidP="00F35F93">
            <w:pPr>
              <w:spacing w:after="0" w:line="240" w:lineRule="auto"/>
              <w:ind w:left="426" w:hanging="426"/>
              <w:rPr>
                <w:rFonts w:ascii="Tahoma" w:hAnsi="Tahoma" w:cs="Tahoma"/>
                <w:sz w:val="20"/>
                <w:szCs w:val="20"/>
              </w:rPr>
            </w:pPr>
          </w:p>
        </w:tc>
      </w:tr>
    </w:tbl>
    <w:p w14:paraId="7D4B39D0" w14:textId="77777777" w:rsidR="00762079" w:rsidRPr="00571B94" w:rsidRDefault="00762079" w:rsidP="00F35F93">
      <w:pPr>
        <w:spacing w:before="120" w:after="120"/>
        <w:ind w:left="426" w:hanging="426"/>
        <w:jc w:val="right"/>
        <w:rPr>
          <w:rFonts w:ascii="Tahoma" w:hAnsi="Tahoma" w:cs="Tahoma"/>
          <w:b/>
          <w:caps/>
          <w:color w:val="auto"/>
          <w:sz w:val="20"/>
          <w:szCs w:val="20"/>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9"/>
        <w:gridCol w:w="3345"/>
        <w:gridCol w:w="4184"/>
      </w:tblGrid>
      <w:tr w:rsidR="009F7D11" w:rsidRPr="00571B94" w14:paraId="044233F5" w14:textId="77777777" w:rsidTr="00BB7279">
        <w:trPr>
          <w:jc w:val="center"/>
        </w:trPr>
        <w:tc>
          <w:tcPr>
            <w:tcW w:w="9070" w:type="dxa"/>
            <w:gridSpan w:val="3"/>
          </w:tcPr>
          <w:p w14:paraId="044233F4" w14:textId="77777777" w:rsidR="009F7D11" w:rsidRPr="00571B94" w:rsidRDefault="009F7D11" w:rsidP="00F35F93">
            <w:pPr>
              <w:spacing w:before="120" w:after="120"/>
              <w:ind w:left="426" w:hanging="426"/>
              <w:jc w:val="both"/>
              <w:rPr>
                <w:rFonts w:ascii="Tahoma" w:hAnsi="Tahoma" w:cs="Tahoma"/>
                <w:color w:val="auto"/>
                <w:sz w:val="20"/>
                <w:szCs w:val="20"/>
              </w:rPr>
            </w:pPr>
            <w:r w:rsidRPr="00571B94">
              <w:rPr>
                <w:rFonts w:ascii="Tahoma" w:hAnsi="Tahoma" w:cs="Tahoma"/>
                <w:color w:val="auto"/>
                <w:sz w:val="20"/>
                <w:szCs w:val="20"/>
              </w:rPr>
              <w:t>Keltezés (helység, év, hónap, nap)</w:t>
            </w:r>
          </w:p>
        </w:tc>
      </w:tr>
      <w:tr w:rsidR="009F7D11" w:rsidRPr="00571B94" w14:paraId="044233FD" w14:textId="77777777" w:rsidTr="00BB7279">
        <w:trPr>
          <w:jc w:val="center"/>
        </w:trPr>
        <w:tc>
          <w:tcPr>
            <w:tcW w:w="1423" w:type="dxa"/>
          </w:tcPr>
          <w:p w14:paraId="044233FA" w14:textId="77777777" w:rsidR="009F7D11" w:rsidRPr="00571B94" w:rsidRDefault="009F7D11" w:rsidP="00F35F93">
            <w:pPr>
              <w:spacing w:before="120" w:after="120"/>
              <w:ind w:left="426" w:hanging="426"/>
              <w:jc w:val="both"/>
              <w:rPr>
                <w:rFonts w:ascii="Tahoma" w:hAnsi="Tahoma" w:cs="Tahoma"/>
                <w:color w:val="auto"/>
                <w:sz w:val="20"/>
                <w:szCs w:val="20"/>
              </w:rPr>
            </w:pPr>
          </w:p>
        </w:tc>
        <w:tc>
          <w:tcPr>
            <w:tcW w:w="3410" w:type="dxa"/>
          </w:tcPr>
          <w:p w14:paraId="044233FB" w14:textId="77777777" w:rsidR="009F7D11" w:rsidRPr="00571B94" w:rsidRDefault="009F7D11" w:rsidP="00F35F93">
            <w:pPr>
              <w:spacing w:before="120" w:after="120"/>
              <w:ind w:left="426" w:hanging="426"/>
              <w:jc w:val="both"/>
              <w:rPr>
                <w:rFonts w:ascii="Tahoma" w:hAnsi="Tahoma" w:cs="Tahoma"/>
                <w:color w:val="auto"/>
                <w:sz w:val="20"/>
                <w:szCs w:val="20"/>
              </w:rPr>
            </w:pPr>
          </w:p>
        </w:tc>
        <w:tc>
          <w:tcPr>
            <w:tcW w:w="4237" w:type="dxa"/>
            <w:tcBorders>
              <w:top w:val="single" w:sz="4" w:space="0" w:color="auto"/>
            </w:tcBorders>
            <w:vAlign w:val="center"/>
          </w:tcPr>
          <w:p w14:paraId="044233FC" w14:textId="77777777" w:rsidR="009F7D11" w:rsidRPr="00571B94" w:rsidRDefault="009F7D11" w:rsidP="00056513">
            <w:pPr>
              <w:tabs>
                <w:tab w:val="center" w:pos="6521"/>
              </w:tabs>
              <w:spacing w:before="120" w:after="120"/>
              <w:ind w:left="21" w:hanging="21"/>
              <w:jc w:val="center"/>
              <w:rPr>
                <w:rFonts w:ascii="Tahoma" w:hAnsi="Tahoma" w:cs="Tahoma"/>
                <w:color w:val="auto"/>
                <w:sz w:val="20"/>
                <w:szCs w:val="20"/>
              </w:rPr>
            </w:pPr>
            <w:r w:rsidRPr="00571B94">
              <w:rPr>
                <w:rFonts w:ascii="Tahoma" w:hAnsi="Tahoma" w:cs="Tahoma"/>
                <w:color w:val="auto"/>
                <w:sz w:val="20"/>
                <w:szCs w:val="20"/>
              </w:rPr>
              <w:t>(cégjegyzésre jogosult vagy szabályszerűen meghatalmazott képviselő aláírása)</w:t>
            </w:r>
          </w:p>
        </w:tc>
      </w:tr>
    </w:tbl>
    <w:p w14:paraId="04423402" w14:textId="77777777" w:rsidR="009F7D11" w:rsidRPr="00571B94" w:rsidRDefault="009F7D11" w:rsidP="00F35F93">
      <w:pPr>
        <w:spacing w:before="120" w:after="120"/>
        <w:ind w:left="426" w:hanging="426"/>
        <w:jc w:val="right"/>
        <w:rPr>
          <w:rFonts w:ascii="Tahoma" w:hAnsi="Tahoma" w:cs="Tahoma"/>
          <w:b/>
          <w:sz w:val="20"/>
          <w:szCs w:val="20"/>
        </w:rPr>
      </w:pPr>
    </w:p>
    <w:p w14:paraId="04423403" w14:textId="77777777" w:rsidR="009F7D11" w:rsidRPr="00571B94" w:rsidRDefault="009F7D11" w:rsidP="00F35F93">
      <w:pPr>
        <w:suppressAutoHyphens w:val="0"/>
        <w:spacing w:before="120" w:after="120"/>
        <w:ind w:left="426" w:hanging="426"/>
        <w:textAlignment w:val="auto"/>
        <w:rPr>
          <w:rFonts w:ascii="Tahoma" w:hAnsi="Tahoma" w:cs="Tahoma"/>
          <w:b/>
          <w:sz w:val="20"/>
          <w:szCs w:val="20"/>
        </w:rPr>
      </w:pPr>
      <w:r w:rsidRPr="00571B94">
        <w:rPr>
          <w:rFonts w:ascii="Tahoma" w:hAnsi="Tahoma" w:cs="Tahoma"/>
          <w:b/>
          <w:sz w:val="20"/>
          <w:szCs w:val="20"/>
        </w:rPr>
        <w:br w:type="page"/>
      </w:r>
    </w:p>
    <w:p w14:paraId="04423404" w14:textId="28D33622" w:rsidR="002058B4" w:rsidRPr="00571B94" w:rsidRDefault="005C0BCA" w:rsidP="00F35F93">
      <w:pPr>
        <w:pageBreakBefore/>
        <w:spacing w:before="120" w:after="120"/>
        <w:ind w:left="426" w:hanging="426"/>
        <w:jc w:val="right"/>
        <w:rPr>
          <w:rFonts w:ascii="Tahoma" w:hAnsi="Tahoma" w:cs="Tahoma"/>
          <w:color w:val="auto"/>
          <w:sz w:val="20"/>
          <w:szCs w:val="20"/>
        </w:rPr>
      </w:pPr>
      <w:r>
        <w:rPr>
          <w:rFonts w:ascii="Tahoma" w:hAnsi="Tahoma" w:cs="Tahoma"/>
          <w:b/>
          <w:color w:val="auto"/>
          <w:sz w:val="20"/>
          <w:szCs w:val="20"/>
        </w:rPr>
        <w:lastRenderedPageBreak/>
        <w:t>8</w:t>
      </w:r>
      <w:r w:rsidR="009961D3" w:rsidRPr="00571B94">
        <w:rPr>
          <w:rFonts w:ascii="Tahoma" w:hAnsi="Tahoma" w:cs="Tahoma"/>
          <w:b/>
          <w:color w:val="auto"/>
          <w:sz w:val="20"/>
          <w:szCs w:val="20"/>
        </w:rPr>
        <w:t>.</w:t>
      </w:r>
      <w:r w:rsidR="002058B4" w:rsidRPr="00571B94">
        <w:rPr>
          <w:rFonts w:ascii="Tahoma" w:hAnsi="Tahoma" w:cs="Tahoma"/>
          <w:b/>
          <w:color w:val="auto"/>
          <w:sz w:val="20"/>
          <w:szCs w:val="20"/>
        </w:rPr>
        <w:t xml:space="preserve"> számú melléklet</w:t>
      </w:r>
    </w:p>
    <w:p w14:paraId="04423405" w14:textId="77777777" w:rsidR="002058B4" w:rsidRPr="00571B94" w:rsidRDefault="002058B4" w:rsidP="00F35F93">
      <w:pPr>
        <w:spacing w:before="120" w:after="120"/>
        <w:ind w:left="426" w:hanging="426"/>
        <w:jc w:val="both"/>
        <w:rPr>
          <w:rFonts w:ascii="Tahoma" w:hAnsi="Tahoma" w:cs="Tahoma"/>
          <w:color w:val="auto"/>
          <w:sz w:val="20"/>
          <w:szCs w:val="20"/>
        </w:rPr>
      </w:pPr>
    </w:p>
    <w:p w14:paraId="04423406" w14:textId="77777777" w:rsidR="009F7D11" w:rsidRPr="00571B94" w:rsidRDefault="009F7D11" w:rsidP="00F35F93">
      <w:pPr>
        <w:spacing w:before="120" w:after="120"/>
        <w:ind w:left="426" w:hanging="426"/>
        <w:jc w:val="center"/>
        <w:rPr>
          <w:rFonts w:ascii="Tahoma" w:hAnsi="Tahoma" w:cs="Tahoma"/>
          <w:color w:val="auto"/>
          <w:sz w:val="20"/>
          <w:szCs w:val="20"/>
        </w:rPr>
      </w:pPr>
      <w:r w:rsidRPr="00571B94">
        <w:rPr>
          <w:rFonts w:ascii="Tahoma" w:hAnsi="Tahoma" w:cs="Tahoma"/>
          <w:b/>
          <w:color w:val="auto"/>
          <w:sz w:val="20"/>
          <w:szCs w:val="20"/>
        </w:rPr>
        <w:t>MEGHATALMAZÁS</w:t>
      </w:r>
    </w:p>
    <w:p w14:paraId="04423407" w14:textId="77777777" w:rsidR="009F7D11" w:rsidRPr="00571B94" w:rsidRDefault="009F7D11" w:rsidP="00F35F93">
      <w:pPr>
        <w:spacing w:before="120" w:after="120"/>
        <w:ind w:left="426" w:hanging="426"/>
        <w:jc w:val="both"/>
        <w:rPr>
          <w:rFonts w:ascii="Tahoma" w:hAnsi="Tahoma" w:cs="Tahoma"/>
          <w:color w:val="auto"/>
          <w:sz w:val="20"/>
          <w:szCs w:val="20"/>
        </w:rPr>
      </w:pPr>
    </w:p>
    <w:p w14:paraId="04423408" w14:textId="452DE413" w:rsidR="009F7D11" w:rsidRPr="00940BC3" w:rsidRDefault="009F7D11" w:rsidP="00940BC3">
      <w:pPr>
        <w:spacing w:before="120" w:after="120"/>
        <w:jc w:val="both"/>
        <w:outlineLvl w:val="0"/>
        <w:rPr>
          <w:rFonts w:ascii="Tahoma" w:hAnsi="Tahoma" w:cs="Tahoma"/>
          <w:b/>
          <w:i/>
          <w:color w:val="auto"/>
          <w:sz w:val="20"/>
          <w:szCs w:val="20"/>
        </w:rPr>
      </w:pPr>
      <w:proofErr w:type="gramStart"/>
      <w:r w:rsidRPr="00571B94">
        <w:rPr>
          <w:rFonts w:ascii="Tahoma" w:hAnsi="Tahoma" w:cs="Tahoma"/>
          <w:color w:val="auto"/>
          <w:sz w:val="20"/>
          <w:szCs w:val="20"/>
        </w:rPr>
        <w:t>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w:t>
      </w:r>
      <w:proofErr w:type="spellStart"/>
      <w:r w:rsidRPr="00571B94">
        <w:rPr>
          <w:rFonts w:ascii="Tahoma" w:hAnsi="Tahoma" w:cs="Tahoma"/>
          <w:color w:val="auto"/>
          <w:sz w:val="20"/>
          <w:szCs w:val="20"/>
        </w:rPr>
        <w:t>szig.</w:t>
      </w:r>
      <w:r w:rsidR="00056513" w:rsidRPr="00571B94">
        <w:rPr>
          <w:rFonts w:ascii="Tahoma" w:hAnsi="Tahoma" w:cs="Tahoma"/>
          <w:color w:val="auto"/>
          <w:sz w:val="20"/>
          <w:szCs w:val="20"/>
        </w:rPr>
        <w:t>s</w:t>
      </w:r>
      <w:r w:rsidRPr="00571B94">
        <w:rPr>
          <w:rFonts w:ascii="Tahoma" w:hAnsi="Tahoma" w:cs="Tahoma"/>
          <w:color w:val="auto"/>
          <w:sz w:val="20"/>
          <w:szCs w:val="20"/>
        </w:rPr>
        <w:t>z</w:t>
      </w:r>
      <w:proofErr w:type="spellEnd"/>
      <w:r w:rsidRPr="00571B94">
        <w:rPr>
          <w:rFonts w:ascii="Tahoma" w:hAnsi="Tahoma" w:cs="Tahoma"/>
          <w:color w:val="auto"/>
          <w:sz w:val="20"/>
          <w:szCs w:val="20"/>
        </w:rPr>
        <w:t xml:space="preserve">.: __________; szül.: __________; an.: __________; lakcím: ______________________________), hogy </w:t>
      </w:r>
      <w:r w:rsidR="00422D34" w:rsidRPr="00571B94">
        <w:rPr>
          <w:rFonts w:ascii="Tahoma" w:hAnsi="Tahoma" w:cs="Tahoma"/>
          <w:color w:val="auto"/>
          <w:sz w:val="20"/>
          <w:szCs w:val="20"/>
        </w:rPr>
        <w:t>a</w:t>
      </w:r>
      <w:r w:rsidR="00940BC3">
        <w:rPr>
          <w:rFonts w:ascii="Tahoma" w:hAnsi="Tahoma" w:cs="Tahoma"/>
          <w:b/>
          <w:color w:val="auto"/>
          <w:sz w:val="20"/>
          <w:szCs w:val="20"/>
        </w:rPr>
        <w:t>z Országos Vízügyi Főigazgatóság,</w:t>
      </w:r>
      <w:r w:rsidR="00422D34" w:rsidRPr="00571B94">
        <w:rPr>
          <w:rFonts w:ascii="Tahoma" w:hAnsi="Tahoma" w:cs="Tahoma"/>
          <w:color w:val="auto"/>
          <w:sz w:val="20"/>
          <w:szCs w:val="20"/>
        </w:rPr>
        <w:t xml:space="preserve"> mint ajánlatkérő által </w:t>
      </w:r>
      <w:r w:rsidRPr="00571B94">
        <w:rPr>
          <w:rFonts w:ascii="Tahoma" w:hAnsi="Tahoma" w:cs="Tahoma"/>
          <w:color w:val="auto"/>
          <w:sz w:val="20"/>
          <w:szCs w:val="20"/>
        </w:rPr>
        <w:t xml:space="preserve">a(z) </w:t>
      </w:r>
      <w:r w:rsidR="00940BC3" w:rsidRPr="00571B94">
        <w:rPr>
          <w:rFonts w:ascii="Tahoma" w:hAnsi="Tahoma" w:cs="Tahoma"/>
          <w:b/>
          <w:i/>
          <w:color w:val="auto"/>
          <w:sz w:val="20"/>
          <w:szCs w:val="20"/>
        </w:rPr>
        <w:t>„Balaton levezető rendszerének korszerűsítése" című projekt (</w:t>
      </w:r>
      <w:r w:rsidR="00714975" w:rsidRPr="00714975">
        <w:rPr>
          <w:rFonts w:ascii="Tahoma" w:hAnsi="Tahoma" w:cs="Tahoma"/>
          <w:b/>
          <w:i/>
          <w:color w:val="auto"/>
          <w:sz w:val="20"/>
          <w:szCs w:val="20"/>
        </w:rPr>
        <w:t>KEHOP-1.3.0-15-2015-00007</w:t>
      </w:r>
      <w:r w:rsidR="00714975">
        <w:rPr>
          <w:rFonts w:ascii="Tahoma" w:hAnsi="Tahoma" w:cs="Tahoma"/>
          <w:b/>
          <w:i/>
          <w:color w:val="auto"/>
          <w:sz w:val="20"/>
          <w:szCs w:val="20"/>
        </w:rPr>
        <w:t xml:space="preserve">) </w:t>
      </w:r>
      <w:r w:rsidR="00940BC3" w:rsidRPr="00571B94">
        <w:rPr>
          <w:rFonts w:ascii="Tahoma" w:hAnsi="Tahoma" w:cs="Tahoma"/>
          <w:b/>
          <w:i/>
          <w:color w:val="auto"/>
          <w:sz w:val="20"/>
          <w:szCs w:val="20"/>
        </w:rPr>
        <w:t xml:space="preserve">komplex előkészítési feladatai” </w:t>
      </w:r>
      <w:r w:rsidR="00940BC3">
        <w:rPr>
          <w:rFonts w:ascii="Tahoma" w:hAnsi="Tahoma" w:cs="Tahoma"/>
          <w:b/>
          <w:i/>
          <w:color w:val="auto"/>
          <w:sz w:val="20"/>
          <w:szCs w:val="20"/>
        </w:rPr>
        <w:t xml:space="preserve"> </w:t>
      </w:r>
      <w:r w:rsidRPr="00571B94">
        <w:rPr>
          <w:rFonts w:ascii="Tahoma" w:hAnsi="Tahoma" w:cs="Tahoma"/>
          <w:color w:val="auto"/>
          <w:sz w:val="20"/>
          <w:szCs w:val="20"/>
        </w:rPr>
        <w:t>tárgyban készített ajánlatunkat</w:t>
      </w:r>
      <w:proofErr w:type="gramEnd"/>
      <w:r w:rsidRPr="00571B94">
        <w:rPr>
          <w:rFonts w:ascii="Tahoma" w:hAnsi="Tahoma" w:cs="Tahoma"/>
          <w:color w:val="auto"/>
          <w:sz w:val="20"/>
          <w:szCs w:val="20"/>
        </w:rPr>
        <w:t xml:space="preserve"> </w:t>
      </w:r>
      <w:proofErr w:type="gramStart"/>
      <w:r w:rsidRPr="00571B94">
        <w:rPr>
          <w:rFonts w:ascii="Tahoma" w:hAnsi="Tahoma" w:cs="Tahoma"/>
          <w:color w:val="auto"/>
          <w:sz w:val="20"/>
          <w:szCs w:val="20"/>
        </w:rPr>
        <w:t>aláírásával</w:t>
      </w:r>
      <w:proofErr w:type="gramEnd"/>
      <w:r w:rsidRPr="00571B94">
        <w:rPr>
          <w:rFonts w:ascii="Tahoma" w:hAnsi="Tahoma" w:cs="Tahoma"/>
          <w:color w:val="auto"/>
          <w:sz w:val="20"/>
          <w:szCs w:val="20"/>
        </w:rPr>
        <w:t xml:space="preserve"> lássa el.</w:t>
      </w:r>
    </w:p>
    <w:p w14:paraId="04423409" w14:textId="77777777" w:rsidR="009F7D11" w:rsidRPr="00571B94" w:rsidRDefault="009F7D11" w:rsidP="00056513">
      <w:pPr>
        <w:spacing w:before="120" w:after="120"/>
        <w:rPr>
          <w:rFonts w:ascii="Tahoma" w:hAnsi="Tahoma" w:cs="Tahoma"/>
          <w:color w:val="auto"/>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8"/>
        <w:gridCol w:w="843"/>
        <w:gridCol w:w="4167"/>
      </w:tblGrid>
      <w:tr w:rsidR="009F7D11" w:rsidRPr="00571B94" w14:paraId="0442340B" w14:textId="77777777" w:rsidTr="00523AFC">
        <w:tc>
          <w:tcPr>
            <w:tcW w:w="9070" w:type="dxa"/>
            <w:gridSpan w:val="3"/>
          </w:tcPr>
          <w:p w14:paraId="0442340A" w14:textId="77777777" w:rsidR="009F7D11" w:rsidRPr="00571B94" w:rsidRDefault="009F7D11" w:rsidP="00056513">
            <w:pPr>
              <w:tabs>
                <w:tab w:val="right" w:pos="0"/>
                <w:tab w:val="right" w:pos="9026"/>
              </w:tabs>
              <w:spacing w:before="120" w:after="120"/>
              <w:jc w:val="both"/>
              <w:outlineLvl w:val="0"/>
              <w:rPr>
                <w:rFonts w:ascii="Tahoma" w:hAnsi="Tahoma" w:cs="Tahoma"/>
                <w:bCs/>
                <w:sz w:val="20"/>
                <w:szCs w:val="20"/>
              </w:rPr>
            </w:pPr>
            <w:r w:rsidRPr="00571B94">
              <w:rPr>
                <w:rFonts w:ascii="Tahoma" w:hAnsi="Tahoma" w:cs="Tahoma"/>
                <w:bCs/>
                <w:sz w:val="20"/>
                <w:szCs w:val="20"/>
              </w:rPr>
              <w:t>Keltezés (helység, év, hónap, nap)</w:t>
            </w:r>
          </w:p>
        </w:tc>
      </w:tr>
      <w:tr w:rsidR="009F7D11" w:rsidRPr="00571B94" w14:paraId="04423412" w14:textId="77777777" w:rsidTr="00523AFC">
        <w:tc>
          <w:tcPr>
            <w:tcW w:w="3969" w:type="dxa"/>
            <w:tcBorders>
              <w:bottom w:val="single" w:sz="4" w:space="0" w:color="auto"/>
            </w:tcBorders>
          </w:tcPr>
          <w:p w14:paraId="0442340C" w14:textId="77777777" w:rsidR="009F7D11" w:rsidRPr="00571B94" w:rsidRDefault="009F7D11" w:rsidP="00056513">
            <w:pPr>
              <w:spacing w:before="120" w:after="120"/>
              <w:jc w:val="both"/>
              <w:rPr>
                <w:rFonts w:ascii="Tahoma" w:hAnsi="Tahoma" w:cs="Tahoma"/>
                <w:color w:val="auto"/>
                <w:sz w:val="20"/>
                <w:szCs w:val="20"/>
              </w:rPr>
            </w:pPr>
          </w:p>
          <w:p w14:paraId="0442340D" w14:textId="77777777" w:rsidR="009F7D11" w:rsidRPr="00571B94" w:rsidRDefault="009F7D11" w:rsidP="00056513">
            <w:pPr>
              <w:spacing w:before="120" w:after="120"/>
              <w:jc w:val="both"/>
              <w:rPr>
                <w:rFonts w:ascii="Tahoma" w:hAnsi="Tahoma" w:cs="Tahoma"/>
                <w:color w:val="auto"/>
                <w:sz w:val="20"/>
                <w:szCs w:val="20"/>
              </w:rPr>
            </w:pPr>
          </w:p>
          <w:p w14:paraId="0442340E" w14:textId="77777777" w:rsidR="009F7D11" w:rsidRPr="00571B94" w:rsidRDefault="009F7D11" w:rsidP="00056513">
            <w:pPr>
              <w:spacing w:before="120" w:after="120"/>
              <w:jc w:val="both"/>
              <w:rPr>
                <w:rFonts w:ascii="Tahoma" w:hAnsi="Tahoma" w:cs="Tahoma"/>
                <w:color w:val="auto"/>
                <w:sz w:val="20"/>
                <w:szCs w:val="20"/>
              </w:rPr>
            </w:pPr>
          </w:p>
          <w:p w14:paraId="0442340F" w14:textId="77777777" w:rsidR="009F7D11" w:rsidRPr="00571B94" w:rsidRDefault="009F7D11" w:rsidP="00056513">
            <w:pPr>
              <w:spacing w:before="120" w:after="120"/>
              <w:jc w:val="both"/>
              <w:rPr>
                <w:rFonts w:ascii="Tahoma" w:hAnsi="Tahoma" w:cs="Tahoma"/>
                <w:color w:val="auto"/>
                <w:sz w:val="20"/>
                <w:szCs w:val="20"/>
              </w:rPr>
            </w:pPr>
          </w:p>
        </w:tc>
        <w:tc>
          <w:tcPr>
            <w:tcW w:w="861" w:type="dxa"/>
          </w:tcPr>
          <w:p w14:paraId="04423410" w14:textId="77777777" w:rsidR="009F7D11" w:rsidRPr="00571B94" w:rsidRDefault="009F7D11" w:rsidP="00056513">
            <w:pPr>
              <w:spacing w:before="120" w:after="120"/>
              <w:jc w:val="both"/>
              <w:rPr>
                <w:rFonts w:ascii="Tahoma" w:hAnsi="Tahoma" w:cs="Tahoma"/>
                <w:color w:val="auto"/>
                <w:sz w:val="20"/>
                <w:szCs w:val="20"/>
              </w:rPr>
            </w:pPr>
          </w:p>
        </w:tc>
        <w:tc>
          <w:tcPr>
            <w:tcW w:w="4240" w:type="dxa"/>
            <w:tcBorders>
              <w:bottom w:val="single" w:sz="4" w:space="0" w:color="auto"/>
            </w:tcBorders>
          </w:tcPr>
          <w:p w14:paraId="04423411" w14:textId="77777777" w:rsidR="009F7D11" w:rsidRPr="00571B94" w:rsidRDefault="009F7D11" w:rsidP="00056513">
            <w:pPr>
              <w:spacing w:before="120" w:after="120"/>
              <w:jc w:val="both"/>
              <w:rPr>
                <w:rFonts w:ascii="Tahoma" w:hAnsi="Tahoma" w:cs="Tahoma"/>
                <w:color w:val="auto"/>
                <w:sz w:val="20"/>
                <w:szCs w:val="20"/>
              </w:rPr>
            </w:pPr>
          </w:p>
        </w:tc>
      </w:tr>
      <w:tr w:rsidR="009F7D11" w:rsidRPr="00571B94" w14:paraId="04423416" w14:textId="77777777" w:rsidTr="00523AFC">
        <w:tc>
          <w:tcPr>
            <w:tcW w:w="3969" w:type="dxa"/>
            <w:tcBorders>
              <w:top w:val="single" w:sz="4" w:space="0" w:color="auto"/>
            </w:tcBorders>
          </w:tcPr>
          <w:p w14:paraId="04423413" w14:textId="77777777" w:rsidR="009F7D11" w:rsidRPr="00571B94" w:rsidRDefault="009F7D11" w:rsidP="00056513">
            <w:pPr>
              <w:tabs>
                <w:tab w:val="right" w:pos="0"/>
                <w:tab w:val="right" w:pos="9026"/>
              </w:tabs>
              <w:spacing w:before="120" w:after="120"/>
              <w:jc w:val="center"/>
              <w:outlineLvl w:val="0"/>
              <w:rPr>
                <w:rFonts w:ascii="Tahoma" w:hAnsi="Tahoma" w:cs="Tahoma"/>
                <w:bCs/>
                <w:sz w:val="20"/>
                <w:szCs w:val="20"/>
              </w:rPr>
            </w:pPr>
            <w:r w:rsidRPr="00571B94">
              <w:rPr>
                <w:rFonts w:ascii="Tahoma" w:hAnsi="Tahoma" w:cs="Tahoma"/>
                <w:bCs/>
                <w:sz w:val="20"/>
                <w:szCs w:val="20"/>
              </w:rPr>
              <w:t xml:space="preserve">(meghatalmazó </w:t>
            </w:r>
            <w:r w:rsidRPr="00571B94">
              <w:rPr>
                <w:rFonts w:ascii="Tahoma" w:hAnsi="Tahoma" w:cs="Tahoma"/>
                <w:color w:val="auto"/>
                <w:sz w:val="20"/>
                <w:szCs w:val="20"/>
              </w:rPr>
              <w:t xml:space="preserve">cégjegyzésre jogosultképviselőjének </w:t>
            </w:r>
            <w:r w:rsidRPr="00571B94">
              <w:rPr>
                <w:rFonts w:ascii="Tahoma" w:hAnsi="Tahoma" w:cs="Tahoma"/>
                <w:bCs/>
                <w:sz w:val="20"/>
                <w:szCs w:val="20"/>
              </w:rPr>
              <w:t>aláírása)</w:t>
            </w:r>
          </w:p>
        </w:tc>
        <w:tc>
          <w:tcPr>
            <w:tcW w:w="861" w:type="dxa"/>
          </w:tcPr>
          <w:p w14:paraId="04423414" w14:textId="77777777" w:rsidR="009F7D11" w:rsidRPr="00571B94" w:rsidRDefault="009F7D11" w:rsidP="00056513">
            <w:pPr>
              <w:tabs>
                <w:tab w:val="right" w:pos="0"/>
                <w:tab w:val="right" w:pos="9026"/>
              </w:tabs>
              <w:spacing w:before="120" w:after="120"/>
              <w:jc w:val="both"/>
              <w:outlineLvl w:val="0"/>
              <w:rPr>
                <w:rFonts w:ascii="Tahoma" w:hAnsi="Tahoma" w:cs="Tahoma"/>
                <w:bCs/>
                <w:sz w:val="20"/>
                <w:szCs w:val="20"/>
              </w:rPr>
            </w:pPr>
          </w:p>
        </w:tc>
        <w:tc>
          <w:tcPr>
            <w:tcW w:w="4240" w:type="dxa"/>
            <w:tcBorders>
              <w:top w:val="single" w:sz="4" w:space="0" w:color="auto"/>
            </w:tcBorders>
            <w:vAlign w:val="center"/>
          </w:tcPr>
          <w:p w14:paraId="04423415" w14:textId="77777777" w:rsidR="009F7D11" w:rsidRPr="00571B94" w:rsidRDefault="009F7D11" w:rsidP="00056513">
            <w:pPr>
              <w:tabs>
                <w:tab w:val="right" w:pos="0"/>
                <w:tab w:val="right" w:pos="9026"/>
              </w:tabs>
              <w:spacing w:before="120" w:after="120"/>
              <w:jc w:val="center"/>
              <w:outlineLvl w:val="0"/>
              <w:rPr>
                <w:rFonts w:ascii="Tahoma" w:hAnsi="Tahoma" w:cs="Tahoma"/>
                <w:bCs/>
                <w:sz w:val="20"/>
                <w:szCs w:val="20"/>
              </w:rPr>
            </w:pPr>
            <w:r w:rsidRPr="00571B94">
              <w:rPr>
                <w:rFonts w:ascii="Tahoma" w:hAnsi="Tahoma" w:cs="Tahoma"/>
                <w:bCs/>
                <w:sz w:val="20"/>
                <w:szCs w:val="20"/>
              </w:rPr>
              <w:t>(meghatalmazott aláírása)</w:t>
            </w:r>
          </w:p>
        </w:tc>
      </w:tr>
    </w:tbl>
    <w:p w14:paraId="04423417" w14:textId="77777777" w:rsidR="009F7D11" w:rsidRPr="00571B94" w:rsidRDefault="009F7D11" w:rsidP="00056513">
      <w:pPr>
        <w:tabs>
          <w:tab w:val="center" w:pos="7088"/>
        </w:tabs>
        <w:spacing w:before="120" w:after="120"/>
        <w:rPr>
          <w:rFonts w:ascii="Tahoma" w:hAnsi="Tahoma" w:cs="Tahoma"/>
          <w:color w:val="auto"/>
          <w:sz w:val="20"/>
          <w:szCs w:val="20"/>
        </w:rPr>
      </w:pPr>
    </w:p>
    <w:p w14:paraId="04423418" w14:textId="77777777" w:rsidR="009F7D11" w:rsidRPr="00571B94" w:rsidRDefault="009F7D11" w:rsidP="00056513">
      <w:pPr>
        <w:tabs>
          <w:tab w:val="center" w:pos="7088"/>
        </w:tabs>
        <w:spacing w:before="120" w:after="120"/>
        <w:rPr>
          <w:rFonts w:ascii="Tahoma" w:hAnsi="Tahoma" w:cs="Tahoma"/>
          <w:color w:val="auto"/>
          <w:sz w:val="20"/>
          <w:szCs w:val="20"/>
        </w:rPr>
      </w:pPr>
    </w:p>
    <w:p w14:paraId="04423419" w14:textId="77777777" w:rsidR="009F7D11" w:rsidRPr="00571B94" w:rsidRDefault="009F7D11" w:rsidP="00056513">
      <w:pPr>
        <w:tabs>
          <w:tab w:val="center" w:pos="7088"/>
        </w:tabs>
        <w:spacing w:before="120" w:after="120"/>
        <w:rPr>
          <w:rFonts w:ascii="Tahoma" w:hAnsi="Tahoma" w:cs="Tahoma"/>
          <w:color w:val="auto"/>
          <w:sz w:val="20"/>
          <w:szCs w:val="20"/>
        </w:rPr>
      </w:pPr>
      <w:r w:rsidRPr="00571B94">
        <w:rPr>
          <w:rFonts w:ascii="Tahoma" w:hAnsi="Tahoma" w:cs="Tahoma"/>
          <w:color w:val="auto"/>
          <w:sz w:val="20"/>
          <w:szCs w:val="20"/>
        </w:rPr>
        <w:t>Előttünk, mint tanúk előtt:</w:t>
      </w:r>
    </w:p>
    <w:p w14:paraId="0442341A" w14:textId="77777777" w:rsidR="009F7D11" w:rsidRPr="00571B94" w:rsidRDefault="009F7D11" w:rsidP="00056513">
      <w:pPr>
        <w:tabs>
          <w:tab w:val="left" w:pos="5387"/>
        </w:tabs>
        <w:spacing w:before="120" w:after="120"/>
        <w:rPr>
          <w:rFonts w:ascii="Tahoma" w:hAnsi="Tahoma" w:cs="Tahoma"/>
          <w:color w:val="auto"/>
          <w:sz w:val="20"/>
          <w:szCs w:val="20"/>
        </w:rPr>
      </w:pPr>
    </w:p>
    <w:p w14:paraId="0442341B" w14:textId="77777777" w:rsidR="009F7D11" w:rsidRPr="00571B94" w:rsidRDefault="009F7D11" w:rsidP="00056513">
      <w:pPr>
        <w:tabs>
          <w:tab w:val="left" w:pos="4536"/>
        </w:tabs>
        <w:spacing w:before="120" w:after="120"/>
        <w:rPr>
          <w:rFonts w:ascii="Tahoma" w:hAnsi="Tahoma" w:cs="Tahoma"/>
          <w:color w:val="auto"/>
          <w:sz w:val="20"/>
          <w:szCs w:val="20"/>
        </w:rPr>
      </w:pPr>
      <w:r w:rsidRPr="00571B94">
        <w:rPr>
          <w:rFonts w:ascii="Tahoma" w:hAnsi="Tahoma" w:cs="Tahoma"/>
          <w:color w:val="auto"/>
          <w:sz w:val="20"/>
          <w:szCs w:val="20"/>
        </w:rPr>
        <w:t>Aláírás:</w:t>
      </w:r>
      <w:r w:rsidRPr="00571B94">
        <w:rPr>
          <w:rFonts w:ascii="Tahoma" w:hAnsi="Tahoma" w:cs="Tahoma"/>
          <w:color w:val="auto"/>
          <w:sz w:val="20"/>
          <w:szCs w:val="20"/>
        </w:rPr>
        <w:tab/>
      </w:r>
      <w:proofErr w:type="spellStart"/>
      <w:r w:rsidRPr="00571B94">
        <w:rPr>
          <w:rFonts w:ascii="Tahoma" w:hAnsi="Tahoma" w:cs="Tahoma"/>
          <w:color w:val="auto"/>
          <w:sz w:val="20"/>
          <w:szCs w:val="20"/>
        </w:rPr>
        <w:t>Aláírás</w:t>
      </w:r>
      <w:proofErr w:type="spellEnd"/>
      <w:r w:rsidRPr="00571B94">
        <w:rPr>
          <w:rFonts w:ascii="Tahoma" w:hAnsi="Tahoma" w:cs="Tahoma"/>
          <w:color w:val="auto"/>
          <w:sz w:val="20"/>
          <w:szCs w:val="20"/>
        </w:rPr>
        <w:t>:</w:t>
      </w:r>
    </w:p>
    <w:p w14:paraId="0442341C" w14:textId="77777777" w:rsidR="009F7D11" w:rsidRPr="00571B94" w:rsidRDefault="009F7D11" w:rsidP="00056513">
      <w:pPr>
        <w:tabs>
          <w:tab w:val="left" w:pos="4536"/>
        </w:tabs>
        <w:spacing w:before="120" w:after="120"/>
        <w:rPr>
          <w:rFonts w:ascii="Tahoma" w:hAnsi="Tahoma" w:cs="Tahoma"/>
          <w:color w:val="auto"/>
          <w:sz w:val="20"/>
          <w:szCs w:val="20"/>
        </w:rPr>
      </w:pPr>
      <w:r w:rsidRPr="00571B94">
        <w:rPr>
          <w:rFonts w:ascii="Tahoma" w:hAnsi="Tahoma" w:cs="Tahoma"/>
          <w:color w:val="auto"/>
          <w:sz w:val="20"/>
          <w:szCs w:val="20"/>
        </w:rPr>
        <w:t>Név:</w:t>
      </w:r>
      <w:r w:rsidRPr="00571B94">
        <w:rPr>
          <w:rFonts w:ascii="Tahoma" w:hAnsi="Tahoma" w:cs="Tahoma"/>
          <w:color w:val="auto"/>
          <w:sz w:val="20"/>
          <w:szCs w:val="20"/>
        </w:rPr>
        <w:tab/>
      </w:r>
      <w:proofErr w:type="spellStart"/>
      <w:r w:rsidRPr="00571B94">
        <w:rPr>
          <w:rFonts w:ascii="Tahoma" w:hAnsi="Tahoma" w:cs="Tahoma"/>
          <w:color w:val="auto"/>
          <w:sz w:val="20"/>
          <w:szCs w:val="20"/>
        </w:rPr>
        <w:t>Név</w:t>
      </w:r>
      <w:proofErr w:type="spellEnd"/>
      <w:r w:rsidRPr="00571B94">
        <w:rPr>
          <w:rFonts w:ascii="Tahoma" w:hAnsi="Tahoma" w:cs="Tahoma"/>
          <w:color w:val="auto"/>
          <w:sz w:val="20"/>
          <w:szCs w:val="20"/>
        </w:rPr>
        <w:t>:</w:t>
      </w:r>
    </w:p>
    <w:p w14:paraId="0442341D" w14:textId="0D62C701" w:rsidR="00E53183" w:rsidRPr="00571B94" w:rsidRDefault="009F7D11" w:rsidP="00056513">
      <w:pPr>
        <w:tabs>
          <w:tab w:val="left" w:pos="4536"/>
        </w:tabs>
        <w:spacing w:before="120" w:after="120"/>
        <w:rPr>
          <w:rFonts w:ascii="Tahoma" w:hAnsi="Tahoma" w:cs="Tahoma"/>
          <w:color w:val="auto"/>
          <w:sz w:val="20"/>
          <w:szCs w:val="20"/>
        </w:rPr>
      </w:pPr>
      <w:r w:rsidRPr="00571B94">
        <w:rPr>
          <w:rFonts w:ascii="Tahoma" w:hAnsi="Tahoma" w:cs="Tahoma"/>
          <w:color w:val="auto"/>
          <w:sz w:val="20"/>
          <w:szCs w:val="20"/>
        </w:rPr>
        <w:t>Lakcím:</w:t>
      </w:r>
      <w:r w:rsidRPr="00571B94">
        <w:rPr>
          <w:rFonts w:ascii="Tahoma" w:hAnsi="Tahoma" w:cs="Tahoma"/>
          <w:color w:val="auto"/>
          <w:sz w:val="20"/>
          <w:szCs w:val="20"/>
        </w:rPr>
        <w:tab/>
      </w:r>
      <w:proofErr w:type="spellStart"/>
      <w:r w:rsidRPr="00571B94">
        <w:rPr>
          <w:rFonts w:ascii="Tahoma" w:hAnsi="Tahoma" w:cs="Tahoma"/>
          <w:color w:val="auto"/>
          <w:sz w:val="20"/>
          <w:szCs w:val="20"/>
        </w:rPr>
        <w:t>Lakcím</w:t>
      </w:r>
      <w:proofErr w:type="spellEnd"/>
      <w:r w:rsidRPr="00571B94">
        <w:rPr>
          <w:rFonts w:ascii="Tahoma" w:hAnsi="Tahoma" w:cs="Tahoma"/>
          <w:color w:val="auto"/>
          <w:sz w:val="20"/>
          <w:szCs w:val="20"/>
        </w:rPr>
        <w:t>:</w:t>
      </w:r>
    </w:p>
    <w:p w14:paraId="7C9DFDDE" w14:textId="77777777" w:rsidR="00056513" w:rsidRPr="00571B94" w:rsidRDefault="00056513" w:rsidP="00056513">
      <w:pPr>
        <w:suppressAutoHyphens w:val="0"/>
        <w:spacing w:after="0" w:line="240" w:lineRule="auto"/>
        <w:textAlignment w:val="auto"/>
        <w:rPr>
          <w:rFonts w:ascii="Tahoma" w:hAnsi="Tahoma" w:cs="Tahoma"/>
          <w:color w:val="auto"/>
          <w:sz w:val="20"/>
          <w:szCs w:val="20"/>
        </w:rPr>
      </w:pPr>
    </w:p>
    <w:p w14:paraId="65F9826A" w14:textId="77777777" w:rsidR="00806EC6" w:rsidRPr="00571B94" w:rsidRDefault="00806EC6">
      <w:pPr>
        <w:suppressAutoHyphens w:val="0"/>
        <w:spacing w:after="0" w:line="240" w:lineRule="auto"/>
        <w:textAlignment w:val="auto"/>
        <w:rPr>
          <w:rFonts w:ascii="Tahoma" w:hAnsi="Tahoma" w:cs="Tahoma"/>
          <w:b/>
          <w:bCs/>
          <w:sz w:val="20"/>
          <w:szCs w:val="20"/>
        </w:rPr>
      </w:pPr>
      <w:r w:rsidRPr="00571B94">
        <w:rPr>
          <w:rFonts w:ascii="Tahoma" w:hAnsi="Tahoma" w:cs="Tahoma"/>
          <w:b/>
          <w:bCs/>
          <w:sz w:val="20"/>
          <w:szCs w:val="20"/>
        </w:rPr>
        <w:br w:type="page"/>
      </w:r>
    </w:p>
    <w:p w14:paraId="3E883DAB" w14:textId="0548BF79" w:rsidR="00806EC6" w:rsidRPr="00571B94" w:rsidRDefault="005C0BCA" w:rsidP="00806EC6">
      <w:pPr>
        <w:tabs>
          <w:tab w:val="right" w:pos="0"/>
          <w:tab w:val="right" w:pos="9026"/>
        </w:tabs>
        <w:spacing w:before="120" w:after="120"/>
        <w:ind w:left="426" w:hanging="426"/>
        <w:jc w:val="right"/>
        <w:outlineLvl w:val="0"/>
        <w:rPr>
          <w:rFonts w:ascii="Tahoma" w:hAnsi="Tahoma" w:cs="Tahoma"/>
          <w:b/>
          <w:bCs/>
          <w:sz w:val="20"/>
          <w:szCs w:val="20"/>
        </w:rPr>
      </w:pPr>
      <w:r>
        <w:rPr>
          <w:rFonts w:ascii="Tahoma" w:hAnsi="Tahoma" w:cs="Tahoma"/>
          <w:b/>
          <w:bCs/>
          <w:sz w:val="20"/>
          <w:szCs w:val="20"/>
        </w:rPr>
        <w:lastRenderedPageBreak/>
        <w:t>9</w:t>
      </w:r>
      <w:r w:rsidR="00806EC6" w:rsidRPr="00571B94">
        <w:rPr>
          <w:rFonts w:ascii="Tahoma" w:hAnsi="Tahoma" w:cs="Tahoma"/>
          <w:b/>
          <w:bCs/>
          <w:sz w:val="20"/>
          <w:szCs w:val="20"/>
        </w:rPr>
        <w:t>. sz. melléklet</w:t>
      </w:r>
    </w:p>
    <w:p w14:paraId="0BB2928E" w14:textId="77777777" w:rsidR="00806EC6" w:rsidRPr="00571B94" w:rsidRDefault="00806EC6" w:rsidP="00806EC6">
      <w:pPr>
        <w:spacing w:after="0"/>
        <w:ind w:left="426" w:hanging="426"/>
        <w:jc w:val="center"/>
        <w:rPr>
          <w:rFonts w:ascii="Tahoma" w:hAnsi="Tahoma" w:cs="Tahoma"/>
          <w:b/>
          <w:smallCaps/>
          <w:sz w:val="20"/>
          <w:szCs w:val="20"/>
        </w:rPr>
      </w:pPr>
      <w:r w:rsidRPr="00571B94">
        <w:rPr>
          <w:rFonts w:ascii="Tahoma" w:hAnsi="Tahoma" w:cs="Tahoma"/>
          <w:b/>
          <w:smallCaps/>
          <w:sz w:val="20"/>
          <w:szCs w:val="20"/>
        </w:rPr>
        <w:t>NYILATKOZAT A SZAKEMEREKRŐL</w:t>
      </w:r>
    </w:p>
    <w:p w14:paraId="5CAD055C" w14:textId="77777777" w:rsidR="00806EC6" w:rsidRPr="00571B94" w:rsidRDefault="00806EC6" w:rsidP="00806EC6">
      <w:pPr>
        <w:spacing w:after="0"/>
        <w:ind w:left="426" w:hanging="426"/>
        <w:jc w:val="center"/>
        <w:rPr>
          <w:rFonts w:ascii="Tahoma" w:hAnsi="Tahoma" w:cs="Tahoma"/>
          <w:b/>
          <w:smallCaps/>
          <w:sz w:val="20"/>
          <w:szCs w:val="20"/>
        </w:rPr>
      </w:pPr>
    </w:p>
    <w:p w14:paraId="36DD75C2" w14:textId="48B3DD32" w:rsidR="00940BC3" w:rsidRPr="00940BC3" w:rsidRDefault="00940BC3" w:rsidP="00940BC3">
      <w:pPr>
        <w:spacing w:after="120"/>
        <w:jc w:val="center"/>
        <w:rPr>
          <w:rFonts w:ascii="Tahoma" w:hAnsi="Tahoma" w:cs="Tahoma"/>
          <w:b/>
          <w:sz w:val="20"/>
          <w:szCs w:val="20"/>
        </w:rPr>
      </w:pPr>
      <w:r w:rsidRPr="00940BC3">
        <w:rPr>
          <w:rFonts w:ascii="Tahoma" w:hAnsi="Tahoma" w:cs="Tahoma"/>
          <w:b/>
          <w:sz w:val="20"/>
          <w:szCs w:val="20"/>
        </w:rPr>
        <w:t>„Balaton levezető rendszerének korszerűsítése" című projekt (</w:t>
      </w:r>
      <w:r w:rsidR="00714975" w:rsidRPr="00735626">
        <w:rPr>
          <w:rFonts w:ascii="Tahoma" w:hAnsi="Tahoma" w:cs="Tahoma"/>
          <w:b/>
          <w:color w:val="auto"/>
          <w:sz w:val="20"/>
          <w:szCs w:val="20"/>
        </w:rPr>
        <w:t xml:space="preserve">KEHOP-1.3.0-15-2015-00007) </w:t>
      </w:r>
      <w:r w:rsidRPr="00940BC3">
        <w:rPr>
          <w:rFonts w:ascii="Tahoma" w:hAnsi="Tahoma" w:cs="Tahoma"/>
          <w:b/>
          <w:sz w:val="20"/>
          <w:szCs w:val="20"/>
        </w:rPr>
        <w:t>komplex előkészítési feladatai”</w:t>
      </w:r>
    </w:p>
    <w:p w14:paraId="2673FE00" w14:textId="68FB7149" w:rsidR="00806EC6" w:rsidRPr="00571B94" w:rsidRDefault="00806EC6" w:rsidP="00806EC6">
      <w:pPr>
        <w:spacing w:after="120"/>
        <w:jc w:val="both"/>
        <w:rPr>
          <w:rFonts w:ascii="Tahoma" w:hAnsi="Tahoma" w:cs="Tahoma"/>
          <w:b/>
          <w:sz w:val="20"/>
          <w:szCs w:val="20"/>
        </w:rPr>
      </w:pPr>
      <w:proofErr w:type="gramStart"/>
      <w:r w:rsidRPr="00571B94">
        <w:rPr>
          <w:rFonts w:ascii="Tahoma" w:hAnsi="Tahoma" w:cs="Tahoma"/>
          <w:color w:val="auto"/>
          <w:sz w:val="20"/>
          <w:szCs w:val="20"/>
        </w:rPr>
        <w:t>Alulírott</w:t>
      </w:r>
      <w:proofErr w:type="gramEnd"/>
      <w:r w:rsidRPr="00571B94">
        <w:rPr>
          <w:rFonts w:ascii="Tahoma" w:hAnsi="Tahoma" w:cs="Tahoma"/>
          <w:color w:val="auto"/>
          <w:sz w:val="20"/>
          <w:szCs w:val="20"/>
        </w:rPr>
        <w:t xml:space="preserve"> ____ mint a(z) ____ (székhely: ____ adószám: ____) ajánlattevő / közös ajánlattevő / az alkalmasság igazolására igénybe vett kapacitást nyújtó gazdasági szereplő cégjegyzésre jogosult / meghatalmazott képviselője</w:t>
      </w:r>
      <w:r w:rsidRPr="00571B94">
        <w:rPr>
          <w:rFonts w:ascii="Tahoma" w:hAnsi="Tahoma" w:cs="Tahoma"/>
          <w:sz w:val="20"/>
          <w:szCs w:val="20"/>
          <w:vertAlign w:val="superscript"/>
        </w:rPr>
        <w:footnoteReference w:id="77"/>
      </w:r>
      <w:r w:rsidRPr="00571B94">
        <w:rPr>
          <w:rStyle w:val="Lbjegyzet-karakterek"/>
          <w:rFonts w:ascii="Tahoma" w:hAnsi="Tahoma" w:cs="Tahoma"/>
          <w:color w:val="auto"/>
          <w:sz w:val="20"/>
          <w:szCs w:val="20"/>
        </w:rPr>
        <w:t xml:space="preserve"> </w:t>
      </w:r>
      <w:r w:rsidRPr="00571B94">
        <w:rPr>
          <w:rFonts w:ascii="Tahoma" w:hAnsi="Tahoma" w:cs="Tahoma"/>
          <w:sz w:val="20"/>
          <w:szCs w:val="20"/>
        </w:rPr>
        <w:t>ezennel kijelentem, hogy a(z) ____ mint ajánlattevő/közös ajánlattevő/</w:t>
      </w:r>
      <w:r w:rsidRPr="00571B94">
        <w:rPr>
          <w:rFonts w:ascii="Tahoma" w:hAnsi="Tahoma" w:cs="Tahoma"/>
          <w:color w:val="auto"/>
          <w:sz w:val="20"/>
          <w:szCs w:val="20"/>
        </w:rPr>
        <w:t xml:space="preserve"> az alkalmasság igazolására igénybe vett kapacitást nyújtó gazdasági szereplő </w:t>
      </w:r>
      <w:r w:rsidRPr="00571B94">
        <w:rPr>
          <w:rFonts w:ascii="Tahoma" w:hAnsi="Tahoma" w:cs="Tahoma"/>
          <w:sz w:val="20"/>
          <w:szCs w:val="20"/>
        </w:rPr>
        <w:t>rendelkezik a felhívásban meghatározott alábbi szakemberekkel:</w:t>
      </w:r>
    </w:p>
    <w:tbl>
      <w:tblPr>
        <w:tblW w:w="0" w:type="auto"/>
        <w:tblInd w:w="-21" w:type="dxa"/>
        <w:tblLayout w:type="fixed"/>
        <w:tblLook w:val="0000" w:firstRow="0" w:lastRow="0" w:firstColumn="0" w:lastColumn="0" w:noHBand="0" w:noVBand="0"/>
      </w:tblPr>
      <w:tblGrid>
        <w:gridCol w:w="1527"/>
        <w:gridCol w:w="1491"/>
        <w:gridCol w:w="2201"/>
        <w:gridCol w:w="2034"/>
        <w:gridCol w:w="2080"/>
      </w:tblGrid>
      <w:tr w:rsidR="00806EC6" w:rsidRPr="00571B94" w14:paraId="0F8A4D96" w14:textId="77777777" w:rsidTr="0079427D">
        <w:trPr>
          <w:trHeight w:val="253"/>
        </w:trPr>
        <w:tc>
          <w:tcPr>
            <w:tcW w:w="1527" w:type="dxa"/>
            <w:tcBorders>
              <w:top w:val="thickThinLargeGap" w:sz="6" w:space="0" w:color="000000"/>
              <w:left w:val="thickThinLargeGap" w:sz="6" w:space="0" w:color="000000"/>
              <w:bottom w:val="thickThinLargeGap" w:sz="6" w:space="0" w:color="000000"/>
            </w:tcBorders>
            <w:shd w:val="clear" w:color="auto" w:fill="D5DCE4" w:themeFill="text2" w:themeFillTint="33"/>
            <w:vAlign w:val="center"/>
          </w:tcPr>
          <w:p w14:paraId="4AE415CC" w14:textId="77777777" w:rsidR="00806EC6" w:rsidRPr="00571B94" w:rsidRDefault="00806EC6" w:rsidP="0079427D">
            <w:pPr>
              <w:spacing w:after="120"/>
              <w:jc w:val="center"/>
              <w:rPr>
                <w:rFonts w:ascii="Tahoma" w:hAnsi="Tahoma" w:cs="Tahoma"/>
                <w:b/>
                <w:sz w:val="20"/>
                <w:szCs w:val="20"/>
              </w:rPr>
            </w:pPr>
            <w:r w:rsidRPr="00571B94">
              <w:rPr>
                <w:rFonts w:ascii="Tahoma" w:hAnsi="Tahoma" w:cs="Tahoma"/>
                <w:b/>
                <w:sz w:val="20"/>
                <w:szCs w:val="20"/>
              </w:rPr>
              <w:t>Név</w:t>
            </w:r>
          </w:p>
        </w:tc>
        <w:tc>
          <w:tcPr>
            <w:tcW w:w="1491" w:type="dxa"/>
            <w:tcBorders>
              <w:top w:val="thickThinLargeGap" w:sz="6" w:space="0" w:color="000000"/>
              <w:left w:val="thickThinLargeGap" w:sz="6" w:space="0" w:color="000000"/>
              <w:bottom w:val="thickThinLargeGap" w:sz="6" w:space="0" w:color="000000"/>
            </w:tcBorders>
            <w:shd w:val="clear" w:color="auto" w:fill="D5DCE4" w:themeFill="text2" w:themeFillTint="33"/>
            <w:vAlign w:val="center"/>
          </w:tcPr>
          <w:p w14:paraId="2B251E1C" w14:textId="77777777" w:rsidR="00806EC6" w:rsidRPr="00571B94" w:rsidRDefault="00806EC6" w:rsidP="0079427D">
            <w:pPr>
              <w:spacing w:after="120"/>
              <w:jc w:val="center"/>
              <w:rPr>
                <w:rFonts w:ascii="Tahoma" w:hAnsi="Tahoma" w:cs="Tahoma"/>
                <w:b/>
                <w:sz w:val="20"/>
                <w:szCs w:val="20"/>
              </w:rPr>
            </w:pPr>
            <w:r w:rsidRPr="00571B94">
              <w:rPr>
                <w:rFonts w:ascii="Tahoma" w:hAnsi="Tahoma" w:cs="Tahoma"/>
                <w:b/>
                <w:sz w:val="20"/>
                <w:szCs w:val="20"/>
              </w:rPr>
              <w:t>Végzettség/ képzettség</w:t>
            </w:r>
          </w:p>
        </w:tc>
        <w:tc>
          <w:tcPr>
            <w:tcW w:w="2201" w:type="dxa"/>
            <w:tcBorders>
              <w:top w:val="thickThinLargeGap" w:sz="6" w:space="0" w:color="000000"/>
              <w:left w:val="thickThinLargeGap" w:sz="6" w:space="0" w:color="000000"/>
              <w:bottom w:val="thickThinLargeGap" w:sz="6" w:space="0" w:color="000000"/>
            </w:tcBorders>
            <w:shd w:val="clear" w:color="auto" w:fill="D5DCE4" w:themeFill="text2" w:themeFillTint="33"/>
            <w:vAlign w:val="center"/>
          </w:tcPr>
          <w:p w14:paraId="4A00DA55" w14:textId="77777777" w:rsidR="00806EC6" w:rsidRPr="00571B94" w:rsidRDefault="00806EC6" w:rsidP="0079427D">
            <w:pPr>
              <w:spacing w:after="120"/>
              <w:jc w:val="center"/>
              <w:rPr>
                <w:rFonts w:ascii="Tahoma" w:hAnsi="Tahoma" w:cs="Tahoma"/>
                <w:b/>
                <w:sz w:val="20"/>
                <w:szCs w:val="20"/>
              </w:rPr>
            </w:pPr>
            <w:r w:rsidRPr="00571B94">
              <w:rPr>
                <w:rFonts w:ascii="Tahoma" w:hAnsi="Tahoma" w:cs="Tahoma"/>
                <w:b/>
                <w:sz w:val="20"/>
                <w:szCs w:val="20"/>
              </w:rPr>
              <w:t>Releváns szakmai tapasztalat</w:t>
            </w:r>
          </w:p>
        </w:tc>
        <w:tc>
          <w:tcPr>
            <w:tcW w:w="2034" w:type="dxa"/>
            <w:tcBorders>
              <w:top w:val="thickThinLargeGap" w:sz="6" w:space="0" w:color="000000"/>
              <w:left w:val="thickThinLargeGap" w:sz="6" w:space="0" w:color="000000"/>
              <w:bottom w:val="thickThinLargeGap" w:sz="6" w:space="0" w:color="000000"/>
            </w:tcBorders>
            <w:shd w:val="clear" w:color="auto" w:fill="D5DCE4" w:themeFill="text2" w:themeFillTint="33"/>
            <w:vAlign w:val="center"/>
          </w:tcPr>
          <w:p w14:paraId="1DC4D7A2" w14:textId="77777777" w:rsidR="00806EC6" w:rsidRPr="00571B94" w:rsidRDefault="00806EC6" w:rsidP="0079427D">
            <w:pPr>
              <w:spacing w:after="120"/>
              <w:jc w:val="center"/>
              <w:rPr>
                <w:rFonts w:ascii="Tahoma" w:hAnsi="Tahoma" w:cs="Tahoma"/>
                <w:sz w:val="20"/>
                <w:szCs w:val="20"/>
              </w:rPr>
            </w:pPr>
            <w:r w:rsidRPr="00571B94">
              <w:rPr>
                <w:rFonts w:ascii="Tahoma" w:hAnsi="Tahoma" w:cs="Tahoma"/>
                <w:b/>
                <w:sz w:val="20"/>
                <w:szCs w:val="20"/>
              </w:rPr>
              <w:t>Betöltendő munkakör</w:t>
            </w: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D5DCE4" w:themeFill="text2" w:themeFillTint="33"/>
          </w:tcPr>
          <w:p w14:paraId="239112C8" w14:textId="77777777" w:rsidR="00806EC6" w:rsidRPr="00571B94" w:rsidRDefault="00806EC6" w:rsidP="0079427D">
            <w:pPr>
              <w:spacing w:after="120"/>
              <w:jc w:val="center"/>
              <w:rPr>
                <w:rFonts w:ascii="Tahoma" w:hAnsi="Tahoma" w:cs="Tahoma"/>
                <w:sz w:val="20"/>
                <w:szCs w:val="20"/>
              </w:rPr>
            </w:pPr>
            <w:r w:rsidRPr="00571B94">
              <w:rPr>
                <w:rFonts w:ascii="Tahoma" w:hAnsi="Tahoma" w:cs="Tahoma"/>
                <w:b/>
                <w:sz w:val="20"/>
                <w:szCs w:val="20"/>
              </w:rPr>
              <w:t>Mely alkalmassági feltételnek való megfeleléshez kerül bemutatásra?</w:t>
            </w:r>
          </w:p>
        </w:tc>
      </w:tr>
      <w:tr w:rsidR="00806EC6" w:rsidRPr="00571B94" w14:paraId="1E9D4BCE" w14:textId="77777777" w:rsidTr="0079427D">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47CF3F8B" w14:textId="77777777" w:rsidR="00806EC6" w:rsidRPr="00571B94" w:rsidRDefault="00806EC6" w:rsidP="0079427D">
            <w:pPr>
              <w:snapToGrid w:val="0"/>
              <w:spacing w:after="120"/>
              <w:jc w:val="center"/>
              <w:rPr>
                <w:rFonts w:ascii="Tahoma" w:hAnsi="Tahoma" w:cs="Tahoma"/>
                <w:sz w:val="20"/>
                <w:szCs w:val="20"/>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74C59F58" w14:textId="77777777" w:rsidR="00806EC6" w:rsidRPr="00571B94" w:rsidRDefault="00806EC6" w:rsidP="0079427D">
            <w:pPr>
              <w:snapToGrid w:val="0"/>
              <w:spacing w:after="120"/>
              <w:jc w:val="center"/>
              <w:rPr>
                <w:rFonts w:ascii="Tahoma" w:hAnsi="Tahoma" w:cs="Tahoma"/>
                <w:sz w:val="20"/>
                <w:szCs w:val="20"/>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5C7EE9BB" w14:textId="77777777" w:rsidR="00806EC6" w:rsidRPr="00571B94" w:rsidRDefault="00806EC6" w:rsidP="0079427D">
            <w:pPr>
              <w:snapToGrid w:val="0"/>
              <w:spacing w:after="120"/>
              <w:jc w:val="center"/>
              <w:rPr>
                <w:rFonts w:ascii="Tahoma" w:hAnsi="Tahoma" w:cs="Tahoma"/>
                <w:sz w:val="20"/>
                <w:szCs w:val="20"/>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0BD98108" w14:textId="77777777" w:rsidR="00806EC6" w:rsidRPr="00571B94" w:rsidRDefault="00806EC6" w:rsidP="0079427D">
            <w:pPr>
              <w:snapToGrid w:val="0"/>
              <w:spacing w:after="120"/>
              <w:jc w:val="center"/>
              <w:rPr>
                <w:rFonts w:ascii="Tahoma" w:hAnsi="Tahoma" w:cs="Tahoma"/>
                <w:sz w:val="20"/>
                <w:szCs w:val="20"/>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237B812" w14:textId="77777777" w:rsidR="00806EC6" w:rsidRPr="00571B94" w:rsidRDefault="00806EC6" w:rsidP="0079427D">
            <w:pPr>
              <w:snapToGrid w:val="0"/>
              <w:spacing w:after="120"/>
              <w:jc w:val="center"/>
              <w:rPr>
                <w:rFonts w:ascii="Tahoma" w:hAnsi="Tahoma" w:cs="Tahoma"/>
                <w:sz w:val="20"/>
                <w:szCs w:val="20"/>
              </w:rPr>
            </w:pPr>
          </w:p>
        </w:tc>
      </w:tr>
      <w:tr w:rsidR="00806EC6" w:rsidRPr="00571B94" w14:paraId="4A9252ED" w14:textId="77777777" w:rsidTr="0079427D">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371D955" w14:textId="77777777" w:rsidR="00806EC6" w:rsidRPr="00571B94" w:rsidRDefault="00806EC6" w:rsidP="0079427D">
            <w:pPr>
              <w:snapToGrid w:val="0"/>
              <w:spacing w:after="120"/>
              <w:jc w:val="center"/>
              <w:rPr>
                <w:rFonts w:ascii="Tahoma" w:hAnsi="Tahoma" w:cs="Tahoma"/>
                <w:sz w:val="20"/>
                <w:szCs w:val="20"/>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1AB4DE6" w14:textId="77777777" w:rsidR="00806EC6" w:rsidRPr="00571B94" w:rsidRDefault="00806EC6" w:rsidP="0079427D">
            <w:pPr>
              <w:snapToGrid w:val="0"/>
              <w:spacing w:after="120"/>
              <w:jc w:val="center"/>
              <w:rPr>
                <w:rFonts w:ascii="Tahoma" w:hAnsi="Tahoma" w:cs="Tahoma"/>
                <w:sz w:val="20"/>
                <w:szCs w:val="20"/>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73D836FC" w14:textId="77777777" w:rsidR="00806EC6" w:rsidRPr="00571B94" w:rsidRDefault="00806EC6" w:rsidP="0079427D">
            <w:pPr>
              <w:snapToGrid w:val="0"/>
              <w:spacing w:after="120"/>
              <w:jc w:val="center"/>
              <w:rPr>
                <w:rFonts w:ascii="Tahoma" w:hAnsi="Tahoma" w:cs="Tahoma"/>
                <w:sz w:val="20"/>
                <w:szCs w:val="20"/>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48C257DC" w14:textId="77777777" w:rsidR="00806EC6" w:rsidRPr="00571B94" w:rsidRDefault="00806EC6" w:rsidP="0079427D">
            <w:pPr>
              <w:snapToGrid w:val="0"/>
              <w:spacing w:after="120"/>
              <w:jc w:val="center"/>
              <w:rPr>
                <w:rFonts w:ascii="Tahoma" w:hAnsi="Tahoma" w:cs="Tahoma"/>
                <w:sz w:val="20"/>
                <w:szCs w:val="20"/>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2B16591" w14:textId="77777777" w:rsidR="00806EC6" w:rsidRPr="00571B94" w:rsidRDefault="00806EC6" w:rsidP="0079427D">
            <w:pPr>
              <w:snapToGrid w:val="0"/>
              <w:spacing w:after="120"/>
              <w:jc w:val="center"/>
              <w:rPr>
                <w:rFonts w:ascii="Tahoma" w:hAnsi="Tahoma" w:cs="Tahoma"/>
                <w:sz w:val="20"/>
                <w:szCs w:val="20"/>
              </w:rPr>
            </w:pPr>
          </w:p>
        </w:tc>
      </w:tr>
      <w:tr w:rsidR="00806EC6" w:rsidRPr="00571B94" w14:paraId="17F3D7AD" w14:textId="77777777" w:rsidTr="0079427D">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6A843379" w14:textId="77777777" w:rsidR="00806EC6" w:rsidRPr="00571B94" w:rsidRDefault="00806EC6" w:rsidP="0079427D">
            <w:pPr>
              <w:snapToGrid w:val="0"/>
              <w:spacing w:after="120"/>
              <w:jc w:val="center"/>
              <w:rPr>
                <w:rFonts w:ascii="Tahoma" w:hAnsi="Tahoma" w:cs="Tahoma"/>
                <w:sz w:val="20"/>
                <w:szCs w:val="20"/>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6CB79FF1" w14:textId="77777777" w:rsidR="00806EC6" w:rsidRPr="00571B94" w:rsidRDefault="00806EC6" w:rsidP="0079427D">
            <w:pPr>
              <w:snapToGrid w:val="0"/>
              <w:spacing w:after="120"/>
              <w:jc w:val="center"/>
              <w:rPr>
                <w:rFonts w:ascii="Tahoma" w:hAnsi="Tahoma" w:cs="Tahoma"/>
                <w:sz w:val="20"/>
                <w:szCs w:val="20"/>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5B7FCB79" w14:textId="77777777" w:rsidR="00806EC6" w:rsidRPr="00571B94" w:rsidRDefault="00806EC6" w:rsidP="0079427D">
            <w:pPr>
              <w:snapToGrid w:val="0"/>
              <w:spacing w:after="120"/>
              <w:jc w:val="center"/>
              <w:rPr>
                <w:rFonts w:ascii="Tahoma" w:hAnsi="Tahoma" w:cs="Tahoma"/>
                <w:sz w:val="20"/>
                <w:szCs w:val="20"/>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50ADC297" w14:textId="77777777" w:rsidR="00806EC6" w:rsidRPr="00571B94" w:rsidRDefault="00806EC6" w:rsidP="0079427D">
            <w:pPr>
              <w:snapToGrid w:val="0"/>
              <w:spacing w:after="120"/>
              <w:jc w:val="center"/>
              <w:rPr>
                <w:rFonts w:ascii="Tahoma" w:hAnsi="Tahoma" w:cs="Tahoma"/>
                <w:sz w:val="20"/>
                <w:szCs w:val="20"/>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50EE855" w14:textId="77777777" w:rsidR="00806EC6" w:rsidRPr="00571B94" w:rsidRDefault="00806EC6" w:rsidP="0079427D">
            <w:pPr>
              <w:snapToGrid w:val="0"/>
              <w:spacing w:after="120"/>
              <w:jc w:val="center"/>
              <w:rPr>
                <w:rFonts w:ascii="Tahoma" w:hAnsi="Tahoma" w:cs="Tahoma"/>
                <w:sz w:val="20"/>
                <w:szCs w:val="20"/>
              </w:rPr>
            </w:pPr>
          </w:p>
        </w:tc>
      </w:tr>
      <w:tr w:rsidR="00806EC6" w:rsidRPr="00571B94" w14:paraId="21EE6CDC" w14:textId="77777777" w:rsidTr="0079427D">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00A5D6AD" w14:textId="77777777" w:rsidR="00806EC6" w:rsidRPr="00571B94" w:rsidRDefault="00806EC6" w:rsidP="0079427D">
            <w:pPr>
              <w:snapToGrid w:val="0"/>
              <w:spacing w:after="120"/>
              <w:jc w:val="center"/>
              <w:rPr>
                <w:rFonts w:ascii="Tahoma" w:hAnsi="Tahoma" w:cs="Tahoma"/>
                <w:sz w:val="20"/>
                <w:szCs w:val="20"/>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7529619E" w14:textId="77777777" w:rsidR="00806EC6" w:rsidRPr="00571B94" w:rsidRDefault="00806EC6" w:rsidP="0079427D">
            <w:pPr>
              <w:snapToGrid w:val="0"/>
              <w:spacing w:after="120"/>
              <w:jc w:val="center"/>
              <w:rPr>
                <w:rFonts w:ascii="Tahoma" w:hAnsi="Tahoma" w:cs="Tahoma"/>
                <w:sz w:val="20"/>
                <w:szCs w:val="20"/>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4F92E222" w14:textId="77777777" w:rsidR="00806EC6" w:rsidRPr="00571B94" w:rsidRDefault="00806EC6" w:rsidP="0079427D">
            <w:pPr>
              <w:snapToGrid w:val="0"/>
              <w:spacing w:after="120"/>
              <w:jc w:val="center"/>
              <w:rPr>
                <w:rFonts w:ascii="Tahoma" w:hAnsi="Tahoma" w:cs="Tahoma"/>
                <w:sz w:val="20"/>
                <w:szCs w:val="20"/>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50FA21C5" w14:textId="77777777" w:rsidR="00806EC6" w:rsidRPr="00571B94" w:rsidRDefault="00806EC6" w:rsidP="0079427D">
            <w:pPr>
              <w:snapToGrid w:val="0"/>
              <w:spacing w:after="120"/>
              <w:jc w:val="center"/>
              <w:rPr>
                <w:rFonts w:ascii="Tahoma" w:hAnsi="Tahoma" w:cs="Tahoma"/>
                <w:sz w:val="20"/>
                <w:szCs w:val="20"/>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6EE603B" w14:textId="77777777" w:rsidR="00806EC6" w:rsidRPr="00571B94" w:rsidRDefault="00806EC6" w:rsidP="0079427D">
            <w:pPr>
              <w:snapToGrid w:val="0"/>
              <w:spacing w:after="120"/>
              <w:jc w:val="center"/>
              <w:rPr>
                <w:rFonts w:ascii="Tahoma" w:hAnsi="Tahoma" w:cs="Tahoma"/>
                <w:sz w:val="20"/>
                <w:szCs w:val="20"/>
              </w:rPr>
            </w:pPr>
          </w:p>
        </w:tc>
      </w:tr>
      <w:tr w:rsidR="00806EC6" w:rsidRPr="00571B94" w14:paraId="6D93C54F" w14:textId="77777777" w:rsidTr="0079427D">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52D2FAF4" w14:textId="77777777" w:rsidR="00806EC6" w:rsidRPr="00571B94" w:rsidRDefault="00806EC6" w:rsidP="0079427D">
            <w:pPr>
              <w:snapToGrid w:val="0"/>
              <w:spacing w:after="120"/>
              <w:jc w:val="center"/>
              <w:rPr>
                <w:rFonts w:ascii="Tahoma" w:hAnsi="Tahoma" w:cs="Tahoma"/>
                <w:sz w:val="20"/>
                <w:szCs w:val="20"/>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02F243FA" w14:textId="77777777" w:rsidR="00806EC6" w:rsidRPr="00571B94" w:rsidRDefault="00806EC6" w:rsidP="0079427D">
            <w:pPr>
              <w:snapToGrid w:val="0"/>
              <w:spacing w:after="120"/>
              <w:jc w:val="center"/>
              <w:rPr>
                <w:rFonts w:ascii="Tahoma" w:hAnsi="Tahoma" w:cs="Tahoma"/>
                <w:sz w:val="20"/>
                <w:szCs w:val="20"/>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23267F6D" w14:textId="77777777" w:rsidR="00806EC6" w:rsidRPr="00571B94" w:rsidRDefault="00806EC6" w:rsidP="0079427D">
            <w:pPr>
              <w:snapToGrid w:val="0"/>
              <w:spacing w:after="120"/>
              <w:jc w:val="center"/>
              <w:rPr>
                <w:rFonts w:ascii="Tahoma" w:hAnsi="Tahoma" w:cs="Tahoma"/>
                <w:sz w:val="20"/>
                <w:szCs w:val="20"/>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6F33585" w14:textId="77777777" w:rsidR="00806EC6" w:rsidRPr="00571B94" w:rsidRDefault="00806EC6" w:rsidP="0079427D">
            <w:pPr>
              <w:snapToGrid w:val="0"/>
              <w:spacing w:after="120"/>
              <w:jc w:val="center"/>
              <w:rPr>
                <w:rFonts w:ascii="Tahoma" w:hAnsi="Tahoma" w:cs="Tahoma"/>
                <w:sz w:val="20"/>
                <w:szCs w:val="20"/>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B58ED49" w14:textId="77777777" w:rsidR="00806EC6" w:rsidRPr="00571B94" w:rsidRDefault="00806EC6" w:rsidP="0079427D">
            <w:pPr>
              <w:snapToGrid w:val="0"/>
              <w:spacing w:after="120"/>
              <w:jc w:val="center"/>
              <w:rPr>
                <w:rFonts w:ascii="Tahoma" w:hAnsi="Tahoma" w:cs="Tahoma"/>
                <w:sz w:val="20"/>
                <w:szCs w:val="20"/>
              </w:rPr>
            </w:pPr>
          </w:p>
        </w:tc>
      </w:tr>
    </w:tbl>
    <w:p w14:paraId="590565F4" w14:textId="77777777" w:rsidR="00806EC6" w:rsidRPr="00571B94" w:rsidRDefault="00806EC6" w:rsidP="00806EC6">
      <w:pPr>
        <w:spacing w:after="120"/>
        <w:jc w:val="both"/>
        <w:rPr>
          <w:rFonts w:ascii="Tahoma" w:hAnsi="Tahoma" w:cs="Tahoma"/>
          <w:sz w:val="20"/>
          <w:szCs w:val="20"/>
        </w:rPr>
      </w:pPr>
    </w:p>
    <w:p w14:paraId="3F251E07" w14:textId="77777777" w:rsidR="00806EC6" w:rsidRPr="00571B94" w:rsidRDefault="00806EC6" w:rsidP="00806EC6">
      <w:pPr>
        <w:spacing w:after="120"/>
        <w:rPr>
          <w:rFonts w:ascii="Tahoma" w:hAnsi="Tahoma" w:cs="Tahoma"/>
          <w:sz w:val="20"/>
          <w:szCs w:val="20"/>
        </w:rPr>
      </w:pPr>
      <w:r w:rsidRPr="00571B94">
        <w:rPr>
          <w:rFonts w:ascii="Tahoma" w:hAnsi="Tahoma" w:cs="Tahoma"/>
          <w:sz w:val="20"/>
          <w:szCs w:val="20"/>
        </w:rPr>
        <w:t>Ennek igazolásaként a nyilatkozat mellékletét képezi:</w:t>
      </w:r>
    </w:p>
    <w:p w14:paraId="0DFDCAF6" w14:textId="77777777" w:rsidR="00806EC6" w:rsidRPr="00571B94" w:rsidRDefault="00806EC6" w:rsidP="00D064E1">
      <w:pPr>
        <w:numPr>
          <w:ilvl w:val="0"/>
          <w:numId w:val="19"/>
        </w:numPr>
        <w:spacing w:after="120"/>
        <w:jc w:val="both"/>
        <w:rPr>
          <w:rFonts w:ascii="Tahoma" w:hAnsi="Tahoma" w:cs="Tahoma"/>
          <w:sz w:val="20"/>
          <w:szCs w:val="20"/>
        </w:rPr>
      </w:pPr>
      <w:r w:rsidRPr="00571B94">
        <w:rPr>
          <w:rFonts w:ascii="Tahoma" w:hAnsi="Tahoma" w:cs="Tahoma"/>
          <w:sz w:val="20"/>
          <w:szCs w:val="20"/>
        </w:rPr>
        <w:t xml:space="preserve">a </w:t>
      </w:r>
      <w:proofErr w:type="gramStart"/>
      <w:r w:rsidRPr="00571B94">
        <w:rPr>
          <w:rFonts w:ascii="Tahoma" w:hAnsi="Tahoma" w:cs="Tahoma"/>
          <w:sz w:val="20"/>
          <w:szCs w:val="20"/>
        </w:rPr>
        <w:t>szakember(</w:t>
      </w:r>
      <w:proofErr w:type="spellStart"/>
      <w:proofErr w:type="gramEnd"/>
      <w:r w:rsidRPr="00571B94">
        <w:rPr>
          <w:rFonts w:ascii="Tahoma" w:hAnsi="Tahoma" w:cs="Tahoma"/>
          <w:sz w:val="20"/>
          <w:szCs w:val="20"/>
        </w:rPr>
        <w:t>ek</w:t>
      </w:r>
      <w:proofErr w:type="spellEnd"/>
      <w:r w:rsidRPr="00571B94">
        <w:rPr>
          <w:rFonts w:ascii="Tahoma" w:hAnsi="Tahoma" w:cs="Tahoma"/>
          <w:sz w:val="20"/>
          <w:szCs w:val="20"/>
        </w:rPr>
        <w:t>) saját kezűleg aláírt szakmai önéletrajza, olyan részletezettséggel, hogy azok alapján az alkalmasság minimumkövetelményei között előírt feltételek megléte egyértelműen megállapítható legyen;</w:t>
      </w:r>
    </w:p>
    <w:p w14:paraId="5C5FFFBB" w14:textId="77777777" w:rsidR="00806EC6" w:rsidRPr="00571B94" w:rsidRDefault="00806EC6" w:rsidP="00D064E1">
      <w:pPr>
        <w:numPr>
          <w:ilvl w:val="0"/>
          <w:numId w:val="19"/>
        </w:numPr>
        <w:spacing w:after="120"/>
        <w:jc w:val="both"/>
        <w:rPr>
          <w:rFonts w:ascii="Tahoma" w:hAnsi="Tahoma" w:cs="Tahoma"/>
          <w:sz w:val="20"/>
          <w:szCs w:val="20"/>
        </w:rPr>
      </w:pPr>
      <w:r w:rsidRPr="00571B94">
        <w:rPr>
          <w:rFonts w:ascii="Tahoma" w:hAnsi="Tahoma" w:cs="Tahoma"/>
          <w:sz w:val="20"/>
          <w:szCs w:val="20"/>
        </w:rPr>
        <w:t xml:space="preserve">a </w:t>
      </w:r>
      <w:proofErr w:type="gramStart"/>
      <w:r w:rsidRPr="00571B94">
        <w:rPr>
          <w:rFonts w:ascii="Tahoma" w:hAnsi="Tahoma" w:cs="Tahoma"/>
          <w:sz w:val="20"/>
          <w:szCs w:val="20"/>
        </w:rPr>
        <w:t>szakember(</w:t>
      </w:r>
      <w:proofErr w:type="spellStart"/>
      <w:proofErr w:type="gramEnd"/>
      <w:r w:rsidRPr="00571B94">
        <w:rPr>
          <w:rFonts w:ascii="Tahoma" w:hAnsi="Tahoma" w:cs="Tahoma"/>
          <w:sz w:val="20"/>
          <w:szCs w:val="20"/>
        </w:rPr>
        <w:t>ek</w:t>
      </w:r>
      <w:proofErr w:type="spellEnd"/>
      <w:r w:rsidRPr="00571B94">
        <w:rPr>
          <w:rFonts w:ascii="Tahoma" w:hAnsi="Tahoma" w:cs="Tahoma"/>
          <w:sz w:val="20"/>
          <w:szCs w:val="20"/>
        </w:rPr>
        <w:t>) végzettségét (és képzettségét) igazoló dokumentumok másolata,</w:t>
      </w:r>
    </w:p>
    <w:p w14:paraId="69E283E5" w14:textId="77777777" w:rsidR="00806EC6" w:rsidRPr="00571B94" w:rsidRDefault="00806EC6" w:rsidP="00D064E1">
      <w:pPr>
        <w:numPr>
          <w:ilvl w:val="0"/>
          <w:numId w:val="19"/>
        </w:numPr>
        <w:spacing w:after="120"/>
        <w:jc w:val="both"/>
        <w:rPr>
          <w:rFonts w:ascii="Tahoma" w:hAnsi="Tahoma" w:cs="Tahoma"/>
          <w:sz w:val="20"/>
          <w:szCs w:val="20"/>
        </w:rPr>
      </w:pPr>
      <w:r w:rsidRPr="00571B94">
        <w:rPr>
          <w:rFonts w:ascii="Tahoma" w:hAnsi="Tahoma" w:cs="Tahoma"/>
          <w:sz w:val="20"/>
          <w:szCs w:val="20"/>
        </w:rPr>
        <w:t xml:space="preserve">a </w:t>
      </w:r>
      <w:proofErr w:type="gramStart"/>
      <w:r w:rsidRPr="00571B94">
        <w:rPr>
          <w:rFonts w:ascii="Tahoma" w:hAnsi="Tahoma" w:cs="Tahoma"/>
          <w:sz w:val="20"/>
          <w:szCs w:val="20"/>
        </w:rPr>
        <w:t>szakember(</w:t>
      </w:r>
      <w:proofErr w:type="spellStart"/>
      <w:proofErr w:type="gramEnd"/>
      <w:r w:rsidRPr="00571B94">
        <w:rPr>
          <w:rFonts w:ascii="Tahoma" w:hAnsi="Tahoma" w:cs="Tahoma"/>
          <w:sz w:val="20"/>
          <w:szCs w:val="20"/>
        </w:rPr>
        <w:t>ek</w:t>
      </w:r>
      <w:proofErr w:type="spellEnd"/>
      <w:r w:rsidRPr="00571B94">
        <w:rPr>
          <w:rFonts w:ascii="Tahoma" w:hAnsi="Tahoma" w:cs="Tahoma"/>
          <w:sz w:val="20"/>
          <w:szCs w:val="20"/>
        </w:rPr>
        <w:t>) saját kezűleg aláírt rendelkezésre állási, valamint arra vonatkozó nyilatkozata, hogy az eljárásba történő bevonásáról tudomással bír(</w:t>
      </w:r>
      <w:proofErr w:type="spellStart"/>
      <w:r w:rsidRPr="00571B94">
        <w:rPr>
          <w:rFonts w:ascii="Tahoma" w:hAnsi="Tahoma" w:cs="Tahoma"/>
          <w:sz w:val="20"/>
          <w:szCs w:val="20"/>
        </w:rPr>
        <w:t>nak</w:t>
      </w:r>
      <w:proofErr w:type="spellEnd"/>
      <w:r w:rsidRPr="00571B94">
        <w:rPr>
          <w:rFonts w:ascii="Tahoma" w:hAnsi="Tahoma" w:cs="Tahoma"/>
          <w:sz w:val="20"/>
          <w:szCs w:val="20"/>
        </w:rPr>
        <w:t>).</w:t>
      </w:r>
    </w:p>
    <w:p w14:paraId="31EAD5AA" w14:textId="7CBF65DE" w:rsidR="00806EC6" w:rsidRPr="00571B94" w:rsidRDefault="00806EC6" w:rsidP="00603924">
      <w:pPr>
        <w:spacing w:after="120"/>
        <w:ind w:left="360"/>
        <w:jc w:val="both"/>
        <w:rPr>
          <w:rFonts w:ascii="Tahoma" w:hAnsi="Tahoma" w:cs="Tahoma"/>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3332"/>
        <w:gridCol w:w="4203"/>
      </w:tblGrid>
      <w:tr w:rsidR="00806EC6" w:rsidRPr="00571B94" w14:paraId="206F2C83" w14:textId="77777777" w:rsidTr="0079427D">
        <w:tc>
          <w:tcPr>
            <w:tcW w:w="9488" w:type="dxa"/>
            <w:gridSpan w:val="3"/>
          </w:tcPr>
          <w:p w14:paraId="19139CB3" w14:textId="77777777" w:rsidR="00806EC6" w:rsidRPr="00571B94" w:rsidRDefault="00806EC6" w:rsidP="0079427D">
            <w:pPr>
              <w:spacing w:after="0"/>
              <w:ind w:left="426" w:hanging="426"/>
              <w:jc w:val="both"/>
              <w:rPr>
                <w:rFonts w:ascii="Tahoma" w:hAnsi="Tahoma" w:cs="Tahoma"/>
                <w:color w:val="auto"/>
                <w:sz w:val="20"/>
                <w:szCs w:val="20"/>
              </w:rPr>
            </w:pPr>
            <w:r w:rsidRPr="00571B94">
              <w:rPr>
                <w:rFonts w:ascii="Tahoma" w:hAnsi="Tahoma" w:cs="Tahoma"/>
                <w:color w:val="auto"/>
                <w:sz w:val="20"/>
                <w:szCs w:val="20"/>
              </w:rPr>
              <w:t>Keltezés (helység, év, hónap, nap)</w:t>
            </w:r>
          </w:p>
        </w:tc>
      </w:tr>
      <w:tr w:rsidR="00806EC6" w:rsidRPr="00571B94" w14:paraId="6ECB237E" w14:textId="77777777" w:rsidTr="0079427D">
        <w:tc>
          <w:tcPr>
            <w:tcW w:w="1495" w:type="dxa"/>
          </w:tcPr>
          <w:p w14:paraId="640B5AE1" w14:textId="77777777" w:rsidR="00806EC6" w:rsidRPr="00571B94" w:rsidRDefault="00806EC6" w:rsidP="0079427D">
            <w:pPr>
              <w:spacing w:after="0"/>
              <w:ind w:left="426" w:hanging="426"/>
              <w:jc w:val="both"/>
              <w:rPr>
                <w:rFonts w:ascii="Tahoma" w:hAnsi="Tahoma" w:cs="Tahoma"/>
                <w:color w:val="auto"/>
                <w:sz w:val="20"/>
                <w:szCs w:val="20"/>
              </w:rPr>
            </w:pPr>
          </w:p>
        </w:tc>
        <w:tc>
          <w:tcPr>
            <w:tcW w:w="3603" w:type="dxa"/>
          </w:tcPr>
          <w:p w14:paraId="22AA59E8" w14:textId="77777777" w:rsidR="00806EC6" w:rsidRPr="00571B94" w:rsidRDefault="00806EC6" w:rsidP="0079427D">
            <w:pPr>
              <w:spacing w:after="0"/>
              <w:ind w:left="426" w:hanging="426"/>
              <w:jc w:val="both"/>
              <w:rPr>
                <w:rFonts w:ascii="Tahoma" w:hAnsi="Tahoma" w:cs="Tahoma"/>
                <w:color w:val="auto"/>
                <w:sz w:val="20"/>
                <w:szCs w:val="20"/>
              </w:rPr>
            </w:pPr>
          </w:p>
        </w:tc>
        <w:tc>
          <w:tcPr>
            <w:tcW w:w="4390" w:type="dxa"/>
            <w:tcBorders>
              <w:top w:val="single" w:sz="4" w:space="0" w:color="auto"/>
            </w:tcBorders>
            <w:vAlign w:val="center"/>
          </w:tcPr>
          <w:p w14:paraId="7C47EFE5" w14:textId="77777777" w:rsidR="00806EC6" w:rsidRPr="00571B94" w:rsidRDefault="00806EC6" w:rsidP="0079427D">
            <w:pPr>
              <w:tabs>
                <w:tab w:val="center" w:pos="6521"/>
              </w:tabs>
              <w:spacing w:after="0"/>
              <w:ind w:left="426" w:hanging="426"/>
              <w:jc w:val="center"/>
              <w:rPr>
                <w:rFonts w:ascii="Tahoma" w:hAnsi="Tahoma" w:cs="Tahoma"/>
                <w:color w:val="auto"/>
                <w:sz w:val="20"/>
                <w:szCs w:val="20"/>
              </w:rPr>
            </w:pPr>
            <w:r w:rsidRPr="00571B94">
              <w:rPr>
                <w:rFonts w:ascii="Tahoma" w:hAnsi="Tahoma" w:cs="Tahoma"/>
                <w:color w:val="auto"/>
                <w:sz w:val="20"/>
                <w:szCs w:val="20"/>
              </w:rPr>
              <w:t>(cégjegyzésre jogosult vagy szabályszerűen meghatalmazott képviselő aláírása)</w:t>
            </w:r>
          </w:p>
        </w:tc>
      </w:tr>
    </w:tbl>
    <w:p w14:paraId="021D89FF" w14:textId="6853FBAB" w:rsidR="00806EC6" w:rsidRPr="00571B94" w:rsidRDefault="005C0BCA" w:rsidP="00806EC6">
      <w:pPr>
        <w:pageBreakBefore/>
        <w:spacing w:after="120"/>
        <w:ind w:left="426" w:hanging="426"/>
        <w:jc w:val="right"/>
        <w:rPr>
          <w:rFonts w:ascii="Tahoma" w:hAnsi="Tahoma" w:cs="Tahoma"/>
          <w:b/>
          <w:caps/>
          <w:sz w:val="20"/>
          <w:szCs w:val="20"/>
        </w:rPr>
      </w:pPr>
      <w:r>
        <w:rPr>
          <w:rFonts w:ascii="Tahoma" w:hAnsi="Tahoma" w:cs="Tahoma"/>
          <w:b/>
          <w:sz w:val="20"/>
          <w:szCs w:val="20"/>
        </w:rPr>
        <w:lastRenderedPageBreak/>
        <w:t>10</w:t>
      </w:r>
      <w:r w:rsidR="00806EC6" w:rsidRPr="00571B94">
        <w:rPr>
          <w:rFonts w:ascii="Tahoma" w:hAnsi="Tahoma" w:cs="Tahoma"/>
          <w:b/>
          <w:sz w:val="20"/>
          <w:szCs w:val="20"/>
        </w:rPr>
        <w:t>. számú melléklet</w:t>
      </w:r>
    </w:p>
    <w:p w14:paraId="42439A6F" w14:textId="77777777" w:rsidR="00806EC6" w:rsidRPr="00571B94" w:rsidRDefault="00806EC6" w:rsidP="00806EC6">
      <w:pPr>
        <w:spacing w:after="120"/>
        <w:ind w:left="426" w:hanging="426"/>
        <w:jc w:val="center"/>
        <w:rPr>
          <w:rFonts w:ascii="Tahoma" w:hAnsi="Tahoma" w:cs="Tahoma"/>
          <w:b/>
          <w:sz w:val="20"/>
          <w:szCs w:val="20"/>
        </w:rPr>
      </w:pPr>
      <w:r w:rsidRPr="00571B94">
        <w:rPr>
          <w:rFonts w:ascii="Tahoma" w:hAnsi="Tahoma" w:cs="Tahoma"/>
          <w:b/>
          <w:caps/>
          <w:sz w:val="20"/>
          <w:szCs w:val="20"/>
        </w:rPr>
        <w:t>Szakmai önéletrajz</w:t>
      </w:r>
    </w:p>
    <w:tbl>
      <w:tblPr>
        <w:tblW w:w="9340" w:type="dxa"/>
        <w:jc w:val="center"/>
        <w:tblLayout w:type="fixed"/>
        <w:tblLook w:val="0000" w:firstRow="0" w:lastRow="0" w:firstColumn="0" w:lastColumn="0" w:noHBand="0" w:noVBand="0"/>
      </w:tblPr>
      <w:tblGrid>
        <w:gridCol w:w="2320"/>
        <w:gridCol w:w="2320"/>
        <w:gridCol w:w="2985"/>
        <w:gridCol w:w="1715"/>
      </w:tblGrid>
      <w:tr w:rsidR="008B4883" w:rsidRPr="008A58E3" w14:paraId="08AE200A" w14:textId="77777777" w:rsidTr="008B4883">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0719ED38" w14:textId="77777777" w:rsidR="008B4883" w:rsidRPr="008A58E3" w:rsidRDefault="008B4883" w:rsidP="008B4883">
            <w:pPr>
              <w:spacing w:after="120"/>
              <w:ind w:left="426" w:hanging="426"/>
              <w:jc w:val="center"/>
              <w:rPr>
                <w:rFonts w:ascii="Tahoma" w:hAnsi="Tahoma" w:cs="Tahoma"/>
                <w:b/>
                <w:sz w:val="21"/>
                <w:szCs w:val="21"/>
              </w:rPr>
            </w:pPr>
            <w:r w:rsidRPr="008A58E3">
              <w:rPr>
                <w:rFonts w:ascii="Tahoma" w:hAnsi="Tahoma" w:cs="Tahoma"/>
                <w:b/>
                <w:sz w:val="21"/>
                <w:szCs w:val="21"/>
              </w:rPr>
              <w:t>SZEMÉLYES ADATOK</w:t>
            </w:r>
          </w:p>
        </w:tc>
      </w:tr>
      <w:tr w:rsidR="008B4883" w:rsidRPr="008A58E3" w14:paraId="4A081248" w14:textId="77777777" w:rsidTr="008B488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1B0FD6EF" w14:textId="77777777" w:rsidR="008B4883" w:rsidRPr="008A58E3" w:rsidRDefault="008B4883" w:rsidP="008B4883">
            <w:pPr>
              <w:spacing w:after="120"/>
              <w:ind w:left="426" w:hanging="426"/>
              <w:rPr>
                <w:rFonts w:ascii="Tahoma" w:hAnsi="Tahoma" w:cs="Tahoma"/>
                <w:sz w:val="21"/>
                <w:szCs w:val="21"/>
              </w:rPr>
            </w:pPr>
            <w:r w:rsidRPr="008A58E3">
              <w:rPr>
                <w:rFonts w:ascii="Tahoma" w:hAnsi="Tahoma" w:cs="Tahoma"/>
                <w:b/>
                <w:sz w:val="21"/>
                <w:szCs w:val="21"/>
              </w:rPr>
              <w:t>Név: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9B5443F" w14:textId="77777777" w:rsidR="008B4883" w:rsidRPr="008A58E3" w:rsidRDefault="008B4883" w:rsidP="008B4883">
            <w:pPr>
              <w:snapToGrid w:val="0"/>
              <w:spacing w:after="120"/>
              <w:ind w:left="426" w:hanging="426"/>
              <w:jc w:val="center"/>
              <w:rPr>
                <w:rFonts w:ascii="Tahoma" w:hAnsi="Tahoma" w:cs="Tahoma"/>
                <w:sz w:val="21"/>
                <w:szCs w:val="21"/>
              </w:rPr>
            </w:pPr>
          </w:p>
        </w:tc>
      </w:tr>
      <w:tr w:rsidR="008B4883" w:rsidRPr="008A58E3" w14:paraId="0F724A29" w14:textId="77777777" w:rsidTr="008B488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32B2357D" w14:textId="77777777" w:rsidR="008B4883" w:rsidRPr="008A58E3" w:rsidRDefault="008B4883" w:rsidP="008B4883">
            <w:pPr>
              <w:spacing w:after="120"/>
              <w:ind w:left="426" w:hanging="426"/>
              <w:rPr>
                <w:rFonts w:ascii="Tahoma" w:hAnsi="Tahoma" w:cs="Tahoma"/>
                <w:sz w:val="21"/>
                <w:szCs w:val="21"/>
              </w:rPr>
            </w:pPr>
            <w:r w:rsidRPr="008A58E3">
              <w:rPr>
                <w:rFonts w:ascii="Tahoma" w:hAnsi="Tahoma" w:cs="Tahoma"/>
                <w:b/>
                <w:sz w:val="21"/>
                <w:szCs w:val="21"/>
              </w:rPr>
              <w:t>Születési idő:</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9BAD45F" w14:textId="77777777" w:rsidR="008B4883" w:rsidRPr="008A58E3" w:rsidRDefault="008B4883" w:rsidP="008B4883">
            <w:pPr>
              <w:snapToGrid w:val="0"/>
              <w:spacing w:after="120"/>
              <w:ind w:left="426" w:hanging="426"/>
              <w:jc w:val="center"/>
              <w:rPr>
                <w:rFonts w:ascii="Tahoma" w:hAnsi="Tahoma" w:cs="Tahoma"/>
                <w:sz w:val="21"/>
                <w:szCs w:val="21"/>
              </w:rPr>
            </w:pPr>
          </w:p>
        </w:tc>
      </w:tr>
      <w:tr w:rsidR="008B4883" w:rsidRPr="008A58E3" w14:paraId="5EA25A9D" w14:textId="77777777" w:rsidTr="008B4883">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2E93ADEF" w14:textId="77777777" w:rsidR="008B4883" w:rsidRPr="008A58E3" w:rsidRDefault="008B4883" w:rsidP="008B4883">
            <w:pPr>
              <w:spacing w:after="120"/>
              <w:ind w:left="426" w:hanging="426"/>
              <w:jc w:val="center"/>
              <w:rPr>
                <w:rFonts w:ascii="Tahoma" w:hAnsi="Tahoma" w:cs="Tahoma"/>
                <w:sz w:val="21"/>
                <w:szCs w:val="21"/>
              </w:rPr>
            </w:pPr>
            <w:r w:rsidRPr="008A58E3">
              <w:rPr>
                <w:rFonts w:ascii="Tahoma" w:hAnsi="Tahoma" w:cs="Tahoma"/>
                <w:b/>
                <w:sz w:val="21"/>
                <w:szCs w:val="21"/>
              </w:rPr>
              <w:t>ISKOLAI VÉGZETTSÉG, EGYÉB TANULMÁNYOK</w:t>
            </w:r>
          </w:p>
          <w:p w14:paraId="728475A6" w14:textId="77777777" w:rsidR="008B4883" w:rsidRPr="008A58E3" w:rsidRDefault="008B4883" w:rsidP="008B4883">
            <w:pPr>
              <w:spacing w:after="120"/>
              <w:ind w:left="426" w:hanging="426"/>
              <w:jc w:val="center"/>
              <w:rPr>
                <w:rFonts w:ascii="Tahoma" w:hAnsi="Tahoma" w:cs="Tahoma"/>
                <w:b/>
                <w:sz w:val="21"/>
                <w:szCs w:val="21"/>
              </w:rPr>
            </w:pPr>
            <w:r w:rsidRPr="008A58E3">
              <w:rPr>
                <w:rFonts w:ascii="Tahoma" w:hAnsi="Tahoma" w:cs="Tahoma"/>
                <w:sz w:val="21"/>
                <w:szCs w:val="21"/>
              </w:rPr>
              <w:t>(Kezdje a legfrissebbel, és úgy haladjon az időben visszafelé!)</w:t>
            </w:r>
          </w:p>
        </w:tc>
      </w:tr>
      <w:tr w:rsidR="008B4883" w:rsidRPr="008A58E3" w14:paraId="40864A60" w14:textId="77777777" w:rsidTr="008B488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157B15E0" w14:textId="77777777" w:rsidR="008B4883" w:rsidRPr="008A58E3" w:rsidRDefault="008B4883" w:rsidP="008B4883">
            <w:pPr>
              <w:spacing w:after="120"/>
              <w:ind w:left="426" w:hanging="426"/>
              <w:rPr>
                <w:rFonts w:ascii="Tahoma" w:hAnsi="Tahoma" w:cs="Tahoma"/>
                <w:b/>
                <w:sz w:val="21"/>
                <w:szCs w:val="21"/>
              </w:rPr>
            </w:pPr>
            <w:r w:rsidRPr="008A58E3">
              <w:rPr>
                <w:rFonts w:ascii="Tahoma" w:hAnsi="Tahoma" w:cs="Tahoma"/>
                <w:b/>
                <w:sz w:val="21"/>
                <w:szCs w:val="21"/>
              </w:rPr>
              <w:t xml:space="preserve">Mettől meddig </w:t>
            </w:r>
            <w:r w:rsidRPr="003108A8">
              <w:rPr>
                <w:rFonts w:ascii="Tahoma" w:hAnsi="Tahoma" w:cs="Tahoma"/>
                <w:sz w:val="21"/>
                <w:szCs w:val="21"/>
              </w:rPr>
              <w:t>(év-év)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E02E7E0" w14:textId="77777777" w:rsidR="008B4883" w:rsidRPr="008A58E3" w:rsidRDefault="008B4883" w:rsidP="008B4883">
            <w:pPr>
              <w:spacing w:after="120"/>
              <w:ind w:left="426" w:hanging="426"/>
              <w:rPr>
                <w:rFonts w:ascii="Tahoma" w:hAnsi="Tahoma" w:cs="Tahoma"/>
                <w:sz w:val="21"/>
                <w:szCs w:val="21"/>
              </w:rPr>
            </w:pPr>
            <w:r w:rsidRPr="008A58E3">
              <w:rPr>
                <w:rFonts w:ascii="Tahoma" w:hAnsi="Tahoma" w:cs="Tahoma"/>
                <w:b/>
                <w:sz w:val="21"/>
                <w:szCs w:val="21"/>
              </w:rPr>
              <w:t>Intézmény megnevezése / Végzettség</w:t>
            </w:r>
          </w:p>
        </w:tc>
      </w:tr>
      <w:tr w:rsidR="008B4883" w:rsidRPr="008A58E3" w14:paraId="266362B7" w14:textId="77777777" w:rsidTr="008B488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7AE02215" w14:textId="77777777" w:rsidR="008B4883" w:rsidRPr="008A58E3" w:rsidRDefault="008B4883" w:rsidP="008B4883">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3887E56" w14:textId="77777777" w:rsidR="008B4883" w:rsidRPr="008A58E3" w:rsidRDefault="008B4883" w:rsidP="008B4883">
            <w:pPr>
              <w:snapToGrid w:val="0"/>
              <w:spacing w:after="120"/>
              <w:ind w:left="426" w:hanging="426"/>
              <w:jc w:val="center"/>
              <w:rPr>
                <w:rFonts w:ascii="Tahoma" w:hAnsi="Tahoma" w:cs="Tahoma"/>
                <w:sz w:val="21"/>
                <w:szCs w:val="21"/>
              </w:rPr>
            </w:pPr>
          </w:p>
        </w:tc>
      </w:tr>
      <w:tr w:rsidR="008B4883" w:rsidRPr="008A58E3" w14:paraId="4A0EDB6A" w14:textId="77777777" w:rsidTr="008B488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4DCEC62B" w14:textId="77777777" w:rsidR="008B4883" w:rsidRPr="008A58E3" w:rsidRDefault="008B4883" w:rsidP="008B4883">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0954899" w14:textId="77777777" w:rsidR="008B4883" w:rsidRPr="008A58E3" w:rsidRDefault="008B4883" w:rsidP="008B4883">
            <w:pPr>
              <w:snapToGrid w:val="0"/>
              <w:spacing w:after="120"/>
              <w:ind w:left="426" w:hanging="426"/>
              <w:jc w:val="center"/>
              <w:rPr>
                <w:rFonts w:ascii="Tahoma" w:hAnsi="Tahoma" w:cs="Tahoma"/>
                <w:sz w:val="21"/>
                <w:szCs w:val="21"/>
              </w:rPr>
            </w:pPr>
          </w:p>
        </w:tc>
      </w:tr>
      <w:tr w:rsidR="008B4883" w:rsidRPr="008A58E3" w14:paraId="68F0A292" w14:textId="77777777" w:rsidTr="008B4883">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37045670" w14:textId="77777777" w:rsidR="008B4883" w:rsidRPr="008A58E3" w:rsidRDefault="008B4883" w:rsidP="008B4883">
            <w:pPr>
              <w:spacing w:after="120"/>
              <w:ind w:left="426" w:hanging="426"/>
              <w:jc w:val="center"/>
              <w:rPr>
                <w:rFonts w:ascii="Tahoma" w:hAnsi="Tahoma" w:cs="Tahoma"/>
                <w:sz w:val="21"/>
                <w:szCs w:val="21"/>
              </w:rPr>
            </w:pPr>
            <w:r>
              <w:rPr>
                <w:rFonts w:ascii="Tahoma" w:hAnsi="Tahoma" w:cs="Tahoma"/>
                <w:b/>
                <w:caps/>
                <w:sz w:val="21"/>
                <w:szCs w:val="21"/>
              </w:rPr>
              <w:t>ALKALMASSÁGI KÖVETELMÉNYNEK VALÓ MEGFELELÉSHEZ BEMUTATOTT</w:t>
            </w:r>
            <w:r w:rsidRPr="008A58E3">
              <w:rPr>
                <w:rFonts w:ascii="Tahoma" w:hAnsi="Tahoma" w:cs="Tahoma"/>
                <w:b/>
                <w:caps/>
                <w:sz w:val="21"/>
                <w:szCs w:val="21"/>
              </w:rPr>
              <w:t xml:space="preserve"> TAPASZTALAT</w:t>
            </w:r>
            <w:r w:rsidRPr="008A58E3">
              <w:rPr>
                <w:rFonts w:ascii="Tahoma" w:hAnsi="Tahoma" w:cs="Tahoma"/>
                <w:b/>
                <w:caps/>
                <w:color w:val="FF0000"/>
                <w:sz w:val="21"/>
                <w:szCs w:val="21"/>
              </w:rPr>
              <w:t xml:space="preserve"> </w:t>
            </w:r>
            <w:r w:rsidRPr="008A58E3">
              <w:rPr>
                <w:rFonts w:ascii="Tahoma" w:hAnsi="Tahoma" w:cs="Tahoma"/>
                <w:b/>
                <w:caps/>
                <w:sz w:val="21"/>
                <w:szCs w:val="21"/>
              </w:rPr>
              <w:t>ISMERTETÉSE</w:t>
            </w:r>
            <w:r>
              <w:rPr>
                <w:rStyle w:val="Lbjegyzet-hivatkozs"/>
                <w:rFonts w:ascii="Tahoma" w:hAnsi="Tahoma" w:cs="Tahoma"/>
                <w:b/>
                <w:caps/>
                <w:sz w:val="21"/>
                <w:szCs w:val="21"/>
              </w:rPr>
              <w:footnoteReference w:id="78"/>
            </w:r>
          </w:p>
          <w:p w14:paraId="3C74D3DD" w14:textId="77777777" w:rsidR="008B4883" w:rsidRPr="008A58E3" w:rsidRDefault="008B4883" w:rsidP="008B4883">
            <w:pPr>
              <w:spacing w:after="120"/>
              <w:ind w:left="426" w:hanging="426"/>
              <w:jc w:val="center"/>
              <w:rPr>
                <w:rFonts w:ascii="Tahoma" w:hAnsi="Tahoma" w:cs="Tahoma"/>
                <w:b/>
                <w:sz w:val="21"/>
                <w:szCs w:val="21"/>
              </w:rPr>
            </w:pPr>
            <w:r w:rsidRPr="008A58E3">
              <w:rPr>
                <w:rFonts w:ascii="Tahoma" w:hAnsi="Tahoma" w:cs="Tahoma"/>
                <w:sz w:val="21"/>
                <w:szCs w:val="21"/>
              </w:rPr>
              <w:t>(Kezdje a legutolsóval, és úgy haladjon az időben visszafelé!)</w:t>
            </w:r>
          </w:p>
        </w:tc>
      </w:tr>
      <w:tr w:rsidR="008B4883" w:rsidRPr="008A58E3" w14:paraId="41B5AAAB" w14:textId="77777777" w:rsidTr="008B488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72999A58" w14:textId="77777777" w:rsidR="008B4883" w:rsidRPr="008A58E3" w:rsidRDefault="008B4883" w:rsidP="008B4883">
            <w:pPr>
              <w:spacing w:after="120"/>
              <w:jc w:val="center"/>
              <w:rPr>
                <w:rFonts w:ascii="Tahoma" w:hAnsi="Tahoma" w:cs="Tahoma"/>
                <w:b/>
                <w:sz w:val="21"/>
                <w:szCs w:val="21"/>
              </w:rPr>
            </w:pPr>
            <w:r w:rsidRPr="008A58E3">
              <w:rPr>
                <w:rFonts w:ascii="Tahoma" w:hAnsi="Tahoma" w:cs="Tahoma"/>
                <w:b/>
                <w:sz w:val="21"/>
                <w:szCs w:val="21"/>
              </w:rPr>
              <w:t>Korábbi tapasztalat ismertetése</w:t>
            </w:r>
            <w:r>
              <w:rPr>
                <w:rFonts w:ascii="Tahoma" w:hAnsi="Tahoma" w:cs="Tahoma"/>
                <w:b/>
                <w:sz w:val="21"/>
                <w:szCs w:val="21"/>
              </w:rPr>
              <w:t>,</w:t>
            </w:r>
            <w:r w:rsidRPr="008A58E3">
              <w:rPr>
                <w:rFonts w:ascii="Tahoma" w:hAnsi="Tahoma" w:cs="Tahoma"/>
                <w:b/>
                <w:sz w:val="21"/>
                <w:szCs w:val="21"/>
              </w:rPr>
              <w:t xml:space="preserve"> KEZDÉ</w:t>
            </w:r>
            <w:r>
              <w:rPr>
                <w:rFonts w:ascii="Tahoma" w:hAnsi="Tahoma" w:cs="Tahoma"/>
                <w:b/>
                <w:sz w:val="21"/>
                <w:szCs w:val="21"/>
              </w:rPr>
              <w:t xml:space="preserve">SI és BEFEJEZÉSI időpontjai </w:t>
            </w:r>
            <w:r w:rsidRPr="007B7E67">
              <w:rPr>
                <w:rFonts w:ascii="Tahoma" w:hAnsi="Tahoma" w:cs="Tahoma"/>
                <w:sz w:val="21"/>
                <w:szCs w:val="21"/>
              </w:rPr>
              <w:t>(</w:t>
            </w:r>
            <w:r>
              <w:rPr>
                <w:rFonts w:ascii="Tahoma" w:hAnsi="Tahoma" w:cs="Tahoma"/>
                <w:sz w:val="21"/>
                <w:szCs w:val="21"/>
              </w:rPr>
              <w:t xml:space="preserve">év-hónap </w:t>
            </w:r>
            <w:r w:rsidRPr="007B7E67">
              <w:rPr>
                <w:rFonts w:ascii="Tahoma" w:hAnsi="Tahoma" w:cs="Tahoma"/>
                <w:sz w:val="21"/>
                <w:szCs w:val="21"/>
              </w:rPr>
              <w:t>pontossággal)</w:t>
            </w:r>
            <w:r w:rsidRPr="008A58E3">
              <w:rPr>
                <w:rFonts w:ascii="Tahoma" w:hAnsi="Tahoma" w:cs="Tahoma"/>
                <w:b/>
                <w:sz w:val="21"/>
                <w:szCs w:val="21"/>
              </w:rPr>
              <w:t xml:space="preserve"> </w:t>
            </w: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9C323F9" w14:textId="77777777" w:rsidR="008B4883" w:rsidRPr="008A58E3" w:rsidRDefault="008B4883" w:rsidP="008B4883">
            <w:pPr>
              <w:spacing w:after="120"/>
              <w:ind w:left="42" w:hanging="42"/>
              <w:jc w:val="center"/>
              <w:rPr>
                <w:rFonts w:ascii="Tahoma" w:hAnsi="Tahoma" w:cs="Tahoma"/>
                <w:sz w:val="21"/>
                <w:szCs w:val="21"/>
              </w:rPr>
            </w:pPr>
            <w:r w:rsidRPr="008A58E3">
              <w:rPr>
                <w:rFonts w:ascii="Tahoma" w:hAnsi="Tahoma" w:cs="Tahoma"/>
                <w:b/>
                <w:sz w:val="21"/>
                <w:szCs w:val="21"/>
              </w:rPr>
              <w:t xml:space="preserve">Ellátott </w:t>
            </w:r>
            <w:r>
              <w:rPr>
                <w:rFonts w:ascii="Tahoma" w:hAnsi="Tahoma" w:cs="Tahoma"/>
                <w:b/>
                <w:sz w:val="21"/>
                <w:szCs w:val="21"/>
              </w:rPr>
              <w:t>munkakör</w:t>
            </w:r>
            <w:r w:rsidRPr="008A58E3">
              <w:rPr>
                <w:rFonts w:ascii="Tahoma" w:hAnsi="Tahoma" w:cs="Tahoma"/>
                <w:b/>
                <w:sz w:val="21"/>
                <w:szCs w:val="21"/>
              </w:rPr>
              <w:t xml:space="preserve"> és feladatok felsorolása, </w:t>
            </w:r>
            <w:r>
              <w:rPr>
                <w:rFonts w:ascii="Tahoma" w:hAnsi="Tahoma" w:cs="Tahoma"/>
                <w:b/>
                <w:sz w:val="21"/>
                <w:szCs w:val="21"/>
              </w:rPr>
              <w:t>olyan részletességgel</w:t>
            </w:r>
            <w:r w:rsidRPr="008A58E3">
              <w:rPr>
                <w:rFonts w:ascii="Tahoma" w:hAnsi="Tahoma" w:cs="Tahoma"/>
                <w:b/>
                <w:sz w:val="21"/>
                <w:szCs w:val="21"/>
              </w:rPr>
              <w:t xml:space="preserve"> hogy abból az </w:t>
            </w:r>
            <w:r w:rsidRPr="00B422A5">
              <w:rPr>
                <w:rFonts w:ascii="Tahoma" w:hAnsi="Tahoma" w:cs="Tahoma"/>
                <w:b/>
                <w:sz w:val="21"/>
                <w:szCs w:val="21"/>
              </w:rPr>
              <w:t>ALKALMASSÁGI MINIMUMKÖVETELMÉNYBEN</w:t>
            </w:r>
            <w:r w:rsidRPr="007B7E67">
              <w:rPr>
                <w:rFonts w:ascii="Tahoma" w:hAnsi="Tahoma" w:cs="Tahoma"/>
                <w:b/>
                <w:i/>
                <w:sz w:val="21"/>
                <w:szCs w:val="21"/>
              </w:rPr>
              <w:t xml:space="preserve"> </w:t>
            </w:r>
            <w:r w:rsidRPr="008A58E3">
              <w:rPr>
                <w:rFonts w:ascii="Tahoma" w:hAnsi="Tahoma" w:cs="Tahoma"/>
                <w:b/>
                <w:sz w:val="21"/>
                <w:szCs w:val="21"/>
              </w:rPr>
              <w:t>meghatározott feltételnek való megfelelés megállapítható legyen</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E47C0A1" w14:textId="77777777" w:rsidR="008B4883" w:rsidRPr="008A58E3" w:rsidRDefault="008B4883" w:rsidP="008B4883">
            <w:pPr>
              <w:spacing w:after="120"/>
              <w:ind w:left="42" w:hanging="42"/>
              <w:jc w:val="center"/>
              <w:rPr>
                <w:rFonts w:ascii="Tahoma" w:hAnsi="Tahoma" w:cs="Tahoma"/>
                <w:sz w:val="21"/>
                <w:szCs w:val="21"/>
              </w:rPr>
            </w:pPr>
            <w:r w:rsidRPr="000E36C5">
              <w:rPr>
                <w:rFonts w:ascii="Tahoma" w:hAnsi="Tahoma" w:cs="Tahoma"/>
                <w:b/>
                <w:sz w:val="21"/>
                <w:szCs w:val="21"/>
              </w:rPr>
              <w:t>Szakmai tapasztalat hónapokban</w:t>
            </w:r>
            <w:r>
              <w:rPr>
                <w:rStyle w:val="Lbjegyzet-hivatkozs"/>
                <w:rFonts w:ascii="Tahoma" w:hAnsi="Tahoma" w:cs="Tahoma"/>
                <w:b/>
                <w:sz w:val="21"/>
                <w:szCs w:val="21"/>
              </w:rPr>
              <w:footnoteReference w:id="79"/>
            </w:r>
          </w:p>
        </w:tc>
      </w:tr>
      <w:tr w:rsidR="008B4883" w:rsidRPr="008A58E3" w14:paraId="4ED96528" w14:textId="77777777" w:rsidTr="008B488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71613537" w14:textId="77777777" w:rsidR="008B4883" w:rsidRPr="008A58E3" w:rsidRDefault="008B4883" w:rsidP="008B4883">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94369AE" w14:textId="77777777" w:rsidR="008B4883" w:rsidRPr="008A58E3" w:rsidRDefault="008B4883" w:rsidP="008B4883">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A3A04DC" w14:textId="77777777" w:rsidR="008B4883" w:rsidRPr="008A58E3" w:rsidRDefault="008B4883" w:rsidP="008B4883">
            <w:pPr>
              <w:snapToGrid w:val="0"/>
              <w:spacing w:after="120"/>
              <w:ind w:left="426" w:hanging="426"/>
              <w:jc w:val="center"/>
              <w:rPr>
                <w:rFonts w:ascii="Tahoma" w:hAnsi="Tahoma" w:cs="Tahoma"/>
                <w:sz w:val="21"/>
                <w:szCs w:val="21"/>
              </w:rPr>
            </w:pPr>
          </w:p>
        </w:tc>
      </w:tr>
      <w:tr w:rsidR="008B4883" w:rsidRPr="008A58E3" w14:paraId="25E83795" w14:textId="77777777" w:rsidTr="008B488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050A8554" w14:textId="77777777" w:rsidR="008B4883" w:rsidRPr="008A58E3" w:rsidRDefault="008B4883" w:rsidP="008B4883">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FA99A2A" w14:textId="77777777" w:rsidR="008B4883" w:rsidRPr="008A58E3" w:rsidRDefault="008B4883" w:rsidP="008B4883">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88C355F" w14:textId="77777777" w:rsidR="008B4883" w:rsidRPr="008A58E3" w:rsidRDefault="008B4883" w:rsidP="008B4883">
            <w:pPr>
              <w:snapToGrid w:val="0"/>
              <w:spacing w:after="120"/>
              <w:ind w:left="426" w:hanging="426"/>
              <w:jc w:val="center"/>
              <w:rPr>
                <w:rFonts w:ascii="Tahoma" w:hAnsi="Tahoma" w:cs="Tahoma"/>
                <w:sz w:val="21"/>
                <w:szCs w:val="21"/>
              </w:rPr>
            </w:pPr>
          </w:p>
        </w:tc>
      </w:tr>
      <w:tr w:rsidR="008B4883" w:rsidRPr="008A58E3" w14:paraId="1C0420B9" w14:textId="77777777" w:rsidTr="008B488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58A92033" w14:textId="77777777" w:rsidR="008B4883" w:rsidRPr="008A58E3" w:rsidRDefault="008B4883" w:rsidP="008B4883">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B4532E5" w14:textId="77777777" w:rsidR="008B4883" w:rsidRPr="008A58E3" w:rsidRDefault="008B4883" w:rsidP="008B4883">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8BE6A62" w14:textId="77777777" w:rsidR="008B4883" w:rsidRPr="008A58E3" w:rsidRDefault="008B4883" w:rsidP="008B4883">
            <w:pPr>
              <w:snapToGrid w:val="0"/>
              <w:spacing w:after="120"/>
              <w:ind w:left="426" w:hanging="426"/>
              <w:jc w:val="center"/>
              <w:rPr>
                <w:rFonts w:ascii="Tahoma" w:hAnsi="Tahoma" w:cs="Tahoma"/>
                <w:sz w:val="21"/>
                <w:szCs w:val="21"/>
              </w:rPr>
            </w:pPr>
          </w:p>
        </w:tc>
      </w:tr>
      <w:tr w:rsidR="008B4883" w:rsidRPr="008A58E3" w14:paraId="394B09BF" w14:textId="77777777" w:rsidTr="008B488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65681AFE" w14:textId="77777777" w:rsidR="008B4883" w:rsidRDefault="008B4883" w:rsidP="008B4883">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5E06E8B" w14:textId="77777777" w:rsidR="008B4883" w:rsidRDefault="008B4883" w:rsidP="008B4883">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DFDB664" w14:textId="77777777" w:rsidR="008B4883" w:rsidRDefault="008B4883" w:rsidP="008B4883">
            <w:pPr>
              <w:snapToGrid w:val="0"/>
              <w:spacing w:after="120"/>
              <w:ind w:left="426" w:hanging="426"/>
              <w:jc w:val="center"/>
              <w:rPr>
                <w:rFonts w:ascii="Tahoma" w:hAnsi="Tahoma" w:cs="Tahoma"/>
                <w:sz w:val="21"/>
                <w:szCs w:val="21"/>
              </w:rPr>
            </w:pPr>
          </w:p>
        </w:tc>
      </w:tr>
      <w:tr w:rsidR="008B4883" w:rsidRPr="008A58E3" w14:paraId="6AF73CBA" w14:textId="77777777" w:rsidTr="008B4883">
        <w:trPr>
          <w:trHeight w:val="253"/>
          <w:jc w:val="center"/>
        </w:trPr>
        <w:tc>
          <w:tcPr>
            <w:tcW w:w="7625"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EC1C220" w14:textId="77777777" w:rsidR="008B4883" w:rsidRPr="000E36C5" w:rsidRDefault="008B4883" w:rsidP="008B4883">
            <w:pPr>
              <w:snapToGrid w:val="0"/>
              <w:spacing w:after="120"/>
              <w:ind w:left="426" w:hanging="426"/>
              <w:jc w:val="center"/>
              <w:rPr>
                <w:rFonts w:ascii="Tahoma" w:hAnsi="Tahoma" w:cs="Tahoma"/>
                <w:b/>
                <w:sz w:val="21"/>
                <w:szCs w:val="21"/>
              </w:rPr>
            </w:pPr>
            <w:r w:rsidRPr="000E36C5">
              <w:rPr>
                <w:rFonts w:ascii="Tahoma" w:hAnsi="Tahoma" w:cs="Tahoma"/>
                <w:b/>
                <w:sz w:val="21"/>
                <w:szCs w:val="21"/>
              </w:rPr>
              <w:t>ALKALMASSÁGI KÖVETELMÉNYNEK VALÓ MEGFELELÉSHEZ BEMUTATOTT TAPASZTALAT ÖSSZESEN:</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vAlign w:val="center"/>
          </w:tcPr>
          <w:p w14:paraId="3A410205" w14:textId="77777777" w:rsidR="008B4883" w:rsidRPr="004E5628" w:rsidRDefault="008B4883" w:rsidP="008B4883">
            <w:pPr>
              <w:snapToGrid w:val="0"/>
              <w:spacing w:after="120"/>
              <w:ind w:left="426" w:hanging="426"/>
              <w:jc w:val="center"/>
              <w:rPr>
                <w:rFonts w:ascii="Tahoma" w:hAnsi="Tahoma" w:cs="Tahoma"/>
                <w:b/>
                <w:sz w:val="21"/>
                <w:szCs w:val="21"/>
              </w:rPr>
            </w:pPr>
          </w:p>
        </w:tc>
      </w:tr>
      <w:tr w:rsidR="008B4883" w:rsidRPr="008A58E3" w14:paraId="13A6C3F2" w14:textId="77777777" w:rsidTr="008B4883">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29E18D47" w14:textId="77777777" w:rsidR="008B4883" w:rsidRDefault="008B4883" w:rsidP="008B4883">
            <w:pPr>
              <w:spacing w:after="120"/>
              <w:ind w:left="426" w:hanging="426"/>
              <w:jc w:val="center"/>
              <w:rPr>
                <w:rFonts w:ascii="Tahoma" w:hAnsi="Tahoma" w:cs="Tahoma"/>
                <w:b/>
                <w:caps/>
                <w:sz w:val="21"/>
                <w:szCs w:val="21"/>
              </w:rPr>
            </w:pPr>
            <w:r>
              <w:rPr>
                <w:rFonts w:ascii="Tahoma" w:hAnsi="Tahoma" w:cs="Tahoma"/>
                <w:b/>
                <w:caps/>
                <w:sz w:val="21"/>
                <w:szCs w:val="21"/>
              </w:rPr>
              <w:lastRenderedPageBreak/>
              <w:t xml:space="preserve">AZ ÉRTÉKELÉSI SZEMPONT SZERINT ÖNÁLLÓAN ÉRTÉKELÉSRE KERÜLŐ </w:t>
            </w:r>
          </w:p>
          <w:p w14:paraId="4CF5B13D" w14:textId="77777777" w:rsidR="008B4883" w:rsidRPr="008A58E3" w:rsidRDefault="008B4883" w:rsidP="008B4883">
            <w:pPr>
              <w:spacing w:after="120"/>
              <w:ind w:left="426" w:hanging="426"/>
              <w:jc w:val="center"/>
              <w:rPr>
                <w:rFonts w:ascii="Tahoma" w:hAnsi="Tahoma" w:cs="Tahoma"/>
                <w:sz w:val="21"/>
                <w:szCs w:val="21"/>
              </w:rPr>
            </w:pPr>
            <w:r w:rsidRPr="008A58E3">
              <w:rPr>
                <w:rFonts w:ascii="Tahoma" w:hAnsi="Tahoma" w:cs="Tahoma"/>
                <w:b/>
                <w:caps/>
                <w:sz w:val="21"/>
                <w:szCs w:val="21"/>
              </w:rPr>
              <w:t>TAPASZTALAT</w:t>
            </w:r>
            <w:r w:rsidRPr="008A58E3">
              <w:rPr>
                <w:rFonts w:ascii="Tahoma" w:hAnsi="Tahoma" w:cs="Tahoma"/>
                <w:b/>
                <w:caps/>
                <w:color w:val="FF0000"/>
                <w:sz w:val="21"/>
                <w:szCs w:val="21"/>
              </w:rPr>
              <w:t xml:space="preserve"> </w:t>
            </w:r>
            <w:r w:rsidRPr="008A58E3">
              <w:rPr>
                <w:rFonts w:ascii="Tahoma" w:hAnsi="Tahoma" w:cs="Tahoma"/>
                <w:b/>
                <w:caps/>
                <w:sz w:val="21"/>
                <w:szCs w:val="21"/>
              </w:rPr>
              <w:t>ISMERTETÉSE</w:t>
            </w:r>
            <w:r>
              <w:rPr>
                <w:rStyle w:val="Lbjegyzet-hivatkozs"/>
                <w:rFonts w:ascii="Tahoma" w:hAnsi="Tahoma" w:cs="Tahoma"/>
                <w:b/>
                <w:caps/>
                <w:sz w:val="21"/>
                <w:szCs w:val="21"/>
              </w:rPr>
              <w:footnoteReference w:id="80"/>
            </w:r>
          </w:p>
          <w:p w14:paraId="089D3FD7" w14:textId="77777777" w:rsidR="008B4883" w:rsidRPr="008A58E3" w:rsidRDefault="008B4883" w:rsidP="008B4883">
            <w:pPr>
              <w:spacing w:after="120"/>
              <w:ind w:left="426" w:hanging="426"/>
              <w:jc w:val="center"/>
              <w:rPr>
                <w:rFonts w:ascii="Tahoma" w:hAnsi="Tahoma" w:cs="Tahoma"/>
                <w:b/>
                <w:sz w:val="21"/>
                <w:szCs w:val="21"/>
              </w:rPr>
            </w:pPr>
            <w:r w:rsidRPr="008A58E3">
              <w:rPr>
                <w:rFonts w:ascii="Tahoma" w:hAnsi="Tahoma" w:cs="Tahoma"/>
                <w:sz w:val="21"/>
                <w:szCs w:val="21"/>
              </w:rPr>
              <w:t>(Kezdje a legutolsóval, és úgy haladjon az időben visszafelé!)</w:t>
            </w:r>
          </w:p>
        </w:tc>
      </w:tr>
      <w:tr w:rsidR="008B4883" w:rsidRPr="008A58E3" w14:paraId="308C52D1" w14:textId="77777777" w:rsidTr="008B488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7FB7CE29" w14:textId="77777777" w:rsidR="008B4883" w:rsidRPr="008A58E3" w:rsidRDefault="008B4883" w:rsidP="008B4883">
            <w:pPr>
              <w:spacing w:after="120"/>
              <w:jc w:val="center"/>
              <w:rPr>
                <w:rFonts w:ascii="Tahoma" w:hAnsi="Tahoma" w:cs="Tahoma"/>
                <w:b/>
                <w:sz w:val="21"/>
                <w:szCs w:val="21"/>
              </w:rPr>
            </w:pPr>
            <w:r w:rsidRPr="008A58E3">
              <w:rPr>
                <w:rFonts w:ascii="Tahoma" w:hAnsi="Tahoma" w:cs="Tahoma"/>
                <w:b/>
                <w:sz w:val="21"/>
                <w:szCs w:val="21"/>
              </w:rPr>
              <w:t>Korábbi tapasztalat ismertetése</w:t>
            </w:r>
            <w:r>
              <w:rPr>
                <w:rFonts w:ascii="Tahoma" w:hAnsi="Tahoma" w:cs="Tahoma"/>
                <w:b/>
                <w:sz w:val="21"/>
                <w:szCs w:val="21"/>
              </w:rPr>
              <w:t>,</w:t>
            </w:r>
            <w:r w:rsidRPr="008A58E3">
              <w:rPr>
                <w:rFonts w:ascii="Tahoma" w:hAnsi="Tahoma" w:cs="Tahoma"/>
                <w:b/>
                <w:sz w:val="21"/>
                <w:szCs w:val="21"/>
              </w:rPr>
              <w:t xml:space="preserve"> KEZDÉ</w:t>
            </w:r>
            <w:r>
              <w:rPr>
                <w:rFonts w:ascii="Tahoma" w:hAnsi="Tahoma" w:cs="Tahoma"/>
                <w:b/>
                <w:sz w:val="21"/>
                <w:szCs w:val="21"/>
              </w:rPr>
              <w:t xml:space="preserve">SI és BEFEJEZÉSI időpontjai </w:t>
            </w:r>
            <w:r w:rsidRPr="007B7E67">
              <w:rPr>
                <w:rFonts w:ascii="Tahoma" w:hAnsi="Tahoma" w:cs="Tahoma"/>
                <w:sz w:val="21"/>
                <w:szCs w:val="21"/>
              </w:rPr>
              <w:t>(</w:t>
            </w:r>
            <w:r>
              <w:rPr>
                <w:rFonts w:ascii="Tahoma" w:hAnsi="Tahoma" w:cs="Tahoma"/>
                <w:sz w:val="21"/>
                <w:szCs w:val="21"/>
              </w:rPr>
              <w:t xml:space="preserve">év-hónap </w:t>
            </w:r>
            <w:r w:rsidRPr="007B7E67">
              <w:rPr>
                <w:rFonts w:ascii="Tahoma" w:hAnsi="Tahoma" w:cs="Tahoma"/>
                <w:sz w:val="21"/>
                <w:szCs w:val="21"/>
              </w:rPr>
              <w:t>pontossággal)</w:t>
            </w: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96D0463" w14:textId="77777777" w:rsidR="008B4883" w:rsidRPr="008A58E3" w:rsidRDefault="008B4883" w:rsidP="008B4883">
            <w:pPr>
              <w:spacing w:after="120"/>
              <w:ind w:left="42" w:hanging="42"/>
              <w:jc w:val="center"/>
              <w:rPr>
                <w:rFonts w:ascii="Tahoma" w:hAnsi="Tahoma" w:cs="Tahoma"/>
                <w:sz w:val="21"/>
                <w:szCs w:val="21"/>
              </w:rPr>
            </w:pPr>
            <w:r w:rsidRPr="008A58E3">
              <w:rPr>
                <w:rFonts w:ascii="Tahoma" w:hAnsi="Tahoma" w:cs="Tahoma"/>
                <w:b/>
                <w:sz w:val="21"/>
                <w:szCs w:val="21"/>
              </w:rPr>
              <w:t xml:space="preserve">Ellátott </w:t>
            </w:r>
            <w:r>
              <w:rPr>
                <w:rFonts w:ascii="Tahoma" w:hAnsi="Tahoma" w:cs="Tahoma"/>
                <w:b/>
                <w:sz w:val="21"/>
                <w:szCs w:val="21"/>
              </w:rPr>
              <w:t>munkakör</w:t>
            </w:r>
            <w:r w:rsidRPr="008A58E3">
              <w:rPr>
                <w:rFonts w:ascii="Tahoma" w:hAnsi="Tahoma" w:cs="Tahoma"/>
                <w:b/>
                <w:sz w:val="21"/>
                <w:szCs w:val="21"/>
              </w:rPr>
              <w:t xml:space="preserve"> és feladatok felsorolása, </w:t>
            </w:r>
            <w:r>
              <w:rPr>
                <w:rFonts w:ascii="Tahoma" w:hAnsi="Tahoma" w:cs="Tahoma"/>
                <w:b/>
                <w:sz w:val="21"/>
                <w:szCs w:val="21"/>
              </w:rPr>
              <w:t>olyan részletességgel</w:t>
            </w:r>
            <w:r w:rsidRPr="008A58E3">
              <w:rPr>
                <w:rFonts w:ascii="Tahoma" w:hAnsi="Tahoma" w:cs="Tahoma"/>
                <w:b/>
                <w:sz w:val="21"/>
                <w:szCs w:val="21"/>
              </w:rPr>
              <w:t xml:space="preserve"> hogy </w:t>
            </w:r>
            <w:r>
              <w:rPr>
                <w:rFonts w:ascii="Tahoma" w:hAnsi="Tahoma" w:cs="Tahoma"/>
                <w:b/>
                <w:sz w:val="21"/>
                <w:szCs w:val="21"/>
              </w:rPr>
              <w:t>abból az ÉRTÉKELÉSI SZEMPONT SZERINTI megajánlás ellenőrizhető</w:t>
            </w:r>
            <w:r w:rsidRPr="008A58E3">
              <w:rPr>
                <w:rFonts w:ascii="Tahoma" w:hAnsi="Tahoma" w:cs="Tahoma"/>
                <w:b/>
                <w:sz w:val="21"/>
                <w:szCs w:val="21"/>
              </w:rPr>
              <w:t xml:space="preserve"> legyen</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64E2FCA" w14:textId="77777777" w:rsidR="008B4883" w:rsidRPr="000E36C5" w:rsidRDefault="008B4883" w:rsidP="008B4883">
            <w:pPr>
              <w:spacing w:after="120"/>
              <w:ind w:left="42" w:hanging="42"/>
              <w:jc w:val="center"/>
              <w:rPr>
                <w:rFonts w:ascii="Tahoma" w:hAnsi="Tahoma" w:cs="Tahoma"/>
                <w:b/>
                <w:sz w:val="21"/>
                <w:szCs w:val="21"/>
              </w:rPr>
            </w:pPr>
            <w:r w:rsidRPr="000E36C5">
              <w:rPr>
                <w:rFonts w:ascii="Tahoma" w:hAnsi="Tahoma" w:cs="Tahoma"/>
                <w:b/>
                <w:sz w:val="21"/>
                <w:szCs w:val="21"/>
              </w:rPr>
              <w:t>Szakmai tapasztalat hónapokban</w:t>
            </w:r>
            <w:r>
              <w:rPr>
                <w:rStyle w:val="Lbjegyzet-hivatkozs"/>
                <w:rFonts w:ascii="Tahoma" w:hAnsi="Tahoma" w:cs="Tahoma"/>
                <w:b/>
                <w:sz w:val="21"/>
                <w:szCs w:val="21"/>
              </w:rPr>
              <w:footnoteReference w:id="81"/>
            </w:r>
          </w:p>
        </w:tc>
      </w:tr>
      <w:tr w:rsidR="008B4883" w:rsidRPr="008A58E3" w14:paraId="3084D43A" w14:textId="77777777" w:rsidTr="008B488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1251EE46" w14:textId="77777777" w:rsidR="008B4883" w:rsidRPr="008A58E3" w:rsidRDefault="008B4883" w:rsidP="008B4883">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C2EBECE" w14:textId="77777777" w:rsidR="008B4883" w:rsidRPr="008A58E3" w:rsidRDefault="008B4883" w:rsidP="008B4883">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85ADAB2" w14:textId="77777777" w:rsidR="008B4883" w:rsidRPr="008A58E3" w:rsidRDefault="008B4883" w:rsidP="008B4883">
            <w:pPr>
              <w:snapToGrid w:val="0"/>
              <w:spacing w:after="120"/>
              <w:ind w:left="426" w:hanging="426"/>
              <w:jc w:val="center"/>
              <w:rPr>
                <w:rFonts w:ascii="Tahoma" w:hAnsi="Tahoma" w:cs="Tahoma"/>
                <w:sz w:val="21"/>
                <w:szCs w:val="21"/>
              </w:rPr>
            </w:pPr>
          </w:p>
        </w:tc>
      </w:tr>
      <w:tr w:rsidR="008B4883" w:rsidRPr="008A58E3" w14:paraId="2004FD7E" w14:textId="77777777" w:rsidTr="008B488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72CE8EAF" w14:textId="77777777" w:rsidR="008B4883" w:rsidRPr="008A58E3" w:rsidRDefault="008B4883" w:rsidP="008B4883">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944B2B4" w14:textId="77777777" w:rsidR="008B4883" w:rsidRPr="008A58E3" w:rsidRDefault="008B4883" w:rsidP="008B4883">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B888938" w14:textId="77777777" w:rsidR="008B4883" w:rsidRPr="008A58E3" w:rsidRDefault="008B4883" w:rsidP="008B4883">
            <w:pPr>
              <w:snapToGrid w:val="0"/>
              <w:spacing w:after="120"/>
              <w:ind w:left="426" w:hanging="426"/>
              <w:jc w:val="center"/>
              <w:rPr>
                <w:rFonts w:ascii="Tahoma" w:hAnsi="Tahoma" w:cs="Tahoma"/>
                <w:sz w:val="21"/>
                <w:szCs w:val="21"/>
              </w:rPr>
            </w:pPr>
          </w:p>
        </w:tc>
      </w:tr>
      <w:tr w:rsidR="008B4883" w:rsidRPr="008A58E3" w14:paraId="3656C0E6" w14:textId="77777777" w:rsidTr="008B488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7A7D7D92" w14:textId="77777777" w:rsidR="008B4883" w:rsidRPr="008A58E3" w:rsidRDefault="008B4883" w:rsidP="008B4883">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B475016" w14:textId="77777777" w:rsidR="008B4883" w:rsidRPr="008A58E3" w:rsidRDefault="008B4883" w:rsidP="008B4883">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9D8342F" w14:textId="77777777" w:rsidR="008B4883" w:rsidRPr="008A58E3" w:rsidRDefault="008B4883" w:rsidP="008B4883">
            <w:pPr>
              <w:snapToGrid w:val="0"/>
              <w:spacing w:after="120"/>
              <w:ind w:left="426" w:hanging="426"/>
              <w:jc w:val="center"/>
              <w:rPr>
                <w:rFonts w:ascii="Tahoma" w:hAnsi="Tahoma" w:cs="Tahoma"/>
                <w:sz w:val="21"/>
                <w:szCs w:val="21"/>
              </w:rPr>
            </w:pPr>
          </w:p>
        </w:tc>
      </w:tr>
      <w:tr w:rsidR="008B4883" w14:paraId="250A7755" w14:textId="77777777" w:rsidTr="008B488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3932F885" w14:textId="77777777" w:rsidR="008B4883" w:rsidRDefault="008B4883" w:rsidP="008B4883">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374CC4C" w14:textId="77777777" w:rsidR="008B4883" w:rsidRDefault="008B4883" w:rsidP="008B4883">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2CE7279" w14:textId="77777777" w:rsidR="008B4883" w:rsidRDefault="008B4883" w:rsidP="008B4883">
            <w:pPr>
              <w:snapToGrid w:val="0"/>
              <w:spacing w:after="120"/>
              <w:ind w:left="426" w:hanging="426"/>
              <w:jc w:val="center"/>
              <w:rPr>
                <w:rFonts w:ascii="Tahoma" w:hAnsi="Tahoma" w:cs="Tahoma"/>
                <w:sz w:val="21"/>
                <w:szCs w:val="21"/>
              </w:rPr>
            </w:pPr>
          </w:p>
        </w:tc>
      </w:tr>
      <w:tr w:rsidR="008B4883" w:rsidRPr="008A58E3" w14:paraId="5B4B5A97" w14:textId="77777777" w:rsidTr="008B488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1D90B685" w14:textId="77777777" w:rsidR="008B4883" w:rsidRPr="008A58E3" w:rsidRDefault="008B4883" w:rsidP="008B4883">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3B6E076" w14:textId="77777777" w:rsidR="008B4883" w:rsidRPr="008A58E3" w:rsidRDefault="008B4883" w:rsidP="008B4883">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9CDE809" w14:textId="77777777" w:rsidR="008B4883" w:rsidRPr="008A58E3" w:rsidRDefault="008B4883" w:rsidP="008B4883">
            <w:pPr>
              <w:snapToGrid w:val="0"/>
              <w:spacing w:after="120"/>
              <w:ind w:left="426" w:hanging="426"/>
              <w:jc w:val="center"/>
              <w:rPr>
                <w:rFonts w:ascii="Tahoma" w:hAnsi="Tahoma" w:cs="Tahoma"/>
                <w:sz w:val="21"/>
                <w:szCs w:val="21"/>
              </w:rPr>
            </w:pPr>
          </w:p>
        </w:tc>
      </w:tr>
      <w:tr w:rsidR="008B4883" w:rsidRPr="008A58E3" w14:paraId="5C51D648" w14:textId="77777777" w:rsidTr="008B488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74DF2AF8" w14:textId="77777777" w:rsidR="008B4883" w:rsidRPr="008A58E3" w:rsidRDefault="008B4883" w:rsidP="008B4883">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0805D50" w14:textId="77777777" w:rsidR="008B4883" w:rsidRPr="008A58E3" w:rsidRDefault="008B4883" w:rsidP="008B4883">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7888B39" w14:textId="77777777" w:rsidR="008B4883" w:rsidRPr="008A58E3" w:rsidRDefault="008B4883" w:rsidP="008B4883">
            <w:pPr>
              <w:snapToGrid w:val="0"/>
              <w:spacing w:after="120"/>
              <w:ind w:left="426" w:hanging="426"/>
              <w:jc w:val="center"/>
              <w:rPr>
                <w:rFonts w:ascii="Tahoma" w:hAnsi="Tahoma" w:cs="Tahoma"/>
                <w:sz w:val="21"/>
                <w:szCs w:val="21"/>
              </w:rPr>
            </w:pPr>
          </w:p>
        </w:tc>
      </w:tr>
      <w:tr w:rsidR="008B4883" w:rsidRPr="008A58E3" w14:paraId="722C9971" w14:textId="77777777" w:rsidTr="008B4883">
        <w:trPr>
          <w:trHeight w:val="253"/>
          <w:jc w:val="center"/>
        </w:trPr>
        <w:tc>
          <w:tcPr>
            <w:tcW w:w="7625"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A967A6C" w14:textId="77777777" w:rsidR="008B4883" w:rsidRPr="000E36C5" w:rsidRDefault="008B4883" w:rsidP="008B4883">
            <w:pPr>
              <w:snapToGrid w:val="0"/>
              <w:spacing w:after="120"/>
              <w:ind w:left="426" w:hanging="426"/>
              <w:jc w:val="center"/>
              <w:rPr>
                <w:rFonts w:ascii="Tahoma" w:hAnsi="Tahoma" w:cs="Tahoma"/>
                <w:b/>
                <w:sz w:val="21"/>
                <w:szCs w:val="21"/>
              </w:rPr>
            </w:pPr>
            <w:r w:rsidRPr="000E36C5">
              <w:rPr>
                <w:rFonts w:ascii="Tahoma" w:hAnsi="Tahoma" w:cs="Tahoma"/>
                <w:b/>
                <w:sz w:val="21"/>
                <w:szCs w:val="21"/>
              </w:rPr>
              <w:t>AZ ÉRTÉKELÉSI SZEMPONT SZERINT ÖNÁLLÓAN ÉRTÉKELÉSRE KERÜLŐ TAPASZTALAT ÖSSZESEN</w:t>
            </w:r>
            <w:r>
              <w:rPr>
                <w:rStyle w:val="Lbjegyzet-hivatkozs"/>
                <w:rFonts w:ascii="Tahoma" w:hAnsi="Tahoma" w:cs="Tahoma"/>
                <w:b/>
                <w:sz w:val="21"/>
                <w:szCs w:val="21"/>
              </w:rPr>
              <w:footnoteReference w:id="82"/>
            </w:r>
            <w:r w:rsidRPr="000E36C5">
              <w:rPr>
                <w:rFonts w:ascii="Tahoma" w:hAnsi="Tahoma" w:cs="Tahoma"/>
                <w:b/>
                <w:sz w:val="21"/>
                <w:szCs w:val="21"/>
              </w:rPr>
              <w:t>:</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vAlign w:val="center"/>
          </w:tcPr>
          <w:p w14:paraId="09E35B27" w14:textId="77777777" w:rsidR="008B4883" w:rsidRPr="004E5628" w:rsidRDefault="008B4883" w:rsidP="008B4883">
            <w:pPr>
              <w:snapToGrid w:val="0"/>
              <w:spacing w:after="120"/>
              <w:ind w:left="426" w:hanging="426"/>
              <w:jc w:val="center"/>
              <w:rPr>
                <w:rFonts w:ascii="Tahoma" w:hAnsi="Tahoma" w:cs="Tahoma"/>
                <w:b/>
                <w:sz w:val="21"/>
                <w:szCs w:val="21"/>
              </w:rPr>
            </w:pPr>
          </w:p>
        </w:tc>
      </w:tr>
      <w:tr w:rsidR="008B4883" w:rsidRPr="008A58E3" w14:paraId="671CE551" w14:textId="77777777" w:rsidTr="008B4883">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34077FAF" w14:textId="77777777" w:rsidR="008B4883" w:rsidRPr="008A58E3" w:rsidRDefault="008B4883" w:rsidP="008B4883">
            <w:pPr>
              <w:spacing w:after="120"/>
              <w:ind w:left="426" w:hanging="426"/>
              <w:jc w:val="center"/>
              <w:rPr>
                <w:rFonts w:ascii="Tahoma" w:hAnsi="Tahoma" w:cs="Tahoma"/>
                <w:sz w:val="21"/>
                <w:szCs w:val="21"/>
              </w:rPr>
            </w:pPr>
            <w:r w:rsidRPr="008A58E3">
              <w:rPr>
                <w:rFonts w:ascii="Tahoma" w:hAnsi="Tahoma" w:cs="Tahoma"/>
                <w:b/>
                <w:sz w:val="21"/>
                <w:szCs w:val="21"/>
              </w:rPr>
              <w:t>MUNKAHELYEK</w:t>
            </w:r>
          </w:p>
          <w:p w14:paraId="1EBA2B54" w14:textId="77777777" w:rsidR="008B4883" w:rsidRPr="008A58E3" w:rsidRDefault="008B4883" w:rsidP="008B4883">
            <w:pPr>
              <w:spacing w:after="120"/>
              <w:ind w:left="426" w:hanging="426"/>
              <w:jc w:val="center"/>
              <w:rPr>
                <w:rFonts w:ascii="Tahoma" w:hAnsi="Tahoma" w:cs="Tahoma"/>
                <w:b/>
                <w:sz w:val="21"/>
                <w:szCs w:val="21"/>
              </w:rPr>
            </w:pPr>
            <w:r w:rsidRPr="008A58E3">
              <w:rPr>
                <w:rFonts w:ascii="Tahoma" w:hAnsi="Tahoma" w:cs="Tahoma"/>
                <w:sz w:val="21"/>
                <w:szCs w:val="21"/>
              </w:rPr>
              <w:t>(Kezdje a legfrissebbel, és úgy haladjon az időben visszafelé!)</w:t>
            </w:r>
          </w:p>
        </w:tc>
      </w:tr>
      <w:tr w:rsidR="008B4883" w:rsidRPr="008A58E3" w14:paraId="3F82DEA0" w14:textId="77777777" w:rsidTr="008B488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5A965048" w14:textId="77777777" w:rsidR="008B4883" w:rsidRPr="008A58E3" w:rsidRDefault="008B4883" w:rsidP="008B4883">
            <w:pPr>
              <w:spacing w:after="120"/>
              <w:ind w:left="426" w:hanging="426"/>
              <w:rPr>
                <w:rFonts w:ascii="Tahoma" w:hAnsi="Tahoma" w:cs="Tahoma"/>
                <w:b/>
                <w:sz w:val="21"/>
                <w:szCs w:val="21"/>
              </w:rPr>
            </w:pPr>
            <w:r w:rsidRPr="008A58E3">
              <w:rPr>
                <w:rFonts w:ascii="Tahoma" w:hAnsi="Tahoma" w:cs="Tahoma"/>
                <w:b/>
                <w:sz w:val="21"/>
                <w:szCs w:val="21"/>
              </w:rPr>
              <w:t xml:space="preserve">Mettől meddig </w:t>
            </w:r>
            <w:r w:rsidRPr="003108A8">
              <w:rPr>
                <w:rFonts w:ascii="Tahoma" w:hAnsi="Tahoma" w:cs="Tahoma"/>
                <w:sz w:val="21"/>
                <w:szCs w:val="21"/>
              </w:rPr>
              <w:t>(év-év)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392BDA9" w14:textId="77777777" w:rsidR="008B4883" w:rsidRPr="008A58E3" w:rsidRDefault="008B4883" w:rsidP="008B4883">
            <w:pPr>
              <w:spacing w:after="120"/>
              <w:ind w:left="426" w:hanging="426"/>
              <w:rPr>
                <w:rFonts w:ascii="Tahoma" w:hAnsi="Tahoma" w:cs="Tahoma"/>
                <w:sz w:val="21"/>
                <w:szCs w:val="21"/>
              </w:rPr>
            </w:pPr>
            <w:r w:rsidRPr="008A58E3">
              <w:rPr>
                <w:rFonts w:ascii="Tahoma" w:hAnsi="Tahoma" w:cs="Tahoma"/>
                <w:b/>
                <w:sz w:val="21"/>
                <w:szCs w:val="21"/>
              </w:rPr>
              <w:t>Munkahely megnevezése / Beosztás</w:t>
            </w:r>
          </w:p>
        </w:tc>
      </w:tr>
      <w:tr w:rsidR="008B4883" w:rsidRPr="008A58E3" w14:paraId="1FF1617C" w14:textId="77777777" w:rsidTr="008B488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1AA37EFD" w14:textId="77777777" w:rsidR="008B4883" w:rsidRPr="008A58E3" w:rsidRDefault="008B4883" w:rsidP="008B4883">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D4B61BE" w14:textId="77777777" w:rsidR="008B4883" w:rsidRPr="008A58E3" w:rsidRDefault="008B4883" w:rsidP="008B4883">
            <w:pPr>
              <w:snapToGrid w:val="0"/>
              <w:spacing w:after="120"/>
              <w:ind w:left="426" w:hanging="426"/>
              <w:jc w:val="center"/>
              <w:rPr>
                <w:rFonts w:ascii="Tahoma" w:hAnsi="Tahoma" w:cs="Tahoma"/>
                <w:sz w:val="21"/>
                <w:szCs w:val="21"/>
              </w:rPr>
            </w:pPr>
          </w:p>
        </w:tc>
      </w:tr>
      <w:tr w:rsidR="008B4883" w:rsidRPr="008A58E3" w14:paraId="23EAC568" w14:textId="77777777" w:rsidTr="008B488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0A359303" w14:textId="77777777" w:rsidR="008B4883" w:rsidRPr="008A58E3" w:rsidRDefault="008B4883" w:rsidP="008B4883">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455A013" w14:textId="77777777" w:rsidR="008B4883" w:rsidRPr="008A58E3" w:rsidRDefault="008B4883" w:rsidP="008B4883">
            <w:pPr>
              <w:snapToGrid w:val="0"/>
              <w:spacing w:after="120"/>
              <w:ind w:left="426" w:hanging="426"/>
              <w:jc w:val="center"/>
              <w:rPr>
                <w:rFonts w:ascii="Tahoma" w:hAnsi="Tahoma" w:cs="Tahoma"/>
                <w:sz w:val="21"/>
                <w:szCs w:val="21"/>
              </w:rPr>
            </w:pPr>
          </w:p>
        </w:tc>
      </w:tr>
      <w:tr w:rsidR="008B4883" w:rsidRPr="008A58E3" w14:paraId="4DF20538" w14:textId="77777777" w:rsidTr="008B4883">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00A3EBB8" w14:textId="77777777" w:rsidR="008B4883" w:rsidRPr="008A58E3" w:rsidRDefault="008B4883" w:rsidP="008B4883">
            <w:pPr>
              <w:spacing w:after="120"/>
              <w:ind w:left="426" w:hanging="426"/>
              <w:jc w:val="center"/>
              <w:rPr>
                <w:rFonts w:ascii="Tahoma" w:hAnsi="Tahoma" w:cs="Tahoma"/>
                <w:sz w:val="21"/>
                <w:szCs w:val="21"/>
              </w:rPr>
            </w:pPr>
            <w:r w:rsidRPr="008A58E3">
              <w:rPr>
                <w:rFonts w:ascii="Tahoma" w:hAnsi="Tahoma" w:cs="Tahoma"/>
                <w:b/>
                <w:sz w:val="21"/>
                <w:szCs w:val="21"/>
              </w:rPr>
              <w:t>NYELVISMERET</w:t>
            </w:r>
          </w:p>
          <w:p w14:paraId="2B96A984" w14:textId="77777777" w:rsidR="008B4883" w:rsidRPr="008A58E3" w:rsidRDefault="008B4883" w:rsidP="008B4883">
            <w:pPr>
              <w:spacing w:after="120"/>
              <w:ind w:left="426" w:hanging="426"/>
              <w:jc w:val="center"/>
              <w:rPr>
                <w:rFonts w:ascii="Tahoma" w:hAnsi="Tahoma" w:cs="Tahoma"/>
                <w:b/>
                <w:sz w:val="21"/>
                <w:szCs w:val="21"/>
              </w:rPr>
            </w:pPr>
            <w:r w:rsidRPr="008A58E3">
              <w:rPr>
                <w:rFonts w:ascii="Tahoma" w:hAnsi="Tahoma" w:cs="Tahoma"/>
                <w:sz w:val="21"/>
                <w:szCs w:val="21"/>
              </w:rPr>
              <w:t>(</w:t>
            </w:r>
            <w:proofErr w:type="spellStart"/>
            <w:r w:rsidRPr="008A58E3">
              <w:rPr>
                <w:rFonts w:ascii="Tahoma" w:hAnsi="Tahoma" w:cs="Tahoma"/>
                <w:sz w:val="21"/>
                <w:szCs w:val="21"/>
              </w:rPr>
              <w:t>gyenge-közepes-jó-kiváló-anyanyelv</w:t>
            </w:r>
            <w:proofErr w:type="spellEnd"/>
            <w:r w:rsidRPr="008A58E3">
              <w:rPr>
                <w:rFonts w:ascii="Tahoma" w:hAnsi="Tahoma" w:cs="Tahoma"/>
                <w:sz w:val="21"/>
                <w:szCs w:val="21"/>
              </w:rPr>
              <w:t>)</w:t>
            </w:r>
          </w:p>
        </w:tc>
      </w:tr>
      <w:tr w:rsidR="008B4883" w:rsidRPr="008A58E3" w14:paraId="37172125" w14:textId="77777777" w:rsidTr="008B4883">
        <w:trPr>
          <w:trHeight w:val="253"/>
          <w:jc w:val="center"/>
        </w:trPr>
        <w:tc>
          <w:tcPr>
            <w:tcW w:w="2320" w:type="dxa"/>
            <w:tcBorders>
              <w:top w:val="thickThinLargeGap" w:sz="6" w:space="0" w:color="000000"/>
              <w:left w:val="thickThinLargeGap" w:sz="6" w:space="0" w:color="000000"/>
              <w:bottom w:val="thickThinLargeGap" w:sz="6" w:space="0" w:color="000000"/>
            </w:tcBorders>
            <w:shd w:val="clear" w:color="auto" w:fill="FFFFFF"/>
          </w:tcPr>
          <w:p w14:paraId="58BF19A2" w14:textId="77777777" w:rsidR="008B4883" w:rsidRPr="008A58E3" w:rsidRDefault="008B4883" w:rsidP="008B4883">
            <w:pPr>
              <w:spacing w:after="120"/>
              <w:ind w:left="426" w:hanging="426"/>
              <w:rPr>
                <w:rFonts w:ascii="Tahoma" w:hAnsi="Tahoma" w:cs="Tahoma"/>
                <w:b/>
                <w:sz w:val="21"/>
                <w:szCs w:val="21"/>
              </w:rPr>
            </w:pPr>
            <w:r w:rsidRPr="008A58E3">
              <w:rPr>
                <w:rFonts w:ascii="Tahoma" w:hAnsi="Tahoma" w:cs="Tahoma"/>
                <w:b/>
                <w:sz w:val="21"/>
                <w:szCs w:val="21"/>
              </w:rPr>
              <w:t>Idegen nyelvek</w:t>
            </w:r>
          </w:p>
        </w:tc>
        <w:tc>
          <w:tcPr>
            <w:tcW w:w="2320" w:type="dxa"/>
            <w:tcBorders>
              <w:top w:val="thickThinLargeGap" w:sz="6" w:space="0" w:color="000000"/>
              <w:left w:val="thickThinLargeGap" w:sz="6" w:space="0" w:color="000000"/>
              <w:bottom w:val="thickThinLargeGap" w:sz="6" w:space="0" w:color="000000"/>
            </w:tcBorders>
            <w:shd w:val="clear" w:color="auto" w:fill="FFFFFF"/>
          </w:tcPr>
          <w:p w14:paraId="36474DBE" w14:textId="77777777" w:rsidR="008B4883" w:rsidRPr="008A58E3" w:rsidRDefault="008B4883" w:rsidP="008B4883">
            <w:pPr>
              <w:spacing w:after="120"/>
              <w:ind w:left="426" w:hanging="426"/>
              <w:rPr>
                <w:rFonts w:ascii="Tahoma" w:hAnsi="Tahoma" w:cs="Tahoma"/>
                <w:b/>
                <w:sz w:val="21"/>
                <w:szCs w:val="21"/>
              </w:rPr>
            </w:pPr>
            <w:r w:rsidRPr="008A58E3">
              <w:rPr>
                <w:rFonts w:ascii="Tahoma" w:hAnsi="Tahoma" w:cs="Tahoma"/>
                <w:b/>
                <w:sz w:val="21"/>
                <w:szCs w:val="21"/>
              </w:rPr>
              <w:t>Beszéd</w:t>
            </w:r>
          </w:p>
        </w:tc>
        <w:tc>
          <w:tcPr>
            <w:tcW w:w="2985" w:type="dxa"/>
            <w:tcBorders>
              <w:top w:val="thickThinLargeGap" w:sz="6" w:space="0" w:color="000000"/>
              <w:left w:val="thickThinLargeGap" w:sz="6" w:space="0" w:color="000000"/>
              <w:bottom w:val="thickThinLargeGap" w:sz="6" w:space="0" w:color="000000"/>
            </w:tcBorders>
            <w:shd w:val="clear" w:color="auto" w:fill="FFFFFF"/>
          </w:tcPr>
          <w:p w14:paraId="687E4F75" w14:textId="77777777" w:rsidR="008B4883" w:rsidRPr="008A58E3" w:rsidRDefault="008B4883" w:rsidP="008B4883">
            <w:pPr>
              <w:spacing w:after="120"/>
              <w:ind w:left="426" w:hanging="426"/>
              <w:rPr>
                <w:rFonts w:ascii="Tahoma" w:hAnsi="Tahoma" w:cs="Tahoma"/>
                <w:b/>
                <w:sz w:val="21"/>
                <w:szCs w:val="21"/>
              </w:rPr>
            </w:pPr>
            <w:r w:rsidRPr="008A58E3">
              <w:rPr>
                <w:rFonts w:ascii="Tahoma" w:hAnsi="Tahoma" w:cs="Tahoma"/>
                <w:b/>
                <w:sz w:val="21"/>
                <w:szCs w:val="21"/>
              </w:rPr>
              <w:t>Olvasás</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0BB28C0" w14:textId="77777777" w:rsidR="008B4883" w:rsidRPr="008A58E3" w:rsidRDefault="008B4883" w:rsidP="008B4883">
            <w:pPr>
              <w:spacing w:after="120"/>
              <w:ind w:left="426" w:hanging="426"/>
              <w:rPr>
                <w:rFonts w:ascii="Tahoma" w:hAnsi="Tahoma" w:cs="Tahoma"/>
                <w:sz w:val="21"/>
                <w:szCs w:val="21"/>
              </w:rPr>
            </w:pPr>
            <w:r w:rsidRPr="008A58E3">
              <w:rPr>
                <w:rFonts w:ascii="Tahoma" w:hAnsi="Tahoma" w:cs="Tahoma"/>
                <w:b/>
                <w:sz w:val="21"/>
                <w:szCs w:val="21"/>
              </w:rPr>
              <w:t>Írás</w:t>
            </w:r>
          </w:p>
        </w:tc>
      </w:tr>
      <w:tr w:rsidR="008B4883" w:rsidRPr="008A58E3" w14:paraId="4C2605D8" w14:textId="77777777" w:rsidTr="008B4883">
        <w:trPr>
          <w:trHeight w:val="253"/>
          <w:jc w:val="center"/>
        </w:trPr>
        <w:tc>
          <w:tcPr>
            <w:tcW w:w="2320" w:type="dxa"/>
            <w:tcBorders>
              <w:top w:val="thickThinLargeGap" w:sz="6" w:space="0" w:color="000000"/>
              <w:left w:val="thickThinLargeGap" w:sz="6" w:space="0" w:color="000000"/>
              <w:bottom w:val="thickThinLargeGap" w:sz="6" w:space="0" w:color="000000"/>
            </w:tcBorders>
            <w:shd w:val="clear" w:color="auto" w:fill="FFFFFF"/>
          </w:tcPr>
          <w:p w14:paraId="0D5F68A7" w14:textId="77777777" w:rsidR="008B4883" w:rsidRPr="008A58E3" w:rsidRDefault="008B4883" w:rsidP="008B4883">
            <w:pPr>
              <w:snapToGrid w:val="0"/>
              <w:spacing w:after="120"/>
              <w:ind w:left="426" w:hanging="426"/>
              <w:jc w:val="center"/>
              <w:rPr>
                <w:rFonts w:ascii="Tahoma" w:hAnsi="Tahoma" w:cs="Tahoma"/>
                <w:sz w:val="21"/>
                <w:szCs w:val="21"/>
              </w:rPr>
            </w:pPr>
          </w:p>
        </w:tc>
        <w:tc>
          <w:tcPr>
            <w:tcW w:w="2320" w:type="dxa"/>
            <w:tcBorders>
              <w:top w:val="thickThinLargeGap" w:sz="6" w:space="0" w:color="000000"/>
              <w:left w:val="thickThinLargeGap" w:sz="6" w:space="0" w:color="000000"/>
              <w:bottom w:val="thickThinLargeGap" w:sz="6" w:space="0" w:color="000000"/>
            </w:tcBorders>
            <w:shd w:val="clear" w:color="auto" w:fill="FFFFFF"/>
          </w:tcPr>
          <w:p w14:paraId="203E8AD6" w14:textId="77777777" w:rsidR="008B4883" w:rsidRPr="008A58E3" w:rsidRDefault="008B4883" w:rsidP="008B4883">
            <w:pPr>
              <w:snapToGrid w:val="0"/>
              <w:spacing w:after="120"/>
              <w:ind w:left="426" w:hanging="426"/>
              <w:jc w:val="center"/>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tcBorders>
            <w:shd w:val="clear" w:color="auto" w:fill="FFFFFF"/>
          </w:tcPr>
          <w:p w14:paraId="1A61081D" w14:textId="77777777" w:rsidR="008B4883" w:rsidRPr="008A58E3" w:rsidRDefault="008B4883" w:rsidP="008B4883">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781083F" w14:textId="77777777" w:rsidR="008B4883" w:rsidRPr="008A58E3" w:rsidRDefault="008B4883" w:rsidP="008B4883">
            <w:pPr>
              <w:snapToGrid w:val="0"/>
              <w:spacing w:after="120"/>
              <w:ind w:left="426" w:hanging="426"/>
              <w:jc w:val="center"/>
              <w:rPr>
                <w:rFonts w:ascii="Tahoma" w:hAnsi="Tahoma" w:cs="Tahoma"/>
                <w:sz w:val="21"/>
                <w:szCs w:val="21"/>
              </w:rPr>
            </w:pPr>
          </w:p>
        </w:tc>
      </w:tr>
      <w:tr w:rsidR="008B4883" w:rsidRPr="008A58E3" w14:paraId="371EF63E" w14:textId="77777777" w:rsidTr="008B4883">
        <w:trPr>
          <w:trHeight w:val="253"/>
          <w:jc w:val="center"/>
        </w:trPr>
        <w:tc>
          <w:tcPr>
            <w:tcW w:w="2320" w:type="dxa"/>
            <w:tcBorders>
              <w:top w:val="thickThinLargeGap" w:sz="6" w:space="0" w:color="000000"/>
              <w:left w:val="thickThinLargeGap" w:sz="6" w:space="0" w:color="000000"/>
              <w:bottom w:val="thickThinLargeGap" w:sz="6" w:space="0" w:color="000000"/>
            </w:tcBorders>
            <w:shd w:val="clear" w:color="auto" w:fill="FFFFFF"/>
          </w:tcPr>
          <w:p w14:paraId="69BB08B5" w14:textId="77777777" w:rsidR="008B4883" w:rsidRPr="008A58E3" w:rsidRDefault="008B4883" w:rsidP="008B4883">
            <w:pPr>
              <w:snapToGrid w:val="0"/>
              <w:spacing w:after="120"/>
              <w:ind w:left="426" w:hanging="426"/>
              <w:jc w:val="center"/>
              <w:rPr>
                <w:rFonts w:ascii="Tahoma" w:hAnsi="Tahoma" w:cs="Tahoma"/>
                <w:sz w:val="21"/>
                <w:szCs w:val="21"/>
              </w:rPr>
            </w:pPr>
          </w:p>
        </w:tc>
        <w:tc>
          <w:tcPr>
            <w:tcW w:w="2320" w:type="dxa"/>
            <w:tcBorders>
              <w:top w:val="thickThinLargeGap" w:sz="6" w:space="0" w:color="000000"/>
              <w:left w:val="thickThinLargeGap" w:sz="6" w:space="0" w:color="000000"/>
              <w:bottom w:val="thickThinLargeGap" w:sz="6" w:space="0" w:color="000000"/>
            </w:tcBorders>
            <w:shd w:val="clear" w:color="auto" w:fill="FFFFFF"/>
          </w:tcPr>
          <w:p w14:paraId="4749EE68" w14:textId="77777777" w:rsidR="008B4883" w:rsidRPr="008A58E3" w:rsidRDefault="008B4883" w:rsidP="008B4883">
            <w:pPr>
              <w:snapToGrid w:val="0"/>
              <w:spacing w:after="120"/>
              <w:ind w:left="426" w:hanging="426"/>
              <w:jc w:val="center"/>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tcBorders>
            <w:shd w:val="clear" w:color="auto" w:fill="FFFFFF"/>
          </w:tcPr>
          <w:p w14:paraId="7A4BDFC6" w14:textId="77777777" w:rsidR="008B4883" w:rsidRPr="008A58E3" w:rsidRDefault="008B4883" w:rsidP="008B4883">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BD4A085" w14:textId="77777777" w:rsidR="008B4883" w:rsidRPr="008A58E3" w:rsidRDefault="008B4883" w:rsidP="008B4883">
            <w:pPr>
              <w:snapToGrid w:val="0"/>
              <w:spacing w:after="120"/>
              <w:ind w:left="426" w:hanging="426"/>
              <w:jc w:val="center"/>
              <w:rPr>
                <w:rFonts w:ascii="Tahoma" w:hAnsi="Tahoma" w:cs="Tahoma"/>
                <w:sz w:val="21"/>
                <w:szCs w:val="21"/>
              </w:rPr>
            </w:pPr>
          </w:p>
        </w:tc>
      </w:tr>
      <w:tr w:rsidR="00BC6566" w:rsidRPr="008A58E3" w14:paraId="78F6B3F1" w14:textId="77777777" w:rsidTr="00BC6566">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582AB1E0" w14:textId="77777777" w:rsidR="00BC6566" w:rsidRPr="008A58E3" w:rsidRDefault="00BC6566" w:rsidP="000D0FC8">
            <w:pPr>
              <w:spacing w:after="120"/>
              <w:ind w:left="426" w:hanging="426"/>
              <w:jc w:val="center"/>
              <w:rPr>
                <w:rFonts w:ascii="Tahoma" w:hAnsi="Tahoma" w:cs="Tahoma"/>
                <w:b/>
                <w:sz w:val="21"/>
                <w:szCs w:val="21"/>
              </w:rPr>
            </w:pPr>
            <w:r w:rsidRPr="008A58E3">
              <w:rPr>
                <w:rFonts w:ascii="Tahoma" w:hAnsi="Tahoma" w:cs="Tahoma"/>
                <w:b/>
                <w:sz w:val="21"/>
                <w:szCs w:val="21"/>
              </w:rPr>
              <w:lastRenderedPageBreak/>
              <w:t>SZEMÉLYES ADATOK</w:t>
            </w:r>
          </w:p>
        </w:tc>
      </w:tr>
      <w:tr w:rsidR="00BC6566" w:rsidRPr="008A58E3" w14:paraId="2043D0FD" w14:textId="77777777" w:rsidTr="00BC6566">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2B620F07" w14:textId="77777777" w:rsidR="00BC6566" w:rsidRPr="008A58E3" w:rsidRDefault="00BC6566" w:rsidP="000D0FC8">
            <w:pPr>
              <w:spacing w:after="120"/>
              <w:ind w:left="426" w:hanging="426"/>
              <w:rPr>
                <w:rFonts w:ascii="Tahoma" w:hAnsi="Tahoma" w:cs="Tahoma"/>
                <w:sz w:val="21"/>
                <w:szCs w:val="21"/>
              </w:rPr>
            </w:pPr>
            <w:r w:rsidRPr="008A58E3">
              <w:rPr>
                <w:rFonts w:ascii="Tahoma" w:hAnsi="Tahoma" w:cs="Tahoma"/>
                <w:b/>
                <w:sz w:val="21"/>
                <w:szCs w:val="21"/>
              </w:rPr>
              <w:t>Név: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BE7375D" w14:textId="77777777" w:rsidR="00BC6566" w:rsidRPr="008A58E3" w:rsidRDefault="00BC6566" w:rsidP="000D0FC8">
            <w:pPr>
              <w:snapToGrid w:val="0"/>
              <w:spacing w:after="120"/>
              <w:ind w:left="426" w:hanging="426"/>
              <w:jc w:val="center"/>
              <w:rPr>
                <w:rFonts w:ascii="Tahoma" w:hAnsi="Tahoma" w:cs="Tahoma"/>
                <w:sz w:val="21"/>
                <w:szCs w:val="21"/>
              </w:rPr>
            </w:pPr>
          </w:p>
        </w:tc>
      </w:tr>
      <w:tr w:rsidR="00BC6566" w:rsidRPr="008A58E3" w14:paraId="192CC42F" w14:textId="77777777" w:rsidTr="00BC6566">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64B54A75" w14:textId="77777777" w:rsidR="00BC6566" w:rsidRPr="008A58E3" w:rsidRDefault="00BC6566" w:rsidP="000D0FC8">
            <w:pPr>
              <w:spacing w:after="120"/>
              <w:ind w:left="426" w:hanging="426"/>
              <w:rPr>
                <w:rFonts w:ascii="Tahoma" w:hAnsi="Tahoma" w:cs="Tahoma"/>
                <w:sz w:val="21"/>
                <w:szCs w:val="21"/>
              </w:rPr>
            </w:pPr>
            <w:r w:rsidRPr="008A58E3">
              <w:rPr>
                <w:rFonts w:ascii="Tahoma" w:hAnsi="Tahoma" w:cs="Tahoma"/>
                <w:b/>
                <w:sz w:val="21"/>
                <w:szCs w:val="21"/>
              </w:rPr>
              <w:t>Születési idő:</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9F64E76" w14:textId="77777777" w:rsidR="00BC6566" w:rsidRPr="008A58E3" w:rsidRDefault="00BC6566" w:rsidP="000D0FC8">
            <w:pPr>
              <w:snapToGrid w:val="0"/>
              <w:spacing w:after="120"/>
              <w:ind w:left="426" w:hanging="426"/>
              <w:jc w:val="center"/>
              <w:rPr>
                <w:rFonts w:ascii="Tahoma" w:hAnsi="Tahoma" w:cs="Tahoma"/>
                <w:sz w:val="21"/>
                <w:szCs w:val="21"/>
              </w:rPr>
            </w:pPr>
          </w:p>
        </w:tc>
      </w:tr>
      <w:tr w:rsidR="00BC6566" w:rsidRPr="008A58E3" w14:paraId="5DB3155B" w14:textId="77777777" w:rsidTr="00BC6566">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656F0535" w14:textId="77777777" w:rsidR="00BC6566" w:rsidRPr="008A58E3" w:rsidRDefault="00BC6566" w:rsidP="000D0FC8">
            <w:pPr>
              <w:spacing w:after="120"/>
              <w:ind w:left="426" w:hanging="426"/>
              <w:jc w:val="center"/>
              <w:rPr>
                <w:rFonts w:ascii="Tahoma" w:hAnsi="Tahoma" w:cs="Tahoma"/>
                <w:sz w:val="21"/>
                <w:szCs w:val="21"/>
              </w:rPr>
            </w:pPr>
            <w:r w:rsidRPr="008A58E3">
              <w:rPr>
                <w:rFonts w:ascii="Tahoma" w:hAnsi="Tahoma" w:cs="Tahoma"/>
                <w:b/>
                <w:sz w:val="21"/>
                <w:szCs w:val="21"/>
              </w:rPr>
              <w:t>ISKOLAI VÉGZETTSÉG, EGYÉB TANULMÁNYOK</w:t>
            </w:r>
          </w:p>
          <w:p w14:paraId="6F279CB1" w14:textId="77777777" w:rsidR="00BC6566" w:rsidRPr="008A58E3" w:rsidRDefault="00BC6566" w:rsidP="000D0FC8">
            <w:pPr>
              <w:spacing w:after="120"/>
              <w:ind w:left="426" w:hanging="426"/>
              <w:jc w:val="center"/>
              <w:rPr>
                <w:rFonts w:ascii="Tahoma" w:hAnsi="Tahoma" w:cs="Tahoma"/>
                <w:b/>
                <w:sz w:val="21"/>
                <w:szCs w:val="21"/>
              </w:rPr>
            </w:pPr>
            <w:r w:rsidRPr="008A58E3">
              <w:rPr>
                <w:rFonts w:ascii="Tahoma" w:hAnsi="Tahoma" w:cs="Tahoma"/>
                <w:sz w:val="21"/>
                <w:szCs w:val="21"/>
              </w:rPr>
              <w:t>(Kezdje a legfrissebbel, és úgy haladjon az időben visszafelé!)</w:t>
            </w:r>
          </w:p>
        </w:tc>
      </w:tr>
      <w:tr w:rsidR="00BC6566" w:rsidRPr="008A58E3" w14:paraId="300BF507" w14:textId="77777777" w:rsidTr="00BC6566">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3A4722FE" w14:textId="77777777" w:rsidR="00BC6566" w:rsidRPr="008A58E3" w:rsidRDefault="00BC6566" w:rsidP="000D0FC8">
            <w:pPr>
              <w:spacing w:after="120"/>
              <w:ind w:left="426" w:hanging="426"/>
              <w:rPr>
                <w:rFonts w:ascii="Tahoma" w:hAnsi="Tahoma" w:cs="Tahoma"/>
                <w:b/>
                <w:sz w:val="21"/>
                <w:szCs w:val="21"/>
              </w:rPr>
            </w:pPr>
            <w:r w:rsidRPr="008A58E3">
              <w:rPr>
                <w:rFonts w:ascii="Tahoma" w:hAnsi="Tahoma" w:cs="Tahoma"/>
                <w:b/>
                <w:sz w:val="21"/>
                <w:szCs w:val="21"/>
              </w:rPr>
              <w:t xml:space="preserve">Mettől meddig </w:t>
            </w:r>
            <w:r w:rsidRPr="003108A8">
              <w:rPr>
                <w:rFonts w:ascii="Tahoma" w:hAnsi="Tahoma" w:cs="Tahoma"/>
                <w:sz w:val="21"/>
                <w:szCs w:val="21"/>
              </w:rPr>
              <w:t>(év-év)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616496E" w14:textId="77777777" w:rsidR="00BC6566" w:rsidRPr="008A58E3" w:rsidRDefault="00BC6566" w:rsidP="000D0FC8">
            <w:pPr>
              <w:spacing w:after="120"/>
              <w:ind w:left="426" w:hanging="426"/>
              <w:rPr>
                <w:rFonts w:ascii="Tahoma" w:hAnsi="Tahoma" w:cs="Tahoma"/>
                <w:sz w:val="21"/>
                <w:szCs w:val="21"/>
              </w:rPr>
            </w:pPr>
            <w:r w:rsidRPr="008A58E3">
              <w:rPr>
                <w:rFonts w:ascii="Tahoma" w:hAnsi="Tahoma" w:cs="Tahoma"/>
                <w:b/>
                <w:sz w:val="21"/>
                <w:szCs w:val="21"/>
              </w:rPr>
              <w:t>Intézmény megnevezése / Végzettség</w:t>
            </w:r>
          </w:p>
        </w:tc>
      </w:tr>
      <w:tr w:rsidR="00BC6566" w:rsidRPr="008A58E3" w14:paraId="7EA55092" w14:textId="77777777" w:rsidTr="00BC6566">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55C3CEE1" w14:textId="77777777" w:rsidR="00BC6566" w:rsidRPr="008A58E3" w:rsidRDefault="00BC6566" w:rsidP="000D0FC8">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3E47690" w14:textId="77777777" w:rsidR="00BC6566" w:rsidRPr="008A58E3" w:rsidRDefault="00BC6566" w:rsidP="000D0FC8">
            <w:pPr>
              <w:snapToGrid w:val="0"/>
              <w:spacing w:after="120"/>
              <w:ind w:left="426" w:hanging="426"/>
              <w:jc w:val="center"/>
              <w:rPr>
                <w:rFonts w:ascii="Tahoma" w:hAnsi="Tahoma" w:cs="Tahoma"/>
                <w:sz w:val="21"/>
                <w:szCs w:val="21"/>
              </w:rPr>
            </w:pPr>
          </w:p>
        </w:tc>
      </w:tr>
      <w:tr w:rsidR="00BC6566" w:rsidRPr="008A58E3" w14:paraId="4DA48C32" w14:textId="77777777" w:rsidTr="00BC6566">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2710DE36" w14:textId="77777777" w:rsidR="00BC6566" w:rsidRPr="008A58E3" w:rsidRDefault="00BC6566" w:rsidP="000D0FC8">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D298A1E" w14:textId="77777777" w:rsidR="00BC6566" w:rsidRPr="008A58E3" w:rsidRDefault="00BC6566" w:rsidP="000D0FC8">
            <w:pPr>
              <w:snapToGrid w:val="0"/>
              <w:spacing w:after="120"/>
              <w:ind w:left="426" w:hanging="426"/>
              <w:jc w:val="center"/>
              <w:rPr>
                <w:rFonts w:ascii="Tahoma" w:hAnsi="Tahoma" w:cs="Tahoma"/>
                <w:sz w:val="21"/>
                <w:szCs w:val="21"/>
              </w:rPr>
            </w:pPr>
          </w:p>
        </w:tc>
      </w:tr>
      <w:tr w:rsidR="00BC6566" w:rsidRPr="008A58E3" w14:paraId="60834889" w14:textId="77777777" w:rsidTr="00BC6566">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3CA33833" w14:textId="77777777" w:rsidR="00BC6566" w:rsidRPr="008A58E3" w:rsidRDefault="00BC6566" w:rsidP="000D0FC8">
            <w:pPr>
              <w:spacing w:after="120"/>
              <w:ind w:left="426" w:hanging="426"/>
              <w:jc w:val="center"/>
              <w:rPr>
                <w:rFonts w:ascii="Tahoma" w:hAnsi="Tahoma" w:cs="Tahoma"/>
                <w:sz w:val="21"/>
                <w:szCs w:val="21"/>
              </w:rPr>
            </w:pPr>
            <w:r>
              <w:rPr>
                <w:rFonts w:ascii="Tahoma" w:hAnsi="Tahoma" w:cs="Tahoma"/>
                <w:b/>
                <w:caps/>
                <w:sz w:val="21"/>
                <w:szCs w:val="21"/>
              </w:rPr>
              <w:t>ALKALMASSÁGI KÖVETELMÉNYNEK VALÓ MEGFELELÉSHEZ BEMUTATOTT</w:t>
            </w:r>
            <w:r w:rsidRPr="008A58E3">
              <w:rPr>
                <w:rFonts w:ascii="Tahoma" w:hAnsi="Tahoma" w:cs="Tahoma"/>
                <w:b/>
                <w:caps/>
                <w:sz w:val="21"/>
                <w:szCs w:val="21"/>
              </w:rPr>
              <w:t xml:space="preserve"> TAPASZTALAT</w:t>
            </w:r>
            <w:r w:rsidRPr="008A58E3">
              <w:rPr>
                <w:rFonts w:ascii="Tahoma" w:hAnsi="Tahoma" w:cs="Tahoma"/>
                <w:b/>
                <w:caps/>
                <w:color w:val="FF0000"/>
                <w:sz w:val="21"/>
                <w:szCs w:val="21"/>
              </w:rPr>
              <w:t xml:space="preserve"> </w:t>
            </w:r>
            <w:r w:rsidRPr="008A58E3">
              <w:rPr>
                <w:rFonts w:ascii="Tahoma" w:hAnsi="Tahoma" w:cs="Tahoma"/>
                <w:b/>
                <w:caps/>
                <w:sz w:val="21"/>
                <w:szCs w:val="21"/>
              </w:rPr>
              <w:t>ISMERTETÉSE</w:t>
            </w:r>
            <w:r>
              <w:rPr>
                <w:rStyle w:val="Lbjegyzet-hivatkozs"/>
                <w:rFonts w:ascii="Tahoma" w:hAnsi="Tahoma" w:cs="Tahoma"/>
                <w:b/>
                <w:caps/>
                <w:sz w:val="21"/>
                <w:szCs w:val="21"/>
              </w:rPr>
              <w:footnoteReference w:id="83"/>
            </w:r>
          </w:p>
          <w:p w14:paraId="5CAFD4CB" w14:textId="77777777" w:rsidR="00BC6566" w:rsidRPr="008A58E3" w:rsidRDefault="00BC6566" w:rsidP="000D0FC8">
            <w:pPr>
              <w:spacing w:after="120"/>
              <w:ind w:left="426" w:hanging="426"/>
              <w:jc w:val="center"/>
              <w:rPr>
                <w:rFonts w:ascii="Tahoma" w:hAnsi="Tahoma" w:cs="Tahoma"/>
                <w:b/>
                <w:sz w:val="21"/>
                <w:szCs w:val="21"/>
              </w:rPr>
            </w:pPr>
            <w:r w:rsidRPr="008A58E3">
              <w:rPr>
                <w:rFonts w:ascii="Tahoma" w:hAnsi="Tahoma" w:cs="Tahoma"/>
                <w:sz w:val="21"/>
                <w:szCs w:val="21"/>
              </w:rPr>
              <w:t>(Kezdje a legutolsóval, és úgy haladjon az időben visszafelé!)</w:t>
            </w:r>
          </w:p>
        </w:tc>
      </w:tr>
      <w:tr w:rsidR="00BC6566" w:rsidRPr="008A58E3" w14:paraId="6F12F4FE" w14:textId="77777777" w:rsidTr="00BC6566">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278292FA" w14:textId="77777777" w:rsidR="00BC6566" w:rsidRPr="008A58E3" w:rsidRDefault="00BC6566" w:rsidP="000D0FC8">
            <w:pPr>
              <w:spacing w:after="120"/>
              <w:jc w:val="center"/>
              <w:rPr>
                <w:rFonts w:ascii="Tahoma" w:hAnsi="Tahoma" w:cs="Tahoma"/>
                <w:b/>
                <w:sz w:val="21"/>
                <w:szCs w:val="21"/>
              </w:rPr>
            </w:pPr>
            <w:r w:rsidRPr="008A58E3">
              <w:rPr>
                <w:rFonts w:ascii="Tahoma" w:hAnsi="Tahoma" w:cs="Tahoma"/>
                <w:b/>
                <w:sz w:val="21"/>
                <w:szCs w:val="21"/>
              </w:rPr>
              <w:t>Korábbi tapasztalat ismertetése</w:t>
            </w:r>
            <w:r>
              <w:rPr>
                <w:rFonts w:ascii="Tahoma" w:hAnsi="Tahoma" w:cs="Tahoma"/>
                <w:b/>
                <w:sz w:val="21"/>
                <w:szCs w:val="21"/>
              </w:rPr>
              <w:t>,</w:t>
            </w:r>
            <w:r w:rsidRPr="008A58E3">
              <w:rPr>
                <w:rFonts w:ascii="Tahoma" w:hAnsi="Tahoma" w:cs="Tahoma"/>
                <w:b/>
                <w:sz w:val="21"/>
                <w:szCs w:val="21"/>
              </w:rPr>
              <w:t xml:space="preserve"> KEZDÉ</w:t>
            </w:r>
            <w:r>
              <w:rPr>
                <w:rFonts w:ascii="Tahoma" w:hAnsi="Tahoma" w:cs="Tahoma"/>
                <w:b/>
                <w:sz w:val="21"/>
                <w:szCs w:val="21"/>
              </w:rPr>
              <w:t xml:space="preserve">SI és BEFEJEZÉSI időpontjai </w:t>
            </w:r>
            <w:r w:rsidRPr="007B7E67">
              <w:rPr>
                <w:rFonts w:ascii="Tahoma" w:hAnsi="Tahoma" w:cs="Tahoma"/>
                <w:sz w:val="21"/>
                <w:szCs w:val="21"/>
              </w:rPr>
              <w:t>(</w:t>
            </w:r>
            <w:r>
              <w:rPr>
                <w:rFonts w:ascii="Tahoma" w:hAnsi="Tahoma" w:cs="Tahoma"/>
                <w:sz w:val="21"/>
                <w:szCs w:val="21"/>
              </w:rPr>
              <w:t xml:space="preserve">év-hónap </w:t>
            </w:r>
            <w:r w:rsidRPr="007B7E67">
              <w:rPr>
                <w:rFonts w:ascii="Tahoma" w:hAnsi="Tahoma" w:cs="Tahoma"/>
                <w:sz w:val="21"/>
                <w:szCs w:val="21"/>
              </w:rPr>
              <w:t>pontossággal)</w:t>
            </w:r>
            <w:r w:rsidRPr="008A58E3">
              <w:rPr>
                <w:rFonts w:ascii="Tahoma" w:hAnsi="Tahoma" w:cs="Tahoma"/>
                <w:b/>
                <w:sz w:val="21"/>
                <w:szCs w:val="21"/>
              </w:rPr>
              <w:t xml:space="preserve"> </w:t>
            </w: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74D472D" w14:textId="77777777" w:rsidR="00BC6566" w:rsidRPr="008A58E3" w:rsidRDefault="00BC6566" w:rsidP="000D0FC8">
            <w:pPr>
              <w:spacing w:after="120"/>
              <w:ind w:left="42" w:hanging="42"/>
              <w:jc w:val="center"/>
              <w:rPr>
                <w:rFonts w:ascii="Tahoma" w:hAnsi="Tahoma" w:cs="Tahoma"/>
                <w:sz w:val="21"/>
                <w:szCs w:val="21"/>
              </w:rPr>
            </w:pPr>
            <w:r w:rsidRPr="008A58E3">
              <w:rPr>
                <w:rFonts w:ascii="Tahoma" w:hAnsi="Tahoma" w:cs="Tahoma"/>
                <w:b/>
                <w:sz w:val="21"/>
                <w:szCs w:val="21"/>
              </w:rPr>
              <w:t xml:space="preserve">Ellátott </w:t>
            </w:r>
            <w:r>
              <w:rPr>
                <w:rFonts w:ascii="Tahoma" w:hAnsi="Tahoma" w:cs="Tahoma"/>
                <w:b/>
                <w:sz w:val="21"/>
                <w:szCs w:val="21"/>
              </w:rPr>
              <w:t>munkakör</w:t>
            </w:r>
            <w:r w:rsidRPr="008A58E3">
              <w:rPr>
                <w:rFonts w:ascii="Tahoma" w:hAnsi="Tahoma" w:cs="Tahoma"/>
                <w:b/>
                <w:sz w:val="21"/>
                <w:szCs w:val="21"/>
              </w:rPr>
              <w:t xml:space="preserve"> és feladatok felsorolása, </w:t>
            </w:r>
            <w:r>
              <w:rPr>
                <w:rFonts w:ascii="Tahoma" w:hAnsi="Tahoma" w:cs="Tahoma"/>
                <w:b/>
                <w:sz w:val="21"/>
                <w:szCs w:val="21"/>
              </w:rPr>
              <w:t>olyan részletességgel</w:t>
            </w:r>
            <w:r w:rsidRPr="008A58E3">
              <w:rPr>
                <w:rFonts w:ascii="Tahoma" w:hAnsi="Tahoma" w:cs="Tahoma"/>
                <w:b/>
                <w:sz w:val="21"/>
                <w:szCs w:val="21"/>
              </w:rPr>
              <w:t xml:space="preserve"> hogy abból az </w:t>
            </w:r>
            <w:r w:rsidRPr="00B422A5">
              <w:rPr>
                <w:rFonts w:ascii="Tahoma" w:hAnsi="Tahoma" w:cs="Tahoma"/>
                <w:b/>
                <w:sz w:val="21"/>
                <w:szCs w:val="21"/>
              </w:rPr>
              <w:t>ALKALMASSÁGI MINIMUMKÖVETELMÉNYBEN</w:t>
            </w:r>
            <w:r w:rsidRPr="007B7E67">
              <w:rPr>
                <w:rFonts w:ascii="Tahoma" w:hAnsi="Tahoma" w:cs="Tahoma"/>
                <w:b/>
                <w:i/>
                <w:sz w:val="21"/>
                <w:szCs w:val="21"/>
              </w:rPr>
              <w:t xml:space="preserve"> </w:t>
            </w:r>
            <w:r w:rsidRPr="008A58E3">
              <w:rPr>
                <w:rFonts w:ascii="Tahoma" w:hAnsi="Tahoma" w:cs="Tahoma"/>
                <w:b/>
                <w:sz w:val="21"/>
                <w:szCs w:val="21"/>
              </w:rPr>
              <w:t>meghatározott feltételnek való megfelelés megállapítható legyen</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AB078B1" w14:textId="490F7E6E" w:rsidR="00BC6566" w:rsidRPr="008A58E3" w:rsidRDefault="00BC6566" w:rsidP="006532AC">
            <w:pPr>
              <w:spacing w:after="120"/>
              <w:ind w:left="42" w:hanging="42"/>
              <w:jc w:val="center"/>
              <w:rPr>
                <w:rFonts w:ascii="Tahoma" w:hAnsi="Tahoma" w:cs="Tahoma"/>
                <w:sz w:val="21"/>
                <w:szCs w:val="21"/>
              </w:rPr>
            </w:pPr>
            <w:r w:rsidRPr="000E36C5">
              <w:rPr>
                <w:rFonts w:ascii="Tahoma" w:hAnsi="Tahoma" w:cs="Tahoma"/>
                <w:b/>
                <w:sz w:val="21"/>
                <w:szCs w:val="21"/>
              </w:rPr>
              <w:t xml:space="preserve">Szakmai tapasztalat </w:t>
            </w:r>
            <w:r w:rsidR="006532AC">
              <w:rPr>
                <w:rFonts w:ascii="Tahoma" w:hAnsi="Tahoma" w:cs="Tahoma"/>
                <w:b/>
                <w:sz w:val="21"/>
                <w:szCs w:val="21"/>
              </w:rPr>
              <w:t>mértéke</w:t>
            </w:r>
          </w:p>
        </w:tc>
      </w:tr>
      <w:tr w:rsidR="00BC6566" w:rsidRPr="008A58E3" w14:paraId="50C40A97" w14:textId="77777777" w:rsidTr="00BC6566">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454D942F" w14:textId="77777777" w:rsidR="00BC6566" w:rsidRPr="008A58E3" w:rsidRDefault="00BC6566" w:rsidP="000D0FC8">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C3A95BB" w14:textId="77777777" w:rsidR="00BC6566" w:rsidRPr="008A58E3" w:rsidRDefault="00BC6566" w:rsidP="000D0FC8">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E8F0BC9" w14:textId="77777777" w:rsidR="00BC6566" w:rsidRPr="008A58E3" w:rsidRDefault="00BC6566" w:rsidP="000D0FC8">
            <w:pPr>
              <w:snapToGrid w:val="0"/>
              <w:spacing w:after="120"/>
              <w:ind w:left="426" w:hanging="426"/>
              <w:jc w:val="center"/>
              <w:rPr>
                <w:rFonts w:ascii="Tahoma" w:hAnsi="Tahoma" w:cs="Tahoma"/>
                <w:sz w:val="21"/>
                <w:szCs w:val="21"/>
              </w:rPr>
            </w:pPr>
          </w:p>
        </w:tc>
      </w:tr>
      <w:tr w:rsidR="00BC6566" w:rsidRPr="008A58E3" w14:paraId="6EE9CFC2" w14:textId="77777777" w:rsidTr="00BC6566">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0BD72457" w14:textId="77777777" w:rsidR="00BC6566" w:rsidRPr="008A58E3" w:rsidRDefault="00BC6566" w:rsidP="000D0FC8">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799DD25" w14:textId="77777777" w:rsidR="00BC6566" w:rsidRPr="008A58E3" w:rsidRDefault="00BC6566" w:rsidP="000D0FC8">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4C5AF7B" w14:textId="77777777" w:rsidR="00BC6566" w:rsidRPr="008A58E3" w:rsidRDefault="00BC6566" w:rsidP="000D0FC8">
            <w:pPr>
              <w:snapToGrid w:val="0"/>
              <w:spacing w:after="120"/>
              <w:ind w:left="426" w:hanging="426"/>
              <w:jc w:val="center"/>
              <w:rPr>
                <w:rFonts w:ascii="Tahoma" w:hAnsi="Tahoma" w:cs="Tahoma"/>
                <w:sz w:val="21"/>
                <w:szCs w:val="21"/>
              </w:rPr>
            </w:pPr>
          </w:p>
        </w:tc>
      </w:tr>
      <w:tr w:rsidR="00BC6566" w:rsidRPr="008A58E3" w14:paraId="65F5C60D" w14:textId="77777777" w:rsidTr="00BC6566">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1AD429A9" w14:textId="77777777" w:rsidR="00BC6566" w:rsidRPr="008A58E3" w:rsidRDefault="00BC6566" w:rsidP="000D0FC8">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84EE653" w14:textId="77777777" w:rsidR="00BC6566" w:rsidRPr="008A58E3" w:rsidRDefault="00BC6566" w:rsidP="000D0FC8">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5E6E540" w14:textId="77777777" w:rsidR="00BC6566" w:rsidRPr="008A58E3" w:rsidRDefault="00BC6566" w:rsidP="000D0FC8">
            <w:pPr>
              <w:snapToGrid w:val="0"/>
              <w:spacing w:after="120"/>
              <w:ind w:left="426" w:hanging="426"/>
              <w:jc w:val="center"/>
              <w:rPr>
                <w:rFonts w:ascii="Tahoma" w:hAnsi="Tahoma" w:cs="Tahoma"/>
                <w:sz w:val="21"/>
                <w:szCs w:val="21"/>
              </w:rPr>
            </w:pPr>
          </w:p>
        </w:tc>
      </w:tr>
      <w:tr w:rsidR="00BC6566" w:rsidRPr="008A58E3" w14:paraId="1608B599" w14:textId="77777777" w:rsidTr="00BC6566">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20BBDFF4" w14:textId="77777777" w:rsidR="00BC6566" w:rsidRDefault="00BC6566" w:rsidP="000D0FC8">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28B5773" w14:textId="77777777" w:rsidR="00BC6566" w:rsidRDefault="00BC6566" w:rsidP="000D0FC8">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6A6BF61" w14:textId="77777777" w:rsidR="00BC6566" w:rsidRDefault="00BC6566" w:rsidP="000D0FC8">
            <w:pPr>
              <w:snapToGrid w:val="0"/>
              <w:spacing w:after="120"/>
              <w:ind w:left="426" w:hanging="426"/>
              <w:jc w:val="center"/>
              <w:rPr>
                <w:rFonts w:ascii="Tahoma" w:hAnsi="Tahoma" w:cs="Tahoma"/>
                <w:sz w:val="21"/>
                <w:szCs w:val="21"/>
              </w:rPr>
            </w:pPr>
          </w:p>
        </w:tc>
      </w:tr>
      <w:tr w:rsidR="00BC6566" w:rsidRPr="008A58E3" w14:paraId="7BFFCD61" w14:textId="77777777" w:rsidTr="00BC6566">
        <w:trPr>
          <w:trHeight w:val="253"/>
          <w:jc w:val="center"/>
        </w:trPr>
        <w:tc>
          <w:tcPr>
            <w:tcW w:w="7625"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72B5B63" w14:textId="77777777" w:rsidR="00BC6566" w:rsidRPr="000E36C5" w:rsidRDefault="00BC6566" w:rsidP="000D0FC8">
            <w:pPr>
              <w:snapToGrid w:val="0"/>
              <w:spacing w:after="120"/>
              <w:ind w:left="426" w:hanging="426"/>
              <w:jc w:val="center"/>
              <w:rPr>
                <w:rFonts w:ascii="Tahoma" w:hAnsi="Tahoma" w:cs="Tahoma"/>
                <w:b/>
                <w:sz w:val="21"/>
                <w:szCs w:val="21"/>
              </w:rPr>
            </w:pPr>
            <w:r w:rsidRPr="000E36C5">
              <w:rPr>
                <w:rFonts w:ascii="Tahoma" w:hAnsi="Tahoma" w:cs="Tahoma"/>
                <w:b/>
                <w:sz w:val="21"/>
                <w:szCs w:val="21"/>
              </w:rPr>
              <w:t>ALKALMASSÁGI KÖVETELMÉNYNEK VALÓ MEGFELELÉSHEZ BEMUTATOTT TAPASZTALAT ÖSSZESEN:</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vAlign w:val="center"/>
          </w:tcPr>
          <w:p w14:paraId="055DD6A3" w14:textId="77777777" w:rsidR="00BC6566" w:rsidRPr="004E5628" w:rsidRDefault="00BC6566" w:rsidP="000D0FC8">
            <w:pPr>
              <w:snapToGrid w:val="0"/>
              <w:spacing w:after="120"/>
              <w:ind w:left="426" w:hanging="426"/>
              <w:jc w:val="center"/>
              <w:rPr>
                <w:rFonts w:ascii="Tahoma" w:hAnsi="Tahoma" w:cs="Tahoma"/>
                <w:b/>
                <w:sz w:val="21"/>
                <w:szCs w:val="21"/>
              </w:rPr>
            </w:pPr>
          </w:p>
        </w:tc>
      </w:tr>
      <w:tr w:rsidR="00BC6566" w:rsidRPr="008A58E3" w14:paraId="089667DC" w14:textId="77777777" w:rsidTr="00BC6566">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1F76FBD9" w14:textId="77777777" w:rsidR="00BC6566" w:rsidRDefault="00BC6566" w:rsidP="000D0FC8">
            <w:pPr>
              <w:spacing w:after="120"/>
              <w:ind w:left="426" w:hanging="426"/>
              <w:jc w:val="center"/>
              <w:rPr>
                <w:rFonts w:ascii="Tahoma" w:hAnsi="Tahoma" w:cs="Tahoma"/>
                <w:b/>
                <w:caps/>
                <w:sz w:val="21"/>
                <w:szCs w:val="21"/>
              </w:rPr>
            </w:pPr>
            <w:r>
              <w:rPr>
                <w:rFonts w:ascii="Tahoma" w:hAnsi="Tahoma" w:cs="Tahoma"/>
                <w:b/>
                <w:caps/>
                <w:sz w:val="21"/>
                <w:szCs w:val="21"/>
              </w:rPr>
              <w:t xml:space="preserve">AZ ÉRTÉKELÉSI SZEMPONT SZERINT ÖNÁLLÓAN ÉRTÉKELÉSRE KERÜLŐ </w:t>
            </w:r>
          </w:p>
          <w:p w14:paraId="32A8862E" w14:textId="77777777" w:rsidR="00BC6566" w:rsidRPr="008A58E3" w:rsidRDefault="00BC6566" w:rsidP="000D0FC8">
            <w:pPr>
              <w:spacing w:after="120"/>
              <w:ind w:left="426" w:hanging="426"/>
              <w:jc w:val="center"/>
              <w:rPr>
                <w:rFonts w:ascii="Tahoma" w:hAnsi="Tahoma" w:cs="Tahoma"/>
                <w:sz w:val="21"/>
                <w:szCs w:val="21"/>
              </w:rPr>
            </w:pPr>
            <w:r w:rsidRPr="008A58E3">
              <w:rPr>
                <w:rFonts w:ascii="Tahoma" w:hAnsi="Tahoma" w:cs="Tahoma"/>
                <w:b/>
                <w:caps/>
                <w:sz w:val="21"/>
                <w:szCs w:val="21"/>
              </w:rPr>
              <w:t>TAPASZTALAT</w:t>
            </w:r>
            <w:r w:rsidRPr="008A58E3">
              <w:rPr>
                <w:rFonts w:ascii="Tahoma" w:hAnsi="Tahoma" w:cs="Tahoma"/>
                <w:b/>
                <w:caps/>
                <w:color w:val="FF0000"/>
                <w:sz w:val="21"/>
                <w:szCs w:val="21"/>
              </w:rPr>
              <w:t xml:space="preserve"> </w:t>
            </w:r>
            <w:r w:rsidRPr="008A58E3">
              <w:rPr>
                <w:rFonts w:ascii="Tahoma" w:hAnsi="Tahoma" w:cs="Tahoma"/>
                <w:b/>
                <w:caps/>
                <w:sz w:val="21"/>
                <w:szCs w:val="21"/>
              </w:rPr>
              <w:t>ISMERTETÉSE</w:t>
            </w:r>
            <w:r>
              <w:rPr>
                <w:rStyle w:val="Lbjegyzet-hivatkozs"/>
                <w:rFonts w:ascii="Tahoma" w:hAnsi="Tahoma" w:cs="Tahoma"/>
                <w:b/>
                <w:caps/>
                <w:sz w:val="21"/>
                <w:szCs w:val="21"/>
              </w:rPr>
              <w:footnoteReference w:id="84"/>
            </w:r>
          </w:p>
          <w:p w14:paraId="06305E18" w14:textId="77777777" w:rsidR="00BC6566" w:rsidRPr="008A58E3" w:rsidRDefault="00BC6566" w:rsidP="000D0FC8">
            <w:pPr>
              <w:spacing w:after="120"/>
              <w:ind w:left="426" w:hanging="426"/>
              <w:jc w:val="center"/>
              <w:rPr>
                <w:rFonts w:ascii="Tahoma" w:hAnsi="Tahoma" w:cs="Tahoma"/>
                <w:b/>
                <w:sz w:val="21"/>
                <w:szCs w:val="21"/>
              </w:rPr>
            </w:pPr>
            <w:r w:rsidRPr="008A58E3">
              <w:rPr>
                <w:rFonts w:ascii="Tahoma" w:hAnsi="Tahoma" w:cs="Tahoma"/>
                <w:sz w:val="21"/>
                <w:szCs w:val="21"/>
              </w:rPr>
              <w:t>(Kezdje a legutolsóval, és úgy haladjon az időben visszafelé!)</w:t>
            </w:r>
          </w:p>
        </w:tc>
      </w:tr>
      <w:tr w:rsidR="00BC6566" w:rsidRPr="008A58E3" w14:paraId="27A58E99" w14:textId="77777777" w:rsidTr="00BC6566">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0D1B0BB0" w14:textId="77777777" w:rsidR="00BC6566" w:rsidRPr="008A58E3" w:rsidRDefault="00BC6566" w:rsidP="000D0FC8">
            <w:pPr>
              <w:spacing w:after="120"/>
              <w:jc w:val="center"/>
              <w:rPr>
                <w:rFonts w:ascii="Tahoma" w:hAnsi="Tahoma" w:cs="Tahoma"/>
                <w:b/>
                <w:sz w:val="21"/>
                <w:szCs w:val="21"/>
              </w:rPr>
            </w:pPr>
            <w:r w:rsidRPr="008A58E3">
              <w:rPr>
                <w:rFonts w:ascii="Tahoma" w:hAnsi="Tahoma" w:cs="Tahoma"/>
                <w:b/>
                <w:sz w:val="21"/>
                <w:szCs w:val="21"/>
              </w:rPr>
              <w:lastRenderedPageBreak/>
              <w:t>Korábbi tapasztalat ismertetése</w:t>
            </w:r>
            <w:r>
              <w:rPr>
                <w:rFonts w:ascii="Tahoma" w:hAnsi="Tahoma" w:cs="Tahoma"/>
                <w:b/>
                <w:sz w:val="21"/>
                <w:szCs w:val="21"/>
              </w:rPr>
              <w:t>,</w:t>
            </w:r>
            <w:r w:rsidRPr="008A58E3">
              <w:rPr>
                <w:rFonts w:ascii="Tahoma" w:hAnsi="Tahoma" w:cs="Tahoma"/>
                <w:b/>
                <w:sz w:val="21"/>
                <w:szCs w:val="21"/>
              </w:rPr>
              <w:t xml:space="preserve"> KEZDÉ</w:t>
            </w:r>
            <w:r>
              <w:rPr>
                <w:rFonts w:ascii="Tahoma" w:hAnsi="Tahoma" w:cs="Tahoma"/>
                <w:b/>
                <w:sz w:val="21"/>
                <w:szCs w:val="21"/>
              </w:rPr>
              <w:t xml:space="preserve">SI és BEFEJEZÉSI időpontjai </w:t>
            </w:r>
            <w:r w:rsidRPr="007B7E67">
              <w:rPr>
                <w:rFonts w:ascii="Tahoma" w:hAnsi="Tahoma" w:cs="Tahoma"/>
                <w:sz w:val="21"/>
                <w:szCs w:val="21"/>
              </w:rPr>
              <w:t>(</w:t>
            </w:r>
            <w:r>
              <w:rPr>
                <w:rFonts w:ascii="Tahoma" w:hAnsi="Tahoma" w:cs="Tahoma"/>
                <w:sz w:val="21"/>
                <w:szCs w:val="21"/>
              </w:rPr>
              <w:t xml:space="preserve">év-hónap </w:t>
            </w:r>
            <w:r w:rsidRPr="007B7E67">
              <w:rPr>
                <w:rFonts w:ascii="Tahoma" w:hAnsi="Tahoma" w:cs="Tahoma"/>
                <w:sz w:val="21"/>
                <w:szCs w:val="21"/>
              </w:rPr>
              <w:t>pontossággal)</w:t>
            </w: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19C0B38" w14:textId="77777777" w:rsidR="00BC6566" w:rsidRPr="008A58E3" w:rsidRDefault="00BC6566" w:rsidP="000D0FC8">
            <w:pPr>
              <w:spacing w:after="120"/>
              <w:ind w:left="42" w:hanging="42"/>
              <w:jc w:val="center"/>
              <w:rPr>
                <w:rFonts w:ascii="Tahoma" w:hAnsi="Tahoma" w:cs="Tahoma"/>
                <w:sz w:val="21"/>
                <w:szCs w:val="21"/>
              </w:rPr>
            </w:pPr>
            <w:r w:rsidRPr="008A58E3">
              <w:rPr>
                <w:rFonts w:ascii="Tahoma" w:hAnsi="Tahoma" w:cs="Tahoma"/>
                <w:b/>
                <w:sz w:val="21"/>
                <w:szCs w:val="21"/>
              </w:rPr>
              <w:t xml:space="preserve">Ellátott </w:t>
            </w:r>
            <w:r>
              <w:rPr>
                <w:rFonts w:ascii="Tahoma" w:hAnsi="Tahoma" w:cs="Tahoma"/>
                <w:b/>
                <w:sz w:val="21"/>
                <w:szCs w:val="21"/>
              </w:rPr>
              <w:t>munkakör</w:t>
            </w:r>
            <w:r w:rsidRPr="008A58E3">
              <w:rPr>
                <w:rFonts w:ascii="Tahoma" w:hAnsi="Tahoma" w:cs="Tahoma"/>
                <w:b/>
                <w:sz w:val="21"/>
                <w:szCs w:val="21"/>
              </w:rPr>
              <w:t xml:space="preserve"> és feladatok felsorolása, </w:t>
            </w:r>
            <w:r>
              <w:rPr>
                <w:rFonts w:ascii="Tahoma" w:hAnsi="Tahoma" w:cs="Tahoma"/>
                <w:b/>
                <w:sz w:val="21"/>
                <w:szCs w:val="21"/>
              </w:rPr>
              <w:t>olyan részletességgel</w:t>
            </w:r>
            <w:r w:rsidRPr="008A58E3">
              <w:rPr>
                <w:rFonts w:ascii="Tahoma" w:hAnsi="Tahoma" w:cs="Tahoma"/>
                <w:b/>
                <w:sz w:val="21"/>
                <w:szCs w:val="21"/>
              </w:rPr>
              <w:t xml:space="preserve"> hogy </w:t>
            </w:r>
            <w:r>
              <w:rPr>
                <w:rFonts w:ascii="Tahoma" w:hAnsi="Tahoma" w:cs="Tahoma"/>
                <w:b/>
                <w:sz w:val="21"/>
                <w:szCs w:val="21"/>
              </w:rPr>
              <w:t>abból az ÉRTÉKELÉSI SZEMPONT SZERINTI megajánlás ellenőrizhető</w:t>
            </w:r>
            <w:r w:rsidRPr="008A58E3">
              <w:rPr>
                <w:rFonts w:ascii="Tahoma" w:hAnsi="Tahoma" w:cs="Tahoma"/>
                <w:b/>
                <w:sz w:val="21"/>
                <w:szCs w:val="21"/>
              </w:rPr>
              <w:t xml:space="preserve"> legyen</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A674A98" w14:textId="6B8EEF4E" w:rsidR="00BC6566" w:rsidRPr="000E36C5" w:rsidRDefault="00BC6566" w:rsidP="006532AC">
            <w:pPr>
              <w:spacing w:after="120"/>
              <w:ind w:left="42" w:hanging="42"/>
              <w:jc w:val="center"/>
              <w:rPr>
                <w:rFonts w:ascii="Tahoma" w:hAnsi="Tahoma" w:cs="Tahoma"/>
                <w:b/>
                <w:sz w:val="21"/>
                <w:szCs w:val="21"/>
              </w:rPr>
            </w:pPr>
            <w:r w:rsidRPr="000E36C5">
              <w:rPr>
                <w:rFonts w:ascii="Tahoma" w:hAnsi="Tahoma" w:cs="Tahoma"/>
                <w:b/>
                <w:sz w:val="21"/>
                <w:szCs w:val="21"/>
              </w:rPr>
              <w:t xml:space="preserve">Szakmai tapasztalat </w:t>
            </w:r>
            <w:proofErr w:type="spellStart"/>
            <w:r w:rsidR="006532AC">
              <w:rPr>
                <w:rFonts w:ascii="Tahoma" w:hAnsi="Tahoma" w:cs="Tahoma"/>
                <w:b/>
                <w:sz w:val="21"/>
                <w:szCs w:val="21"/>
              </w:rPr>
              <w:t>mértke</w:t>
            </w:r>
            <w:proofErr w:type="spellEnd"/>
          </w:p>
        </w:tc>
      </w:tr>
      <w:tr w:rsidR="00BC6566" w:rsidRPr="008A58E3" w14:paraId="6450E5C4" w14:textId="77777777" w:rsidTr="00BC6566">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155C5435" w14:textId="77777777" w:rsidR="00BC6566" w:rsidRPr="008A58E3" w:rsidRDefault="00BC6566" w:rsidP="000D0FC8">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21739D1" w14:textId="77777777" w:rsidR="00BC6566" w:rsidRPr="008A58E3" w:rsidRDefault="00BC6566" w:rsidP="000D0FC8">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011C21F" w14:textId="77777777" w:rsidR="00BC6566" w:rsidRPr="008A58E3" w:rsidRDefault="00BC6566" w:rsidP="000D0FC8">
            <w:pPr>
              <w:snapToGrid w:val="0"/>
              <w:spacing w:after="120"/>
              <w:ind w:left="426" w:hanging="426"/>
              <w:jc w:val="center"/>
              <w:rPr>
                <w:rFonts w:ascii="Tahoma" w:hAnsi="Tahoma" w:cs="Tahoma"/>
                <w:sz w:val="21"/>
                <w:szCs w:val="21"/>
              </w:rPr>
            </w:pPr>
          </w:p>
        </w:tc>
      </w:tr>
      <w:tr w:rsidR="00BC6566" w:rsidRPr="008A58E3" w14:paraId="0CD015BA" w14:textId="77777777" w:rsidTr="00BC6566">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0E8B8D7D" w14:textId="77777777" w:rsidR="00BC6566" w:rsidRPr="008A58E3" w:rsidRDefault="00BC6566" w:rsidP="000D0FC8">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ABF9C80" w14:textId="77777777" w:rsidR="00BC6566" w:rsidRPr="008A58E3" w:rsidRDefault="00BC6566" w:rsidP="000D0FC8">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3E394CB" w14:textId="77777777" w:rsidR="00BC6566" w:rsidRPr="008A58E3" w:rsidRDefault="00BC6566" w:rsidP="000D0FC8">
            <w:pPr>
              <w:snapToGrid w:val="0"/>
              <w:spacing w:after="120"/>
              <w:ind w:left="426" w:hanging="426"/>
              <w:jc w:val="center"/>
              <w:rPr>
                <w:rFonts w:ascii="Tahoma" w:hAnsi="Tahoma" w:cs="Tahoma"/>
                <w:sz w:val="21"/>
                <w:szCs w:val="21"/>
              </w:rPr>
            </w:pPr>
          </w:p>
        </w:tc>
      </w:tr>
      <w:tr w:rsidR="00BC6566" w:rsidRPr="008A58E3" w14:paraId="098FC5F1" w14:textId="77777777" w:rsidTr="00BC6566">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25DE3C37" w14:textId="77777777" w:rsidR="00BC6566" w:rsidRPr="008A58E3" w:rsidRDefault="00BC6566" w:rsidP="000D0FC8">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9B8D3EF" w14:textId="77777777" w:rsidR="00BC6566" w:rsidRPr="008A58E3" w:rsidRDefault="00BC6566" w:rsidP="000D0FC8">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2A75C61" w14:textId="77777777" w:rsidR="00BC6566" w:rsidRPr="008A58E3" w:rsidRDefault="00BC6566" w:rsidP="000D0FC8">
            <w:pPr>
              <w:snapToGrid w:val="0"/>
              <w:spacing w:after="120"/>
              <w:ind w:left="426" w:hanging="426"/>
              <w:jc w:val="center"/>
              <w:rPr>
                <w:rFonts w:ascii="Tahoma" w:hAnsi="Tahoma" w:cs="Tahoma"/>
                <w:sz w:val="21"/>
                <w:szCs w:val="21"/>
              </w:rPr>
            </w:pPr>
          </w:p>
        </w:tc>
      </w:tr>
      <w:tr w:rsidR="00BC6566" w14:paraId="6EE9A6E0" w14:textId="77777777" w:rsidTr="00BC6566">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6BA953B6" w14:textId="77777777" w:rsidR="00BC6566" w:rsidRDefault="00BC6566" w:rsidP="000D0FC8">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9FD70EA" w14:textId="77777777" w:rsidR="00BC6566" w:rsidRDefault="00BC6566" w:rsidP="000D0FC8">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AE1AE53" w14:textId="77777777" w:rsidR="00BC6566" w:rsidRDefault="00BC6566" w:rsidP="000D0FC8">
            <w:pPr>
              <w:snapToGrid w:val="0"/>
              <w:spacing w:after="120"/>
              <w:ind w:left="426" w:hanging="426"/>
              <w:jc w:val="center"/>
              <w:rPr>
                <w:rFonts w:ascii="Tahoma" w:hAnsi="Tahoma" w:cs="Tahoma"/>
                <w:sz w:val="21"/>
                <w:szCs w:val="21"/>
              </w:rPr>
            </w:pPr>
          </w:p>
        </w:tc>
      </w:tr>
      <w:tr w:rsidR="00BC6566" w:rsidRPr="008A58E3" w14:paraId="5328A9DE" w14:textId="77777777" w:rsidTr="00BC6566">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14B3E1FA" w14:textId="77777777" w:rsidR="00BC6566" w:rsidRPr="008A58E3" w:rsidRDefault="00BC6566" w:rsidP="000D0FC8">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3F0FE60" w14:textId="77777777" w:rsidR="00BC6566" w:rsidRPr="008A58E3" w:rsidRDefault="00BC6566" w:rsidP="000D0FC8">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F5B7872" w14:textId="77777777" w:rsidR="00BC6566" w:rsidRPr="008A58E3" w:rsidRDefault="00BC6566" w:rsidP="000D0FC8">
            <w:pPr>
              <w:snapToGrid w:val="0"/>
              <w:spacing w:after="120"/>
              <w:ind w:left="426" w:hanging="426"/>
              <w:jc w:val="center"/>
              <w:rPr>
                <w:rFonts w:ascii="Tahoma" w:hAnsi="Tahoma" w:cs="Tahoma"/>
                <w:sz w:val="21"/>
                <w:szCs w:val="21"/>
              </w:rPr>
            </w:pPr>
          </w:p>
        </w:tc>
      </w:tr>
      <w:tr w:rsidR="00BC6566" w:rsidRPr="008A58E3" w14:paraId="69BA8E3D" w14:textId="77777777" w:rsidTr="00BC6566">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5A099E89" w14:textId="77777777" w:rsidR="00BC6566" w:rsidRPr="008A58E3" w:rsidRDefault="00BC6566" w:rsidP="000D0FC8">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E13D565" w14:textId="77777777" w:rsidR="00BC6566" w:rsidRPr="008A58E3" w:rsidRDefault="00BC6566" w:rsidP="000D0FC8">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9EE658D" w14:textId="77777777" w:rsidR="00BC6566" w:rsidRPr="008A58E3" w:rsidRDefault="00BC6566" w:rsidP="000D0FC8">
            <w:pPr>
              <w:snapToGrid w:val="0"/>
              <w:spacing w:after="120"/>
              <w:ind w:left="426" w:hanging="426"/>
              <w:jc w:val="center"/>
              <w:rPr>
                <w:rFonts w:ascii="Tahoma" w:hAnsi="Tahoma" w:cs="Tahoma"/>
                <w:sz w:val="21"/>
                <w:szCs w:val="21"/>
              </w:rPr>
            </w:pPr>
          </w:p>
        </w:tc>
      </w:tr>
      <w:tr w:rsidR="00BC6566" w:rsidRPr="008A58E3" w14:paraId="2DCA6737" w14:textId="77777777" w:rsidTr="00BC6566">
        <w:trPr>
          <w:trHeight w:val="253"/>
          <w:jc w:val="center"/>
        </w:trPr>
        <w:tc>
          <w:tcPr>
            <w:tcW w:w="7625"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4EFA6F5" w14:textId="77777777" w:rsidR="00BC6566" w:rsidRPr="000E36C5" w:rsidRDefault="00BC6566" w:rsidP="000D0FC8">
            <w:pPr>
              <w:snapToGrid w:val="0"/>
              <w:spacing w:after="120"/>
              <w:ind w:left="426" w:hanging="426"/>
              <w:jc w:val="center"/>
              <w:rPr>
                <w:rFonts w:ascii="Tahoma" w:hAnsi="Tahoma" w:cs="Tahoma"/>
                <w:b/>
                <w:sz w:val="21"/>
                <w:szCs w:val="21"/>
              </w:rPr>
            </w:pPr>
            <w:r w:rsidRPr="000E36C5">
              <w:rPr>
                <w:rFonts w:ascii="Tahoma" w:hAnsi="Tahoma" w:cs="Tahoma"/>
                <w:b/>
                <w:sz w:val="21"/>
                <w:szCs w:val="21"/>
              </w:rPr>
              <w:t>AZ ÉRTÉKELÉSI SZEMPONT SZERINT ÖNÁLLÓAN ÉRTÉKELÉSRE KERÜLŐ TAPASZTALAT ÖSSZESEN</w:t>
            </w:r>
            <w:r>
              <w:rPr>
                <w:rStyle w:val="Lbjegyzet-hivatkozs"/>
                <w:rFonts w:ascii="Tahoma" w:hAnsi="Tahoma" w:cs="Tahoma"/>
                <w:b/>
                <w:sz w:val="21"/>
                <w:szCs w:val="21"/>
              </w:rPr>
              <w:footnoteReference w:id="85"/>
            </w:r>
            <w:r w:rsidRPr="000E36C5">
              <w:rPr>
                <w:rFonts w:ascii="Tahoma" w:hAnsi="Tahoma" w:cs="Tahoma"/>
                <w:b/>
                <w:sz w:val="21"/>
                <w:szCs w:val="21"/>
              </w:rPr>
              <w:t>:</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vAlign w:val="center"/>
          </w:tcPr>
          <w:p w14:paraId="68E4D4F3" w14:textId="77777777" w:rsidR="00BC6566" w:rsidRPr="004E5628" w:rsidRDefault="00BC6566" w:rsidP="000D0FC8">
            <w:pPr>
              <w:snapToGrid w:val="0"/>
              <w:spacing w:after="120"/>
              <w:ind w:left="426" w:hanging="426"/>
              <w:jc w:val="center"/>
              <w:rPr>
                <w:rFonts w:ascii="Tahoma" w:hAnsi="Tahoma" w:cs="Tahoma"/>
                <w:b/>
                <w:sz w:val="21"/>
                <w:szCs w:val="21"/>
              </w:rPr>
            </w:pPr>
          </w:p>
        </w:tc>
      </w:tr>
      <w:tr w:rsidR="00BC6566" w:rsidRPr="008A58E3" w14:paraId="74E81855" w14:textId="77777777" w:rsidTr="00BC6566">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48E662E6" w14:textId="77777777" w:rsidR="00BC6566" w:rsidRPr="008A58E3" w:rsidRDefault="00BC6566" w:rsidP="000D0FC8">
            <w:pPr>
              <w:spacing w:after="120"/>
              <w:ind w:left="426" w:hanging="426"/>
              <w:jc w:val="center"/>
              <w:rPr>
                <w:rFonts w:ascii="Tahoma" w:hAnsi="Tahoma" w:cs="Tahoma"/>
                <w:sz w:val="21"/>
                <w:szCs w:val="21"/>
              </w:rPr>
            </w:pPr>
            <w:r w:rsidRPr="008A58E3">
              <w:rPr>
                <w:rFonts w:ascii="Tahoma" w:hAnsi="Tahoma" w:cs="Tahoma"/>
                <w:b/>
                <w:sz w:val="21"/>
                <w:szCs w:val="21"/>
              </w:rPr>
              <w:t>MUNKAHELYEK</w:t>
            </w:r>
          </w:p>
          <w:p w14:paraId="496CFB0E" w14:textId="77777777" w:rsidR="00BC6566" w:rsidRPr="008A58E3" w:rsidRDefault="00BC6566" w:rsidP="000D0FC8">
            <w:pPr>
              <w:spacing w:after="120"/>
              <w:ind w:left="426" w:hanging="426"/>
              <w:jc w:val="center"/>
              <w:rPr>
                <w:rFonts w:ascii="Tahoma" w:hAnsi="Tahoma" w:cs="Tahoma"/>
                <w:b/>
                <w:sz w:val="21"/>
                <w:szCs w:val="21"/>
              </w:rPr>
            </w:pPr>
            <w:r w:rsidRPr="008A58E3">
              <w:rPr>
                <w:rFonts w:ascii="Tahoma" w:hAnsi="Tahoma" w:cs="Tahoma"/>
                <w:sz w:val="21"/>
                <w:szCs w:val="21"/>
              </w:rPr>
              <w:t>(Kezdje a legfrissebbel, és úgy haladjon az időben visszafelé!)</w:t>
            </w:r>
          </w:p>
        </w:tc>
      </w:tr>
      <w:tr w:rsidR="00BC6566" w:rsidRPr="008A58E3" w14:paraId="656BB304" w14:textId="77777777" w:rsidTr="00BC6566">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06FA6354" w14:textId="77777777" w:rsidR="00BC6566" w:rsidRPr="008A58E3" w:rsidRDefault="00BC6566" w:rsidP="000D0FC8">
            <w:pPr>
              <w:spacing w:after="120"/>
              <w:ind w:left="426" w:hanging="426"/>
              <w:rPr>
                <w:rFonts w:ascii="Tahoma" w:hAnsi="Tahoma" w:cs="Tahoma"/>
                <w:b/>
                <w:sz w:val="21"/>
                <w:szCs w:val="21"/>
              </w:rPr>
            </w:pPr>
            <w:r w:rsidRPr="008A58E3">
              <w:rPr>
                <w:rFonts w:ascii="Tahoma" w:hAnsi="Tahoma" w:cs="Tahoma"/>
                <w:b/>
                <w:sz w:val="21"/>
                <w:szCs w:val="21"/>
              </w:rPr>
              <w:t xml:space="preserve">Mettől meddig </w:t>
            </w:r>
            <w:r w:rsidRPr="003108A8">
              <w:rPr>
                <w:rFonts w:ascii="Tahoma" w:hAnsi="Tahoma" w:cs="Tahoma"/>
                <w:sz w:val="21"/>
                <w:szCs w:val="21"/>
              </w:rPr>
              <w:t>(év-év)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EC1371A" w14:textId="77777777" w:rsidR="00BC6566" w:rsidRPr="008A58E3" w:rsidRDefault="00BC6566" w:rsidP="000D0FC8">
            <w:pPr>
              <w:spacing w:after="120"/>
              <w:ind w:left="426" w:hanging="426"/>
              <w:rPr>
                <w:rFonts w:ascii="Tahoma" w:hAnsi="Tahoma" w:cs="Tahoma"/>
                <w:sz w:val="21"/>
                <w:szCs w:val="21"/>
              </w:rPr>
            </w:pPr>
            <w:r w:rsidRPr="008A58E3">
              <w:rPr>
                <w:rFonts w:ascii="Tahoma" w:hAnsi="Tahoma" w:cs="Tahoma"/>
                <w:b/>
                <w:sz w:val="21"/>
                <w:szCs w:val="21"/>
              </w:rPr>
              <w:t>Munkahely megnevezése / Beosztás</w:t>
            </w:r>
          </w:p>
        </w:tc>
      </w:tr>
      <w:tr w:rsidR="00BC6566" w:rsidRPr="008A58E3" w14:paraId="3111835C" w14:textId="77777777" w:rsidTr="00BC6566">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6FBF80BC" w14:textId="77777777" w:rsidR="00BC6566" w:rsidRPr="008A58E3" w:rsidRDefault="00BC6566" w:rsidP="000D0FC8">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0BA95CC" w14:textId="77777777" w:rsidR="00BC6566" w:rsidRPr="008A58E3" w:rsidRDefault="00BC6566" w:rsidP="000D0FC8">
            <w:pPr>
              <w:snapToGrid w:val="0"/>
              <w:spacing w:after="120"/>
              <w:ind w:left="426" w:hanging="426"/>
              <w:jc w:val="center"/>
              <w:rPr>
                <w:rFonts w:ascii="Tahoma" w:hAnsi="Tahoma" w:cs="Tahoma"/>
                <w:sz w:val="21"/>
                <w:szCs w:val="21"/>
              </w:rPr>
            </w:pPr>
          </w:p>
        </w:tc>
      </w:tr>
      <w:tr w:rsidR="00BC6566" w:rsidRPr="008A58E3" w14:paraId="6BC3BA64" w14:textId="77777777" w:rsidTr="00BC6566">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07E92882" w14:textId="77777777" w:rsidR="00BC6566" w:rsidRPr="008A58E3" w:rsidRDefault="00BC6566" w:rsidP="000D0FC8">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6C3ACAA" w14:textId="77777777" w:rsidR="00BC6566" w:rsidRPr="008A58E3" w:rsidRDefault="00BC6566" w:rsidP="000D0FC8">
            <w:pPr>
              <w:snapToGrid w:val="0"/>
              <w:spacing w:after="120"/>
              <w:ind w:left="426" w:hanging="426"/>
              <w:jc w:val="center"/>
              <w:rPr>
                <w:rFonts w:ascii="Tahoma" w:hAnsi="Tahoma" w:cs="Tahoma"/>
                <w:sz w:val="21"/>
                <w:szCs w:val="21"/>
              </w:rPr>
            </w:pPr>
          </w:p>
        </w:tc>
      </w:tr>
    </w:tbl>
    <w:p w14:paraId="541D8CEA" w14:textId="77777777" w:rsidR="00806EC6" w:rsidRPr="00571B94" w:rsidRDefault="00806EC6" w:rsidP="00806EC6">
      <w:pPr>
        <w:spacing w:after="120"/>
        <w:ind w:left="426" w:hanging="426"/>
        <w:rPr>
          <w:rFonts w:ascii="Tahoma" w:hAnsi="Tahoma" w:cs="Tahoma"/>
          <w:b/>
          <w:sz w:val="20"/>
          <w:szCs w:val="20"/>
        </w:rPr>
      </w:pPr>
    </w:p>
    <w:p w14:paraId="0CB3DAC8" w14:textId="77777777" w:rsidR="00806EC6" w:rsidRPr="00571B94" w:rsidRDefault="00806EC6" w:rsidP="00806EC6">
      <w:pPr>
        <w:spacing w:after="120"/>
        <w:ind w:left="426" w:hanging="426"/>
        <w:rPr>
          <w:rFonts w:ascii="Tahoma" w:hAnsi="Tahoma" w:cs="Tahoma"/>
          <w:b/>
          <w:sz w:val="20"/>
          <w:szCs w:val="20"/>
        </w:rPr>
      </w:pPr>
    </w:p>
    <w:p w14:paraId="6ADCE21A" w14:textId="77777777" w:rsidR="00806EC6" w:rsidRPr="00571B94" w:rsidRDefault="00806EC6" w:rsidP="00806EC6">
      <w:pPr>
        <w:spacing w:after="120"/>
        <w:ind w:left="426" w:hanging="426"/>
        <w:rPr>
          <w:rFonts w:ascii="Tahoma" w:hAnsi="Tahoma" w:cs="Tahoma"/>
          <w:b/>
          <w:sz w:val="20"/>
          <w:szCs w:val="20"/>
        </w:rPr>
      </w:pPr>
      <w:r w:rsidRPr="00571B94">
        <w:rPr>
          <w:rFonts w:ascii="Tahoma" w:hAnsi="Tahoma" w:cs="Tahoma"/>
          <w:b/>
          <w:sz w:val="20"/>
          <w:szCs w:val="20"/>
        </w:rPr>
        <w:t>EGYÉB</w:t>
      </w:r>
    </w:p>
    <w:p w14:paraId="36DAE92C" w14:textId="77777777" w:rsidR="00806EC6" w:rsidRPr="00571B94" w:rsidRDefault="00806EC6" w:rsidP="00806EC6">
      <w:pPr>
        <w:tabs>
          <w:tab w:val="right" w:leader="dot" w:pos="9640"/>
        </w:tabs>
        <w:spacing w:after="120"/>
        <w:ind w:left="426" w:hanging="426"/>
        <w:rPr>
          <w:rFonts w:ascii="Tahoma" w:hAnsi="Tahoma" w:cs="Tahoma"/>
          <w:sz w:val="20"/>
          <w:szCs w:val="20"/>
        </w:rPr>
      </w:pPr>
      <w:r w:rsidRPr="00571B94">
        <w:rPr>
          <w:rFonts w:ascii="Tahoma" w:hAnsi="Tahoma" w:cs="Tahoma"/>
          <w:b/>
          <w:sz w:val="20"/>
          <w:szCs w:val="20"/>
        </w:rPr>
        <w:t>Egyéb képességek:</w:t>
      </w:r>
      <w:r w:rsidRPr="00571B94">
        <w:rPr>
          <w:rFonts w:ascii="Tahoma" w:hAnsi="Tahoma" w:cs="Tahoma"/>
          <w:sz w:val="20"/>
          <w:szCs w:val="20"/>
        </w:rPr>
        <w:t xml:space="preserve"> </w:t>
      </w:r>
      <w:r w:rsidRPr="00571B94">
        <w:rPr>
          <w:rFonts w:ascii="Tahoma" w:hAnsi="Tahoma" w:cs="Tahoma"/>
          <w:sz w:val="20"/>
          <w:szCs w:val="20"/>
        </w:rPr>
        <w:tab/>
      </w:r>
    </w:p>
    <w:p w14:paraId="072FFBDA" w14:textId="77777777" w:rsidR="00806EC6" w:rsidRPr="00571B94" w:rsidRDefault="00806EC6" w:rsidP="00806EC6">
      <w:pPr>
        <w:tabs>
          <w:tab w:val="right" w:leader="dot" w:pos="9640"/>
        </w:tabs>
        <w:spacing w:after="120"/>
        <w:ind w:left="426" w:hanging="426"/>
        <w:rPr>
          <w:rFonts w:ascii="Tahoma" w:hAnsi="Tahoma" w:cs="Tahoma"/>
          <w:sz w:val="20"/>
          <w:szCs w:val="20"/>
        </w:rPr>
      </w:pPr>
      <w:r w:rsidRPr="00571B94">
        <w:rPr>
          <w:rFonts w:ascii="Tahoma" w:hAnsi="Tahoma" w:cs="Tahoma"/>
          <w:b/>
          <w:sz w:val="20"/>
          <w:szCs w:val="20"/>
        </w:rPr>
        <w:t>Szakértelem:</w:t>
      </w:r>
      <w:r w:rsidRPr="00571B94">
        <w:rPr>
          <w:rFonts w:ascii="Tahoma" w:hAnsi="Tahoma" w:cs="Tahoma"/>
          <w:sz w:val="20"/>
          <w:szCs w:val="20"/>
        </w:rPr>
        <w:tab/>
      </w:r>
    </w:p>
    <w:p w14:paraId="56DD9CE1" w14:textId="77777777" w:rsidR="00806EC6" w:rsidRPr="00571B94" w:rsidRDefault="00806EC6" w:rsidP="00806EC6">
      <w:pPr>
        <w:tabs>
          <w:tab w:val="right" w:leader="dot" w:pos="9640"/>
        </w:tabs>
        <w:spacing w:after="120"/>
        <w:ind w:left="426" w:hanging="426"/>
        <w:rPr>
          <w:rFonts w:ascii="Tahoma" w:hAnsi="Tahoma" w:cs="Tahoma"/>
          <w:sz w:val="20"/>
          <w:szCs w:val="20"/>
        </w:rPr>
      </w:pPr>
      <w:r w:rsidRPr="00571B94">
        <w:rPr>
          <w:rFonts w:ascii="Tahoma" w:hAnsi="Tahoma" w:cs="Tahoma"/>
          <w:b/>
          <w:sz w:val="20"/>
          <w:szCs w:val="20"/>
        </w:rPr>
        <w:t>Jogosultság elérési útvonala (amennyiben releváns)</w:t>
      </w:r>
      <w:r w:rsidRPr="00571B94">
        <w:rPr>
          <w:rFonts w:ascii="Tahoma" w:hAnsi="Tahoma" w:cs="Tahoma"/>
          <w:sz w:val="20"/>
          <w:szCs w:val="20"/>
        </w:rPr>
        <w:t xml:space="preserve">: </w:t>
      </w:r>
      <w:r w:rsidRPr="00571B94">
        <w:rPr>
          <w:rFonts w:ascii="Tahoma" w:hAnsi="Tahoma" w:cs="Tahoma"/>
          <w:sz w:val="20"/>
          <w:szCs w:val="20"/>
        </w:rPr>
        <w:tab/>
      </w:r>
    </w:p>
    <w:p w14:paraId="0ED856E8" w14:textId="77777777" w:rsidR="00806EC6" w:rsidRPr="00571B94" w:rsidRDefault="00806EC6" w:rsidP="00806EC6">
      <w:pPr>
        <w:tabs>
          <w:tab w:val="right" w:leader="dot" w:pos="9640"/>
        </w:tabs>
        <w:spacing w:after="120"/>
        <w:ind w:left="426" w:hanging="426"/>
        <w:rPr>
          <w:rFonts w:ascii="Tahoma" w:hAnsi="Tahoma" w:cs="Tahoma"/>
          <w:sz w:val="20"/>
          <w:szCs w:val="20"/>
        </w:rPr>
      </w:pPr>
      <w:r w:rsidRPr="00571B94">
        <w:rPr>
          <w:rFonts w:ascii="Tahoma" w:hAnsi="Tahoma" w:cs="Tahoma"/>
          <w:b/>
          <w:sz w:val="20"/>
          <w:szCs w:val="20"/>
        </w:rPr>
        <w:t>Jogosultság megszerzésének dátuma (amennyiben releváns)</w:t>
      </w:r>
      <w:r w:rsidRPr="00571B94">
        <w:rPr>
          <w:rFonts w:ascii="Tahoma" w:hAnsi="Tahoma" w:cs="Tahoma"/>
          <w:sz w:val="20"/>
          <w:szCs w:val="20"/>
        </w:rPr>
        <w:t xml:space="preserve">: </w:t>
      </w:r>
      <w:r w:rsidRPr="00571B94">
        <w:rPr>
          <w:rFonts w:ascii="Tahoma" w:hAnsi="Tahoma" w:cs="Tahoma"/>
          <w:sz w:val="20"/>
          <w:szCs w:val="20"/>
        </w:rPr>
        <w:tab/>
      </w:r>
    </w:p>
    <w:p w14:paraId="1C8ABCBA" w14:textId="77777777" w:rsidR="00806EC6" w:rsidRPr="00571B94" w:rsidRDefault="00806EC6" w:rsidP="00806EC6">
      <w:pPr>
        <w:tabs>
          <w:tab w:val="right" w:leader="dot" w:pos="9640"/>
        </w:tabs>
        <w:spacing w:after="120"/>
        <w:ind w:left="426" w:hanging="426"/>
        <w:rPr>
          <w:rFonts w:ascii="Tahoma" w:hAnsi="Tahoma" w:cs="Tahoma"/>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3356"/>
        <w:gridCol w:w="4171"/>
      </w:tblGrid>
      <w:tr w:rsidR="00806EC6" w:rsidRPr="00571B94" w14:paraId="1C3FF407" w14:textId="77777777" w:rsidTr="0079427D">
        <w:tc>
          <w:tcPr>
            <w:tcW w:w="9488" w:type="dxa"/>
            <w:gridSpan w:val="3"/>
          </w:tcPr>
          <w:p w14:paraId="1176F920" w14:textId="77777777" w:rsidR="00806EC6" w:rsidRPr="00571B94" w:rsidRDefault="00806EC6" w:rsidP="0079427D">
            <w:pPr>
              <w:spacing w:after="0"/>
              <w:ind w:left="426" w:hanging="426"/>
              <w:jc w:val="both"/>
              <w:rPr>
                <w:rFonts w:ascii="Tahoma" w:hAnsi="Tahoma" w:cs="Tahoma"/>
                <w:color w:val="auto"/>
                <w:sz w:val="20"/>
                <w:szCs w:val="20"/>
              </w:rPr>
            </w:pPr>
            <w:r w:rsidRPr="00571B94">
              <w:rPr>
                <w:rFonts w:ascii="Tahoma" w:hAnsi="Tahoma" w:cs="Tahoma"/>
                <w:color w:val="auto"/>
                <w:sz w:val="20"/>
                <w:szCs w:val="20"/>
              </w:rPr>
              <w:t>Keltezés (helység, év, hónap, nap)</w:t>
            </w:r>
          </w:p>
        </w:tc>
      </w:tr>
      <w:tr w:rsidR="00806EC6" w:rsidRPr="00571B94" w14:paraId="656036A1" w14:textId="77777777" w:rsidTr="0079427D">
        <w:tc>
          <w:tcPr>
            <w:tcW w:w="1495" w:type="dxa"/>
          </w:tcPr>
          <w:p w14:paraId="5C817B3F" w14:textId="77777777" w:rsidR="00806EC6" w:rsidRPr="00571B94" w:rsidRDefault="00806EC6" w:rsidP="0079427D">
            <w:pPr>
              <w:spacing w:after="0"/>
              <w:ind w:left="426" w:hanging="426"/>
              <w:jc w:val="both"/>
              <w:rPr>
                <w:rFonts w:ascii="Tahoma" w:hAnsi="Tahoma" w:cs="Tahoma"/>
                <w:color w:val="auto"/>
                <w:sz w:val="20"/>
                <w:szCs w:val="20"/>
              </w:rPr>
            </w:pPr>
          </w:p>
        </w:tc>
        <w:tc>
          <w:tcPr>
            <w:tcW w:w="3603" w:type="dxa"/>
          </w:tcPr>
          <w:p w14:paraId="6E61FD65" w14:textId="77777777" w:rsidR="00806EC6" w:rsidRPr="00571B94" w:rsidRDefault="00806EC6" w:rsidP="0079427D">
            <w:pPr>
              <w:spacing w:after="0"/>
              <w:ind w:left="426" w:hanging="426"/>
              <w:jc w:val="both"/>
              <w:rPr>
                <w:rFonts w:ascii="Tahoma" w:hAnsi="Tahoma" w:cs="Tahoma"/>
                <w:color w:val="auto"/>
                <w:sz w:val="20"/>
                <w:szCs w:val="20"/>
              </w:rPr>
            </w:pPr>
          </w:p>
        </w:tc>
        <w:tc>
          <w:tcPr>
            <w:tcW w:w="4390" w:type="dxa"/>
            <w:tcBorders>
              <w:top w:val="single" w:sz="4" w:space="0" w:color="auto"/>
            </w:tcBorders>
            <w:vAlign w:val="center"/>
          </w:tcPr>
          <w:p w14:paraId="4042FFE8" w14:textId="77777777" w:rsidR="00806EC6" w:rsidRPr="00571B94" w:rsidRDefault="00806EC6" w:rsidP="0079427D">
            <w:pPr>
              <w:tabs>
                <w:tab w:val="center" w:pos="6521"/>
              </w:tabs>
              <w:spacing w:after="0"/>
              <w:ind w:left="426" w:hanging="426"/>
              <w:jc w:val="center"/>
              <w:rPr>
                <w:rFonts w:ascii="Tahoma" w:hAnsi="Tahoma" w:cs="Tahoma"/>
                <w:color w:val="auto"/>
                <w:sz w:val="20"/>
                <w:szCs w:val="20"/>
              </w:rPr>
            </w:pPr>
            <w:r w:rsidRPr="00571B94">
              <w:rPr>
                <w:rFonts w:ascii="Tahoma" w:hAnsi="Tahoma" w:cs="Tahoma"/>
                <w:color w:val="auto"/>
                <w:sz w:val="20"/>
                <w:szCs w:val="20"/>
              </w:rPr>
              <w:t>(szakember saját kezű aláírása)</w:t>
            </w:r>
          </w:p>
        </w:tc>
      </w:tr>
    </w:tbl>
    <w:p w14:paraId="371CA60A" w14:textId="77777777" w:rsidR="00806EC6" w:rsidRPr="00571B94" w:rsidRDefault="00806EC6" w:rsidP="00806EC6">
      <w:pPr>
        <w:spacing w:after="120"/>
        <w:ind w:left="426" w:hanging="426"/>
        <w:jc w:val="both"/>
        <w:rPr>
          <w:rFonts w:ascii="Tahoma" w:hAnsi="Tahoma" w:cs="Tahoma"/>
          <w:sz w:val="20"/>
          <w:szCs w:val="20"/>
        </w:rPr>
      </w:pPr>
    </w:p>
    <w:p w14:paraId="611AA885" w14:textId="79BB929D" w:rsidR="00806EC6" w:rsidRPr="00571B94" w:rsidRDefault="005C0BCA" w:rsidP="00806EC6">
      <w:pPr>
        <w:pageBreakBefore/>
        <w:spacing w:after="120"/>
        <w:ind w:left="426" w:hanging="426"/>
        <w:jc w:val="right"/>
        <w:rPr>
          <w:rFonts w:ascii="Tahoma" w:hAnsi="Tahoma" w:cs="Tahoma"/>
          <w:b/>
          <w:caps/>
          <w:sz w:val="20"/>
          <w:szCs w:val="20"/>
        </w:rPr>
      </w:pPr>
      <w:r>
        <w:rPr>
          <w:rFonts w:ascii="Tahoma" w:hAnsi="Tahoma" w:cs="Tahoma"/>
          <w:b/>
          <w:sz w:val="20"/>
          <w:szCs w:val="20"/>
        </w:rPr>
        <w:lastRenderedPageBreak/>
        <w:t>11</w:t>
      </w:r>
      <w:r w:rsidR="00806EC6" w:rsidRPr="00571B94">
        <w:rPr>
          <w:rFonts w:ascii="Tahoma" w:hAnsi="Tahoma" w:cs="Tahoma"/>
          <w:b/>
          <w:sz w:val="20"/>
          <w:szCs w:val="20"/>
        </w:rPr>
        <w:t>. számú melléklet</w:t>
      </w:r>
    </w:p>
    <w:p w14:paraId="56BFDCD1" w14:textId="77777777" w:rsidR="00806EC6" w:rsidRPr="00571B94" w:rsidRDefault="00806EC6" w:rsidP="00806EC6">
      <w:pPr>
        <w:spacing w:after="120"/>
        <w:ind w:left="426" w:hanging="426"/>
        <w:jc w:val="center"/>
        <w:rPr>
          <w:rFonts w:ascii="Tahoma" w:hAnsi="Tahoma" w:cs="Tahoma"/>
          <w:b/>
          <w:sz w:val="20"/>
          <w:szCs w:val="20"/>
        </w:rPr>
      </w:pPr>
      <w:r w:rsidRPr="00571B94">
        <w:rPr>
          <w:rFonts w:ascii="Tahoma" w:hAnsi="Tahoma" w:cs="Tahoma"/>
          <w:b/>
          <w:caps/>
          <w:sz w:val="20"/>
          <w:szCs w:val="20"/>
        </w:rPr>
        <w:t>Nyilatkozat</w:t>
      </w:r>
    </w:p>
    <w:p w14:paraId="19872A5A" w14:textId="77777777" w:rsidR="00806EC6" w:rsidRPr="00571B94" w:rsidRDefault="00806EC6" w:rsidP="00806EC6">
      <w:pPr>
        <w:spacing w:after="120"/>
        <w:ind w:left="426" w:hanging="426"/>
        <w:jc w:val="center"/>
        <w:rPr>
          <w:rFonts w:ascii="Tahoma" w:hAnsi="Tahoma" w:cs="Tahoma"/>
          <w:sz w:val="20"/>
          <w:szCs w:val="20"/>
        </w:rPr>
      </w:pPr>
      <w:proofErr w:type="gramStart"/>
      <w:r w:rsidRPr="00571B94">
        <w:rPr>
          <w:rFonts w:ascii="Tahoma" w:hAnsi="Tahoma" w:cs="Tahoma"/>
          <w:b/>
          <w:sz w:val="20"/>
          <w:szCs w:val="20"/>
        </w:rPr>
        <w:t>a</w:t>
      </w:r>
      <w:proofErr w:type="gramEnd"/>
      <w:r w:rsidRPr="00571B94">
        <w:rPr>
          <w:rFonts w:ascii="Tahoma" w:hAnsi="Tahoma" w:cs="Tahoma"/>
          <w:b/>
          <w:sz w:val="20"/>
          <w:szCs w:val="20"/>
        </w:rPr>
        <w:t xml:space="preserve"> szakember rendelkezésre állásáról</w:t>
      </w:r>
    </w:p>
    <w:p w14:paraId="71706BCD" w14:textId="6BBA8209" w:rsidR="00806EC6" w:rsidRPr="00940BC3" w:rsidRDefault="00806EC6" w:rsidP="00940BC3">
      <w:pPr>
        <w:spacing w:before="120" w:after="120"/>
        <w:jc w:val="both"/>
        <w:outlineLvl w:val="0"/>
        <w:rPr>
          <w:rFonts w:ascii="Tahoma" w:hAnsi="Tahoma" w:cs="Tahoma"/>
          <w:b/>
          <w:i/>
          <w:color w:val="auto"/>
          <w:sz w:val="20"/>
          <w:szCs w:val="20"/>
        </w:rPr>
      </w:pPr>
      <w:proofErr w:type="gramStart"/>
      <w:r w:rsidRPr="00571B94">
        <w:rPr>
          <w:rFonts w:ascii="Tahoma" w:hAnsi="Tahoma" w:cs="Tahoma"/>
          <w:sz w:val="20"/>
          <w:szCs w:val="20"/>
        </w:rPr>
        <w:t>Alulírott</w:t>
      </w:r>
      <w:proofErr w:type="gramEnd"/>
      <w:r w:rsidRPr="00571B94">
        <w:rPr>
          <w:rFonts w:ascii="Tahoma" w:hAnsi="Tahoma" w:cs="Tahoma"/>
          <w:sz w:val="20"/>
          <w:szCs w:val="20"/>
        </w:rPr>
        <w:t xml:space="preserve"> ____ mint a(z) ____ (székhely: ____, adószám: ____) ajánlattevő/az alkalmasság igazolására igénybe vett gazdasági szereplő</w:t>
      </w:r>
      <w:r w:rsidRPr="00571B94">
        <w:rPr>
          <w:rFonts w:ascii="Tahoma" w:hAnsi="Tahoma" w:cs="Tahoma"/>
          <w:sz w:val="20"/>
          <w:szCs w:val="20"/>
          <w:vertAlign w:val="superscript"/>
        </w:rPr>
        <w:footnoteReference w:id="86"/>
      </w:r>
      <w:r w:rsidRPr="00571B94">
        <w:rPr>
          <w:rStyle w:val="Lbjegyzet-hivatkozs11"/>
          <w:rFonts w:ascii="Tahoma" w:hAnsi="Tahoma" w:cs="Tahoma"/>
          <w:sz w:val="20"/>
          <w:szCs w:val="20"/>
        </w:rPr>
        <w:t xml:space="preserve"> </w:t>
      </w:r>
      <w:r w:rsidRPr="00571B94">
        <w:rPr>
          <w:rFonts w:ascii="Tahoma" w:hAnsi="Tahoma" w:cs="Tahoma"/>
          <w:sz w:val="20"/>
          <w:szCs w:val="20"/>
        </w:rPr>
        <w:t xml:space="preserve"> által ajánlott ____ szakember kijelentem, hogy tudomással bírok arról, hogy a fenti ajánlattevő a </w:t>
      </w:r>
      <w:r w:rsidR="00940BC3" w:rsidRPr="00571B94">
        <w:rPr>
          <w:rFonts w:ascii="Tahoma" w:hAnsi="Tahoma" w:cs="Tahoma"/>
          <w:b/>
          <w:i/>
          <w:color w:val="auto"/>
          <w:sz w:val="20"/>
          <w:szCs w:val="20"/>
        </w:rPr>
        <w:t>„Balaton levezető rendszerének korszerűsítése" című projekt (</w:t>
      </w:r>
      <w:r w:rsidR="00714975" w:rsidRPr="00714975">
        <w:rPr>
          <w:rFonts w:ascii="Tahoma" w:hAnsi="Tahoma" w:cs="Tahoma"/>
          <w:b/>
          <w:i/>
          <w:color w:val="auto"/>
          <w:sz w:val="20"/>
          <w:szCs w:val="20"/>
        </w:rPr>
        <w:t>KEHOP-1.3.0-15-2015-00007</w:t>
      </w:r>
      <w:r w:rsidR="00714975">
        <w:rPr>
          <w:rFonts w:ascii="Tahoma" w:hAnsi="Tahoma" w:cs="Tahoma"/>
          <w:b/>
          <w:i/>
          <w:color w:val="auto"/>
          <w:sz w:val="20"/>
          <w:szCs w:val="20"/>
        </w:rPr>
        <w:t xml:space="preserve">) </w:t>
      </w:r>
      <w:r w:rsidR="00940BC3" w:rsidRPr="00571B94">
        <w:rPr>
          <w:rFonts w:ascii="Tahoma" w:hAnsi="Tahoma" w:cs="Tahoma"/>
          <w:b/>
          <w:i/>
          <w:color w:val="auto"/>
          <w:sz w:val="20"/>
          <w:szCs w:val="20"/>
        </w:rPr>
        <w:t xml:space="preserve">komplex előkészítési feladatai” </w:t>
      </w:r>
      <w:r w:rsidRPr="00571B94">
        <w:rPr>
          <w:rFonts w:ascii="Tahoma" w:hAnsi="Tahoma" w:cs="Tahoma"/>
          <w:sz w:val="20"/>
          <w:szCs w:val="20"/>
        </w:rPr>
        <w:t>tárgyban kiírt közbeszerzési eljárás során alkalmassági feltételnek való megfeleléshez és a közbeszerzési eljárás eredményeképpen kötendő teljesítésben történő részvételhez ajánlott.</w:t>
      </w:r>
    </w:p>
    <w:p w14:paraId="00E47EA7" w14:textId="77777777" w:rsidR="00806EC6" w:rsidRPr="00571B94" w:rsidRDefault="00806EC6" w:rsidP="00806EC6">
      <w:pPr>
        <w:spacing w:after="120"/>
        <w:jc w:val="both"/>
        <w:rPr>
          <w:rFonts w:ascii="Tahoma" w:hAnsi="Tahoma" w:cs="Tahoma"/>
          <w:sz w:val="20"/>
          <w:szCs w:val="20"/>
        </w:rPr>
      </w:pPr>
      <w:r w:rsidRPr="00571B94">
        <w:rPr>
          <w:rFonts w:ascii="Tahoma" w:hAnsi="Tahoma" w:cs="Tahoma"/>
          <w:sz w:val="20"/>
          <w:szCs w:val="20"/>
        </w:rPr>
        <w:t>Kijelentem továbbá, hogy az ajánlat nyertessége esetén képes vagyok dolgozni, és dolgozni kívánok a szerződés teljes időtartama során, az ajánlatban szereplő beosztásban (feladatkörben), melyre vonatkozóan az önéletrajzomat benyújtották.</w:t>
      </w:r>
    </w:p>
    <w:p w14:paraId="58DB84CA" w14:textId="77777777" w:rsidR="00806EC6" w:rsidRPr="00571B94" w:rsidRDefault="00806EC6" w:rsidP="00806EC6">
      <w:pPr>
        <w:spacing w:after="120"/>
        <w:jc w:val="both"/>
        <w:rPr>
          <w:rFonts w:ascii="Tahoma" w:hAnsi="Tahoma" w:cs="Tahoma"/>
          <w:sz w:val="20"/>
          <w:szCs w:val="20"/>
        </w:rPr>
      </w:pPr>
      <w:r w:rsidRPr="00571B94">
        <w:rPr>
          <w:rFonts w:ascii="Tahoma" w:hAnsi="Tahoma" w:cs="Tahoma"/>
          <w:sz w:val="20"/>
          <w:szCs w:val="20"/>
        </w:rPr>
        <w:t>Nyilatkozatommal kijelentem, hogy nincs más olyan kötelezettségem a fent jelzett időszakra vonatkozóan, amely a jelen szerződésben való munkavégzésemet bármilyen szempontból akadályozná.</w:t>
      </w:r>
    </w:p>
    <w:p w14:paraId="78821518" w14:textId="77777777" w:rsidR="00806EC6" w:rsidRPr="00571B94" w:rsidRDefault="00806EC6" w:rsidP="00806EC6">
      <w:pPr>
        <w:spacing w:after="120"/>
        <w:ind w:left="426" w:hanging="426"/>
        <w:rPr>
          <w:rFonts w:ascii="Tahoma" w:hAnsi="Tahoma" w:cs="Tahoma"/>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3356"/>
        <w:gridCol w:w="4171"/>
      </w:tblGrid>
      <w:tr w:rsidR="00806EC6" w:rsidRPr="00571B94" w14:paraId="3745DD1C" w14:textId="77777777" w:rsidTr="0079427D">
        <w:tc>
          <w:tcPr>
            <w:tcW w:w="9488" w:type="dxa"/>
            <w:gridSpan w:val="3"/>
          </w:tcPr>
          <w:p w14:paraId="31702B9C" w14:textId="77777777" w:rsidR="00806EC6" w:rsidRPr="00571B94" w:rsidRDefault="00806EC6" w:rsidP="0079427D">
            <w:pPr>
              <w:spacing w:after="0"/>
              <w:ind w:left="426" w:hanging="426"/>
              <w:jc w:val="both"/>
              <w:rPr>
                <w:rFonts w:ascii="Tahoma" w:hAnsi="Tahoma" w:cs="Tahoma"/>
                <w:color w:val="auto"/>
                <w:sz w:val="20"/>
                <w:szCs w:val="20"/>
              </w:rPr>
            </w:pPr>
            <w:r w:rsidRPr="00571B94">
              <w:rPr>
                <w:rFonts w:ascii="Tahoma" w:hAnsi="Tahoma" w:cs="Tahoma"/>
                <w:color w:val="auto"/>
                <w:sz w:val="20"/>
                <w:szCs w:val="20"/>
              </w:rPr>
              <w:t>Keltezés (helység, év, hónap, nap)</w:t>
            </w:r>
          </w:p>
        </w:tc>
      </w:tr>
      <w:tr w:rsidR="00806EC6" w:rsidRPr="00571B94" w14:paraId="52E6F95C" w14:textId="77777777" w:rsidTr="0079427D">
        <w:tc>
          <w:tcPr>
            <w:tcW w:w="1495" w:type="dxa"/>
          </w:tcPr>
          <w:p w14:paraId="0E40420F" w14:textId="77777777" w:rsidR="00806EC6" w:rsidRPr="00571B94" w:rsidRDefault="00806EC6" w:rsidP="0079427D">
            <w:pPr>
              <w:spacing w:after="0"/>
              <w:ind w:left="426" w:hanging="426"/>
              <w:jc w:val="both"/>
              <w:rPr>
                <w:rFonts w:ascii="Tahoma" w:hAnsi="Tahoma" w:cs="Tahoma"/>
                <w:color w:val="auto"/>
                <w:sz w:val="20"/>
                <w:szCs w:val="20"/>
              </w:rPr>
            </w:pPr>
          </w:p>
        </w:tc>
        <w:tc>
          <w:tcPr>
            <w:tcW w:w="3603" w:type="dxa"/>
          </w:tcPr>
          <w:p w14:paraId="5232E67B" w14:textId="77777777" w:rsidR="00806EC6" w:rsidRPr="00571B94" w:rsidRDefault="00806EC6" w:rsidP="0079427D">
            <w:pPr>
              <w:spacing w:after="0"/>
              <w:ind w:left="426" w:hanging="426"/>
              <w:jc w:val="both"/>
              <w:rPr>
                <w:rFonts w:ascii="Tahoma" w:hAnsi="Tahoma" w:cs="Tahoma"/>
                <w:color w:val="auto"/>
                <w:sz w:val="20"/>
                <w:szCs w:val="20"/>
              </w:rPr>
            </w:pPr>
          </w:p>
        </w:tc>
        <w:tc>
          <w:tcPr>
            <w:tcW w:w="4390" w:type="dxa"/>
            <w:tcBorders>
              <w:top w:val="single" w:sz="4" w:space="0" w:color="auto"/>
            </w:tcBorders>
            <w:vAlign w:val="center"/>
          </w:tcPr>
          <w:p w14:paraId="05C0DCE5" w14:textId="77777777" w:rsidR="00806EC6" w:rsidRPr="00571B94" w:rsidRDefault="00806EC6" w:rsidP="0079427D">
            <w:pPr>
              <w:tabs>
                <w:tab w:val="center" w:pos="6521"/>
              </w:tabs>
              <w:spacing w:after="0"/>
              <w:ind w:left="426" w:hanging="426"/>
              <w:jc w:val="center"/>
              <w:rPr>
                <w:rFonts w:ascii="Tahoma" w:hAnsi="Tahoma" w:cs="Tahoma"/>
                <w:color w:val="auto"/>
                <w:sz w:val="20"/>
                <w:szCs w:val="20"/>
              </w:rPr>
            </w:pPr>
            <w:r w:rsidRPr="00571B94">
              <w:rPr>
                <w:rFonts w:ascii="Tahoma" w:hAnsi="Tahoma" w:cs="Tahoma"/>
                <w:color w:val="auto"/>
                <w:sz w:val="20"/>
                <w:szCs w:val="20"/>
              </w:rPr>
              <w:t>(szakember saját kezű aláírása)</w:t>
            </w:r>
          </w:p>
        </w:tc>
      </w:tr>
    </w:tbl>
    <w:p w14:paraId="3A5C0E99" w14:textId="77777777" w:rsidR="00056513" w:rsidRDefault="00056513" w:rsidP="00056513">
      <w:pPr>
        <w:suppressAutoHyphens w:val="0"/>
        <w:spacing w:after="0" w:line="240" w:lineRule="auto"/>
        <w:jc w:val="center"/>
        <w:textAlignment w:val="auto"/>
        <w:rPr>
          <w:rFonts w:ascii="Tahoma" w:hAnsi="Tahoma" w:cs="Tahoma"/>
          <w:color w:val="auto"/>
          <w:sz w:val="20"/>
          <w:szCs w:val="20"/>
        </w:rPr>
      </w:pPr>
    </w:p>
    <w:p w14:paraId="1F371FCA" w14:textId="212F4212" w:rsidR="00940BC3" w:rsidRDefault="00940BC3" w:rsidP="00056513">
      <w:pPr>
        <w:suppressAutoHyphens w:val="0"/>
        <w:spacing w:after="0" w:line="240" w:lineRule="auto"/>
        <w:jc w:val="center"/>
        <w:textAlignment w:val="auto"/>
        <w:rPr>
          <w:rFonts w:ascii="Tahoma" w:hAnsi="Tahoma" w:cs="Tahoma"/>
          <w:color w:val="auto"/>
          <w:sz w:val="20"/>
          <w:szCs w:val="20"/>
        </w:rPr>
      </w:pPr>
    </w:p>
    <w:p w14:paraId="4E9765F5"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36497E26"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2B252093"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2016A4F8"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52A9A5F7"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63A02907"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1772F211"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03CB44B6"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4A27D2CF"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554E33C9"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4A3259F3"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4D40C3A8"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5EA8ED31"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0BF34069"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7D428B98"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4A4B0AB4"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5C9E0DE4"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6A8ADCB0"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6241861D"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34C735CE"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14E4747D"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3376E5C1"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392FCF2B"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37CC38B1"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69579085"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0265A731"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45F45F98"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5B8676F5"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51EB6CBE" w14:textId="77777777" w:rsidR="00940BC3" w:rsidRDefault="00940BC3" w:rsidP="00056513">
      <w:pPr>
        <w:suppressAutoHyphens w:val="0"/>
        <w:spacing w:after="0" w:line="240" w:lineRule="auto"/>
        <w:jc w:val="center"/>
        <w:textAlignment w:val="auto"/>
        <w:rPr>
          <w:rFonts w:ascii="Tahoma" w:hAnsi="Tahoma" w:cs="Tahoma"/>
          <w:color w:val="auto"/>
          <w:sz w:val="20"/>
          <w:szCs w:val="20"/>
        </w:rPr>
      </w:pPr>
    </w:p>
    <w:p w14:paraId="38B40B45" w14:textId="392FD764" w:rsidR="00940BC3" w:rsidRPr="00940BC3" w:rsidRDefault="00940BC3" w:rsidP="00940BC3">
      <w:pPr>
        <w:suppressAutoHyphens w:val="0"/>
        <w:spacing w:after="0" w:line="240" w:lineRule="auto"/>
        <w:jc w:val="right"/>
        <w:textAlignment w:val="auto"/>
        <w:rPr>
          <w:rFonts w:ascii="Tahoma" w:hAnsi="Tahoma" w:cs="Tahoma"/>
          <w:b/>
          <w:sz w:val="20"/>
          <w:szCs w:val="20"/>
        </w:rPr>
      </w:pPr>
      <w:r w:rsidRPr="00940BC3">
        <w:rPr>
          <w:rFonts w:ascii="Tahoma" w:hAnsi="Tahoma" w:cs="Tahoma"/>
          <w:b/>
          <w:sz w:val="20"/>
          <w:szCs w:val="20"/>
        </w:rPr>
        <w:t>1</w:t>
      </w:r>
      <w:r w:rsidR="00735626">
        <w:rPr>
          <w:rFonts w:ascii="Tahoma" w:hAnsi="Tahoma" w:cs="Tahoma"/>
          <w:b/>
          <w:sz w:val="20"/>
          <w:szCs w:val="20"/>
        </w:rPr>
        <w:t>2</w:t>
      </w:r>
      <w:r w:rsidRPr="00940BC3">
        <w:rPr>
          <w:rFonts w:ascii="Tahoma" w:hAnsi="Tahoma" w:cs="Tahoma"/>
          <w:b/>
          <w:sz w:val="20"/>
          <w:szCs w:val="20"/>
        </w:rPr>
        <w:t>. számú melléklet</w:t>
      </w:r>
    </w:p>
    <w:p w14:paraId="6E21300E" w14:textId="77777777" w:rsidR="00940BC3" w:rsidRPr="00940BC3" w:rsidRDefault="00940BC3" w:rsidP="00940BC3">
      <w:pPr>
        <w:suppressAutoHyphens w:val="0"/>
        <w:spacing w:after="0" w:line="240" w:lineRule="auto"/>
        <w:textAlignment w:val="auto"/>
        <w:rPr>
          <w:rFonts w:ascii="Tahoma" w:hAnsi="Tahoma" w:cs="Tahoma"/>
          <w:sz w:val="20"/>
          <w:szCs w:val="20"/>
        </w:rPr>
      </w:pPr>
    </w:p>
    <w:p w14:paraId="0A3D68B3" w14:textId="77777777" w:rsidR="00940BC3" w:rsidRPr="00940BC3" w:rsidRDefault="00940BC3" w:rsidP="00940BC3">
      <w:pPr>
        <w:spacing w:after="0"/>
        <w:contextualSpacing/>
        <w:jc w:val="center"/>
        <w:rPr>
          <w:rFonts w:ascii="Tahoma" w:eastAsia="Times New Roman" w:hAnsi="Tahoma" w:cs="Tahoma"/>
          <w:b/>
          <w:bCs/>
          <w:caps/>
          <w:sz w:val="20"/>
          <w:szCs w:val="20"/>
          <w:lang w:val="en-GB"/>
        </w:rPr>
      </w:pPr>
      <w:r w:rsidRPr="00940BC3">
        <w:rPr>
          <w:rFonts w:ascii="Tahoma" w:eastAsia="Times New Roman" w:hAnsi="Tahoma" w:cs="Tahoma"/>
          <w:b/>
          <w:bCs/>
          <w:caps/>
          <w:sz w:val="20"/>
          <w:szCs w:val="20"/>
          <w:lang w:val="en-GB"/>
        </w:rPr>
        <w:t>nyilatkozat</w:t>
      </w:r>
    </w:p>
    <w:p w14:paraId="70E645CF" w14:textId="77777777" w:rsidR="00940BC3" w:rsidRPr="00940BC3" w:rsidRDefault="00940BC3" w:rsidP="00940BC3">
      <w:pPr>
        <w:spacing w:after="0"/>
        <w:contextualSpacing/>
        <w:jc w:val="center"/>
        <w:rPr>
          <w:rFonts w:ascii="Tahoma" w:eastAsia="Times New Roman" w:hAnsi="Tahoma" w:cs="Tahoma"/>
          <w:b/>
          <w:bCs/>
          <w:caps/>
          <w:sz w:val="20"/>
          <w:szCs w:val="20"/>
          <w:lang w:val="en-GB"/>
        </w:rPr>
      </w:pPr>
    </w:p>
    <w:p w14:paraId="4D110B89" w14:textId="77E21C18" w:rsidR="00940BC3" w:rsidRPr="00940BC3" w:rsidRDefault="00940BC3" w:rsidP="00940BC3">
      <w:pPr>
        <w:spacing w:after="0"/>
        <w:contextualSpacing/>
        <w:jc w:val="center"/>
        <w:rPr>
          <w:rFonts w:ascii="Tahoma" w:eastAsia="Times New Roman" w:hAnsi="Tahoma" w:cs="Tahoma"/>
          <w:b/>
          <w:bCs/>
          <w:sz w:val="20"/>
          <w:szCs w:val="20"/>
        </w:rPr>
      </w:pPr>
      <w:proofErr w:type="gramStart"/>
      <w:r w:rsidRPr="00940BC3">
        <w:rPr>
          <w:rFonts w:ascii="Tahoma" w:eastAsia="Times New Roman" w:hAnsi="Tahoma" w:cs="Tahoma"/>
          <w:b/>
          <w:bCs/>
          <w:sz w:val="20"/>
          <w:szCs w:val="20"/>
        </w:rPr>
        <w:t>a</w:t>
      </w:r>
      <w:proofErr w:type="gramEnd"/>
      <w:r w:rsidRPr="00940BC3">
        <w:rPr>
          <w:rFonts w:ascii="Tahoma" w:eastAsia="Times New Roman" w:hAnsi="Tahoma" w:cs="Tahoma"/>
          <w:b/>
          <w:bCs/>
          <w:sz w:val="20"/>
          <w:szCs w:val="20"/>
        </w:rPr>
        <w:t xml:space="preserve"> Kbt. 134. § (5) bekezdés szerint </w:t>
      </w:r>
      <w:r w:rsidRPr="00940BC3">
        <w:rPr>
          <w:rFonts w:ascii="Tahoma" w:eastAsia="Times New Roman" w:hAnsi="Tahoma" w:cs="Tahoma"/>
          <w:b/>
          <w:sz w:val="20"/>
          <w:szCs w:val="20"/>
          <w:shd w:val="clear" w:color="auto" w:fill="FFFFFF"/>
        </w:rPr>
        <w:t xml:space="preserve">előleg-visszafizetési, teljesítési biztosíték </w:t>
      </w:r>
      <w:r w:rsidR="00714975">
        <w:rPr>
          <w:rFonts w:ascii="Tahoma" w:eastAsia="Times New Roman" w:hAnsi="Tahoma" w:cs="Tahoma"/>
          <w:b/>
          <w:sz w:val="20"/>
          <w:szCs w:val="20"/>
          <w:shd w:val="clear" w:color="auto" w:fill="FFFFFF"/>
        </w:rPr>
        <w:t xml:space="preserve">és rendelkezésre állási biztosíték </w:t>
      </w:r>
      <w:r w:rsidRPr="00940BC3">
        <w:rPr>
          <w:rFonts w:ascii="Tahoma" w:eastAsia="Times New Roman" w:hAnsi="Tahoma" w:cs="Tahoma"/>
          <w:b/>
          <w:bCs/>
          <w:sz w:val="20"/>
          <w:szCs w:val="20"/>
        </w:rPr>
        <w:t>rendelkezésre bocsátásáról</w:t>
      </w:r>
    </w:p>
    <w:p w14:paraId="21F471FE" w14:textId="77777777" w:rsidR="00940BC3" w:rsidRPr="00940BC3" w:rsidRDefault="00940BC3" w:rsidP="00940BC3">
      <w:pPr>
        <w:spacing w:after="0"/>
        <w:contextualSpacing/>
        <w:rPr>
          <w:rFonts w:ascii="Tahoma" w:eastAsia="Times New Roman" w:hAnsi="Tahoma" w:cs="Tahoma"/>
          <w:b/>
          <w:bCs/>
          <w:sz w:val="20"/>
          <w:szCs w:val="20"/>
          <w:lang w:val="en-GB"/>
        </w:rPr>
      </w:pPr>
    </w:p>
    <w:p w14:paraId="39C5F457" w14:textId="4B438214" w:rsidR="00940BC3" w:rsidRPr="00940BC3" w:rsidRDefault="00940BC3" w:rsidP="00940BC3">
      <w:pPr>
        <w:jc w:val="both"/>
        <w:rPr>
          <w:rFonts w:ascii="Tahoma" w:hAnsi="Tahoma" w:cs="Tahoma"/>
          <w:sz w:val="20"/>
          <w:szCs w:val="20"/>
        </w:rPr>
      </w:pPr>
      <w:proofErr w:type="gramStart"/>
      <w:r w:rsidRPr="00940BC3">
        <w:rPr>
          <w:rFonts w:ascii="Tahoma" w:hAnsi="Tahoma" w:cs="Tahoma"/>
          <w:sz w:val="20"/>
          <w:szCs w:val="20"/>
        </w:rPr>
        <w:t xml:space="preserve">Alulírott …………………………………………………………………, mint a(z) ……………….………………….............................................................. (székhely: ………...................................…….......................................) ajánlattevő szervezet cégjegyzésre jogosult képviselője a(z) </w:t>
      </w:r>
      <w:r w:rsidRPr="00940BC3">
        <w:rPr>
          <w:rFonts w:ascii="Tahoma" w:hAnsi="Tahoma" w:cs="Tahoma"/>
          <w:b/>
          <w:sz w:val="20"/>
          <w:szCs w:val="20"/>
        </w:rPr>
        <w:t>Országos Vízügyi Főigazgatóság,</w:t>
      </w:r>
      <w:r w:rsidRPr="00940BC3">
        <w:rPr>
          <w:rFonts w:ascii="Tahoma" w:hAnsi="Tahoma" w:cs="Tahoma"/>
          <w:sz w:val="20"/>
          <w:szCs w:val="20"/>
        </w:rPr>
        <w:t xml:space="preserve"> mint Ajánlatkérő által </w:t>
      </w:r>
      <w:r w:rsidRPr="00571B94">
        <w:rPr>
          <w:rFonts w:ascii="Tahoma" w:hAnsi="Tahoma" w:cs="Tahoma"/>
          <w:b/>
          <w:i/>
          <w:color w:val="auto"/>
          <w:sz w:val="20"/>
          <w:szCs w:val="20"/>
        </w:rPr>
        <w:t>„Balaton levezető rendszerének korszerűsítése" című projekt (</w:t>
      </w:r>
      <w:r w:rsidR="00714975" w:rsidRPr="00714975">
        <w:rPr>
          <w:rFonts w:ascii="Tahoma" w:hAnsi="Tahoma" w:cs="Tahoma"/>
          <w:b/>
          <w:i/>
          <w:color w:val="auto"/>
          <w:sz w:val="20"/>
          <w:szCs w:val="20"/>
        </w:rPr>
        <w:t>KEHOP-1.3.0-15-2015-00007</w:t>
      </w:r>
      <w:r w:rsidRPr="00571B94">
        <w:rPr>
          <w:rFonts w:ascii="Tahoma" w:hAnsi="Tahoma" w:cs="Tahoma"/>
          <w:b/>
          <w:i/>
          <w:color w:val="auto"/>
          <w:sz w:val="20"/>
          <w:szCs w:val="20"/>
        </w:rPr>
        <w:t xml:space="preserve">) komplex előkészítési feladatai” </w:t>
      </w:r>
      <w:r w:rsidRPr="00940BC3">
        <w:rPr>
          <w:rFonts w:ascii="Tahoma" w:hAnsi="Tahoma" w:cs="Tahoma"/>
          <w:bCs/>
          <w:sz w:val="20"/>
          <w:szCs w:val="20"/>
        </w:rPr>
        <w:t>tárgyban</w:t>
      </w:r>
      <w:r w:rsidRPr="00940BC3">
        <w:rPr>
          <w:rFonts w:ascii="Tahoma" w:hAnsi="Tahoma" w:cs="Tahoma"/>
          <w:sz w:val="20"/>
          <w:szCs w:val="20"/>
        </w:rPr>
        <w:t xml:space="preserve"> kiírt közbeszerzési eljárás során az alábbi nyilatkozatot teszem.</w:t>
      </w:r>
      <w:proofErr w:type="gramEnd"/>
    </w:p>
    <w:p w14:paraId="7A3B89FD" w14:textId="77777777" w:rsidR="00940BC3" w:rsidRPr="00940BC3" w:rsidRDefault="00940BC3" w:rsidP="00940BC3">
      <w:pPr>
        <w:jc w:val="both"/>
        <w:rPr>
          <w:rFonts w:ascii="Tahoma" w:hAnsi="Tahoma" w:cs="Tahoma"/>
          <w:sz w:val="20"/>
          <w:szCs w:val="20"/>
        </w:rPr>
      </w:pPr>
      <w:r w:rsidRPr="00940BC3">
        <w:rPr>
          <w:rFonts w:ascii="Tahoma" w:hAnsi="Tahoma" w:cs="Tahoma"/>
          <w:sz w:val="20"/>
          <w:szCs w:val="20"/>
        </w:rPr>
        <w:t>Ezúton</w:t>
      </w:r>
    </w:p>
    <w:p w14:paraId="5929ADB0" w14:textId="77777777" w:rsidR="00940BC3" w:rsidRPr="00940BC3" w:rsidRDefault="00940BC3" w:rsidP="00940BC3">
      <w:pPr>
        <w:jc w:val="center"/>
        <w:rPr>
          <w:rFonts w:ascii="Tahoma" w:hAnsi="Tahoma" w:cs="Tahoma"/>
          <w:b/>
          <w:bCs/>
          <w:sz w:val="20"/>
          <w:szCs w:val="20"/>
        </w:rPr>
      </w:pPr>
      <w:r w:rsidRPr="00940BC3">
        <w:rPr>
          <w:rFonts w:ascii="Tahoma" w:hAnsi="Tahoma" w:cs="Tahoma"/>
          <w:b/>
          <w:bCs/>
          <w:sz w:val="20"/>
          <w:szCs w:val="20"/>
        </w:rPr>
        <w:t>n y i l a t k o z o m, hogy</w:t>
      </w:r>
    </w:p>
    <w:p w14:paraId="40872C94" w14:textId="1564A875" w:rsidR="00ED6348" w:rsidRDefault="00ED6348" w:rsidP="00ED6348">
      <w:pPr>
        <w:jc w:val="both"/>
        <w:rPr>
          <w:rFonts w:ascii="Tahoma" w:eastAsia="Times New Roman" w:hAnsi="Tahoma" w:cs="Tahoma"/>
          <w:sz w:val="20"/>
          <w:szCs w:val="20"/>
          <w:lang w:eastAsia="hu-HU"/>
        </w:rPr>
      </w:pPr>
      <w:r w:rsidRPr="00ED6348">
        <w:rPr>
          <w:rFonts w:ascii="Tahoma" w:eastAsia="Times New Roman" w:hAnsi="Tahoma" w:cs="Tahoma"/>
          <w:sz w:val="20"/>
          <w:szCs w:val="20"/>
          <w:lang w:eastAsia="hu-HU"/>
        </w:rPr>
        <w:t xml:space="preserve">a) </w:t>
      </w:r>
      <w:proofErr w:type="spellStart"/>
      <w:r w:rsidRPr="00ED6348">
        <w:rPr>
          <w:rFonts w:ascii="Tahoma" w:eastAsia="Times New Roman" w:hAnsi="Tahoma" w:cs="Tahoma"/>
          <w:sz w:val="20"/>
          <w:szCs w:val="20"/>
          <w:lang w:eastAsia="hu-HU"/>
        </w:rPr>
        <w:t>a</w:t>
      </w:r>
      <w:proofErr w:type="spellEnd"/>
      <w:r w:rsidRPr="00ED6348">
        <w:rPr>
          <w:rFonts w:ascii="Tahoma" w:eastAsia="Times New Roman" w:hAnsi="Tahoma" w:cs="Tahoma"/>
          <w:sz w:val="20"/>
          <w:szCs w:val="20"/>
          <w:lang w:eastAsia="hu-HU"/>
        </w:rPr>
        <w:t xml:space="preserve"> szerződés elszámolható összegének 10%-</w:t>
      </w:r>
      <w:proofErr w:type="gramStart"/>
      <w:r w:rsidRPr="00ED6348">
        <w:rPr>
          <w:rFonts w:ascii="Tahoma" w:eastAsia="Times New Roman" w:hAnsi="Tahoma" w:cs="Tahoma"/>
          <w:sz w:val="20"/>
          <w:szCs w:val="20"/>
          <w:lang w:eastAsia="hu-HU"/>
        </w:rPr>
        <w:t>a</w:t>
      </w:r>
      <w:proofErr w:type="gramEnd"/>
      <w:r w:rsidRPr="00ED6348">
        <w:rPr>
          <w:rFonts w:ascii="Tahoma" w:eastAsia="Times New Roman" w:hAnsi="Tahoma" w:cs="Tahoma"/>
          <w:sz w:val="20"/>
          <w:szCs w:val="20"/>
          <w:lang w:eastAsia="hu-HU"/>
        </w:rPr>
        <w:t xml:space="preserve"> és az igényelt szállítói előleg különbözetére jutó támogatás összegének megfelelő mértékű, az irányító hatóság javára szóló, a Kbt. 134. § (6) bekezdés b) pontjában foglaltakra tekintettel választ</w:t>
      </w:r>
      <w:r>
        <w:rPr>
          <w:rFonts w:ascii="Tahoma" w:eastAsia="Times New Roman" w:hAnsi="Tahoma" w:cs="Tahoma"/>
          <w:sz w:val="20"/>
          <w:szCs w:val="20"/>
          <w:lang w:eastAsia="hu-HU"/>
        </w:rPr>
        <w:t>ásom</w:t>
      </w:r>
      <w:r w:rsidRPr="00ED6348">
        <w:rPr>
          <w:rFonts w:ascii="Tahoma" w:eastAsia="Times New Roman" w:hAnsi="Tahoma" w:cs="Tahoma"/>
          <w:sz w:val="20"/>
          <w:szCs w:val="20"/>
          <w:lang w:eastAsia="hu-HU"/>
        </w:rPr>
        <w:t xml:space="preserve"> szerint a Kbt. 134. § (6) bekezdés a) pontban meghatározott módon, illetve formában , vagy a 272/2014. (XI. 5.) Korm. rendelet 83. § (1) bekezdése szerinti bármely más formában, i</w:t>
      </w:r>
      <w:r>
        <w:rPr>
          <w:rFonts w:ascii="Tahoma" w:eastAsia="Times New Roman" w:hAnsi="Tahoma" w:cs="Tahoma"/>
          <w:sz w:val="20"/>
          <w:szCs w:val="20"/>
          <w:lang w:eastAsia="hu-HU"/>
        </w:rPr>
        <w:t>lletve módon biztosítékot nyújtok</w:t>
      </w:r>
      <w:r w:rsidRPr="00ED6348">
        <w:rPr>
          <w:rFonts w:ascii="Tahoma" w:eastAsia="Times New Roman" w:hAnsi="Tahoma" w:cs="Tahoma"/>
          <w:sz w:val="20"/>
          <w:szCs w:val="20"/>
          <w:lang w:eastAsia="hu-HU"/>
        </w:rPr>
        <w:t xml:space="preserve"> </w:t>
      </w:r>
    </w:p>
    <w:p w14:paraId="2D41FD35" w14:textId="1CC60029" w:rsidR="00ED6348" w:rsidRPr="00ED6348" w:rsidRDefault="00ED6348" w:rsidP="00ED6348">
      <w:pPr>
        <w:jc w:val="both"/>
        <w:rPr>
          <w:rFonts w:ascii="Tahoma" w:eastAsia="Times New Roman" w:hAnsi="Tahoma" w:cs="Tahoma"/>
          <w:sz w:val="20"/>
          <w:szCs w:val="20"/>
          <w:lang w:eastAsia="hu-HU"/>
        </w:rPr>
      </w:pPr>
      <w:proofErr w:type="gramStart"/>
      <w:r w:rsidRPr="00ED6348">
        <w:rPr>
          <w:rFonts w:ascii="Tahoma" w:eastAsia="Times New Roman" w:hAnsi="Tahoma" w:cs="Tahoma"/>
          <w:sz w:val="20"/>
          <w:szCs w:val="20"/>
          <w:lang w:eastAsia="hu-HU"/>
        </w:rPr>
        <w:t>vagy</w:t>
      </w:r>
      <w:proofErr w:type="gramEnd"/>
    </w:p>
    <w:p w14:paraId="3EC10E0A" w14:textId="77777777" w:rsidR="00ED6348" w:rsidRDefault="00ED6348" w:rsidP="00940BC3">
      <w:pPr>
        <w:spacing w:before="240" w:after="0"/>
        <w:jc w:val="both"/>
        <w:rPr>
          <w:rFonts w:ascii="Tahoma" w:eastAsia="Times New Roman" w:hAnsi="Tahoma" w:cs="Tahoma"/>
          <w:sz w:val="20"/>
          <w:szCs w:val="20"/>
          <w:lang w:eastAsia="hu-HU"/>
        </w:rPr>
      </w:pPr>
      <w:r w:rsidRPr="00ED6348">
        <w:rPr>
          <w:rFonts w:ascii="Tahoma" w:eastAsia="Times New Roman" w:hAnsi="Tahoma" w:cs="Tahoma"/>
          <w:sz w:val="20"/>
          <w:szCs w:val="20"/>
          <w:lang w:eastAsia="hu-HU"/>
        </w:rPr>
        <w:t>b) a 272/2014. (XI. 5.) Korm. rendelet 1. melléklet 134.4. pontja alkalmazásának tudomásul vétele mellett nem nyújt</w:t>
      </w:r>
      <w:r>
        <w:rPr>
          <w:rFonts w:ascii="Tahoma" w:eastAsia="Times New Roman" w:hAnsi="Tahoma" w:cs="Tahoma"/>
          <w:sz w:val="20"/>
          <w:szCs w:val="20"/>
          <w:lang w:eastAsia="hu-HU"/>
        </w:rPr>
        <w:t>ok</w:t>
      </w:r>
      <w:r w:rsidRPr="00ED6348">
        <w:rPr>
          <w:rFonts w:ascii="Tahoma" w:eastAsia="Times New Roman" w:hAnsi="Tahoma" w:cs="Tahoma"/>
          <w:sz w:val="20"/>
          <w:szCs w:val="20"/>
          <w:lang w:eastAsia="hu-HU"/>
        </w:rPr>
        <w:t xml:space="preserve"> biztosítékot. </w:t>
      </w:r>
    </w:p>
    <w:p w14:paraId="3342B719" w14:textId="09B205B1" w:rsidR="00ED6348" w:rsidRDefault="00ED6348" w:rsidP="00940BC3">
      <w:pPr>
        <w:spacing w:before="240" w:after="0"/>
        <w:jc w:val="both"/>
        <w:rPr>
          <w:rFonts w:ascii="Tahoma" w:eastAsia="Times New Roman" w:hAnsi="Tahoma" w:cs="Tahoma"/>
          <w:sz w:val="20"/>
          <w:szCs w:val="20"/>
          <w:lang w:eastAsia="hu-HU"/>
        </w:rPr>
      </w:pPr>
      <w:r w:rsidRPr="00ED6348">
        <w:rPr>
          <w:rFonts w:ascii="Tahoma" w:eastAsia="Times New Roman" w:hAnsi="Tahoma" w:cs="Tahoma"/>
          <w:sz w:val="20"/>
          <w:szCs w:val="20"/>
          <w:lang w:eastAsia="hu-HU"/>
        </w:rPr>
        <w:t>Amennyiben a biztosí</w:t>
      </w:r>
      <w:r>
        <w:rPr>
          <w:rFonts w:ascii="Tahoma" w:eastAsia="Times New Roman" w:hAnsi="Tahoma" w:cs="Tahoma"/>
          <w:sz w:val="20"/>
          <w:szCs w:val="20"/>
          <w:lang w:eastAsia="hu-HU"/>
        </w:rPr>
        <w:t>ték szolgáltatását választom</w:t>
      </w:r>
      <w:r w:rsidRPr="00ED6348">
        <w:rPr>
          <w:rFonts w:ascii="Tahoma" w:eastAsia="Times New Roman" w:hAnsi="Tahoma" w:cs="Tahoma"/>
          <w:sz w:val="20"/>
          <w:szCs w:val="20"/>
          <w:lang w:eastAsia="hu-HU"/>
        </w:rPr>
        <w:t xml:space="preserve">, az előlegigényléssel (előlegbekérő dokumentum megküldésével) egy időben </w:t>
      </w:r>
      <w:r>
        <w:rPr>
          <w:rFonts w:ascii="Tahoma" w:eastAsia="Times New Roman" w:hAnsi="Tahoma" w:cs="Tahoma"/>
          <w:sz w:val="20"/>
          <w:szCs w:val="20"/>
          <w:lang w:eastAsia="hu-HU"/>
        </w:rPr>
        <w:t>az előleg-visszafizetési biztosítékot rendelkezésre bocsátanom</w:t>
      </w:r>
      <w:r w:rsidRPr="00ED6348">
        <w:rPr>
          <w:rFonts w:ascii="Tahoma" w:eastAsia="Times New Roman" w:hAnsi="Tahoma" w:cs="Tahoma"/>
          <w:sz w:val="20"/>
          <w:szCs w:val="20"/>
          <w:lang w:eastAsia="hu-HU"/>
        </w:rPr>
        <w:t xml:space="preserve">. </w:t>
      </w:r>
    </w:p>
    <w:p w14:paraId="264097B9" w14:textId="77777777" w:rsidR="00940BC3" w:rsidRPr="00940BC3" w:rsidRDefault="00940BC3" w:rsidP="00940BC3">
      <w:pPr>
        <w:spacing w:before="240" w:after="0"/>
        <w:jc w:val="both"/>
        <w:rPr>
          <w:rFonts w:ascii="Tahoma" w:eastAsia="Times New Roman" w:hAnsi="Tahoma" w:cs="Tahoma"/>
          <w:sz w:val="20"/>
          <w:szCs w:val="20"/>
          <w:shd w:val="clear" w:color="auto" w:fill="FFFFFF"/>
          <w:lang w:eastAsia="hu-HU"/>
        </w:rPr>
      </w:pPr>
      <w:r w:rsidRPr="00940BC3">
        <w:rPr>
          <w:rFonts w:ascii="Tahoma" w:eastAsia="Times New Roman" w:hAnsi="Tahoma" w:cs="Tahoma"/>
          <w:sz w:val="20"/>
          <w:szCs w:val="20"/>
          <w:shd w:val="clear" w:color="auto" w:fill="FFFFFF"/>
          <w:lang w:eastAsia="hu-HU"/>
        </w:rPr>
        <w:t xml:space="preserve">Ezúton </w:t>
      </w:r>
    </w:p>
    <w:p w14:paraId="17095B51" w14:textId="77777777" w:rsidR="00940BC3" w:rsidRPr="00940BC3" w:rsidRDefault="00940BC3" w:rsidP="00940BC3">
      <w:pPr>
        <w:jc w:val="center"/>
        <w:rPr>
          <w:rFonts w:ascii="Tahoma" w:hAnsi="Tahoma" w:cs="Tahoma"/>
          <w:b/>
          <w:bCs/>
          <w:sz w:val="20"/>
          <w:szCs w:val="20"/>
        </w:rPr>
      </w:pPr>
      <w:r w:rsidRPr="00940BC3">
        <w:rPr>
          <w:rFonts w:ascii="Tahoma" w:hAnsi="Tahoma" w:cs="Tahoma"/>
          <w:b/>
          <w:bCs/>
          <w:sz w:val="20"/>
          <w:szCs w:val="20"/>
        </w:rPr>
        <w:t>n y i l a t k o z o m, hogy</w:t>
      </w:r>
    </w:p>
    <w:p w14:paraId="5D00F45C" w14:textId="77777777" w:rsidR="00940BC3" w:rsidRPr="00940BC3" w:rsidRDefault="00940BC3" w:rsidP="00940BC3">
      <w:pPr>
        <w:jc w:val="both"/>
        <w:rPr>
          <w:rFonts w:ascii="Tahoma" w:hAnsi="Tahoma" w:cs="Tahoma"/>
          <w:sz w:val="20"/>
          <w:szCs w:val="20"/>
        </w:rPr>
      </w:pPr>
      <w:proofErr w:type="gramStart"/>
      <w:r w:rsidRPr="00940BC3">
        <w:rPr>
          <w:rFonts w:ascii="Tahoma" w:hAnsi="Tahoma" w:cs="Tahoma"/>
          <w:sz w:val="20"/>
          <w:szCs w:val="20"/>
        </w:rPr>
        <w:t>a</w:t>
      </w:r>
      <w:proofErr w:type="gramEnd"/>
      <w:r w:rsidRPr="00940BC3">
        <w:rPr>
          <w:rFonts w:ascii="Tahoma" w:hAnsi="Tahoma" w:cs="Tahoma"/>
          <w:sz w:val="20"/>
          <w:szCs w:val="20"/>
        </w:rPr>
        <w:t xml:space="preserve"> kikötött  - a </w:t>
      </w:r>
      <w:r w:rsidRPr="00940BC3">
        <w:rPr>
          <w:rFonts w:ascii="Tahoma" w:hAnsi="Tahoma" w:cs="Tahoma"/>
          <w:sz w:val="20"/>
          <w:szCs w:val="20"/>
          <w:lang w:eastAsia="hu-HU"/>
        </w:rPr>
        <w:t xml:space="preserve">szerződés szerinti, áfa nélkül számított ellenszolgáltatás 5 %-a </w:t>
      </w:r>
      <w:r w:rsidRPr="00940BC3">
        <w:rPr>
          <w:rFonts w:ascii="Tahoma" w:hAnsi="Tahoma" w:cs="Tahoma"/>
          <w:sz w:val="20"/>
          <w:szCs w:val="20"/>
        </w:rPr>
        <w:t xml:space="preserve">mértékű – </w:t>
      </w:r>
      <w:r w:rsidRPr="00940BC3">
        <w:rPr>
          <w:rFonts w:ascii="Tahoma" w:hAnsi="Tahoma" w:cs="Tahoma"/>
          <w:b/>
          <w:bCs/>
          <w:sz w:val="20"/>
          <w:szCs w:val="20"/>
        </w:rPr>
        <w:t>teljesítési biztosítékot</w:t>
      </w:r>
      <w:r w:rsidRPr="00940BC3">
        <w:rPr>
          <w:rFonts w:ascii="Tahoma" w:hAnsi="Tahoma" w:cs="Tahoma"/>
          <w:sz w:val="20"/>
          <w:szCs w:val="20"/>
        </w:rPr>
        <w:t xml:space="preserve"> a szerződés hatálybalépésének időpontjától rendelkezésre bocsátom. </w:t>
      </w:r>
    </w:p>
    <w:p w14:paraId="42324F81" w14:textId="326BEB9B" w:rsidR="00940BC3" w:rsidRDefault="00940BC3" w:rsidP="00940BC3">
      <w:pPr>
        <w:autoSpaceDE w:val="0"/>
        <w:autoSpaceDN w:val="0"/>
        <w:adjustRightInd w:val="0"/>
        <w:spacing w:after="0"/>
        <w:jc w:val="both"/>
        <w:rPr>
          <w:rFonts w:ascii="Tahoma" w:hAnsi="Tahoma" w:cs="Tahoma"/>
          <w:sz w:val="20"/>
          <w:szCs w:val="20"/>
          <w:shd w:val="clear" w:color="auto" w:fill="FFFFFF"/>
        </w:rPr>
      </w:pPr>
      <w:r w:rsidRPr="00940BC3">
        <w:rPr>
          <w:rFonts w:ascii="Tahoma" w:hAnsi="Tahoma" w:cs="Tahoma"/>
          <w:sz w:val="20"/>
          <w:szCs w:val="20"/>
          <w:shd w:val="clear" w:color="auto" w:fill="FFFFFF"/>
        </w:rPr>
        <w:t xml:space="preserve">Tudomásul veszem, hogy a biztosíték az ajánlattevőként szerződő fél választása szerint </w:t>
      </w:r>
      <w:r w:rsidRPr="00940BC3">
        <w:rPr>
          <w:rFonts w:ascii="Tahoma" w:hAnsi="Tahoma" w:cs="Tahoma"/>
          <w:sz w:val="20"/>
          <w:szCs w:val="20"/>
        </w:rPr>
        <w:t>óvadékként</w:t>
      </w:r>
      <w:r w:rsidRPr="00940BC3">
        <w:rPr>
          <w:rFonts w:ascii="Tahoma" w:hAnsi="Tahoma" w:cs="Tahoma"/>
          <w:sz w:val="20"/>
          <w:szCs w:val="20"/>
          <w:shd w:val="clear" w:color="auto" w:fill="FFFFFF"/>
        </w:rPr>
        <w:t xml:space="preserve"> az előírt pénzösszegnek az ajánlatkérőként szerződő fél fizetési számlájára történő </w:t>
      </w:r>
      <w:r w:rsidRPr="00940BC3">
        <w:rPr>
          <w:rFonts w:ascii="Tahoma" w:hAnsi="Tahoma" w:cs="Tahoma"/>
          <w:sz w:val="20"/>
          <w:szCs w:val="20"/>
        </w:rPr>
        <w:t>befizetésével (átutalásával), pénzügyi intézmény vagy biztosító által vállalt garancia biztosításával vagy biztosítási szerződés alapján kiállított - készfizető kezességvállalást tartalmazó - kötelezvénnyel</w:t>
      </w:r>
      <w:r w:rsidRPr="00940BC3">
        <w:rPr>
          <w:rFonts w:ascii="Tahoma" w:hAnsi="Tahoma" w:cs="Tahoma"/>
          <w:sz w:val="20"/>
          <w:szCs w:val="20"/>
          <w:shd w:val="clear" w:color="auto" w:fill="FFFFFF"/>
        </w:rPr>
        <w:t xml:space="preserve"> teljesíthető.</w:t>
      </w:r>
    </w:p>
    <w:p w14:paraId="406F9728" w14:textId="77777777" w:rsidR="00714975" w:rsidRPr="00BA097A" w:rsidRDefault="00714975" w:rsidP="00714975">
      <w:pPr>
        <w:spacing w:before="240" w:after="0"/>
        <w:jc w:val="both"/>
        <w:rPr>
          <w:rFonts w:ascii="Tahoma" w:eastAsia="Times New Roman" w:hAnsi="Tahoma" w:cs="Tahoma"/>
          <w:sz w:val="20"/>
          <w:szCs w:val="20"/>
          <w:shd w:val="clear" w:color="auto" w:fill="FFFFFF"/>
          <w:lang w:eastAsia="hu-HU"/>
        </w:rPr>
      </w:pPr>
      <w:r w:rsidRPr="00BA097A">
        <w:rPr>
          <w:rFonts w:ascii="Tahoma" w:eastAsia="Times New Roman" w:hAnsi="Tahoma" w:cs="Tahoma"/>
          <w:sz w:val="20"/>
          <w:szCs w:val="20"/>
          <w:shd w:val="clear" w:color="auto" w:fill="FFFFFF"/>
          <w:lang w:eastAsia="hu-HU"/>
        </w:rPr>
        <w:t xml:space="preserve">Ezúton </w:t>
      </w:r>
    </w:p>
    <w:p w14:paraId="1406A835" w14:textId="77777777" w:rsidR="00714975" w:rsidRPr="00BA097A" w:rsidRDefault="00714975" w:rsidP="00714975">
      <w:pPr>
        <w:jc w:val="center"/>
        <w:rPr>
          <w:rFonts w:ascii="Tahoma" w:hAnsi="Tahoma" w:cs="Tahoma"/>
          <w:b/>
          <w:bCs/>
          <w:sz w:val="20"/>
          <w:szCs w:val="20"/>
        </w:rPr>
      </w:pPr>
      <w:r w:rsidRPr="00BA097A">
        <w:rPr>
          <w:rFonts w:ascii="Tahoma" w:hAnsi="Tahoma" w:cs="Tahoma"/>
          <w:b/>
          <w:bCs/>
          <w:sz w:val="20"/>
          <w:szCs w:val="20"/>
        </w:rPr>
        <w:t>n y i l a t k o z o m, hogy</w:t>
      </w:r>
    </w:p>
    <w:p w14:paraId="3F5F817D" w14:textId="77777777" w:rsidR="00BA097A" w:rsidRPr="00BA097A" w:rsidRDefault="00BA097A" w:rsidP="00BA097A">
      <w:pPr>
        <w:jc w:val="both"/>
        <w:rPr>
          <w:rFonts w:ascii="Tahoma" w:hAnsi="Tahoma" w:cs="Tahoma"/>
          <w:sz w:val="20"/>
          <w:szCs w:val="20"/>
        </w:rPr>
      </w:pPr>
      <w:proofErr w:type="gramStart"/>
      <w:r w:rsidRPr="00BA097A">
        <w:rPr>
          <w:rFonts w:ascii="Tahoma" w:hAnsi="Tahoma" w:cs="Tahoma"/>
          <w:sz w:val="20"/>
          <w:szCs w:val="20"/>
        </w:rPr>
        <w:lastRenderedPageBreak/>
        <w:t>a</w:t>
      </w:r>
      <w:proofErr w:type="gramEnd"/>
      <w:r w:rsidRPr="00BA097A">
        <w:rPr>
          <w:rFonts w:ascii="Tahoma" w:hAnsi="Tahoma" w:cs="Tahoma"/>
          <w:sz w:val="20"/>
          <w:szCs w:val="20"/>
        </w:rPr>
        <w:t xml:space="preserve"> kikötött  - szerződés szerinti, áfa nélkül számított ellenszolgáltatás 5%-a mértékű – </w:t>
      </w:r>
      <w:r w:rsidRPr="00BA097A">
        <w:rPr>
          <w:rFonts w:ascii="Tahoma" w:hAnsi="Tahoma" w:cs="Tahoma"/>
          <w:b/>
          <w:sz w:val="20"/>
          <w:szCs w:val="20"/>
        </w:rPr>
        <w:t>rendelkezésre állási biztosítékot</w:t>
      </w:r>
      <w:r w:rsidRPr="00BA097A">
        <w:rPr>
          <w:rFonts w:ascii="Tahoma" w:hAnsi="Tahoma" w:cs="Tahoma"/>
          <w:sz w:val="20"/>
          <w:szCs w:val="20"/>
        </w:rPr>
        <w:t xml:space="preserve"> a rendelkezésre állási kötelezettség kezdő időpontjában - amely nem lehet későbbi, mint a teljesítési biztosíték lejáratának időpontja - rendelkezésre bocsátom.</w:t>
      </w:r>
    </w:p>
    <w:p w14:paraId="4DF7752C" w14:textId="77777777" w:rsidR="00BA097A" w:rsidRPr="00BA097A" w:rsidRDefault="00BA097A" w:rsidP="00BA097A">
      <w:pPr>
        <w:autoSpaceDE w:val="0"/>
        <w:autoSpaceDN w:val="0"/>
        <w:adjustRightInd w:val="0"/>
        <w:spacing w:after="0"/>
        <w:jc w:val="both"/>
        <w:rPr>
          <w:rFonts w:ascii="Tahoma" w:hAnsi="Tahoma" w:cs="Tahoma"/>
          <w:sz w:val="20"/>
          <w:szCs w:val="20"/>
          <w:shd w:val="clear" w:color="auto" w:fill="FFFFFF"/>
        </w:rPr>
      </w:pPr>
      <w:r w:rsidRPr="00BA097A">
        <w:rPr>
          <w:rFonts w:ascii="Tahoma" w:hAnsi="Tahoma" w:cs="Tahoma"/>
          <w:sz w:val="20"/>
          <w:szCs w:val="20"/>
          <w:shd w:val="clear" w:color="auto" w:fill="FFFFFF"/>
        </w:rPr>
        <w:t xml:space="preserve">Tudomásul veszem, hogy a biztosíték az ajánlattevőként szerződő fél választása szerint </w:t>
      </w:r>
      <w:r w:rsidRPr="00BA097A">
        <w:rPr>
          <w:rFonts w:ascii="Tahoma" w:hAnsi="Tahoma" w:cs="Tahoma"/>
          <w:sz w:val="20"/>
          <w:szCs w:val="20"/>
        </w:rPr>
        <w:t>óvadékként</w:t>
      </w:r>
      <w:r w:rsidRPr="00BA097A">
        <w:rPr>
          <w:rFonts w:ascii="Tahoma" w:hAnsi="Tahoma" w:cs="Tahoma"/>
          <w:sz w:val="20"/>
          <w:szCs w:val="20"/>
          <w:shd w:val="clear" w:color="auto" w:fill="FFFFFF"/>
        </w:rPr>
        <w:t xml:space="preserve"> az előírt pénzösszegnek az ajánlatkérőként szerződő fél fizetési számlájára történő </w:t>
      </w:r>
      <w:r w:rsidRPr="00BA097A">
        <w:rPr>
          <w:rFonts w:ascii="Tahoma" w:hAnsi="Tahoma" w:cs="Tahoma"/>
          <w:sz w:val="20"/>
          <w:szCs w:val="20"/>
        </w:rPr>
        <w:t>befizetésével (átutalásával), pénzügyi intézmény vagy biztosító által vállalt garancia biztosításával vagy biztosítási szerződés alapján kiállított - készfizető kezességvállalást tartalmazó - kötelezvénnyel</w:t>
      </w:r>
      <w:r w:rsidRPr="00BA097A">
        <w:rPr>
          <w:rFonts w:ascii="Tahoma" w:hAnsi="Tahoma" w:cs="Tahoma"/>
          <w:sz w:val="20"/>
          <w:szCs w:val="20"/>
          <w:shd w:val="clear" w:color="auto" w:fill="FFFFFF"/>
        </w:rPr>
        <w:t xml:space="preserve"> teljesíthető.</w:t>
      </w:r>
    </w:p>
    <w:p w14:paraId="66678CCD" w14:textId="77777777" w:rsidR="00714975" w:rsidRDefault="00714975" w:rsidP="00940BC3">
      <w:pPr>
        <w:autoSpaceDE w:val="0"/>
        <w:autoSpaceDN w:val="0"/>
        <w:adjustRightInd w:val="0"/>
        <w:spacing w:after="0"/>
        <w:jc w:val="both"/>
        <w:rPr>
          <w:rFonts w:ascii="Tahoma" w:hAnsi="Tahoma" w:cs="Tahoma"/>
          <w:sz w:val="20"/>
          <w:szCs w:val="20"/>
          <w:shd w:val="clear" w:color="auto" w:fill="FFFFFF"/>
        </w:rPr>
      </w:pPr>
    </w:p>
    <w:p w14:paraId="2D91762E" w14:textId="77777777" w:rsidR="00714975" w:rsidRPr="00940BC3" w:rsidRDefault="00714975" w:rsidP="00940BC3">
      <w:pPr>
        <w:autoSpaceDE w:val="0"/>
        <w:autoSpaceDN w:val="0"/>
        <w:adjustRightInd w:val="0"/>
        <w:spacing w:after="0"/>
        <w:jc w:val="both"/>
        <w:rPr>
          <w:rFonts w:ascii="Tahoma" w:hAnsi="Tahoma" w:cs="Tahoma"/>
          <w:sz w:val="20"/>
          <w:szCs w:val="20"/>
          <w:shd w:val="clear" w:color="auto" w:fill="FFFFFF"/>
        </w:rPr>
      </w:pPr>
    </w:p>
    <w:p w14:paraId="1F20E0CE" w14:textId="77777777" w:rsidR="00940BC3" w:rsidRPr="00940BC3" w:rsidRDefault="00940BC3" w:rsidP="00940BC3">
      <w:pPr>
        <w:rPr>
          <w:rFonts w:ascii="Tahoma" w:hAnsi="Tahoma" w:cs="Tahoma"/>
          <w:sz w:val="20"/>
          <w:szCs w:val="20"/>
        </w:rPr>
      </w:pPr>
      <w:r w:rsidRPr="00940BC3">
        <w:rPr>
          <w:rFonts w:ascii="Tahoma" w:hAnsi="Tahoma" w:cs="Tahoma"/>
          <w:sz w:val="20"/>
          <w:szCs w:val="20"/>
        </w:rPr>
        <w:t>Keltezés (helység, év, hónap, nap)</w:t>
      </w:r>
    </w:p>
    <w:p w14:paraId="4B5D099D" w14:textId="77777777" w:rsidR="00940BC3" w:rsidRPr="00940BC3" w:rsidRDefault="00940BC3" w:rsidP="00940BC3">
      <w:pPr>
        <w:tabs>
          <w:tab w:val="center" w:pos="6237"/>
        </w:tabs>
        <w:spacing w:after="0"/>
        <w:jc w:val="both"/>
        <w:rPr>
          <w:rFonts w:ascii="Tahoma" w:hAnsi="Tahoma" w:cs="Tahoma"/>
          <w:sz w:val="20"/>
          <w:szCs w:val="20"/>
        </w:rPr>
      </w:pPr>
      <w:r w:rsidRPr="00940BC3">
        <w:rPr>
          <w:rFonts w:ascii="Tahoma" w:hAnsi="Tahoma" w:cs="Tahoma"/>
          <w:sz w:val="20"/>
          <w:szCs w:val="20"/>
        </w:rPr>
        <w:tab/>
        <w:t>______________________________</w:t>
      </w:r>
    </w:p>
    <w:p w14:paraId="4B46B083" w14:textId="77777777" w:rsidR="00940BC3" w:rsidRPr="00940BC3" w:rsidRDefault="00940BC3" w:rsidP="00940BC3">
      <w:pPr>
        <w:tabs>
          <w:tab w:val="center" w:pos="6237"/>
        </w:tabs>
        <w:spacing w:after="0"/>
        <w:jc w:val="both"/>
        <w:rPr>
          <w:rFonts w:ascii="Tahoma" w:hAnsi="Tahoma" w:cs="Tahoma"/>
          <w:sz w:val="20"/>
          <w:szCs w:val="20"/>
        </w:rPr>
      </w:pPr>
      <w:r w:rsidRPr="00940BC3">
        <w:rPr>
          <w:rFonts w:ascii="Tahoma" w:hAnsi="Tahoma" w:cs="Tahoma"/>
          <w:sz w:val="20"/>
          <w:szCs w:val="20"/>
        </w:rPr>
        <w:tab/>
        <w:t>(cégjegyzésre jogosult vagy szabályszerűen</w:t>
      </w:r>
    </w:p>
    <w:p w14:paraId="7D5E0846" w14:textId="62CB9434" w:rsidR="00940BC3" w:rsidRPr="00940BC3" w:rsidRDefault="00940BC3" w:rsidP="00940BC3">
      <w:pPr>
        <w:spacing w:after="0" w:line="240" w:lineRule="auto"/>
        <w:jc w:val="right"/>
        <w:rPr>
          <w:rFonts w:ascii="Tahoma" w:hAnsi="Tahoma" w:cs="Tahoma"/>
          <w:b/>
          <w:sz w:val="20"/>
          <w:szCs w:val="20"/>
        </w:rPr>
        <w:sectPr w:rsidR="00940BC3" w:rsidRPr="00940BC3" w:rsidSect="0022463B">
          <w:headerReference w:type="default" r:id="rId24"/>
          <w:footerReference w:type="even" r:id="rId25"/>
          <w:footerReference w:type="default" r:id="rId26"/>
          <w:pgSz w:w="11906" w:h="16838"/>
          <w:pgMar w:top="1418" w:right="1418" w:bottom="1985" w:left="1560" w:header="709" w:footer="709" w:gutter="0"/>
          <w:cols w:space="708"/>
          <w:rtlGutter/>
          <w:docGrid w:linePitch="360"/>
        </w:sectPr>
      </w:pPr>
      <w:r w:rsidRPr="00940BC3">
        <w:rPr>
          <w:rFonts w:ascii="Tahoma" w:hAnsi="Tahoma" w:cs="Tahoma"/>
          <w:sz w:val="20"/>
          <w:szCs w:val="20"/>
        </w:rPr>
        <w:tab/>
      </w:r>
      <w:proofErr w:type="gramStart"/>
      <w:r w:rsidRPr="00940BC3">
        <w:rPr>
          <w:rFonts w:ascii="Tahoma" w:hAnsi="Tahoma" w:cs="Tahoma"/>
          <w:sz w:val="20"/>
          <w:szCs w:val="20"/>
        </w:rPr>
        <w:t>me</w:t>
      </w:r>
      <w:r>
        <w:rPr>
          <w:rFonts w:ascii="Tahoma" w:hAnsi="Tahoma" w:cs="Tahoma"/>
          <w:sz w:val="20"/>
          <w:szCs w:val="20"/>
        </w:rPr>
        <w:t>ghatalmazott</w:t>
      </w:r>
      <w:proofErr w:type="gramEnd"/>
      <w:r>
        <w:rPr>
          <w:rFonts w:ascii="Tahoma" w:hAnsi="Tahoma" w:cs="Tahoma"/>
          <w:sz w:val="20"/>
          <w:szCs w:val="20"/>
        </w:rPr>
        <w:t xml:space="preserve"> képviselő aláírása</w:t>
      </w:r>
    </w:p>
    <w:p w14:paraId="1E7CFE60" w14:textId="3572E4FC" w:rsidR="0086240F" w:rsidRPr="0086240F" w:rsidRDefault="0086240F" w:rsidP="0086240F">
      <w:pPr>
        <w:jc w:val="right"/>
        <w:rPr>
          <w:rFonts w:ascii="Tahoma" w:hAnsi="Tahoma" w:cs="Tahoma"/>
          <w:b/>
          <w:bCs/>
          <w:sz w:val="20"/>
          <w:szCs w:val="20"/>
        </w:rPr>
      </w:pPr>
      <w:r>
        <w:rPr>
          <w:rFonts w:ascii="Tahoma" w:hAnsi="Tahoma" w:cs="Tahoma"/>
          <w:b/>
          <w:bCs/>
          <w:sz w:val="20"/>
          <w:szCs w:val="20"/>
        </w:rPr>
        <w:lastRenderedPageBreak/>
        <w:t>1</w:t>
      </w:r>
      <w:r w:rsidR="00735626">
        <w:rPr>
          <w:rFonts w:ascii="Tahoma" w:hAnsi="Tahoma" w:cs="Tahoma"/>
          <w:b/>
          <w:bCs/>
          <w:sz w:val="20"/>
          <w:szCs w:val="20"/>
        </w:rPr>
        <w:t>3</w:t>
      </w:r>
      <w:r w:rsidRPr="0086240F">
        <w:rPr>
          <w:rFonts w:ascii="Tahoma" w:hAnsi="Tahoma" w:cs="Tahoma"/>
          <w:b/>
          <w:bCs/>
          <w:sz w:val="20"/>
          <w:szCs w:val="20"/>
        </w:rPr>
        <w:t>. számú melléklet</w:t>
      </w:r>
    </w:p>
    <w:p w14:paraId="3C375DC6" w14:textId="77777777" w:rsidR="0086240F" w:rsidRPr="0086240F" w:rsidRDefault="0086240F" w:rsidP="0086240F">
      <w:pPr>
        <w:jc w:val="center"/>
        <w:rPr>
          <w:rFonts w:ascii="Tahoma" w:hAnsi="Tahoma" w:cs="Tahoma"/>
          <w:b/>
          <w:bCs/>
          <w:sz w:val="20"/>
          <w:szCs w:val="20"/>
        </w:rPr>
      </w:pPr>
    </w:p>
    <w:p w14:paraId="331557E9" w14:textId="77777777" w:rsidR="0086240F" w:rsidRPr="0086240F" w:rsidRDefault="0086240F" w:rsidP="0086240F">
      <w:pPr>
        <w:jc w:val="center"/>
        <w:rPr>
          <w:rFonts w:ascii="Tahoma" w:hAnsi="Tahoma" w:cs="Tahoma"/>
          <w:b/>
          <w:bCs/>
          <w:sz w:val="20"/>
          <w:szCs w:val="20"/>
        </w:rPr>
      </w:pPr>
      <w:r w:rsidRPr="0086240F">
        <w:rPr>
          <w:rFonts w:ascii="Tahoma" w:hAnsi="Tahoma" w:cs="Tahoma"/>
          <w:b/>
          <w:bCs/>
          <w:sz w:val="20"/>
          <w:szCs w:val="20"/>
        </w:rPr>
        <w:t>Nyilatkozat a Kbt. 73. § (4)-(5) bekezdésében foglaltakról</w:t>
      </w:r>
    </w:p>
    <w:p w14:paraId="54DA5D76" w14:textId="77777777" w:rsidR="0086240F" w:rsidRPr="0086240F" w:rsidRDefault="0086240F" w:rsidP="0086240F">
      <w:pPr>
        <w:spacing w:line="252" w:lineRule="auto"/>
        <w:jc w:val="both"/>
        <w:rPr>
          <w:rFonts w:ascii="Tahoma" w:hAnsi="Tahoma" w:cs="Tahoma"/>
          <w:sz w:val="20"/>
          <w:szCs w:val="20"/>
          <w:shd w:val="clear" w:color="auto" w:fill="FFFFFF"/>
        </w:rPr>
      </w:pPr>
    </w:p>
    <w:p w14:paraId="58404D36" w14:textId="3AA51152" w:rsidR="0086240F" w:rsidRPr="0086240F" w:rsidRDefault="0086240F" w:rsidP="0086240F">
      <w:pPr>
        <w:spacing w:line="252" w:lineRule="auto"/>
        <w:jc w:val="both"/>
        <w:rPr>
          <w:rFonts w:ascii="Tahoma" w:hAnsi="Tahoma" w:cs="Tahoma"/>
          <w:sz w:val="20"/>
          <w:szCs w:val="20"/>
        </w:rPr>
      </w:pPr>
      <w:proofErr w:type="gramStart"/>
      <w:r w:rsidRPr="0086240F">
        <w:rPr>
          <w:rFonts w:ascii="Tahoma" w:hAnsi="Tahoma" w:cs="Tahoma"/>
          <w:sz w:val="20"/>
          <w:szCs w:val="20"/>
          <w:shd w:val="clear" w:color="auto" w:fill="FFFFFF"/>
        </w:rPr>
        <w:t xml:space="preserve">Alulírott </w:t>
      </w:r>
      <w:r w:rsidRPr="0086240F">
        <w:rPr>
          <w:rFonts w:ascii="Tahoma" w:hAnsi="Tahoma" w:cs="Tahoma"/>
          <w:sz w:val="20"/>
          <w:szCs w:val="20"/>
        </w:rPr>
        <w:t>…………………………………………………………………, mint a(z) ……………….………………….............................................................. (székhely: ………...................................…….......................................) ajánlattevő szervezet cégjegyzésre jogosult képvis</w:t>
      </w:r>
      <w:r>
        <w:rPr>
          <w:rFonts w:ascii="Tahoma" w:hAnsi="Tahoma" w:cs="Tahoma"/>
          <w:sz w:val="20"/>
          <w:szCs w:val="20"/>
        </w:rPr>
        <w:t xml:space="preserve">elője az </w:t>
      </w:r>
      <w:r w:rsidRPr="0086240F">
        <w:rPr>
          <w:rFonts w:ascii="Tahoma" w:hAnsi="Tahoma" w:cs="Tahoma"/>
          <w:b/>
          <w:sz w:val="20"/>
          <w:szCs w:val="20"/>
        </w:rPr>
        <w:t>Országos Vízügyi Főigazgatóság,</w:t>
      </w:r>
      <w:r>
        <w:rPr>
          <w:rFonts w:ascii="Tahoma" w:hAnsi="Tahoma" w:cs="Tahoma"/>
          <w:sz w:val="20"/>
          <w:szCs w:val="20"/>
        </w:rPr>
        <w:t xml:space="preserve"> </w:t>
      </w:r>
      <w:r w:rsidRPr="0086240F">
        <w:rPr>
          <w:rFonts w:ascii="Tahoma" w:hAnsi="Tahoma" w:cs="Tahoma"/>
          <w:sz w:val="20"/>
          <w:szCs w:val="20"/>
        </w:rPr>
        <w:t>mint ajánlatkérő által</w:t>
      </w:r>
      <w:r w:rsidRPr="0086240F">
        <w:rPr>
          <w:rFonts w:ascii="Tahoma" w:hAnsi="Tahoma" w:cs="Tahoma"/>
          <w:b/>
          <w:bCs/>
          <w:sz w:val="20"/>
          <w:szCs w:val="20"/>
        </w:rPr>
        <w:t xml:space="preserve"> </w:t>
      </w:r>
      <w:r w:rsidRPr="00571B94">
        <w:rPr>
          <w:rFonts w:ascii="Tahoma" w:hAnsi="Tahoma" w:cs="Tahoma"/>
          <w:b/>
          <w:i/>
          <w:color w:val="auto"/>
          <w:sz w:val="20"/>
          <w:szCs w:val="20"/>
        </w:rPr>
        <w:t>„Balaton levezető rendszerének korszerűsítése" című projekt (</w:t>
      </w:r>
      <w:r w:rsidR="0034284B" w:rsidRPr="00714975">
        <w:rPr>
          <w:rFonts w:ascii="Tahoma" w:hAnsi="Tahoma" w:cs="Tahoma"/>
          <w:b/>
          <w:i/>
          <w:color w:val="auto"/>
          <w:sz w:val="20"/>
          <w:szCs w:val="20"/>
        </w:rPr>
        <w:t>KEHOP-1.3.0-15-2015-00007</w:t>
      </w:r>
      <w:r w:rsidRPr="00571B94">
        <w:rPr>
          <w:rFonts w:ascii="Tahoma" w:hAnsi="Tahoma" w:cs="Tahoma"/>
          <w:b/>
          <w:i/>
          <w:color w:val="auto"/>
          <w:sz w:val="20"/>
          <w:szCs w:val="20"/>
        </w:rPr>
        <w:t xml:space="preserve">) komplex előkészítési feladatai” </w:t>
      </w:r>
      <w:r>
        <w:rPr>
          <w:rFonts w:ascii="Tahoma" w:hAnsi="Tahoma" w:cs="Tahoma"/>
          <w:b/>
          <w:i/>
          <w:color w:val="auto"/>
          <w:sz w:val="20"/>
          <w:szCs w:val="20"/>
        </w:rPr>
        <w:t xml:space="preserve"> </w:t>
      </w:r>
      <w:r w:rsidRPr="0086240F">
        <w:rPr>
          <w:rFonts w:ascii="Tahoma" w:hAnsi="Tahoma" w:cs="Tahoma"/>
          <w:sz w:val="20"/>
          <w:szCs w:val="20"/>
        </w:rPr>
        <w:t>tárgyban kiírt közbeszerzési eljárás során az alábbi nyilatkozatot teszem a Kbt. 73. § (4)-(5) bekezdésének vonatkozásában:</w:t>
      </w:r>
      <w:proofErr w:type="gramEnd"/>
    </w:p>
    <w:p w14:paraId="35DEE630" w14:textId="77777777" w:rsidR="0086240F" w:rsidRPr="0086240F" w:rsidRDefault="0086240F" w:rsidP="0086240F">
      <w:pPr>
        <w:pStyle w:val="Listaszerbekezds"/>
        <w:spacing w:before="0" w:after="0"/>
        <w:ind w:left="0"/>
        <w:rPr>
          <w:rFonts w:ascii="Tahoma" w:hAnsi="Tahoma" w:cs="Tahoma"/>
          <w:sz w:val="20"/>
          <w:szCs w:val="20"/>
        </w:rPr>
      </w:pPr>
      <w:r w:rsidRPr="0086240F">
        <w:rPr>
          <w:rFonts w:ascii="Tahoma" w:hAnsi="Tahoma" w:cs="Tahoma"/>
          <w:sz w:val="20"/>
          <w:szCs w:val="20"/>
          <w:shd w:val="clear" w:color="auto" w:fill="FFFFFF"/>
        </w:rPr>
        <w:t>Nyilatkozom, hogy az általam képviselt szervezet által benyújtott ajánlat a Kbt. 73. § (</w:t>
      </w:r>
      <w:r w:rsidRPr="0086240F">
        <w:rPr>
          <w:rFonts w:ascii="Tahoma" w:hAnsi="Tahoma" w:cs="Tahoma"/>
          <w:sz w:val="20"/>
          <w:szCs w:val="20"/>
        </w:rPr>
        <w:t>4) bekezdés alapján megfelel azoknak a környezetvédelmi, szociális és munkajogi követelményeknek, amelyeket a jogszabályok vagy kötelezően alkalmazandó kollektív szerződés, illetve a Kbt. 4. mellékletben felsorolt környezetvédelmi, szociális és munkajogi rendelkezések írnak elő.</w:t>
      </w:r>
    </w:p>
    <w:p w14:paraId="4331838C" w14:textId="77777777" w:rsidR="0086240F" w:rsidRPr="0086240F" w:rsidRDefault="0086240F" w:rsidP="0086240F">
      <w:pPr>
        <w:pStyle w:val="Listaszerbekezds"/>
        <w:spacing w:before="0" w:after="0"/>
        <w:ind w:left="0"/>
        <w:rPr>
          <w:rFonts w:ascii="Tahoma" w:hAnsi="Tahoma" w:cs="Tahoma"/>
          <w:sz w:val="20"/>
          <w:szCs w:val="20"/>
        </w:rPr>
      </w:pPr>
    </w:p>
    <w:p w14:paraId="5D906FF8" w14:textId="77777777" w:rsidR="0086240F" w:rsidRPr="0086240F" w:rsidRDefault="0086240F" w:rsidP="0086240F">
      <w:pPr>
        <w:pStyle w:val="Listaszerbekezds"/>
        <w:spacing w:before="0" w:after="0"/>
        <w:ind w:left="0"/>
        <w:rPr>
          <w:rFonts w:ascii="Tahoma" w:hAnsi="Tahoma" w:cs="Tahoma"/>
          <w:sz w:val="20"/>
          <w:szCs w:val="20"/>
        </w:rPr>
      </w:pPr>
      <w:r w:rsidRPr="0086240F">
        <w:rPr>
          <w:rFonts w:ascii="Tahoma" w:hAnsi="Tahoma" w:cs="Tahoma"/>
          <w:sz w:val="20"/>
          <w:szCs w:val="20"/>
        </w:rPr>
        <w:t>Nyilatkozom, továbbá, hogy ajánlatunkat a Közbeszerzési Hatóság - a foglalkoztatáspolitikáért felelős miniszter által minden évben rendelkezésére bocsátott adatszolgáltatás alapján – által kiadott, a Magyarországon egyes ágazatokban alkalmazandó kötelező legkisebb munkabérről szóló tájékoztatásban foglaltak figyelembe vételével állítottunk össze.</w:t>
      </w:r>
    </w:p>
    <w:p w14:paraId="09245C55" w14:textId="77777777" w:rsidR="0086240F" w:rsidRPr="0086240F" w:rsidRDefault="0086240F" w:rsidP="0086240F">
      <w:pPr>
        <w:pStyle w:val="Listaszerbekezds"/>
        <w:spacing w:before="0" w:after="0"/>
        <w:ind w:left="0"/>
        <w:rPr>
          <w:rFonts w:ascii="Tahoma" w:hAnsi="Tahoma" w:cs="Tahoma"/>
          <w:sz w:val="20"/>
          <w:szCs w:val="20"/>
        </w:rPr>
      </w:pPr>
    </w:p>
    <w:p w14:paraId="52F6D72F" w14:textId="77777777" w:rsidR="0086240F" w:rsidRPr="0086240F" w:rsidRDefault="0086240F" w:rsidP="0086240F">
      <w:pPr>
        <w:jc w:val="both"/>
        <w:rPr>
          <w:rFonts w:ascii="Tahoma" w:hAnsi="Tahoma" w:cs="Tahoma"/>
          <w:sz w:val="20"/>
          <w:szCs w:val="20"/>
        </w:rPr>
      </w:pPr>
    </w:p>
    <w:p w14:paraId="62AA09A7" w14:textId="77777777" w:rsidR="0086240F" w:rsidRPr="0086240F" w:rsidRDefault="0086240F" w:rsidP="0086240F">
      <w:pPr>
        <w:jc w:val="both"/>
        <w:rPr>
          <w:rFonts w:ascii="Tahoma" w:hAnsi="Tahoma" w:cs="Tahoma"/>
          <w:sz w:val="20"/>
          <w:szCs w:val="20"/>
        </w:rPr>
      </w:pPr>
      <w:r w:rsidRPr="0086240F">
        <w:rPr>
          <w:rFonts w:ascii="Tahoma" w:hAnsi="Tahoma" w:cs="Tahoma"/>
          <w:sz w:val="20"/>
          <w:szCs w:val="20"/>
        </w:rPr>
        <w:t>Keltezés (helység, év, hónap, nap)</w:t>
      </w:r>
    </w:p>
    <w:p w14:paraId="304134DE" w14:textId="77777777" w:rsidR="0086240F" w:rsidRPr="0086240F" w:rsidRDefault="0086240F" w:rsidP="0086240F">
      <w:pPr>
        <w:pStyle w:val="Listaszerbekezds"/>
        <w:spacing w:before="0" w:after="0"/>
        <w:ind w:left="0"/>
        <w:rPr>
          <w:rFonts w:ascii="Tahoma" w:hAnsi="Tahoma" w:cs="Tahoma"/>
          <w:sz w:val="20"/>
          <w:szCs w:val="20"/>
        </w:rPr>
      </w:pPr>
    </w:p>
    <w:p w14:paraId="50960363" w14:textId="77777777" w:rsidR="0086240F" w:rsidRPr="0086240F" w:rsidRDefault="0086240F" w:rsidP="0086240F">
      <w:pPr>
        <w:jc w:val="both"/>
        <w:rPr>
          <w:rFonts w:ascii="Tahoma" w:hAnsi="Tahoma" w:cs="Tahoma"/>
          <w:sz w:val="20"/>
          <w:szCs w:val="20"/>
        </w:rPr>
      </w:pPr>
    </w:p>
    <w:p w14:paraId="260CC588" w14:textId="77777777" w:rsidR="0086240F" w:rsidRPr="0086240F" w:rsidRDefault="0086240F" w:rsidP="0086240F">
      <w:pPr>
        <w:jc w:val="both"/>
        <w:rPr>
          <w:rFonts w:ascii="Tahoma" w:hAnsi="Tahoma" w:cs="Tahoma"/>
          <w:sz w:val="20"/>
          <w:szCs w:val="20"/>
        </w:rPr>
      </w:pPr>
      <w:r w:rsidRPr="0086240F">
        <w:rPr>
          <w:rFonts w:ascii="Tahoma" w:hAnsi="Tahoma" w:cs="Tahoma"/>
          <w:sz w:val="20"/>
          <w:szCs w:val="20"/>
        </w:rPr>
        <w:t>                                                                       _____________________________________</w:t>
      </w:r>
    </w:p>
    <w:p w14:paraId="5302C0B5" w14:textId="77777777" w:rsidR="0086240F" w:rsidRPr="0086240F" w:rsidRDefault="0086240F" w:rsidP="0086240F">
      <w:pPr>
        <w:jc w:val="both"/>
        <w:rPr>
          <w:rFonts w:ascii="Tahoma" w:hAnsi="Tahoma" w:cs="Tahoma"/>
          <w:sz w:val="20"/>
          <w:szCs w:val="20"/>
        </w:rPr>
      </w:pPr>
      <w:r w:rsidRPr="0086240F">
        <w:rPr>
          <w:rFonts w:ascii="Tahoma" w:hAnsi="Tahoma" w:cs="Tahoma"/>
          <w:sz w:val="20"/>
          <w:szCs w:val="20"/>
        </w:rPr>
        <w:t>                                                                            (cégjegyzésre jogosult vagy szabályszerűen</w:t>
      </w:r>
    </w:p>
    <w:p w14:paraId="2BA7B27A" w14:textId="3875EB6E" w:rsidR="0086240F" w:rsidRPr="0086240F" w:rsidRDefault="0086240F" w:rsidP="0086240F">
      <w:pPr>
        <w:jc w:val="both"/>
        <w:rPr>
          <w:rFonts w:ascii="Tahoma" w:hAnsi="Tahoma" w:cs="Tahoma"/>
          <w:b/>
          <w:bCs/>
          <w:sz w:val="20"/>
          <w:szCs w:val="20"/>
        </w:rPr>
      </w:pPr>
      <w:r w:rsidRPr="0086240F">
        <w:rPr>
          <w:rFonts w:ascii="Tahoma" w:hAnsi="Tahoma" w:cs="Tahoma"/>
          <w:sz w:val="20"/>
          <w:szCs w:val="20"/>
        </w:rPr>
        <w:t xml:space="preserve">                                                                                   </w:t>
      </w:r>
      <w:proofErr w:type="gramStart"/>
      <w:r w:rsidRPr="0086240F">
        <w:rPr>
          <w:rFonts w:ascii="Tahoma" w:hAnsi="Tahoma" w:cs="Tahoma"/>
          <w:sz w:val="20"/>
          <w:szCs w:val="20"/>
        </w:rPr>
        <w:t>meghatalmazott</w:t>
      </w:r>
      <w:proofErr w:type="gramEnd"/>
      <w:r w:rsidRPr="0086240F">
        <w:rPr>
          <w:rFonts w:ascii="Tahoma" w:hAnsi="Tahoma" w:cs="Tahoma"/>
          <w:sz w:val="20"/>
          <w:szCs w:val="20"/>
        </w:rPr>
        <w:t xml:space="preserve"> képviselő aláírása</w:t>
      </w:r>
      <w:r w:rsidR="00E62987">
        <w:rPr>
          <w:rFonts w:ascii="Tahoma" w:hAnsi="Tahoma" w:cs="Tahoma"/>
          <w:sz w:val="20"/>
          <w:szCs w:val="20"/>
        </w:rPr>
        <w:t>)</w:t>
      </w:r>
    </w:p>
    <w:p w14:paraId="2EA066D9" w14:textId="4A222B7E" w:rsidR="00327581" w:rsidRDefault="00327581" w:rsidP="00940BC3">
      <w:pPr>
        <w:suppressAutoHyphens w:val="0"/>
        <w:spacing w:after="0" w:line="240" w:lineRule="auto"/>
        <w:textAlignment w:val="auto"/>
        <w:rPr>
          <w:rFonts w:ascii="Tahoma" w:hAnsi="Tahoma" w:cs="Tahoma"/>
          <w:color w:val="auto"/>
          <w:sz w:val="20"/>
          <w:szCs w:val="20"/>
        </w:rPr>
      </w:pPr>
    </w:p>
    <w:p w14:paraId="6E300785" w14:textId="3E1392D6" w:rsidR="007E5B68" w:rsidRDefault="007E5B68" w:rsidP="00940BC3">
      <w:pPr>
        <w:suppressAutoHyphens w:val="0"/>
        <w:spacing w:after="0" w:line="240" w:lineRule="auto"/>
        <w:textAlignment w:val="auto"/>
        <w:rPr>
          <w:rFonts w:ascii="Tahoma" w:hAnsi="Tahoma" w:cs="Tahoma"/>
          <w:color w:val="auto"/>
          <w:sz w:val="20"/>
          <w:szCs w:val="20"/>
        </w:rPr>
      </w:pPr>
    </w:p>
    <w:p w14:paraId="47FC88A9" w14:textId="77777777" w:rsidR="007E5B68" w:rsidRDefault="007E5B68" w:rsidP="00940BC3">
      <w:pPr>
        <w:suppressAutoHyphens w:val="0"/>
        <w:spacing w:after="0" w:line="240" w:lineRule="auto"/>
        <w:textAlignment w:val="auto"/>
        <w:rPr>
          <w:rFonts w:ascii="Tahoma" w:hAnsi="Tahoma" w:cs="Tahoma"/>
          <w:color w:val="auto"/>
          <w:sz w:val="20"/>
          <w:szCs w:val="20"/>
        </w:rPr>
      </w:pPr>
    </w:p>
    <w:p w14:paraId="40C15CE0" w14:textId="77777777" w:rsidR="007E5B68" w:rsidRDefault="007E5B68" w:rsidP="00940BC3">
      <w:pPr>
        <w:suppressAutoHyphens w:val="0"/>
        <w:spacing w:after="0" w:line="240" w:lineRule="auto"/>
        <w:textAlignment w:val="auto"/>
        <w:rPr>
          <w:rFonts w:ascii="Tahoma" w:hAnsi="Tahoma" w:cs="Tahoma"/>
          <w:color w:val="auto"/>
          <w:sz w:val="20"/>
          <w:szCs w:val="20"/>
        </w:rPr>
      </w:pPr>
    </w:p>
    <w:p w14:paraId="556443C2" w14:textId="77777777" w:rsidR="007E5B68" w:rsidRDefault="007E5B68" w:rsidP="00940BC3">
      <w:pPr>
        <w:suppressAutoHyphens w:val="0"/>
        <w:spacing w:after="0" w:line="240" w:lineRule="auto"/>
        <w:textAlignment w:val="auto"/>
        <w:rPr>
          <w:rFonts w:ascii="Tahoma" w:hAnsi="Tahoma" w:cs="Tahoma"/>
          <w:color w:val="auto"/>
          <w:sz w:val="20"/>
          <w:szCs w:val="20"/>
        </w:rPr>
      </w:pPr>
    </w:p>
    <w:p w14:paraId="0CB97485" w14:textId="77777777" w:rsidR="007E5B68" w:rsidRDefault="007E5B68" w:rsidP="00940BC3">
      <w:pPr>
        <w:suppressAutoHyphens w:val="0"/>
        <w:spacing w:after="0" w:line="240" w:lineRule="auto"/>
        <w:textAlignment w:val="auto"/>
        <w:rPr>
          <w:rFonts w:ascii="Tahoma" w:hAnsi="Tahoma" w:cs="Tahoma"/>
          <w:color w:val="auto"/>
          <w:sz w:val="20"/>
          <w:szCs w:val="20"/>
        </w:rPr>
      </w:pPr>
    </w:p>
    <w:p w14:paraId="7EC73E16" w14:textId="77777777" w:rsidR="007E5B68" w:rsidRDefault="007E5B68" w:rsidP="00940BC3">
      <w:pPr>
        <w:suppressAutoHyphens w:val="0"/>
        <w:spacing w:after="0" w:line="240" w:lineRule="auto"/>
        <w:textAlignment w:val="auto"/>
        <w:rPr>
          <w:rFonts w:ascii="Tahoma" w:hAnsi="Tahoma" w:cs="Tahoma"/>
          <w:color w:val="auto"/>
          <w:sz w:val="20"/>
          <w:szCs w:val="20"/>
        </w:rPr>
      </w:pPr>
    </w:p>
    <w:p w14:paraId="100FE3C3" w14:textId="77777777" w:rsidR="007E5B68" w:rsidRDefault="007E5B68" w:rsidP="00940BC3">
      <w:pPr>
        <w:suppressAutoHyphens w:val="0"/>
        <w:spacing w:after="0" w:line="240" w:lineRule="auto"/>
        <w:textAlignment w:val="auto"/>
        <w:rPr>
          <w:rFonts w:ascii="Tahoma" w:hAnsi="Tahoma" w:cs="Tahoma"/>
          <w:color w:val="auto"/>
          <w:sz w:val="20"/>
          <w:szCs w:val="20"/>
        </w:rPr>
      </w:pPr>
    </w:p>
    <w:p w14:paraId="5490CF32" w14:textId="77777777" w:rsidR="007E5B68" w:rsidRDefault="007E5B68" w:rsidP="00940BC3">
      <w:pPr>
        <w:suppressAutoHyphens w:val="0"/>
        <w:spacing w:after="0" w:line="240" w:lineRule="auto"/>
        <w:textAlignment w:val="auto"/>
        <w:rPr>
          <w:rFonts w:ascii="Tahoma" w:hAnsi="Tahoma" w:cs="Tahoma"/>
          <w:color w:val="auto"/>
          <w:sz w:val="20"/>
          <w:szCs w:val="20"/>
        </w:rPr>
      </w:pPr>
    </w:p>
    <w:p w14:paraId="27749198" w14:textId="77777777" w:rsidR="007E5B68" w:rsidRDefault="007E5B68" w:rsidP="00940BC3">
      <w:pPr>
        <w:suppressAutoHyphens w:val="0"/>
        <w:spacing w:after="0" w:line="240" w:lineRule="auto"/>
        <w:textAlignment w:val="auto"/>
        <w:rPr>
          <w:rFonts w:ascii="Tahoma" w:hAnsi="Tahoma" w:cs="Tahoma"/>
          <w:color w:val="auto"/>
          <w:sz w:val="20"/>
          <w:szCs w:val="20"/>
        </w:rPr>
      </w:pPr>
    </w:p>
    <w:p w14:paraId="2E8B0A52" w14:textId="77777777" w:rsidR="007E5B68" w:rsidRDefault="007E5B68" w:rsidP="00940BC3">
      <w:pPr>
        <w:suppressAutoHyphens w:val="0"/>
        <w:spacing w:after="0" w:line="240" w:lineRule="auto"/>
        <w:textAlignment w:val="auto"/>
        <w:rPr>
          <w:rFonts w:ascii="Tahoma" w:hAnsi="Tahoma" w:cs="Tahoma"/>
          <w:color w:val="auto"/>
          <w:sz w:val="20"/>
          <w:szCs w:val="20"/>
        </w:rPr>
      </w:pPr>
    </w:p>
    <w:p w14:paraId="0244F2C5" w14:textId="77777777" w:rsidR="007E5B68" w:rsidRDefault="007E5B68" w:rsidP="00940BC3">
      <w:pPr>
        <w:suppressAutoHyphens w:val="0"/>
        <w:spacing w:after="0" w:line="240" w:lineRule="auto"/>
        <w:textAlignment w:val="auto"/>
        <w:rPr>
          <w:rFonts w:ascii="Tahoma" w:hAnsi="Tahoma" w:cs="Tahoma"/>
          <w:color w:val="auto"/>
          <w:sz w:val="20"/>
          <w:szCs w:val="20"/>
        </w:rPr>
      </w:pPr>
    </w:p>
    <w:p w14:paraId="2934E272" w14:textId="77777777" w:rsidR="007E5B68" w:rsidRDefault="007E5B68" w:rsidP="00940BC3">
      <w:pPr>
        <w:suppressAutoHyphens w:val="0"/>
        <w:spacing w:after="0" w:line="240" w:lineRule="auto"/>
        <w:textAlignment w:val="auto"/>
        <w:rPr>
          <w:rFonts w:ascii="Tahoma" w:hAnsi="Tahoma" w:cs="Tahoma"/>
          <w:color w:val="auto"/>
          <w:sz w:val="20"/>
          <w:szCs w:val="20"/>
        </w:rPr>
      </w:pPr>
    </w:p>
    <w:p w14:paraId="3227B5C1" w14:textId="77777777" w:rsidR="007E5B68" w:rsidRDefault="007E5B68" w:rsidP="00940BC3">
      <w:pPr>
        <w:suppressAutoHyphens w:val="0"/>
        <w:spacing w:after="0" w:line="240" w:lineRule="auto"/>
        <w:textAlignment w:val="auto"/>
        <w:rPr>
          <w:rFonts w:ascii="Tahoma" w:hAnsi="Tahoma" w:cs="Tahoma"/>
          <w:color w:val="auto"/>
          <w:sz w:val="20"/>
          <w:szCs w:val="20"/>
        </w:rPr>
      </w:pPr>
    </w:p>
    <w:p w14:paraId="463215BB" w14:textId="77777777" w:rsidR="007E5B68" w:rsidRDefault="007E5B68" w:rsidP="00940BC3">
      <w:pPr>
        <w:suppressAutoHyphens w:val="0"/>
        <w:spacing w:after="0" w:line="240" w:lineRule="auto"/>
        <w:textAlignment w:val="auto"/>
        <w:rPr>
          <w:rFonts w:ascii="Tahoma" w:hAnsi="Tahoma" w:cs="Tahoma"/>
          <w:color w:val="auto"/>
          <w:sz w:val="20"/>
          <w:szCs w:val="20"/>
        </w:rPr>
      </w:pPr>
    </w:p>
    <w:p w14:paraId="43828152" w14:textId="77777777" w:rsidR="002000D0" w:rsidRDefault="002000D0" w:rsidP="00940BC3">
      <w:pPr>
        <w:suppressAutoHyphens w:val="0"/>
        <w:spacing w:after="0" w:line="240" w:lineRule="auto"/>
        <w:textAlignment w:val="auto"/>
        <w:rPr>
          <w:rFonts w:ascii="Tahoma" w:hAnsi="Tahoma" w:cs="Tahoma"/>
          <w:color w:val="auto"/>
          <w:sz w:val="20"/>
          <w:szCs w:val="20"/>
        </w:rPr>
      </w:pPr>
    </w:p>
    <w:p w14:paraId="00A8079A" w14:textId="77777777" w:rsidR="002000D0" w:rsidRDefault="002000D0" w:rsidP="00940BC3">
      <w:pPr>
        <w:suppressAutoHyphens w:val="0"/>
        <w:spacing w:after="0" w:line="240" w:lineRule="auto"/>
        <w:textAlignment w:val="auto"/>
        <w:rPr>
          <w:rFonts w:ascii="Tahoma" w:hAnsi="Tahoma" w:cs="Tahoma"/>
          <w:color w:val="auto"/>
          <w:sz w:val="20"/>
          <w:szCs w:val="20"/>
        </w:rPr>
      </w:pPr>
    </w:p>
    <w:p w14:paraId="0EE7601F" w14:textId="36677249" w:rsidR="002000D0" w:rsidRPr="002000D0" w:rsidRDefault="002000D0" w:rsidP="002000D0">
      <w:pPr>
        <w:spacing w:after="0"/>
        <w:ind w:left="426"/>
        <w:jc w:val="right"/>
        <w:rPr>
          <w:rFonts w:ascii="Tahoma" w:hAnsi="Tahoma" w:cs="Tahoma"/>
          <w:b/>
          <w:sz w:val="20"/>
          <w:szCs w:val="20"/>
        </w:rPr>
      </w:pPr>
      <w:r w:rsidRPr="002000D0">
        <w:rPr>
          <w:rFonts w:ascii="Tahoma" w:hAnsi="Tahoma" w:cs="Tahoma"/>
          <w:b/>
          <w:sz w:val="20"/>
          <w:szCs w:val="20"/>
        </w:rPr>
        <w:lastRenderedPageBreak/>
        <w:t>14. sz</w:t>
      </w:r>
      <w:r>
        <w:rPr>
          <w:rFonts w:ascii="Tahoma" w:hAnsi="Tahoma" w:cs="Tahoma"/>
          <w:b/>
          <w:sz w:val="20"/>
          <w:szCs w:val="20"/>
        </w:rPr>
        <w:t>ámú</w:t>
      </w:r>
      <w:r w:rsidRPr="002000D0">
        <w:rPr>
          <w:rFonts w:ascii="Tahoma" w:hAnsi="Tahoma" w:cs="Tahoma"/>
          <w:b/>
          <w:sz w:val="20"/>
          <w:szCs w:val="20"/>
        </w:rPr>
        <w:t xml:space="preserve"> melléklet</w:t>
      </w:r>
    </w:p>
    <w:p w14:paraId="45CFC9C2" w14:textId="77777777" w:rsidR="002000D0" w:rsidRPr="002000D0" w:rsidRDefault="002000D0" w:rsidP="002000D0">
      <w:pPr>
        <w:spacing w:after="0"/>
        <w:ind w:left="426"/>
        <w:jc w:val="center"/>
        <w:rPr>
          <w:rFonts w:ascii="Tahoma" w:hAnsi="Tahoma" w:cs="Tahoma"/>
          <w:b/>
          <w:sz w:val="20"/>
          <w:szCs w:val="20"/>
        </w:rPr>
      </w:pPr>
    </w:p>
    <w:p w14:paraId="5D5F3511" w14:textId="77777777" w:rsidR="002000D0" w:rsidRPr="002000D0" w:rsidRDefault="002000D0" w:rsidP="002000D0">
      <w:pPr>
        <w:spacing w:after="0"/>
        <w:ind w:left="426"/>
        <w:jc w:val="center"/>
        <w:rPr>
          <w:rFonts w:ascii="Tahoma" w:hAnsi="Tahoma" w:cs="Tahoma"/>
          <w:b/>
          <w:sz w:val="20"/>
          <w:szCs w:val="20"/>
        </w:rPr>
      </w:pPr>
      <w:r w:rsidRPr="002000D0">
        <w:rPr>
          <w:rFonts w:ascii="Tahoma" w:hAnsi="Tahoma" w:cs="Tahoma"/>
          <w:b/>
          <w:sz w:val="20"/>
          <w:szCs w:val="20"/>
        </w:rPr>
        <w:t>NYILATKOZAT FELELŐSSÉGBIZTOSÍTÁSRÓL</w:t>
      </w:r>
    </w:p>
    <w:p w14:paraId="2883A2AC" w14:textId="77777777" w:rsidR="002000D0" w:rsidRPr="002000D0" w:rsidRDefault="002000D0" w:rsidP="002000D0">
      <w:pPr>
        <w:spacing w:after="0"/>
        <w:ind w:left="426"/>
        <w:jc w:val="center"/>
        <w:rPr>
          <w:rFonts w:ascii="Tahoma" w:hAnsi="Tahoma" w:cs="Tahoma"/>
          <w:b/>
          <w:sz w:val="20"/>
          <w:szCs w:val="20"/>
        </w:rPr>
      </w:pPr>
    </w:p>
    <w:p w14:paraId="5D045DA0" w14:textId="4AA73AC6" w:rsidR="002000D0" w:rsidRPr="002000D0" w:rsidRDefault="002000D0" w:rsidP="002000D0">
      <w:pPr>
        <w:ind w:left="360"/>
        <w:jc w:val="both"/>
        <w:rPr>
          <w:rFonts w:ascii="Tahoma" w:hAnsi="Tahoma" w:cs="Tahoma"/>
          <w:sz w:val="20"/>
          <w:szCs w:val="20"/>
        </w:rPr>
      </w:pPr>
      <w:proofErr w:type="gramStart"/>
      <w:r w:rsidRPr="002000D0">
        <w:rPr>
          <w:rFonts w:ascii="Tahoma" w:hAnsi="Tahoma" w:cs="Tahoma"/>
          <w:sz w:val="20"/>
          <w:szCs w:val="20"/>
        </w:rPr>
        <w:t xml:space="preserve">Alulírott …………………………………………………………………, mint a(z) ……………….………………….............................................................. (székhely: ………...................................…….......................................) ajánlattevő szervezet cégjegyzésre jogosult képviselője </w:t>
      </w:r>
      <w:r w:rsidRPr="002000D0">
        <w:rPr>
          <w:rFonts w:ascii="Tahoma" w:hAnsi="Tahoma" w:cs="Tahoma"/>
          <w:b/>
          <w:i/>
          <w:color w:val="auto"/>
          <w:sz w:val="20"/>
          <w:szCs w:val="20"/>
        </w:rPr>
        <w:t xml:space="preserve">„Balaton levezető rendszerének korszerűsítése" című projekt (KEHOP-1.3.0-15-2015-00007) komplex előkészítési feladatai”  </w:t>
      </w:r>
      <w:r w:rsidRPr="002000D0">
        <w:rPr>
          <w:rFonts w:ascii="Tahoma" w:hAnsi="Tahoma" w:cs="Tahoma"/>
          <w:sz w:val="20"/>
          <w:szCs w:val="20"/>
        </w:rPr>
        <w:t>tárgyában kiírt közbeszerzési eljárás során az alábbi nyilatkozatot teszem.</w:t>
      </w:r>
      <w:proofErr w:type="gramEnd"/>
    </w:p>
    <w:p w14:paraId="0B88A55C" w14:textId="77777777" w:rsidR="002000D0" w:rsidRPr="002000D0" w:rsidRDefault="002000D0" w:rsidP="002000D0">
      <w:pPr>
        <w:ind w:left="360"/>
        <w:rPr>
          <w:rFonts w:ascii="Tahoma" w:hAnsi="Tahoma" w:cs="Tahoma"/>
          <w:b/>
          <w:bCs/>
          <w:sz w:val="20"/>
          <w:szCs w:val="20"/>
        </w:rPr>
      </w:pPr>
      <w:r w:rsidRPr="002000D0">
        <w:rPr>
          <w:rFonts w:ascii="Tahoma" w:hAnsi="Tahoma" w:cs="Tahoma"/>
          <w:sz w:val="20"/>
          <w:szCs w:val="20"/>
        </w:rPr>
        <w:t>Ezúton</w:t>
      </w:r>
    </w:p>
    <w:p w14:paraId="143C72EC" w14:textId="77777777" w:rsidR="002000D0" w:rsidRPr="002000D0" w:rsidRDefault="002000D0" w:rsidP="002000D0">
      <w:pPr>
        <w:ind w:left="360"/>
        <w:jc w:val="center"/>
        <w:rPr>
          <w:rFonts w:ascii="Tahoma" w:hAnsi="Tahoma" w:cs="Tahoma"/>
          <w:b/>
          <w:bCs/>
          <w:sz w:val="20"/>
          <w:szCs w:val="20"/>
        </w:rPr>
      </w:pPr>
      <w:r w:rsidRPr="002000D0">
        <w:rPr>
          <w:rFonts w:ascii="Tahoma" w:hAnsi="Tahoma" w:cs="Tahoma"/>
          <w:b/>
          <w:bCs/>
          <w:sz w:val="20"/>
          <w:szCs w:val="20"/>
        </w:rPr>
        <w:t>n y i l a t k o z o m, hogy</w:t>
      </w:r>
    </w:p>
    <w:p w14:paraId="6E11798F" w14:textId="21F66EB0" w:rsidR="002000D0" w:rsidRPr="002000D0" w:rsidRDefault="002000D0" w:rsidP="002000D0">
      <w:pPr>
        <w:pStyle w:val="NormlWeb"/>
        <w:spacing w:before="0" w:after="120" w:line="276" w:lineRule="auto"/>
        <w:ind w:left="360" w:right="150"/>
        <w:jc w:val="both"/>
        <w:rPr>
          <w:rFonts w:ascii="Tahoma" w:hAnsi="Tahoma" w:cs="Tahoma"/>
          <w:sz w:val="20"/>
          <w:szCs w:val="20"/>
          <w:shd w:val="clear" w:color="auto" w:fill="FFFFFF"/>
        </w:rPr>
      </w:pPr>
      <w:proofErr w:type="gramStart"/>
      <w:r w:rsidRPr="002000D0">
        <w:rPr>
          <w:rFonts w:ascii="Tahoma" w:hAnsi="Tahoma" w:cs="Tahoma"/>
          <w:sz w:val="20"/>
          <w:szCs w:val="20"/>
          <w:shd w:val="clear" w:color="auto" w:fill="FFFFFF"/>
        </w:rPr>
        <w:t>nyertességem</w:t>
      </w:r>
      <w:proofErr w:type="gramEnd"/>
      <w:r w:rsidRPr="002000D0">
        <w:rPr>
          <w:rFonts w:ascii="Tahoma" w:hAnsi="Tahoma" w:cs="Tahoma"/>
          <w:sz w:val="20"/>
          <w:szCs w:val="20"/>
          <w:shd w:val="clear" w:color="auto" w:fill="FFFFFF"/>
        </w:rPr>
        <w:t xml:space="preserve"> esetén vállalom, hogy a szerződéskötés időpontjában</w:t>
      </w:r>
      <w:r w:rsidR="00650833">
        <w:rPr>
          <w:rFonts w:ascii="Tahoma" w:hAnsi="Tahoma" w:cs="Tahoma"/>
          <w:sz w:val="20"/>
          <w:szCs w:val="20"/>
          <w:shd w:val="clear" w:color="auto" w:fill="FFFFFF"/>
        </w:rPr>
        <w:t xml:space="preserve"> és a szerződés teljes időtartama alatt</w:t>
      </w:r>
      <w:r w:rsidRPr="002000D0">
        <w:rPr>
          <w:rFonts w:ascii="Tahoma" w:hAnsi="Tahoma" w:cs="Tahoma"/>
          <w:sz w:val="20"/>
          <w:szCs w:val="20"/>
          <w:shd w:val="clear" w:color="auto" w:fill="FFFFFF"/>
        </w:rPr>
        <w:t xml:space="preserve"> az ajánlati felhívás VI.3) pont </w:t>
      </w:r>
      <w:r w:rsidR="006C6A04">
        <w:rPr>
          <w:rFonts w:ascii="Tahoma" w:hAnsi="Tahoma" w:cs="Tahoma"/>
          <w:sz w:val="20"/>
          <w:szCs w:val="20"/>
          <w:shd w:val="clear" w:color="auto" w:fill="FFFFFF"/>
        </w:rPr>
        <w:t>1</w:t>
      </w:r>
      <w:r w:rsidRPr="002000D0">
        <w:rPr>
          <w:rFonts w:ascii="Tahoma" w:hAnsi="Tahoma" w:cs="Tahoma"/>
          <w:sz w:val="20"/>
          <w:szCs w:val="20"/>
          <w:shd w:val="clear" w:color="auto" w:fill="FFFFFF"/>
        </w:rPr>
        <w:t xml:space="preserve">2. alpontjában foglalt legalább </w:t>
      </w:r>
      <w:r w:rsidRPr="002000D0">
        <w:rPr>
          <w:rFonts w:ascii="Tahoma" w:hAnsi="Tahoma" w:cs="Tahoma"/>
          <w:sz w:val="20"/>
          <w:szCs w:val="20"/>
        </w:rPr>
        <w:t xml:space="preserve">minimum 100.000.000,- Ft/év és legalább 50.000.000 Ft/ káresemény összegű </w:t>
      </w:r>
      <w:r w:rsidRPr="002000D0">
        <w:rPr>
          <w:rFonts w:ascii="Tahoma" w:hAnsi="Tahoma" w:cs="Tahoma"/>
          <w:sz w:val="20"/>
          <w:szCs w:val="20"/>
          <w:shd w:val="clear" w:color="auto" w:fill="FFFFFF"/>
        </w:rPr>
        <w:t>tervezési feladatok ellátására vonatkozó felelősségbiztosítással rendelkezni fogok.</w:t>
      </w:r>
    </w:p>
    <w:p w14:paraId="2F715B23" w14:textId="77777777" w:rsidR="002000D0" w:rsidRPr="002000D0" w:rsidRDefault="002000D0" w:rsidP="002000D0">
      <w:pPr>
        <w:pStyle w:val="Listaszerbekezds11"/>
        <w:spacing w:after="120" w:line="276" w:lineRule="auto"/>
        <w:ind w:left="360"/>
        <w:rPr>
          <w:rFonts w:ascii="Tahoma" w:hAnsi="Tahoma" w:cs="Tahoma"/>
          <w:sz w:val="20"/>
          <w:szCs w:val="20"/>
        </w:rPr>
      </w:pPr>
    </w:p>
    <w:p w14:paraId="2AC20EAE" w14:textId="77777777" w:rsidR="002000D0" w:rsidRPr="002000D0" w:rsidRDefault="002000D0" w:rsidP="002000D0">
      <w:pPr>
        <w:ind w:left="360"/>
        <w:rPr>
          <w:rFonts w:ascii="Tahoma" w:hAnsi="Tahoma" w:cs="Tahoma"/>
          <w:sz w:val="20"/>
          <w:szCs w:val="20"/>
        </w:rPr>
      </w:pPr>
      <w:r w:rsidRPr="002000D0">
        <w:rPr>
          <w:rFonts w:ascii="Tahoma" w:hAnsi="Tahoma" w:cs="Tahoma"/>
          <w:sz w:val="20"/>
          <w:szCs w:val="20"/>
        </w:rPr>
        <w:t>Keltezés (helység, év, hónap, nap)</w:t>
      </w:r>
    </w:p>
    <w:p w14:paraId="71B9EF31" w14:textId="77777777" w:rsidR="002000D0" w:rsidRPr="002000D0" w:rsidRDefault="002000D0" w:rsidP="002000D0">
      <w:pPr>
        <w:ind w:left="360"/>
        <w:rPr>
          <w:rFonts w:ascii="Tahoma" w:hAnsi="Tahoma" w:cs="Tahoma"/>
          <w:sz w:val="20"/>
          <w:szCs w:val="20"/>
        </w:rPr>
      </w:pPr>
    </w:p>
    <w:p w14:paraId="051A1DAB" w14:textId="77777777" w:rsidR="002000D0" w:rsidRPr="002000D0" w:rsidRDefault="002000D0" w:rsidP="002000D0">
      <w:pPr>
        <w:ind w:left="360"/>
        <w:rPr>
          <w:rFonts w:ascii="Tahoma" w:hAnsi="Tahoma" w:cs="Tahoma"/>
          <w:sz w:val="20"/>
          <w:szCs w:val="20"/>
        </w:rPr>
      </w:pPr>
    </w:p>
    <w:p w14:paraId="55F0EE21" w14:textId="77777777" w:rsidR="002000D0" w:rsidRPr="002000D0" w:rsidRDefault="002000D0" w:rsidP="002000D0">
      <w:pPr>
        <w:ind w:left="360"/>
        <w:rPr>
          <w:rFonts w:ascii="Tahoma" w:hAnsi="Tahoma" w:cs="Tahoma"/>
          <w:sz w:val="20"/>
          <w:szCs w:val="20"/>
        </w:rPr>
      </w:pPr>
    </w:p>
    <w:p w14:paraId="16EC4CFF" w14:textId="77777777" w:rsidR="002000D0" w:rsidRPr="002000D0" w:rsidRDefault="002000D0" w:rsidP="002000D0">
      <w:pPr>
        <w:tabs>
          <w:tab w:val="center" w:pos="7088"/>
        </w:tabs>
        <w:ind w:left="360"/>
        <w:rPr>
          <w:rFonts w:ascii="Tahoma" w:hAnsi="Tahoma" w:cs="Tahoma"/>
          <w:sz w:val="20"/>
          <w:szCs w:val="20"/>
        </w:rPr>
      </w:pPr>
      <w:r w:rsidRPr="002000D0">
        <w:rPr>
          <w:rFonts w:ascii="Tahoma" w:hAnsi="Tahoma" w:cs="Tahoma"/>
          <w:sz w:val="20"/>
          <w:szCs w:val="20"/>
        </w:rPr>
        <w:tab/>
        <w:t>………………………………………………</w:t>
      </w:r>
    </w:p>
    <w:p w14:paraId="0252806C" w14:textId="0D04CD8E" w:rsidR="002000D0" w:rsidRPr="002000D0" w:rsidRDefault="002000D0" w:rsidP="002000D0">
      <w:pPr>
        <w:tabs>
          <w:tab w:val="center" w:pos="7088"/>
        </w:tabs>
        <w:ind w:left="360"/>
        <w:rPr>
          <w:rFonts w:ascii="Tahoma" w:hAnsi="Tahoma" w:cs="Tahoma"/>
          <w:sz w:val="20"/>
          <w:szCs w:val="20"/>
        </w:rPr>
      </w:pPr>
      <w:r w:rsidRPr="002000D0">
        <w:rPr>
          <w:rFonts w:ascii="Tahoma" w:hAnsi="Tahoma" w:cs="Tahoma"/>
          <w:sz w:val="20"/>
          <w:szCs w:val="20"/>
        </w:rPr>
        <w:tab/>
        <w:t>(cégjegyzésre jogosult vagy szabályszerűen</w:t>
      </w:r>
    </w:p>
    <w:p w14:paraId="0020FFDF" w14:textId="7E138F7B" w:rsidR="002000D0" w:rsidRPr="002000D0" w:rsidRDefault="002000D0" w:rsidP="002000D0">
      <w:pPr>
        <w:tabs>
          <w:tab w:val="center" w:pos="7088"/>
        </w:tabs>
        <w:ind w:left="360"/>
        <w:rPr>
          <w:rFonts w:ascii="Tahoma" w:hAnsi="Tahoma" w:cs="Tahoma"/>
          <w:sz w:val="20"/>
          <w:szCs w:val="20"/>
        </w:rPr>
      </w:pPr>
      <w:r w:rsidRPr="002000D0">
        <w:rPr>
          <w:rFonts w:ascii="Tahoma" w:hAnsi="Tahoma" w:cs="Tahoma"/>
          <w:sz w:val="20"/>
          <w:szCs w:val="20"/>
        </w:rPr>
        <w:tab/>
      </w:r>
      <w:proofErr w:type="gramStart"/>
      <w:r w:rsidRPr="002000D0">
        <w:rPr>
          <w:rFonts w:ascii="Tahoma" w:hAnsi="Tahoma" w:cs="Tahoma"/>
          <w:sz w:val="20"/>
          <w:szCs w:val="20"/>
        </w:rPr>
        <w:t>meghatalmazott</w:t>
      </w:r>
      <w:proofErr w:type="gramEnd"/>
      <w:r w:rsidRPr="002000D0">
        <w:rPr>
          <w:rFonts w:ascii="Tahoma" w:hAnsi="Tahoma" w:cs="Tahoma"/>
          <w:sz w:val="20"/>
          <w:szCs w:val="20"/>
        </w:rPr>
        <w:t xml:space="preserve"> képviselő)</w:t>
      </w:r>
    </w:p>
    <w:p w14:paraId="49384622" w14:textId="77777777" w:rsidR="002000D0" w:rsidRDefault="002000D0" w:rsidP="00940BC3">
      <w:pPr>
        <w:suppressAutoHyphens w:val="0"/>
        <w:spacing w:after="0" w:line="240" w:lineRule="auto"/>
        <w:textAlignment w:val="auto"/>
        <w:rPr>
          <w:rFonts w:ascii="Tahoma" w:hAnsi="Tahoma" w:cs="Tahoma"/>
          <w:color w:val="auto"/>
          <w:sz w:val="20"/>
          <w:szCs w:val="20"/>
        </w:rPr>
      </w:pPr>
    </w:p>
    <w:p w14:paraId="399821C7" w14:textId="77777777" w:rsidR="002000D0" w:rsidRDefault="002000D0" w:rsidP="00940BC3">
      <w:pPr>
        <w:suppressAutoHyphens w:val="0"/>
        <w:spacing w:after="0" w:line="240" w:lineRule="auto"/>
        <w:textAlignment w:val="auto"/>
        <w:rPr>
          <w:rFonts w:ascii="Tahoma" w:hAnsi="Tahoma" w:cs="Tahoma"/>
          <w:color w:val="auto"/>
          <w:sz w:val="20"/>
          <w:szCs w:val="20"/>
        </w:rPr>
      </w:pPr>
    </w:p>
    <w:p w14:paraId="1C549F2B" w14:textId="77777777" w:rsidR="002000D0" w:rsidRDefault="002000D0" w:rsidP="00940BC3">
      <w:pPr>
        <w:suppressAutoHyphens w:val="0"/>
        <w:spacing w:after="0" w:line="240" w:lineRule="auto"/>
        <w:textAlignment w:val="auto"/>
        <w:rPr>
          <w:rFonts w:ascii="Tahoma" w:hAnsi="Tahoma" w:cs="Tahoma"/>
          <w:color w:val="auto"/>
          <w:sz w:val="20"/>
          <w:szCs w:val="20"/>
        </w:rPr>
      </w:pPr>
    </w:p>
    <w:p w14:paraId="756B0039" w14:textId="77777777" w:rsidR="002000D0" w:rsidRDefault="002000D0" w:rsidP="00940BC3">
      <w:pPr>
        <w:suppressAutoHyphens w:val="0"/>
        <w:spacing w:after="0" w:line="240" w:lineRule="auto"/>
        <w:textAlignment w:val="auto"/>
        <w:rPr>
          <w:rFonts w:ascii="Tahoma" w:hAnsi="Tahoma" w:cs="Tahoma"/>
          <w:color w:val="auto"/>
          <w:sz w:val="20"/>
          <w:szCs w:val="20"/>
        </w:rPr>
      </w:pPr>
    </w:p>
    <w:p w14:paraId="24F46F1D" w14:textId="77777777" w:rsidR="002000D0" w:rsidRDefault="002000D0" w:rsidP="00940BC3">
      <w:pPr>
        <w:suppressAutoHyphens w:val="0"/>
        <w:spacing w:after="0" w:line="240" w:lineRule="auto"/>
        <w:textAlignment w:val="auto"/>
        <w:rPr>
          <w:rFonts w:ascii="Tahoma" w:hAnsi="Tahoma" w:cs="Tahoma"/>
          <w:color w:val="auto"/>
          <w:sz w:val="20"/>
          <w:szCs w:val="20"/>
        </w:rPr>
      </w:pPr>
    </w:p>
    <w:p w14:paraId="50576E4C" w14:textId="77777777" w:rsidR="002000D0" w:rsidRDefault="002000D0" w:rsidP="00940BC3">
      <w:pPr>
        <w:suppressAutoHyphens w:val="0"/>
        <w:spacing w:after="0" w:line="240" w:lineRule="auto"/>
        <w:textAlignment w:val="auto"/>
        <w:rPr>
          <w:rFonts w:ascii="Tahoma" w:hAnsi="Tahoma" w:cs="Tahoma"/>
          <w:color w:val="auto"/>
          <w:sz w:val="20"/>
          <w:szCs w:val="20"/>
        </w:rPr>
      </w:pPr>
    </w:p>
    <w:p w14:paraId="452F2D61" w14:textId="77777777" w:rsidR="002000D0" w:rsidRDefault="002000D0" w:rsidP="00940BC3">
      <w:pPr>
        <w:suppressAutoHyphens w:val="0"/>
        <w:spacing w:after="0" w:line="240" w:lineRule="auto"/>
        <w:textAlignment w:val="auto"/>
        <w:rPr>
          <w:rFonts w:ascii="Tahoma" w:hAnsi="Tahoma" w:cs="Tahoma"/>
          <w:color w:val="auto"/>
          <w:sz w:val="20"/>
          <w:szCs w:val="20"/>
        </w:rPr>
      </w:pPr>
    </w:p>
    <w:p w14:paraId="3DECBEED" w14:textId="77777777" w:rsidR="002000D0" w:rsidRDefault="002000D0" w:rsidP="00940BC3">
      <w:pPr>
        <w:suppressAutoHyphens w:val="0"/>
        <w:spacing w:after="0" w:line="240" w:lineRule="auto"/>
        <w:textAlignment w:val="auto"/>
        <w:rPr>
          <w:rFonts w:ascii="Tahoma" w:hAnsi="Tahoma" w:cs="Tahoma"/>
          <w:color w:val="auto"/>
          <w:sz w:val="20"/>
          <w:szCs w:val="20"/>
        </w:rPr>
      </w:pPr>
    </w:p>
    <w:p w14:paraId="3E655806" w14:textId="77777777" w:rsidR="002000D0" w:rsidRDefault="002000D0" w:rsidP="00940BC3">
      <w:pPr>
        <w:suppressAutoHyphens w:val="0"/>
        <w:spacing w:after="0" w:line="240" w:lineRule="auto"/>
        <w:textAlignment w:val="auto"/>
        <w:rPr>
          <w:rFonts w:ascii="Tahoma" w:hAnsi="Tahoma" w:cs="Tahoma"/>
          <w:color w:val="auto"/>
          <w:sz w:val="20"/>
          <w:szCs w:val="20"/>
        </w:rPr>
      </w:pPr>
    </w:p>
    <w:p w14:paraId="50EEB46C" w14:textId="77777777" w:rsidR="002000D0" w:rsidRDefault="002000D0" w:rsidP="00940BC3">
      <w:pPr>
        <w:suppressAutoHyphens w:val="0"/>
        <w:spacing w:after="0" w:line="240" w:lineRule="auto"/>
        <w:textAlignment w:val="auto"/>
        <w:rPr>
          <w:rFonts w:ascii="Tahoma" w:hAnsi="Tahoma" w:cs="Tahoma"/>
          <w:color w:val="auto"/>
          <w:sz w:val="20"/>
          <w:szCs w:val="20"/>
        </w:rPr>
      </w:pPr>
    </w:p>
    <w:p w14:paraId="708C6FB1" w14:textId="77777777" w:rsidR="002000D0" w:rsidRDefault="002000D0" w:rsidP="00940BC3">
      <w:pPr>
        <w:suppressAutoHyphens w:val="0"/>
        <w:spacing w:after="0" w:line="240" w:lineRule="auto"/>
        <w:textAlignment w:val="auto"/>
        <w:rPr>
          <w:rFonts w:ascii="Tahoma" w:hAnsi="Tahoma" w:cs="Tahoma"/>
          <w:color w:val="auto"/>
          <w:sz w:val="20"/>
          <w:szCs w:val="20"/>
        </w:rPr>
      </w:pPr>
    </w:p>
    <w:p w14:paraId="56A5DF0C" w14:textId="77777777" w:rsidR="002000D0" w:rsidRDefault="002000D0" w:rsidP="00940BC3">
      <w:pPr>
        <w:suppressAutoHyphens w:val="0"/>
        <w:spacing w:after="0" w:line="240" w:lineRule="auto"/>
        <w:textAlignment w:val="auto"/>
        <w:rPr>
          <w:rFonts w:ascii="Tahoma" w:hAnsi="Tahoma" w:cs="Tahoma"/>
          <w:color w:val="auto"/>
          <w:sz w:val="20"/>
          <w:szCs w:val="20"/>
        </w:rPr>
      </w:pPr>
    </w:p>
    <w:p w14:paraId="346AB20A" w14:textId="77777777" w:rsidR="002000D0" w:rsidRDefault="002000D0" w:rsidP="00940BC3">
      <w:pPr>
        <w:suppressAutoHyphens w:val="0"/>
        <w:spacing w:after="0" w:line="240" w:lineRule="auto"/>
        <w:textAlignment w:val="auto"/>
        <w:rPr>
          <w:rFonts w:ascii="Tahoma" w:hAnsi="Tahoma" w:cs="Tahoma"/>
          <w:color w:val="auto"/>
          <w:sz w:val="20"/>
          <w:szCs w:val="20"/>
        </w:rPr>
      </w:pPr>
    </w:p>
    <w:p w14:paraId="7C3D0BEF" w14:textId="77777777" w:rsidR="002000D0" w:rsidRDefault="002000D0" w:rsidP="00940BC3">
      <w:pPr>
        <w:suppressAutoHyphens w:val="0"/>
        <w:spacing w:after="0" w:line="240" w:lineRule="auto"/>
        <w:textAlignment w:val="auto"/>
        <w:rPr>
          <w:rFonts w:ascii="Tahoma" w:hAnsi="Tahoma" w:cs="Tahoma"/>
          <w:color w:val="auto"/>
          <w:sz w:val="20"/>
          <w:szCs w:val="20"/>
        </w:rPr>
      </w:pPr>
    </w:p>
    <w:p w14:paraId="4CFFDC04" w14:textId="77777777" w:rsidR="002000D0" w:rsidRDefault="002000D0" w:rsidP="00940BC3">
      <w:pPr>
        <w:suppressAutoHyphens w:val="0"/>
        <w:spacing w:after="0" w:line="240" w:lineRule="auto"/>
        <w:textAlignment w:val="auto"/>
        <w:rPr>
          <w:rFonts w:ascii="Tahoma" w:hAnsi="Tahoma" w:cs="Tahoma"/>
          <w:color w:val="auto"/>
          <w:sz w:val="20"/>
          <w:szCs w:val="20"/>
        </w:rPr>
      </w:pPr>
    </w:p>
    <w:p w14:paraId="0EA8599A" w14:textId="77777777" w:rsidR="002000D0" w:rsidRDefault="002000D0" w:rsidP="00940BC3">
      <w:pPr>
        <w:suppressAutoHyphens w:val="0"/>
        <w:spacing w:after="0" w:line="240" w:lineRule="auto"/>
        <w:textAlignment w:val="auto"/>
        <w:rPr>
          <w:rFonts w:ascii="Tahoma" w:hAnsi="Tahoma" w:cs="Tahoma"/>
          <w:color w:val="auto"/>
          <w:sz w:val="20"/>
          <w:szCs w:val="20"/>
        </w:rPr>
      </w:pPr>
    </w:p>
    <w:p w14:paraId="6B821BBF" w14:textId="77777777" w:rsidR="002000D0" w:rsidRDefault="002000D0" w:rsidP="00940BC3">
      <w:pPr>
        <w:suppressAutoHyphens w:val="0"/>
        <w:spacing w:after="0" w:line="240" w:lineRule="auto"/>
        <w:textAlignment w:val="auto"/>
        <w:rPr>
          <w:rFonts w:ascii="Tahoma" w:hAnsi="Tahoma" w:cs="Tahoma"/>
          <w:color w:val="auto"/>
          <w:sz w:val="20"/>
          <w:szCs w:val="20"/>
        </w:rPr>
      </w:pPr>
    </w:p>
    <w:p w14:paraId="15EE8B5A" w14:textId="77777777" w:rsidR="007E5B68" w:rsidRDefault="007E5B68" w:rsidP="00940BC3">
      <w:pPr>
        <w:suppressAutoHyphens w:val="0"/>
        <w:spacing w:after="0" w:line="240" w:lineRule="auto"/>
        <w:textAlignment w:val="auto"/>
        <w:rPr>
          <w:rFonts w:ascii="Tahoma" w:hAnsi="Tahoma" w:cs="Tahoma"/>
          <w:color w:val="auto"/>
          <w:sz w:val="20"/>
          <w:szCs w:val="20"/>
        </w:rPr>
      </w:pPr>
    </w:p>
    <w:p w14:paraId="763B38F5" w14:textId="77777777" w:rsidR="007E5B68" w:rsidRPr="00571B94" w:rsidRDefault="007E5B68" w:rsidP="00940BC3">
      <w:pPr>
        <w:suppressAutoHyphens w:val="0"/>
        <w:spacing w:after="0" w:line="240" w:lineRule="auto"/>
        <w:textAlignment w:val="auto"/>
        <w:rPr>
          <w:rFonts w:ascii="Tahoma" w:hAnsi="Tahoma" w:cs="Tahoma"/>
          <w:color w:val="auto"/>
          <w:sz w:val="20"/>
          <w:szCs w:val="20"/>
        </w:rPr>
      </w:pPr>
    </w:p>
    <w:p w14:paraId="04423421" w14:textId="45605868" w:rsidR="002058B4" w:rsidRPr="00571B94" w:rsidRDefault="002058B4" w:rsidP="0005651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olor w:val="auto"/>
          <w:sz w:val="20"/>
          <w:szCs w:val="20"/>
        </w:rPr>
      </w:pPr>
      <w:r w:rsidRPr="00571B94">
        <w:rPr>
          <w:rFonts w:ascii="Tahoma" w:hAnsi="Tahoma" w:cs="Tahoma"/>
          <w:b/>
          <w:caps/>
          <w:color w:val="auto"/>
          <w:sz w:val="20"/>
          <w:szCs w:val="20"/>
        </w:rPr>
        <w:lastRenderedPageBreak/>
        <w:t xml:space="preserve">5. </w:t>
      </w:r>
      <w:r w:rsidRPr="00571B94">
        <w:rPr>
          <w:rFonts w:ascii="Tahoma" w:hAnsi="Tahoma" w:cs="Tahoma"/>
          <w:b/>
          <w:color w:val="auto"/>
          <w:sz w:val="20"/>
          <w:szCs w:val="20"/>
        </w:rPr>
        <w:t>KÖTET</w:t>
      </w:r>
    </w:p>
    <w:bookmarkEnd w:id="0"/>
    <w:bookmarkEnd w:id="1"/>
    <w:bookmarkEnd w:id="11"/>
    <w:bookmarkEnd w:id="12"/>
    <w:p w14:paraId="1B3B2664" w14:textId="50EDFEFB" w:rsidR="00E53183" w:rsidRPr="00571B94" w:rsidRDefault="007128CA" w:rsidP="0005651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0"/>
          <w:szCs w:val="20"/>
          <w:shd w:val="clear" w:color="auto" w:fill="FFFF00"/>
        </w:rPr>
      </w:pPr>
      <w:r>
        <w:rPr>
          <w:rFonts w:ascii="Tahoma" w:hAnsi="Tahoma" w:cs="Tahoma"/>
          <w:b/>
          <w:color w:val="auto"/>
          <w:sz w:val="20"/>
          <w:szCs w:val="20"/>
        </w:rPr>
        <w:t>MŰSZAKI LEÍRÁS</w:t>
      </w:r>
    </w:p>
    <w:p w14:paraId="6CC7181D" w14:textId="77777777" w:rsidR="007128CA" w:rsidRPr="00313F9D" w:rsidRDefault="007128CA" w:rsidP="007128CA">
      <w:pPr>
        <w:rPr>
          <w:rFonts w:ascii="Tahoma" w:hAnsi="Tahoma" w:cs="Tahoma"/>
          <w:b/>
          <w:bCs/>
          <w:iCs/>
          <w:sz w:val="20"/>
          <w:szCs w:val="20"/>
        </w:rPr>
      </w:pPr>
      <w:bookmarkStart w:id="61" w:name="_Toc438481157"/>
      <w:bookmarkStart w:id="62" w:name="_Toc438481064"/>
      <w:bookmarkStart w:id="63" w:name="_Toc438481158"/>
      <w:bookmarkStart w:id="64" w:name="_Toc437551056"/>
      <w:bookmarkStart w:id="65" w:name="_Toc438480840"/>
      <w:bookmarkStart w:id="66" w:name="_Toc438481068"/>
      <w:bookmarkStart w:id="67" w:name="_Toc438481162"/>
      <w:bookmarkStart w:id="68" w:name="_Toc438480841"/>
      <w:bookmarkStart w:id="69" w:name="_Toc438481069"/>
      <w:bookmarkStart w:id="70" w:name="_Toc438481163"/>
      <w:bookmarkStart w:id="71" w:name="_Toc438480842"/>
      <w:bookmarkStart w:id="72" w:name="_Toc438481070"/>
      <w:bookmarkStart w:id="73" w:name="_Toc438481164"/>
      <w:bookmarkStart w:id="74" w:name="_Toc438480843"/>
      <w:bookmarkStart w:id="75" w:name="_Toc438481071"/>
      <w:bookmarkStart w:id="76" w:name="_Toc438481165"/>
      <w:bookmarkStart w:id="77" w:name="_Toc438480844"/>
      <w:bookmarkStart w:id="78" w:name="_Toc438481072"/>
      <w:bookmarkStart w:id="79" w:name="_Toc438481166"/>
      <w:bookmarkStart w:id="80" w:name="_Toc438480845"/>
      <w:bookmarkStart w:id="81" w:name="_Toc438481073"/>
      <w:bookmarkStart w:id="82" w:name="_Toc438481167"/>
      <w:bookmarkStart w:id="83" w:name="_Toc438480846"/>
      <w:bookmarkStart w:id="84" w:name="_Toc438481074"/>
      <w:bookmarkStart w:id="85" w:name="_Toc438481168"/>
      <w:bookmarkStart w:id="86" w:name="_Toc438480847"/>
      <w:bookmarkStart w:id="87" w:name="_Toc438481075"/>
      <w:bookmarkStart w:id="88" w:name="_Toc438481169"/>
      <w:bookmarkStart w:id="89" w:name="_Toc438480848"/>
      <w:bookmarkStart w:id="90" w:name="_Toc438481076"/>
      <w:bookmarkStart w:id="91" w:name="_Toc438481170"/>
      <w:bookmarkStart w:id="92" w:name="_Toc438480849"/>
      <w:bookmarkStart w:id="93" w:name="_Toc438481077"/>
      <w:bookmarkStart w:id="94" w:name="_Toc438481171"/>
      <w:bookmarkStart w:id="95" w:name="_Toc438480850"/>
      <w:bookmarkStart w:id="96" w:name="_Toc438481078"/>
      <w:bookmarkStart w:id="97" w:name="_Toc438481172"/>
      <w:bookmarkStart w:id="98" w:name="_Toc438480851"/>
      <w:bookmarkStart w:id="99" w:name="_Toc438481079"/>
      <w:bookmarkStart w:id="100" w:name="_Toc438481173"/>
      <w:bookmarkStart w:id="101" w:name="_Toc438480852"/>
      <w:bookmarkStart w:id="102" w:name="_Toc438481080"/>
      <w:bookmarkStart w:id="103" w:name="_Toc438481174"/>
      <w:bookmarkStart w:id="104" w:name="_Toc438480853"/>
      <w:bookmarkStart w:id="105" w:name="_Toc438481081"/>
      <w:bookmarkStart w:id="106" w:name="_Toc438481175"/>
      <w:bookmarkStart w:id="107" w:name="_Toc438480854"/>
      <w:bookmarkStart w:id="108" w:name="_Toc438481082"/>
      <w:bookmarkStart w:id="109" w:name="_Toc438481176"/>
      <w:bookmarkStart w:id="110" w:name="_Toc438480855"/>
      <w:bookmarkStart w:id="111" w:name="_Toc438481083"/>
      <w:bookmarkStart w:id="112" w:name="_Toc438481177"/>
      <w:bookmarkStart w:id="113" w:name="_Toc438480856"/>
      <w:bookmarkStart w:id="114" w:name="_Toc438481084"/>
      <w:bookmarkStart w:id="115" w:name="_Toc438481178"/>
      <w:bookmarkStart w:id="116" w:name="_Toc438480857"/>
      <w:bookmarkStart w:id="117" w:name="_Toc438481085"/>
      <w:bookmarkStart w:id="118" w:name="_Toc438481179"/>
      <w:bookmarkStart w:id="119" w:name="_Toc438480858"/>
      <w:bookmarkStart w:id="120" w:name="_Toc438481086"/>
      <w:bookmarkStart w:id="121" w:name="_Toc438481180"/>
      <w:bookmarkStart w:id="122" w:name="_Toc438480859"/>
      <w:bookmarkStart w:id="123" w:name="_Toc438481087"/>
      <w:bookmarkStart w:id="124" w:name="_Toc438481181"/>
      <w:bookmarkStart w:id="125" w:name="_Toc438480860"/>
      <w:bookmarkStart w:id="126" w:name="_Toc438481088"/>
      <w:bookmarkStart w:id="127" w:name="_Toc438481182"/>
      <w:bookmarkStart w:id="128" w:name="_Toc438480861"/>
      <w:bookmarkStart w:id="129" w:name="_Toc438481089"/>
      <w:bookmarkStart w:id="130" w:name="_Toc438481183"/>
      <w:bookmarkStart w:id="131" w:name="_Toc438480862"/>
      <w:bookmarkStart w:id="132" w:name="_Toc438481090"/>
      <w:bookmarkStart w:id="133" w:name="_Toc438481184"/>
      <w:bookmarkStart w:id="134" w:name="_Toc438480863"/>
      <w:bookmarkStart w:id="135" w:name="_Toc438481091"/>
      <w:bookmarkStart w:id="136" w:name="_Toc438481185"/>
      <w:bookmarkStart w:id="137" w:name="_Toc438480864"/>
      <w:bookmarkStart w:id="138" w:name="_Toc438481092"/>
      <w:bookmarkStart w:id="139" w:name="_Toc438481186"/>
      <w:bookmarkStart w:id="140" w:name="_Toc438480865"/>
      <w:bookmarkStart w:id="141" w:name="_Toc438481093"/>
      <w:bookmarkStart w:id="142" w:name="_Toc438481187"/>
      <w:bookmarkStart w:id="143" w:name="_Toc438480866"/>
      <w:bookmarkStart w:id="144" w:name="_Toc438481094"/>
      <w:bookmarkStart w:id="145" w:name="_Toc438481188"/>
      <w:bookmarkStart w:id="146" w:name="_Toc438480867"/>
      <w:bookmarkStart w:id="147" w:name="_Toc438481095"/>
      <w:bookmarkStart w:id="148" w:name="_Toc438481189"/>
      <w:bookmarkStart w:id="149" w:name="_Toc438480868"/>
      <w:bookmarkStart w:id="150" w:name="_Toc438481096"/>
      <w:bookmarkStart w:id="151" w:name="_Toc438481190"/>
      <w:bookmarkStart w:id="152" w:name="_Toc438480869"/>
      <w:bookmarkStart w:id="153" w:name="_Toc438481097"/>
      <w:bookmarkStart w:id="154" w:name="_Toc438481191"/>
      <w:bookmarkStart w:id="155" w:name="_Toc438480870"/>
      <w:bookmarkStart w:id="156" w:name="_Toc438481098"/>
      <w:bookmarkStart w:id="157" w:name="_Toc438481192"/>
      <w:bookmarkStart w:id="158" w:name="_Toc438480871"/>
      <w:bookmarkStart w:id="159" w:name="_Toc438481099"/>
      <w:bookmarkStart w:id="160" w:name="_Toc438481193"/>
      <w:bookmarkStart w:id="161" w:name="_Toc438480872"/>
      <w:bookmarkStart w:id="162" w:name="_Toc438481100"/>
      <w:bookmarkStart w:id="163" w:name="_Toc438481194"/>
      <w:bookmarkStart w:id="164" w:name="_Toc438480873"/>
      <w:bookmarkStart w:id="165" w:name="_Toc438481101"/>
      <w:bookmarkStart w:id="166" w:name="_Toc438481195"/>
      <w:bookmarkStart w:id="167" w:name="_Toc438480874"/>
      <w:bookmarkStart w:id="168" w:name="_Toc438481102"/>
      <w:bookmarkStart w:id="169" w:name="_Toc438481196"/>
      <w:bookmarkStart w:id="170" w:name="_Toc438480875"/>
      <w:bookmarkStart w:id="171" w:name="_Toc438481103"/>
      <w:bookmarkStart w:id="172" w:name="_Toc438481197"/>
      <w:bookmarkStart w:id="173" w:name="_Toc438480876"/>
      <w:bookmarkStart w:id="174" w:name="_Toc438481104"/>
      <w:bookmarkStart w:id="175" w:name="_Toc438481198"/>
      <w:bookmarkStart w:id="176" w:name="_Toc438480877"/>
      <w:bookmarkStart w:id="177" w:name="_Toc438481105"/>
      <w:bookmarkStart w:id="178" w:name="_Toc438481199"/>
      <w:bookmarkStart w:id="179" w:name="_Toc438480878"/>
      <w:bookmarkStart w:id="180" w:name="_Toc438481106"/>
      <w:bookmarkStart w:id="181" w:name="_Toc438481200"/>
      <w:bookmarkStart w:id="182" w:name="_Toc438480879"/>
      <w:bookmarkStart w:id="183" w:name="_Toc438481107"/>
      <w:bookmarkStart w:id="184" w:name="_Toc438481201"/>
      <w:bookmarkStart w:id="185" w:name="_Toc438480880"/>
      <w:bookmarkStart w:id="186" w:name="_Toc438481108"/>
      <w:bookmarkStart w:id="187" w:name="_Toc438481202"/>
      <w:bookmarkStart w:id="188" w:name="_Toc438480881"/>
      <w:bookmarkStart w:id="189" w:name="_Toc438481109"/>
      <w:bookmarkStart w:id="190" w:name="_Toc438481203"/>
      <w:bookmarkStart w:id="191" w:name="_Toc438480882"/>
      <w:bookmarkStart w:id="192" w:name="_Toc438481110"/>
      <w:bookmarkStart w:id="193" w:name="_Toc438481204"/>
      <w:bookmarkStart w:id="194" w:name="_Toc438480883"/>
      <w:bookmarkStart w:id="195" w:name="_Toc438481111"/>
      <w:bookmarkStart w:id="196" w:name="_Toc438481205"/>
      <w:bookmarkStart w:id="197" w:name="_Toc438480884"/>
      <w:bookmarkStart w:id="198" w:name="_Toc438481112"/>
      <w:bookmarkStart w:id="199" w:name="_Toc438481206"/>
      <w:bookmarkStart w:id="200" w:name="_Toc438480885"/>
      <w:bookmarkStart w:id="201" w:name="_Toc438481113"/>
      <w:bookmarkStart w:id="202" w:name="_Toc438481207"/>
      <w:bookmarkStart w:id="203" w:name="_Toc438480886"/>
      <w:bookmarkStart w:id="204" w:name="_Toc438481114"/>
      <w:bookmarkStart w:id="205" w:name="_Toc438481208"/>
      <w:bookmarkStart w:id="206" w:name="_Toc438480887"/>
      <w:bookmarkStart w:id="207" w:name="_Toc438481115"/>
      <w:bookmarkStart w:id="208" w:name="_Toc438481209"/>
      <w:bookmarkStart w:id="209" w:name="_Toc438480888"/>
      <w:bookmarkStart w:id="210" w:name="_Toc438481116"/>
      <w:bookmarkStart w:id="211" w:name="_Toc438481210"/>
      <w:bookmarkStart w:id="212" w:name="_Toc438480889"/>
      <w:bookmarkStart w:id="213" w:name="_Toc438481117"/>
      <w:bookmarkStart w:id="214" w:name="_Toc438481211"/>
      <w:bookmarkStart w:id="215" w:name="_Toc438480890"/>
      <w:bookmarkStart w:id="216" w:name="_Toc438481118"/>
      <w:bookmarkStart w:id="217" w:name="_Toc438481212"/>
      <w:bookmarkStart w:id="218" w:name="_Toc438480891"/>
      <w:bookmarkStart w:id="219" w:name="_Toc438481119"/>
      <w:bookmarkStart w:id="220" w:name="_Toc438481213"/>
      <w:bookmarkStart w:id="221" w:name="_Toc438481121"/>
      <w:bookmarkStart w:id="222" w:name="_Toc438481215"/>
      <w:bookmarkStart w:id="223" w:name="_Toc438481122"/>
      <w:bookmarkStart w:id="224" w:name="_Toc438481216"/>
      <w:bookmarkStart w:id="225" w:name="_Toc438481124"/>
      <w:bookmarkStart w:id="226" w:name="_Toc438481218"/>
      <w:bookmarkStart w:id="227" w:name="_Toc438481125"/>
      <w:bookmarkStart w:id="228" w:name="_Toc438481219"/>
      <w:bookmarkStart w:id="229" w:name="_Toc438481126"/>
      <w:bookmarkStart w:id="230" w:name="_Toc438481220"/>
      <w:bookmarkStart w:id="231" w:name="_Toc438481127"/>
      <w:bookmarkStart w:id="232" w:name="_Toc438481221"/>
      <w:bookmarkStart w:id="233" w:name="_Toc438481128"/>
      <w:bookmarkStart w:id="234" w:name="_Toc438481222"/>
      <w:bookmarkStart w:id="235" w:name="_Toc438481129"/>
      <w:bookmarkStart w:id="236" w:name="_Toc438481223"/>
      <w:bookmarkStart w:id="237" w:name="_Toc438481130"/>
      <w:bookmarkStart w:id="238" w:name="_Toc438481224"/>
      <w:bookmarkStart w:id="239" w:name="_Toc438481131"/>
      <w:bookmarkStart w:id="240" w:name="_Toc438481225"/>
      <w:bookmarkStart w:id="241" w:name="_Toc438481132"/>
      <w:bookmarkStart w:id="242" w:name="_Toc438481226"/>
      <w:bookmarkStart w:id="243" w:name="_Toc438481133"/>
      <w:bookmarkStart w:id="244" w:name="_Toc438481227"/>
      <w:bookmarkStart w:id="245" w:name="_Toc438481134"/>
      <w:bookmarkStart w:id="246" w:name="_Toc438481228"/>
      <w:bookmarkStart w:id="247" w:name="_Toc438481135"/>
      <w:bookmarkStart w:id="248" w:name="_Toc438481229"/>
      <w:bookmarkStart w:id="249" w:name="_Toc438481136"/>
      <w:bookmarkStart w:id="250" w:name="_Toc438481230"/>
      <w:bookmarkStart w:id="251" w:name="_Toc438481137"/>
      <w:bookmarkStart w:id="252" w:name="_Toc438481231"/>
      <w:bookmarkStart w:id="253" w:name="_Toc438481138"/>
      <w:bookmarkStart w:id="254" w:name="_Toc438481232"/>
      <w:bookmarkStart w:id="255" w:name="_Toc438481139"/>
      <w:bookmarkStart w:id="256" w:name="_Toc438481233"/>
      <w:bookmarkStart w:id="257" w:name="_Toc438481140"/>
      <w:bookmarkStart w:id="258" w:name="_Toc438481234"/>
      <w:bookmarkStart w:id="259" w:name="_Toc438481141"/>
      <w:bookmarkStart w:id="260" w:name="_Toc438481235"/>
      <w:bookmarkStart w:id="261" w:name="_Toc438481142"/>
      <w:bookmarkStart w:id="262" w:name="_Toc438481236"/>
      <w:bookmarkStart w:id="263" w:name="_Toc438481143"/>
      <w:bookmarkStart w:id="264" w:name="_Toc438481237"/>
      <w:bookmarkStart w:id="265" w:name="_Toc438481144"/>
      <w:bookmarkStart w:id="266" w:name="_Toc438481238"/>
      <w:bookmarkStart w:id="267" w:name="_Toc438481145"/>
      <w:bookmarkStart w:id="268" w:name="_Toc438481239"/>
      <w:bookmarkStart w:id="269" w:name="_Toc438480897"/>
      <w:bookmarkStart w:id="270" w:name="_Toc438480898"/>
      <w:bookmarkStart w:id="271" w:name="_Toc438480899"/>
      <w:bookmarkStart w:id="272" w:name="_Toc438480901"/>
      <w:bookmarkStart w:id="273" w:name="_Toc438481151"/>
      <w:bookmarkStart w:id="274" w:name="_Toc438481245"/>
      <w:bookmarkStart w:id="275" w:name="_Toc412265038"/>
      <w:bookmarkStart w:id="276" w:name="_Toc438481154"/>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313F9D">
        <w:rPr>
          <w:rFonts w:ascii="Tahoma" w:hAnsi="Tahoma" w:cs="Tahoma"/>
          <w:b/>
          <w:bCs/>
          <w:iCs/>
          <w:sz w:val="20"/>
          <w:szCs w:val="20"/>
        </w:rPr>
        <w:t>Előzmények</w:t>
      </w:r>
      <w:bookmarkEnd w:id="275"/>
      <w:bookmarkEnd w:id="276"/>
    </w:p>
    <w:p w14:paraId="2CF507E6"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 xml:space="preserve">Jelen közbeszerzésbe adott munka az Országos Vízügyi Főigazgatóság 2016-2018 közötti időszakra tervezett „Balaton levezető rendszerének korszerűsítése” című nagyprojektjének </w:t>
      </w:r>
      <w:r w:rsidRPr="008B13C6">
        <w:rPr>
          <w:rFonts w:ascii="Tahoma" w:hAnsi="Tahoma" w:cs="Tahoma"/>
          <w:b/>
          <w:sz w:val="20"/>
          <w:szCs w:val="20"/>
        </w:rPr>
        <w:t>projektfejlesztés</w:t>
      </w:r>
      <w:r w:rsidRPr="008B13C6">
        <w:rPr>
          <w:rFonts w:ascii="Tahoma" w:hAnsi="Tahoma" w:cs="Tahoma"/>
          <w:sz w:val="20"/>
          <w:szCs w:val="20"/>
        </w:rPr>
        <w:t xml:space="preserve"> része. A projekt célja a Balaton levezető rendszerének (Sió-csatorna) korszerűsítése által a csatorna vízlevezető képességének javítása. A beruházás ily módon a KEHOP 1. </w:t>
      </w:r>
      <w:proofErr w:type="spellStart"/>
      <w:r w:rsidRPr="008B13C6">
        <w:rPr>
          <w:rFonts w:ascii="Tahoma" w:hAnsi="Tahoma" w:cs="Tahoma"/>
          <w:sz w:val="20"/>
          <w:szCs w:val="20"/>
        </w:rPr>
        <w:t>sz</w:t>
      </w:r>
      <w:proofErr w:type="spellEnd"/>
      <w:r w:rsidRPr="008B13C6">
        <w:rPr>
          <w:rFonts w:ascii="Tahoma" w:hAnsi="Tahoma" w:cs="Tahoma"/>
          <w:sz w:val="20"/>
          <w:szCs w:val="20"/>
        </w:rPr>
        <w:t xml:space="preserve"> prioritásához kapcsolódik. Célja Magyarország árvízi veszélyeztetettségének csökkentése, a klímaváltozás következtében gyakoribbá váló szélsőséges árvizek emberi egészségre és életre, a vagyonra, a vizek minőségére, a környezetre, a kulturális örökségre, a gazdasági tevékenységre és az infrastruktúrára gyakorolt káros hatásainak mérséklése a síkvidéki folyók mentén, illetve az árvizek által fenyegetett hegy- és dombvidékeken.</w:t>
      </w:r>
    </w:p>
    <w:p w14:paraId="4F3CC3AB" w14:textId="7C2645F6"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 xml:space="preserve">Jelen közbeszerzésbe adott munkák keretében megvalósításra kerülnek a kivitelezésre való </w:t>
      </w:r>
      <w:proofErr w:type="gramStart"/>
      <w:r w:rsidRPr="008B13C6">
        <w:rPr>
          <w:rFonts w:ascii="Tahoma" w:hAnsi="Tahoma" w:cs="Tahoma"/>
          <w:sz w:val="20"/>
          <w:szCs w:val="20"/>
        </w:rPr>
        <w:t>előkészítés</w:t>
      </w:r>
      <w:proofErr w:type="gramEnd"/>
      <w:r w:rsidRPr="008B13C6">
        <w:rPr>
          <w:rFonts w:ascii="Tahoma" w:hAnsi="Tahoma" w:cs="Tahoma"/>
          <w:sz w:val="20"/>
          <w:szCs w:val="20"/>
        </w:rPr>
        <w:t xml:space="preserve"> azaz projektfejlesztés munkálatai. Projektfejlesztés során kidolgozásra kerül a projekt későbbiekben taglalt (3. pont) elemeinek felmérési, engedélyezési terv szintű tervezési, vízjogi engedélyezési feladatai, valamint elkészül a megvalósíthatósági tanulmány</w:t>
      </w:r>
      <w:r w:rsidR="00970810">
        <w:rPr>
          <w:rFonts w:ascii="Tahoma" w:hAnsi="Tahoma" w:cs="Tahoma"/>
          <w:sz w:val="20"/>
          <w:szCs w:val="20"/>
        </w:rPr>
        <w:t xml:space="preserve"> aktualizálása</w:t>
      </w:r>
      <w:r w:rsidRPr="008B13C6">
        <w:rPr>
          <w:rFonts w:ascii="Tahoma" w:hAnsi="Tahoma" w:cs="Tahoma"/>
          <w:sz w:val="20"/>
          <w:szCs w:val="20"/>
        </w:rPr>
        <w:t xml:space="preserve">. </w:t>
      </w:r>
      <w:r>
        <w:rPr>
          <w:rFonts w:ascii="Tahoma" w:hAnsi="Tahoma" w:cs="Tahoma"/>
          <w:sz w:val="20"/>
          <w:szCs w:val="20"/>
        </w:rPr>
        <w:t>Tárgyi projektfejlesztés</w:t>
      </w:r>
      <w:r w:rsidRPr="008B13C6">
        <w:rPr>
          <w:rFonts w:ascii="Tahoma" w:hAnsi="Tahoma" w:cs="Tahoma"/>
          <w:sz w:val="20"/>
          <w:szCs w:val="20"/>
        </w:rPr>
        <w:t xml:space="preserve"> műszaki részeiről engedélyezési tervdokumentáció készül, amit követ a vízjogi engedélyezés eljárás lebonyolítási tevékenysége, mely lezárul a jogerős vízjogi engedéllyel. </w:t>
      </w:r>
    </w:p>
    <w:p w14:paraId="692B4B0A" w14:textId="77777777" w:rsidR="007128CA" w:rsidRPr="008B13C6" w:rsidRDefault="007128CA" w:rsidP="007128CA">
      <w:pPr>
        <w:pStyle w:val="Cmsor1ovf"/>
        <w:spacing w:before="100" w:beforeAutospacing="1" w:after="100" w:afterAutospacing="1"/>
        <w:rPr>
          <w:rFonts w:ascii="Tahoma" w:eastAsia="Calibri" w:hAnsi="Tahoma" w:cs="Tahoma"/>
          <w:bCs/>
          <w:iCs/>
          <w:szCs w:val="20"/>
        </w:rPr>
      </w:pPr>
      <w:bookmarkStart w:id="277" w:name="_Toc412265039"/>
      <w:bookmarkStart w:id="278" w:name="_Toc438481155"/>
      <w:r w:rsidRPr="008B13C6">
        <w:rPr>
          <w:rFonts w:ascii="Tahoma" w:eastAsia="Calibri" w:hAnsi="Tahoma" w:cs="Tahoma"/>
          <w:bCs/>
          <w:iCs/>
          <w:szCs w:val="20"/>
        </w:rPr>
        <w:t>Támogatást igénylő projektgazda bemutatása</w:t>
      </w:r>
      <w:bookmarkEnd w:id="277"/>
      <w:bookmarkEnd w:id="278"/>
    </w:p>
    <w:p w14:paraId="3CEAA942"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 xml:space="preserve">A projektgazda az Országos Vízügyi Főigazgatóság (OVF) mint Konzorciumvezető és a Közép-dunántúli Vízügyi Igazgatóság (KDTVIZIG) mint Konzorciumi Tag által alkotott Sió 2020 Konzorcium. Az alábbiakban bemutatásra kerül a Konzorciumvezető, és a Konzorciumi tag. </w:t>
      </w:r>
    </w:p>
    <w:p w14:paraId="116C0EAA"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Konzorciumvezető bemutatása:</w:t>
      </w:r>
    </w:p>
    <w:p w14:paraId="797B4062"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Az Országos Vízügyi Főigazgatóság (OVF) a belügyminiszter által irányított, önállóan működő és gazdálkodó központi költségvetési szerv. Székhelye: Budapest. Az Országos Vízügyi Főigazgatóságot főigazgató vezeti, munkáját gazdasági és műszaki főigazgató-helyettes segíti. Működése az egész ország területére kiterjed, alaptevékenysége körében ellátja a belügyminiszter feladat- és hatáskörébe tartozó, vizek kártételei elleni védelemmel kapcsolatos feladatokat. Feladata a vízügyi igazgatóságok vízrajzi tevékenységének országos szintű irányítása, a vízrajzi tevékenység összehangolása és fejlesztése. Mindezek mellett a Főigazgatóság koordinálja és felügyeli a Startmunka Program keretében megvalósuló vízügyi közfoglalkoztatási feladatok ellátását, és a vízügyi igazgatóságok vagyonkezelésében lévő felszíni vizek, vízgazdálkodási rendszerek és véd művek fenntartását, üzemeltetését, rekonstrukcióját és fejlesztését.</w:t>
      </w:r>
    </w:p>
    <w:p w14:paraId="0861EB63" w14:textId="77777777" w:rsidR="007128CA" w:rsidRPr="008B13C6" w:rsidRDefault="007128CA" w:rsidP="007128CA">
      <w:pPr>
        <w:spacing w:before="100" w:beforeAutospacing="1" w:after="100" w:afterAutospacing="1"/>
        <w:rPr>
          <w:rFonts w:ascii="Tahoma" w:hAnsi="Tahoma" w:cs="Tahoma"/>
          <w:sz w:val="20"/>
          <w:szCs w:val="20"/>
        </w:rPr>
      </w:pPr>
      <w:r w:rsidRPr="008B13C6">
        <w:rPr>
          <w:rFonts w:ascii="Tahoma" w:hAnsi="Tahoma" w:cs="Tahoma"/>
          <w:sz w:val="20"/>
          <w:szCs w:val="20"/>
        </w:rPr>
        <w:t>Legfontosabb adatai:</w:t>
      </w:r>
    </w:p>
    <w:p w14:paraId="2F8FEB24" w14:textId="77777777" w:rsidR="007128CA" w:rsidRPr="008B13C6" w:rsidRDefault="007128CA" w:rsidP="00735626">
      <w:pPr>
        <w:spacing w:after="0"/>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Elnevezése: Országos Vízügy</w:t>
      </w:r>
      <w:r>
        <w:rPr>
          <w:rFonts w:ascii="Tahoma" w:hAnsi="Tahoma" w:cs="Tahoma"/>
          <w:sz w:val="20"/>
          <w:szCs w:val="20"/>
        </w:rPr>
        <w:t>i</w:t>
      </w:r>
      <w:r w:rsidRPr="008B13C6">
        <w:rPr>
          <w:rFonts w:ascii="Tahoma" w:hAnsi="Tahoma" w:cs="Tahoma"/>
          <w:sz w:val="20"/>
          <w:szCs w:val="20"/>
        </w:rPr>
        <w:t xml:space="preserve"> Főigazgatóság</w:t>
      </w:r>
    </w:p>
    <w:p w14:paraId="3F3C8411" w14:textId="77777777" w:rsidR="007128CA" w:rsidRPr="008B13C6" w:rsidRDefault="007128CA" w:rsidP="00735626">
      <w:pPr>
        <w:spacing w:after="0"/>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 xml:space="preserve">Angol nyelvű elnevezése: General </w:t>
      </w:r>
      <w:proofErr w:type="spellStart"/>
      <w:r w:rsidRPr="008B13C6">
        <w:rPr>
          <w:rFonts w:ascii="Tahoma" w:hAnsi="Tahoma" w:cs="Tahoma"/>
          <w:sz w:val="20"/>
          <w:szCs w:val="20"/>
        </w:rPr>
        <w:t>Directorate</w:t>
      </w:r>
      <w:proofErr w:type="spellEnd"/>
      <w:r w:rsidRPr="008B13C6">
        <w:rPr>
          <w:rFonts w:ascii="Tahoma" w:hAnsi="Tahoma" w:cs="Tahoma"/>
          <w:sz w:val="20"/>
          <w:szCs w:val="20"/>
        </w:rPr>
        <w:t xml:space="preserve"> of </w:t>
      </w:r>
      <w:proofErr w:type="spellStart"/>
      <w:r w:rsidRPr="008B13C6">
        <w:rPr>
          <w:rFonts w:ascii="Tahoma" w:hAnsi="Tahoma" w:cs="Tahoma"/>
          <w:sz w:val="20"/>
          <w:szCs w:val="20"/>
        </w:rPr>
        <w:t>Water</w:t>
      </w:r>
      <w:proofErr w:type="spellEnd"/>
      <w:r w:rsidRPr="008B13C6">
        <w:rPr>
          <w:rFonts w:ascii="Tahoma" w:hAnsi="Tahoma" w:cs="Tahoma"/>
          <w:sz w:val="20"/>
          <w:szCs w:val="20"/>
        </w:rPr>
        <w:t xml:space="preserve"> Management </w:t>
      </w:r>
    </w:p>
    <w:p w14:paraId="0FA35EAA" w14:textId="77777777" w:rsidR="007128CA" w:rsidRPr="008B13C6" w:rsidRDefault="007128CA" w:rsidP="00735626">
      <w:pPr>
        <w:spacing w:after="0"/>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 xml:space="preserve">Rövidített elnevezése: OVF </w:t>
      </w:r>
    </w:p>
    <w:p w14:paraId="0973551C" w14:textId="77777777" w:rsidR="007128CA" w:rsidRPr="008B13C6" w:rsidRDefault="007128CA" w:rsidP="00735626">
      <w:pPr>
        <w:spacing w:after="0"/>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 xml:space="preserve">Székhelye: 1012 Budapest, Márvány utca 1/d </w:t>
      </w:r>
    </w:p>
    <w:p w14:paraId="2894D33D" w14:textId="77777777" w:rsidR="007128CA" w:rsidRPr="008B13C6" w:rsidRDefault="007128CA" w:rsidP="00735626">
      <w:pPr>
        <w:spacing w:after="0"/>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Alapításának időpontja: 2012. január 1.</w:t>
      </w:r>
    </w:p>
    <w:p w14:paraId="70788A3F" w14:textId="77777777" w:rsidR="007128CA" w:rsidRPr="008B13C6" w:rsidRDefault="007128CA" w:rsidP="00735626">
      <w:pPr>
        <w:spacing w:after="0"/>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Alapító okirat száma: A-212/1/2011, kelte: 2011. december 23.</w:t>
      </w:r>
    </w:p>
    <w:p w14:paraId="5B5C90D7" w14:textId="77777777" w:rsidR="007128CA" w:rsidRPr="008B13C6" w:rsidRDefault="007128CA" w:rsidP="00735626">
      <w:pPr>
        <w:spacing w:after="0"/>
        <w:rPr>
          <w:rFonts w:ascii="Tahoma" w:hAnsi="Tahoma" w:cs="Tahoma"/>
          <w:sz w:val="20"/>
          <w:szCs w:val="20"/>
        </w:rPr>
      </w:pPr>
      <w:r w:rsidRPr="008B13C6">
        <w:rPr>
          <w:rFonts w:ascii="Tahoma" w:hAnsi="Tahoma" w:cs="Tahoma"/>
          <w:sz w:val="20"/>
          <w:szCs w:val="20"/>
        </w:rPr>
        <w:lastRenderedPageBreak/>
        <w:t>-</w:t>
      </w:r>
      <w:r w:rsidRPr="008B13C6">
        <w:rPr>
          <w:rFonts w:ascii="Tahoma" w:hAnsi="Tahoma" w:cs="Tahoma"/>
          <w:sz w:val="20"/>
          <w:szCs w:val="20"/>
        </w:rPr>
        <w:tab/>
        <w:t xml:space="preserve">Irányító szerve: Belügyminisztérium </w:t>
      </w:r>
    </w:p>
    <w:p w14:paraId="092D6EFC" w14:textId="77777777" w:rsidR="007128CA" w:rsidRPr="008B13C6" w:rsidRDefault="007128CA" w:rsidP="00735626">
      <w:pPr>
        <w:spacing w:after="0"/>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Jogelődje: Vízügyi és Környezetvédelmi Központi Igazgatóság</w:t>
      </w:r>
    </w:p>
    <w:p w14:paraId="2F077C16" w14:textId="77777777" w:rsidR="007128CA" w:rsidRPr="008B13C6" w:rsidRDefault="007128CA" w:rsidP="00735626">
      <w:pPr>
        <w:spacing w:after="0"/>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Létrehozásáról rendelkező jogszabály: a vízügyi igazgatási szervek irányításának átalakításával összefüggésben egyes kormányrendeletek módosításáról szóló 300/2011. (XII. 22.) Korm. rendelet</w:t>
      </w:r>
    </w:p>
    <w:p w14:paraId="4D3016DB" w14:textId="77777777" w:rsidR="007128CA" w:rsidRPr="008B13C6" w:rsidRDefault="007128CA" w:rsidP="00735626">
      <w:pPr>
        <w:spacing w:after="0"/>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Törzskönyvi azonosító szám (PIR törzsszám): 796017</w:t>
      </w:r>
    </w:p>
    <w:p w14:paraId="48E9B89C" w14:textId="77777777" w:rsidR="007128CA" w:rsidRPr="008B13C6" w:rsidRDefault="007128CA" w:rsidP="00735626">
      <w:pPr>
        <w:spacing w:after="0"/>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Adószáma: 15796019-2-41</w:t>
      </w:r>
    </w:p>
    <w:p w14:paraId="495C0579" w14:textId="77777777" w:rsidR="007128CA" w:rsidRPr="008B13C6" w:rsidRDefault="007128CA" w:rsidP="00735626">
      <w:pPr>
        <w:spacing w:after="0"/>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KSH statisztikai számjele: 15796019-8411-312-01</w:t>
      </w:r>
    </w:p>
    <w:p w14:paraId="6A4AD3C3" w14:textId="77777777" w:rsidR="007128CA" w:rsidRPr="008B13C6" w:rsidRDefault="007128CA" w:rsidP="00735626">
      <w:pPr>
        <w:spacing w:after="0"/>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Jogállása: A belügyminiszter irányítása alatt működő önálló jogi személy, önállóan gazdálkodó; az előirányzatok felett teljes jogkörrel rendelkező központi költségvetési szerv, melynek működése az ország egész területére kiterjed.</w:t>
      </w:r>
    </w:p>
    <w:p w14:paraId="53AAD3C1"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Szakembereinek jelentős részét az egyes vízügyi szakmák képviselői és a vízügyi projektek lebonyolítását ellátó Beruházási Iroda munkatársai adják, akik tevékenységét a háttérfunkcióban dolgozó kollégák támogatják. Így a mérnöktől és a hidrológustól kezdve a közgazdászon át az informatikusig számos szakma és szakterület együttműködése biztosítja a Főigazgatóság tevékenységét.</w:t>
      </w:r>
    </w:p>
    <w:p w14:paraId="5B8A6CE0"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 xml:space="preserve">Konzorciumi </w:t>
      </w:r>
      <w:r>
        <w:rPr>
          <w:rFonts w:ascii="Tahoma" w:hAnsi="Tahoma" w:cs="Tahoma"/>
          <w:sz w:val="20"/>
          <w:szCs w:val="20"/>
        </w:rPr>
        <w:t>T</w:t>
      </w:r>
      <w:r w:rsidRPr="008B13C6">
        <w:rPr>
          <w:rFonts w:ascii="Tahoma" w:hAnsi="Tahoma" w:cs="Tahoma"/>
          <w:sz w:val="20"/>
          <w:szCs w:val="20"/>
        </w:rPr>
        <w:t>ag bemutatása:</w:t>
      </w:r>
    </w:p>
    <w:p w14:paraId="687FBE71"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A Közép-dunántúli Vízügyi Igazgatóság a Belügyminisztérium irányítása alá tartozó központi, költségvetési szerv.</w:t>
      </w:r>
    </w:p>
    <w:p w14:paraId="07B9D291" w14:textId="77777777" w:rsidR="007128CA" w:rsidRPr="008B13C6" w:rsidRDefault="007128CA" w:rsidP="007128CA">
      <w:pPr>
        <w:spacing w:before="100" w:beforeAutospacing="1" w:after="100" w:afterAutospacing="1"/>
        <w:rPr>
          <w:rFonts w:ascii="Tahoma" w:hAnsi="Tahoma" w:cs="Tahoma"/>
          <w:sz w:val="20"/>
          <w:szCs w:val="20"/>
        </w:rPr>
      </w:pPr>
      <w:r w:rsidRPr="008B13C6">
        <w:rPr>
          <w:rFonts w:ascii="Tahoma" w:hAnsi="Tahoma" w:cs="Tahoma"/>
          <w:sz w:val="20"/>
          <w:szCs w:val="20"/>
        </w:rPr>
        <w:t>Legfontosabb adatai:</w:t>
      </w:r>
    </w:p>
    <w:p w14:paraId="7ECFAC29"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Elnevezés: KÖZÉP-DUNÁNTÚLI VÍZÜGYI IGAZGATÓSÁG</w:t>
      </w:r>
    </w:p>
    <w:p w14:paraId="000C9689"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 xml:space="preserve">Angol nyelvű elnevezése: </w:t>
      </w:r>
      <w:r w:rsidRPr="008B13C6">
        <w:rPr>
          <w:rFonts w:ascii="Tahoma" w:hAnsi="Tahoma" w:cs="Tahoma"/>
          <w:sz w:val="20"/>
          <w:szCs w:val="20"/>
          <w:lang w:val="en-US"/>
        </w:rPr>
        <w:t>Central-</w:t>
      </w:r>
      <w:proofErr w:type="spellStart"/>
      <w:r w:rsidRPr="008B13C6">
        <w:rPr>
          <w:rFonts w:ascii="Tahoma" w:hAnsi="Tahoma" w:cs="Tahoma"/>
          <w:sz w:val="20"/>
          <w:szCs w:val="20"/>
          <w:lang w:val="en-US"/>
        </w:rPr>
        <w:t>Transdanubian</w:t>
      </w:r>
      <w:proofErr w:type="spellEnd"/>
      <w:r w:rsidRPr="008B13C6">
        <w:rPr>
          <w:rFonts w:ascii="Tahoma" w:hAnsi="Tahoma" w:cs="Tahoma"/>
          <w:sz w:val="20"/>
          <w:szCs w:val="20"/>
          <w:lang w:val="en-US"/>
        </w:rPr>
        <w:t xml:space="preserve"> Water Directorate</w:t>
      </w:r>
    </w:p>
    <w:p w14:paraId="7DF7C023"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Nevének az ügyvitel során használt rövidítése: KDTVIZIG</w:t>
      </w:r>
    </w:p>
    <w:p w14:paraId="2492EBAA"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Székhelye: 8000 Székesfehérvár, Balatoni út 6.</w:t>
      </w:r>
    </w:p>
    <w:p w14:paraId="33679E11"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Alapítás éve: 1953.</w:t>
      </w:r>
    </w:p>
    <w:p w14:paraId="2927CCB1"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 xml:space="preserve">Egységes szerkezetű módosító alapító okiratának kelte, száma: 2014. </w:t>
      </w:r>
      <w:r>
        <w:rPr>
          <w:rFonts w:ascii="Tahoma" w:hAnsi="Tahoma" w:cs="Tahoma"/>
          <w:sz w:val="20"/>
          <w:szCs w:val="20"/>
        </w:rPr>
        <w:t>december 23</w:t>
      </w:r>
      <w:proofErr w:type="gramStart"/>
      <w:r w:rsidRPr="008B13C6">
        <w:rPr>
          <w:rFonts w:ascii="Tahoma" w:hAnsi="Tahoma" w:cs="Tahoma"/>
          <w:sz w:val="20"/>
          <w:szCs w:val="20"/>
        </w:rPr>
        <w:t>.,</w:t>
      </w:r>
      <w:proofErr w:type="gramEnd"/>
      <w:r w:rsidRPr="008B13C6">
        <w:rPr>
          <w:rFonts w:ascii="Tahoma" w:hAnsi="Tahoma" w:cs="Tahoma"/>
          <w:sz w:val="20"/>
          <w:szCs w:val="20"/>
        </w:rPr>
        <w:t xml:space="preserve"> A-221/</w:t>
      </w:r>
      <w:r>
        <w:rPr>
          <w:rFonts w:ascii="Tahoma" w:hAnsi="Tahoma" w:cs="Tahoma"/>
          <w:sz w:val="20"/>
          <w:szCs w:val="20"/>
        </w:rPr>
        <w:t>2</w:t>
      </w:r>
      <w:r w:rsidRPr="008B13C6">
        <w:rPr>
          <w:rFonts w:ascii="Tahoma" w:hAnsi="Tahoma" w:cs="Tahoma"/>
          <w:sz w:val="20"/>
          <w:szCs w:val="20"/>
        </w:rPr>
        <w:t>/2014</w:t>
      </w:r>
      <w:r>
        <w:rPr>
          <w:rFonts w:ascii="Tahoma" w:hAnsi="Tahoma" w:cs="Tahoma"/>
          <w:sz w:val="20"/>
          <w:szCs w:val="20"/>
        </w:rPr>
        <w:t>/M</w:t>
      </w:r>
      <w:r w:rsidRPr="008B13C6">
        <w:rPr>
          <w:rFonts w:ascii="Tahoma" w:hAnsi="Tahoma" w:cs="Tahoma"/>
          <w:sz w:val="20"/>
          <w:szCs w:val="20"/>
        </w:rPr>
        <w:t>.</w:t>
      </w:r>
    </w:p>
    <w:p w14:paraId="76E465F5"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 xml:space="preserve">Irányítását ellátó szerv neve és székhelye: Belügyminisztérium 1051 Budapest, József Attila u. 2-4; </w:t>
      </w:r>
    </w:p>
    <w:p w14:paraId="33286908"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 xml:space="preserve">Középirányító szerv neve és székhelye: Országos Vízügyi Főigazgatóság 1012 Budapest, Márvány utca 1/D </w:t>
      </w:r>
    </w:p>
    <w:p w14:paraId="305229A8"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Alaptevékenységi szakágazat: államháztartási</w:t>
      </w:r>
    </w:p>
    <w:p w14:paraId="5B14CC06" w14:textId="77777777" w:rsidR="007128CA" w:rsidRPr="008B13C6" w:rsidRDefault="007128CA" w:rsidP="00D064E1">
      <w:pPr>
        <w:numPr>
          <w:ilvl w:val="0"/>
          <w:numId w:val="22"/>
        </w:numPr>
        <w:suppressAutoHyphens w:val="0"/>
        <w:spacing w:after="0"/>
        <w:jc w:val="both"/>
        <w:textAlignment w:val="auto"/>
        <w:rPr>
          <w:rFonts w:ascii="Tahoma" w:hAnsi="Tahoma" w:cs="Tahoma"/>
          <w:sz w:val="20"/>
          <w:szCs w:val="20"/>
        </w:rPr>
      </w:pPr>
      <w:r w:rsidRPr="008B13C6">
        <w:rPr>
          <w:rFonts w:ascii="Tahoma" w:hAnsi="Tahoma" w:cs="Tahoma"/>
          <w:sz w:val="20"/>
          <w:szCs w:val="20"/>
        </w:rPr>
        <w:t>A költségvetési szerv főtevékenysége szerinti államháztartási szakágazati besorolása:</w:t>
      </w:r>
    </w:p>
    <w:p w14:paraId="47E3F2A6" w14:textId="77777777" w:rsidR="007128CA" w:rsidRPr="008B13C6" w:rsidRDefault="007128CA" w:rsidP="007128CA">
      <w:pPr>
        <w:spacing w:after="0"/>
        <w:ind w:left="720"/>
        <w:rPr>
          <w:rFonts w:ascii="Tahoma" w:hAnsi="Tahoma" w:cs="Tahoma"/>
          <w:sz w:val="20"/>
          <w:szCs w:val="20"/>
        </w:rPr>
      </w:pPr>
      <w:r w:rsidRPr="008B13C6">
        <w:rPr>
          <w:rFonts w:ascii="Tahoma" w:hAnsi="Tahoma" w:cs="Tahoma"/>
          <w:sz w:val="20"/>
          <w:szCs w:val="20"/>
        </w:rPr>
        <w:t>841319 Vízügyi igazgatás</w:t>
      </w:r>
    </w:p>
    <w:p w14:paraId="0EE0966F" w14:textId="77777777" w:rsidR="007128CA" w:rsidRPr="008B13C6" w:rsidRDefault="007128CA" w:rsidP="00D064E1">
      <w:pPr>
        <w:numPr>
          <w:ilvl w:val="0"/>
          <w:numId w:val="22"/>
        </w:numPr>
        <w:suppressAutoHyphens w:val="0"/>
        <w:spacing w:after="0"/>
        <w:jc w:val="both"/>
        <w:textAlignment w:val="auto"/>
        <w:rPr>
          <w:rFonts w:ascii="Tahoma" w:hAnsi="Tahoma" w:cs="Tahoma"/>
          <w:sz w:val="20"/>
          <w:szCs w:val="20"/>
        </w:rPr>
      </w:pPr>
      <w:r w:rsidRPr="008B13C6">
        <w:rPr>
          <w:rFonts w:ascii="Tahoma" w:hAnsi="Tahoma" w:cs="Tahoma"/>
          <w:sz w:val="20"/>
          <w:szCs w:val="20"/>
        </w:rPr>
        <w:t>Adószám:</w:t>
      </w:r>
      <w:r w:rsidRPr="008B13C6">
        <w:rPr>
          <w:rFonts w:ascii="Tahoma" w:hAnsi="Tahoma" w:cs="Tahoma"/>
          <w:sz w:val="20"/>
          <w:szCs w:val="20"/>
        </w:rPr>
        <w:tab/>
        <w:t>15308407-2-07</w:t>
      </w:r>
    </w:p>
    <w:p w14:paraId="58F7E8C7"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KSH statisztikai számjel:</w:t>
      </w:r>
      <w:r w:rsidRPr="008B13C6">
        <w:rPr>
          <w:rFonts w:ascii="Tahoma" w:hAnsi="Tahoma" w:cs="Tahoma"/>
          <w:sz w:val="20"/>
          <w:szCs w:val="20"/>
        </w:rPr>
        <w:tab/>
        <w:t>15308407-8413-312-07</w:t>
      </w:r>
    </w:p>
    <w:p w14:paraId="39AA0CEF"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Államháztartási egyedi azonosító (ÁHTI):</w:t>
      </w:r>
      <w:r w:rsidRPr="008B13C6">
        <w:rPr>
          <w:rFonts w:ascii="Tahoma" w:hAnsi="Tahoma" w:cs="Tahoma"/>
          <w:sz w:val="20"/>
          <w:szCs w:val="20"/>
        </w:rPr>
        <w:tab/>
        <w:t>036045</w:t>
      </w:r>
    </w:p>
    <w:p w14:paraId="4BBF0337"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Törzskönyvi azonosító szám (PIR):</w:t>
      </w:r>
      <w:r w:rsidRPr="008B13C6">
        <w:rPr>
          <w:rFonts w:ascii="Tahoma" w:hAnsi="Tahoma" w:cs="Tahoma"/>
          <w:sz w:val="20"/>
          <w:szCs w:val="20"/>
        </w:rPr>
        <w:tab/>
        <w:t>308405</w:t>
      </w:r>
    </w:p>
    <w:p w14:paraId="5D4BDA9A" w14:textId="77777777" w:rsidR="004A2A97" w:rsidRDefault="004A2A97">
      <w:pPr>
        <w:suppressAutoHyphens w:val="0"/>
        <w:spacing w:after="0" w:line="240" w:lineRule="auto"/>
        <w:textAlignment w:val="auto"/>
        <w:rPr>
          <w:rFonts w:ascii="Tahoma" w:hAnsi="Tahoma" w:cs="Tahoma"/>
          <w:sz w:val="20"/>
          <w:szCs w:val="20"/>
        </w:rPr>
      </w:pPr>
      <w:r>
        <w:rPr>
          <w:rFonts w:ascii="Tahoma" w:hAnsi="Tahoma" w:cs="Tahoma"/>
          <w:sz w:val="20"/>
          <w:szCs w:val="20"/>
        </w:rPr>
        <w:br w:type="page"/>
      </w:r>
    </w:p>
    <w:p w14:paraId="79EB3F60"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lastRenderedPageBreak/>
        <w:t>A Közép-dunántúli Vízügyi Igazgatóság működési területét a vízügyi igazgatási és a vízügyi, valamint a vízvédelmi hatósági feladatokat ellátó szervek kijelöléséről szóló 223/2014. (IX. 4.) Korm. rendelet 1. sz. melléklete határozza meg az alábbiakban:</w:t>
      </w:r>
    </w:p>
    <w:p w14:paraId="50EB4361"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i/>
          <w:iCs/>
          <w:sz w:val="20"/>
          <w:szCs w:val="20"/>
        </w:rPr>
        <w:t xml:space="preserve">A) </w:t>
      </w:r>
      <w:r w:rsidRPr="008B13C6">
        <w:rPr>
          <w:rFonts w:ascii="Tahoma" w:hAnsi="Tahoma" w:cs="Tahoma"/>
          <w:sz w:val="20"/>
          <w:szCs w:val="20"/>
        </w:rPr>
        <w:t>Működési területe:</w:t>
      </w:r>
    </w:p>
    <w:p w14:paraId="6C84C3AA"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i/>
          <w:iCs/>
          <w:sz w:val="20"/>
          <w:szCs w:val="20"/>
        </w:rPr>
        <w:t xml:space="preserve">a) </w:t>
      </w:r>
      <w:r w:rsidRPr="008B13C6">
        <w:rPr>
          <w:rFonts w:ascii="Tahoma" w:hAnsi="Tahoma" w:cs="Tahoma"/>
          <w:sz w:val="20"/>
          <w:szCs w:val="20"/>
        </w:rPr>
        <w:t>Fejér megye teljes közigazgatási területe - kivéve a Duna parti településeknek a folyam (középvízi) medrébe nyúló, tartozó közigazgatási területét.</w:t>
      </w:r>
    </w:p>
    <w:p w14:paraId="3C535262"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i/>
          <w:iCs/>
          <w:sz w:val="20"/>
          <w:szCs w:val="20"/>
        </w:rPr>
        <w:t xml:space="preserve">b) </w:t>
      </w:r>
      <w:r w:rsidRPr="008B13C6">
        <w:rPr>
          <w:rFonts w:ascii="Tahoma" w:hAnsi="Tahoma" w:cs="Tahoma"/>
          <w:sz w:val="20"/>
          <w:szCs w:val="20"/>
        </w:rPr>
        <w:t>Veszprém megye - kivéve Egyházaskesző, Kemeneshőgyész, Kemenesszentpéter, Magyargencs, Malomsok, Marcaltő, Várkesző közigazgatási területét.</w:t>
      </w:r>
    </w:p>
    <w:p w14:paraId="638C5CBB"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i/>
          <w:iCs/>
          <w:sz w:val="20"/>
          <w:szCs w:val="20"/>
        </w:rPr>
        <w:t xml:space="preserve">c) </w:t>
      </w:r>
      <w:r w:rsidRPr="008B13C6">
        <w:rPr>
          <w:rFonts w:ascii="Tahoma" w:hAnsi="Tahoma" w:cs="Tahoma"/>
          <w:sz w:val="20"/>
          <w:szCs w:val="20"/>
        </w:rPr>
        <w:t>Tolna megye - kivéve Attala, Báta közigazgatási területének a Duna bal partjára eső része Csikóstőttős, Jágónak, Kaposszekcső, Kapospula, Lápafő, Nak közigazgatási területét, Váralja Völgységi patak jobb partjára eső részét, Várong közigazgatási területét, továbbá Kismányoknak és Nagymányoknak a Völgységi patak jobb partjára eső részét, valamint a Duna parti településeknek a folyam (középvízi) medrébe nyúló, tartozó közigazgatási területét.</w:t>
      </w:r>
    </w:p>
    <w:p w14:paraId="1ACE57B0"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i/>
          <w:iCs/>
          <w:sz w:val="20"/>
          <w:szCs w:val="20"/>
        </w:rPr>
        <w:t xml:space="preserve">d) </w:t>
      </w:r>
      <w:r w:rsidRPr="008B13C6">
        <w:rPr>
          <w:rFonts w:ascii="Tahoma" w:hAnsi="Tahoma" w:cs="Tahoma"/>
          <w:sz w:val="20"/>
          <w:szCs w:val="20"/>
        </w:rPr>
        <w:t>Somogy megyéből Balatonszabadi, Kánya, Siófok (Balatonkiliti), Siójut, Tengőd közigazgatási területe, valamint a Balaton parti településeknek a tó medrébe (jogi partvonalával határolt területébe) nyúló, tartozó közigazgatási része.</w:t>
      </w:r>
    </w:p>
    <w:p w14:paraId="7906C809"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i/>
          <w:iCs/>
          <w:sz w:val="20"/>
          <w:szCs w:val="20"/>
        </w:rPr>
        <w:t xml:space="preserve">e) </w:t>
      </w:r>
      <w:r w:rsidRPr="008B13C6">
        <w:rPr>
          <w:rFonts w:ascii="Tahoma" w:hAnsi="Tahoma" w:cs="Tahoma"/>
          <w:sz w:val="20"/>
          <w:szCs w:val="20"/>
        </w:rPr>
        <w:t>Baranya megyéből Ófalu területe, továbbá Hidas közigazgatási területének a Völgységi patak bal partjára eső része.</w:t>
      </w:r>
    </w:p>
    <w:p w14:paraId="1434FDF4"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i/>
          <w:iCs/>
          <w:sz w:val="20"/>
          <w:szCs w:val="20"/>
        </w:rPr>
        <w:t xml:space="preserve">f) </w:t>
      </w:r>
      <w:r w:rsidRPr="008B13C6">
        <w:rPr>
          <w:rFonts w:ascii="Tahoma" w:hAnsi="Tahoma" w:cs="Tahoma"/>
          <w:sz w:val="20"/>
          <w:szCs w:val="20"/>
        </w:rPr>
        <w:t>Bács-Kiskun megyéből Baja város és Érsekcsanád közigazgatási területének a Duna jobb partjára eső része.</w:t>
      </w:r>
    </w:p>
    <w:p w14:paraId="4FFF36B5"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i/>
          <w:iCs/>
          <w:sz w:val="20"/>
          <w:szCs w:val="20"/>
        </w:rPr>
        <w:t xml:space="preserve">g) </w:t>
      </w:r>
      <w:r w:rsidRPr="008B13C6">
        <w:rPr>
          <w:rFonts w:ascii="Tahoma" w:hAnsi="Tahoma" w:cs="Tahoma"/>
          <w:sz w:val="20"/>
          <w:szCs w:val="20"/>
        </w:rPr>
        <w:t>Győr-Moson-Sopron megyéből Bakonygyirót, Bakonyszentlászló, Bakonypéterd, Csikvánd, Fenyőfő, Gyarmat, Lázi, Románd, Sikátor, Szerecseny, Veszprémvarsány közigazgatási területe.</w:t>
      </w:r>
    </w:p>
    <w:p w14:paraId="0CE29905"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i/>
          <w:iCs/>
          <w:sz w:val="20"/>
          <w:szCs w:val="20"/>
        </w:rPr>
        <w:t xml:space="preserve">h) </w:t>
      </w:r>
      <w:r w:rsidRPr="008B13C6">
        <w:rPr>
          <w:rFonts w:ascii="Tahoma" w:hAnsi="Tahoma" w:cs="Tahoma"/>
          <w:sz w:val="20"/>
          <w:szCs w:val="20"/>
        </w:rPr>
        <w:t>Komárom-Esztergom megyéből Szárliget közigazgatási területe.</w:t>
      </w:r>
    </w:p>
    <w:p w14:paraId="6C15116E"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i/>
          <w:iCs/>
          <w:sz w:val="20"/>
          <w:szCs w:val="20"/>
        </w:rPr>
        <w:t xml:space="preserve">i) </w:t>
      </w:r>
      <w:r w:rsidRPr="008B13C6">
        <w:rPr>
          <w:rFonts w:ascii="Tahoma" w:hAnsi="Tahoma" w:cs="Tahoma"/>
          <w:sz w:val="20"/>
          <w:szCs w:val="20"/>
        </w:rPr>
        <w:t>Zala megyéből a Balaton parti településeknek a tó medrébe (jogi partvonalával határolt területébe) nyúló, tartozó közigazgatási része.</w:t>
      </w:r>
    </w:p>
    <w:p w14:paraId="7F4AA723" w14:textId="77777777" w:rsidR="007128CA" w:rsidRPr="008B13C6" w:rsidRDefault="007128CA" w:rsidP="007128CA">
      <w:pPr>
        <w:spacing w:before="100" w:beforeAutospacing="1" w:after="100" w:afterAutospacing="1"/>
        <w:ind w:left="720"/>
        <w:rPr>
          <w:rFonts w:ascii="Tahoma" w:hAnsi="Tahoma" w:cs="Tahoma"/>
          <w:sz w:val="20"/>
          <w:szCs w:val="20"/>
        </w:rPr>
      </w:pPr>
      <w:r w:rsidRPr="008B13C6">
        <w:rPr>
          <w:rFonts w:ascii="Tahoma" w:hAnsi="Tahoma" w:cs="Tahoma"/>
          <w:i/>
          <w:iCs/>
          <w:sz w:val="20"/>
          <w:szCs w:val="20"/>
        </w:rPr>
        <w:t xml:space="preserve">B) </w:t>
      </w:r>
      <w:r w:rsidRPr="008B13C6">
        <w:rPr>
          <w:rFonts w:ascii="Tahoma" w:hAnsi="Tahoma" w:cs="Tahoma"/>
          <w:sz w:val="20"/>
          <w:szCs w:val="20"/>
        </w:rPr>
        <w:t>Működési vonalai:</w:t>
      </w:r>
    </w:p>
    <w:p w14:paraId="6DFAE56B"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i/>
          <w:iCs/>
          <w:sz w:val="20"/>
          <w:szCs w:val="20"/>
        </w:rPr>
        <w:t xml:space="preserve">a) </w:t>
      </w:r>
      <w:r w:rsidRPr="008B13C6">
        <w:rPr>
          <w:rFonts w:ascii="Tahoma" w:hAnsi="Tahoma" w:cs="Tahoma"/>
          <w:sz w:val="20"/>
          <w:szCs w:val="20"/>
        </w:rPr>
        <w:t>folyók, tavak: a Balaton és a Velencei-tó, a Sió a Balatontól a torkolatig,</w:t>
      </w:r>
    </w:p>
    <w:p w14:paraId="4D4035E0"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i/>
          <w:iCs/>
          <w:sz w:val="20"/>
          <w:szCs w:val="20"/>
        </w:rPr>
        <w:t xml:space="preserve">b) </w:t>
      </w:r>
      <w:r w:rsidRPr="008B13C6">
        <w:rPr>
          <w:rFonts w:ascii="Tahoma" w:hAnsi="Tahoma" w:cs="Tahoma"/>
          <w:sz w:val="20"/>
          <w:szCs w:val="20"/>
        </w:rPr>
        <w:t xml:space="preserve">árvízvédelmi művek: a Duna jobb part Ercsi-Adony és Bölcske-Báta között, a Szt. László-vízfolyás bal parti és a Váli vízfolyás jobb és bal parti torkolati szakasz, a Sió Simontornya és Sióagárd közötti bal parti, Sióagárd és Sió-torkolat közötti jobb és bal parti, a Sióba ömlő Völgységi- </w:t>
      </w:r>
      <w:proofErr w:type="gramStart"/>
      <w:r w:rsidRPr="008B13C6">
        <w:rPr>
          <w:rFonts w:ascii="Tahoma" w:hAnsi="Tahoma" w:cs="Tahoma"/>
          <w:sz w:val="20"/>
          <w:szCs w:val="20"/>
        </w:rPr>
        <w:t>patak torkolati</w:t>
      </w:r>
      <w:proofErr w:type="gramEnd"/>
      <w:r w:rsidRPr="008B13C6">
        <w:rPr>
          <w:rFonts w:ascii="Tahoma" w:hAnsi="Tahoma" w:cs="Tahoma"/>
          <w:sz w:val="20"/>
          <w:szCs w:val="20"/>
        </w:rPr>
        <w:t xml:space="preserve"> szakaszának két parti töltései, a Nádor-csatorna Kölesd alatti jobb és bal parti töltései,</w:t>
      </w:r>
    </w:p>
    <w:p w14:paraId="335FC3E4"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i/>
          <w:iCs/>
          <w:sz w:val="20"/>
          <w:szCs w:val="20"/>
        </w:rPr>
        <w:t xml:space="preserve">c) </w:t>
      </w:r>
      <w:r w:rsidRPr="008B13C6">
        <w:rPr>
          <w:rFonts w:ascii="Tahoma" w:hAnsi="Tahoma" w:cs="Tahoma"/>
          <w:sz w:val="20"/>
          <w:szCs w:val="20"/>
        </w:rPr>
        <w:t xml:space="preserve">kisvízfolyások, belvízcsatornák és vízi létesítmények: a működési területén kizárólagos állami tulajdonban lévő kisvízfolyások, csatornák, tározók, holtágak és az azokon lévő vízi létesítmények, ezen kívül Baranya megyében, Mágocs határában a Kapos-csatorna jobb parti oldala és jobb parti depóniája, Tolna megyében Kaposszekcső és Csikóstőttős határában a Kapos-csatorna jobb parti depóniája a Dombóvár-Kaposszekcső út hídjától lefelé, Nak határában a </w:t>
      </w:r>
      <w:proofErr w:type="spellStart"/>
      <w:r w:rsidRPr="008B13C6">
        <w:rPr>
          <w:rFonts w:ascii="Tahoma" w:hAnsi="Tahoma" w:cs="Tahoma"/>
          <w:sz w:val="20"/>
          <w:szCs w:val="20"/>
        </w:rPr>
        <w:t>Kis-Konda</w:t>
      </w:r>
      <w:proofErr w:type="spellEnd"/>
      <w:r w:rsidRPr="008B13C6">
        <w:rPr>
          <w:rFonts w:ascii="Tahoma" w:hAnsi="Tahoma" w:cs="Tahoma"/>
          <w:sz w:val="20"/>
          <w:szCs w:val="20"/>
        </w:rPr>
        <w:t xml:space="preserve"> patak.</w:t>
      </w:r>
    </w:p>
    <w:p w14:paraId="7BEAE2C8" w14:textId="77777777" w:rsidR="007128CA" w:rsidRPr="008B13C6" w:rsidRDefault="007128CA" w:rsidP="00D064E1">
      <w:pPr>
        <w:numPr>
          <w:ilvl w:val="0"/>
          <w:numId w:val="22"/>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i/>
          <w:iCs/>
          <w:sz w:val="20"/>
          <w:szCs w:val="20"/>
        </w:rPr>
        <w:t xml:space="preserve">C) </w:t>
      </w:r>
      <w:r w:rsidRPr="008B13C6">
        <w:rPr>
          <w:rFonts w:ascii="Tahoma" w:hAnsi="Tahoma" w:cs="Tahoma"/>
          <w:sz w:val="20"/>
          <w:szCs w:val="20"/>
        </w:rPr>
        <w:t>Kapcsolattartás: Székesfehérvár, Dunaújváros, Szekszárd és Veszprém megyei jogú városok, Fejér, Tolna és Veszprém megye.</w:t>
      </w:r>
    </w:p>
    <w:p w14:paraId="7D0B1481" w14:textId="77777777" w:rsidR="007128CA" w:rsidRPr="008B13C6" w:rsidRDefault="007128CA" w:rsidP="007128CA">
      <w:pPr>
        <w:spacing w:before="100" w:beforeAutospacing="1" w:after="100" w:afterAutospacing="1"/>
        <w:rPr>
          <w:rFonts w:ascii="Tahoma" w:hAnsi="Tahoma" w:cs="Tahoma"/>
          <w:sz w:val="20"/>
          <w:szCs w:val="20"/>
        </w:rPr>
      </w:pPr>
    </w:p>
    <w:p w14:paraId="48FFC204" w14:textId="77777777" w:rsidR="00F53AFC" w:rsidRDefault="00F53AFC">
      <w:pPr>
        <w:suppressAutoHyphens w:val="0"/>
        <w:spacing w:after="0" w:line="240" w:lineRule="auto"/>
        <w:textAlignment w:val="auto"/>
        <w:rPr>
          <w:rFonts w:ascii="Tahoma" w:hAnsi="Tahoma" w:cs="Tahoma"/>
          <w:b/>
          <w:bCs/>
          <w:iCs/>
          <w:caps/>
          <w:color w:val="auto"/>
          <w:kern w:val="0"/>
          <w:sz w:val="20"/>
          <w:szCs w:val="20"/>
          <w:lang w:eastAsia="en-US"/>
        </w:rPr>
      </w:pPr>
      <w:bookmarkStart w:id="279" w:name="_Toc412265040"/>
      <w:bookmarkStart w:id="280" w:name="_Toc438481156"/>
      <w:r>
        <w:rPr>
          <w:rFonts w:ascii="Tahoma" w:hAnsi="Tahoma" w:cs="Tahoma"/>
          <w:bCs/>
          <w:iCs/>
          <w:szCs w:val="20"/>
        </w:rPr>
        <w:br w:type="page"/>
      </w:r>
    </w:p>
    <w:p w14:paraId="2D1E90D3" w14:textId="77777777" w:rsidR="007128CA" w:rsidRPr="008B13C6" w:rsidRDefault="007128CA" w:rsidP="007128CA">
      <w:pPr>
        <w:pStyle w:val="Cmsor1ovf"/>
        <w:rPr>
          <w:rFonts w:ascii="Tahoma" w:eastAsia="Calibri" w:hAnsi="Tahoma" w:cs="Tahoma"/>
          <w:szCs w:val="20"/>
        </w:rPr>
      </w:pPr>
      <w:r w:rsidRPr="008B13C6">
        <w:rPr>
          <w:rFonts w:ascii="Tahoma" w:eastAsia="Calibri" w:hAnsi="Tahoma" w:cs="Tahoma"/>
          <w:bCs/>
          <w:iCs/>
          <w:szCs w:val="20"/>
        </w:rPr>
        <w:lastRenderedPageBreak/>
        <w:t>A projekt</w:t>
      </w:r>
      <w:r w:rsidRPr="005D5D24">
        <w:rPr>
          <w:rFonts w:ascii="Tahoma" w:eastAsia="Calibri" w:hAnsi="Tahoma" w:cs="Tahoma"/>
          <w:bCs/>
          <w:iCs/>
          <w:szCs w:val="20"/>
        </w:rPr>
        <w:t>fejlesztés</w:t>
      </w:r>
      <w:r w:rsidRPr="008B13C6">
        <w:rPr>
          <w:rFonts w:ascii="Tahoma" w:eastAsia="Calibri" w:hAnsi="Tahoma" w:cs="Tahoma"/>
          <w:bCs/>
          <w:iCs/>
          <w:szCs w:val="20"/>
        </w:rPr>
        <w:t xml:space="preserve"> keretében megoldandó feladat részletes bemutatása</w:t>
      </w:r>
      <w:bookmarkEnd w:id="279"/>
      <w:bookmarkEnd w:id="280"/>
    </w:p>
    <w:p w14:paraId="08A6C127" w14:textId="77777777" w:rsidR="007128CA" w:rsidRDefault="007128CA" w:rsidP="007128CA">
      <w:pPr>
        <w:spacing w:before="100" w:beforeAutospacing="1" w:after="100" w:afterAutospacing="1"/>
        <w:jc w:val="both"/>
        <w:rPr>
          <w:rFonts w:ascii="Tahoma" w:hAnsi="Tahoma" w:cs="Tahoma"/>
          <w:b/>
          <w:caps/>
          <w:sz w:val="20"/>
          <w:szCs w:val="20"/>
        </w:rPr>
      </w:pPr>
      <w:bookmarkStart w:id="281" w:name="_Toc438481159"/>
      <w:r w:rsidRPr="008B13C6">
        <w:rPr>
          <w:rFonts w:ascii="Tahoma" w:hAnsi="Tahoma" w:cs="Tahoma"/>
          <w:b/>
          <w:caps/>
          <w:sz w:val="20"/>
          <w:szCs w:val="20"/>
        </w:rPr>
        <w:t>a jelenlegi helyzet ismertetése</w:t>
      </w:r>
      <w:bookmarkEnd w:id="281"/>
    </w:p>
    <w:p w14:paraId="004CA820" w14:textId="287E7A4B"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 xml:space="preserve">A Balaton vízszinttartásának az üzemeltetési engedélyben megfogalmazott követelményeit az elmúlt évek szélsőséges időjárási helyzete miatt kevésbé lehet teljesíteni. Aszályos időszakban a minimális vízszintek alatti, nedves időszakban a maximális vízszintek feletti vízállások fordultak elő. A </w:t>
      </w:r>
      <w:r w:rsidR="008E4E53">
        <w:rPr>
          <w:rFonts w:ascii="Tahoma" w:hAnsi="Tahoma" w:cs="Tahoma"/>
          <w:sz w:val="20"/>
          <w:szCs w:val="20"/>
        </w:rPr>
        <w:t>B</w:t>
      </w:r>
      <w:r w:rsidRPr="008B13C6">
        <w:rPr>
          <w:rFonts w:ascii="Tahoma" w:hAnsi="Tahoma" w:cs="Tahoma"/>
          <w:sz w:val="20"/>
          <w:szCs w:val="20"/>
        </w:rPr>
        <w:t>alaton vízlevezető rendszerének elégtelen működése nagyfokú belvizet okoz, megakadályozva a levezető árkok, vízfolyások működését. A víz alatt fekvő földeken lehetetlenné vált a kukorica és a napraforgó betakarítása, súlyos károkat okozva ezzel az ottani gazdáknak.</w:t>
      </w:r>
    </w:p>
    <w:p w14:paraId="17DA7485" w14:textId="6D7F9BA6"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 xml:space="preserve">A klímaváltozás hatásainak mérséklése, a szélsőséges időjárási események gyakoriságának megváltozása </w:t>
      </w:r>
      <w:r w:rsidR="008E4E53">
        <w:rPr>
          <w:rFonts w:ascii="Tahoma" w:hAnsi="Tahoma" w:cs="Tahoma"/>
          <w:sz w:val="20"/>
          <w:szCs w:val="20"/>
        </w:rPr>
        <w:t xml:space="preserve">többlet víz </w:t>
      </w:r>
      <w:proofErr w:type="spellStart"/>
      <w:r w:rsidRPr="008B13C6">
        <w:rPr>
          <w:rFonts w:ascii="Tahoma" w:hAnsi="Tahoma" w:cs="Tahoma"/>
          <w:sz w:val="20"/>
          <w:szCs w:val="20"/>
        </w:rPr>
        <w:t>tározás</w:t>
      </w:r>
      <w:proofErr w:type="spellEnd"/>
      <w:r w:rsidRPr="008B13C6">
        <w:rPr>
          <w:rFonts w:ascii="Tahoma" w:hAnsi="Tahoma" w:cs="Tahoma"/>
          <w:sz w:val="20"/>
          <w:szCs w:val="20"/>
        </w:rPr>
        <w:t xml:space="preserve"> lehetőségének megteremtését igénylik. Ennek eszköze lehet a szabályozási sáv maximumának emelése, ami az eddigieknél szélesebb tartományban történő vízkészlet-gazdálkodást jelent. A stabil vízhasználatokat támogató állapot elérése érdekében szükséges a vízszint-szabályozás korszerűsítése a teljes vízgyűjtő területen történt beavatkozások és a globális éghajlatváltozás hatásának figyelembevételével, a mederben való többlet </w:t>
      </w:r>
      <w:proofErr w:type="spellStart"/>
      <w:r w:rsidRPr="008B13C6">
        <w:rPr>
          <w:rFonts w:ascii="Tahoma" w:hAnsi="Tahoma" w:cs="Tahoma"/>
          <w:sz w:val="20"/>
          <w:szCs w:val="20"/>
        </w:rPr>
        <w:t>tározás</w:t>
      </w:r>
      <w:proofErr w:type="spellEnd"/>
      <w:r w:rsidRPr="008B13C6">
        <w:rPr>
          <w:rFonts w:ascii="Tahoma" w:hAnsi="Tahoma" w:cs="Tahoma"/>
          <w:sz w:val="20"/>
          <w:szCs w:val="20"/>
        </w:rPr>
        <w:t xml:space="preserve"> lehetőségének megteremtése, az árvízi biztonság növelése. E cél érdekében alapvetően szükséges a vízkivételi műtárgyak átépítése, a </w:t>
      </w:r>
      <w:r w:rsidR="008E4E53">
        <w:rPr>
          <w:rFonts w:ascii="Tahoma" w:hAnsi="Tahoma" w:cs="Tahoma"/>
          <w:sz w:val="20"/>
          <w:szCs w:val="20"/>
        </w:rPr>
        <w:t>Balaton</w:t>
      </w:r>
      <w:r w:rsidRPr="008B13C6">
        <w:rPr>
          <w:rFonts w:ascii="Tahoma" w:hAnsi="Tahoma" w:cs="Tahoma"/>
          <w:sz w:val="20"/>
          <w:szCs w:val="20"/>
        </w:rPr>
        <w:t xml:space="preserve"> vízlevezető rendszerének felújítása és bővítése.</w:t>
      </w:r>
    </w:p>
    <w:p w14:paraId="32B4E231"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 xml:space="preserve">A klímahatásokkal kapcsolatos eddigi vizsgálatok sokkal inkább folyóink és tavaink vízjárásának egyre szélsőségesebb viselkedését, semmint trendszerű változását valószínűsítik, így véleményünk a Balatonra nézve is pragmatikus: ha csak az elmúlt bő évtizedet nézzük, a tó épp eleget mutatott a szélsőségeiből ahhoz, hogy nyilvánvaló legyen a fokozott szabályozásra való igény. </w:t>
      </w:r>
    </w:p>
    <w:p w14:paraId="60564BC5"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 xml:space="preserve">A Balaton vízszintszabályozása a Siófok belterületén megépített vízszintszabályzó műtárgy üzemeltetésével lehetséges, viszonyítási alap a siófoki vízmérce „0” pontja, melynek abszolút magassága 103,41 </w:t>
      </w:r>
      <w:proofErr w:type="spellStart"/>
      <w:r w:rsidRPr="008B13C6">
        <w:rPr>
          <w:rFonts w:ascii="Tahoma" w:hAnsi="Tahoma" w:cs="Tahoma"/>
          <w:sz w:val="20"/>
          <w:szCs w:val="20"/>
        </w:rPr>
        <w:t>mBf</w:t>
      </w:r>
      <w:proofErr w:type="spellEnd"/>
      <w:r w:rsidRPr="008B13C6">
        <w:rPr>
          <w:rFonts w:ascii="Tahoma" w:hAnsi="Tahoma" w:cs="Tahoma"/>
          <w:sz w:val="20"/>
          <w:szCs w:val="20"/>
        </w:rPr>
        <w:t>. A jelenleg érvényben lévő vízjogi üzemeltetési engedély alsó és felső szabályozási határokat rögzít, azonban az alsó érték befolyásolására (+70 cm) nincs lehetőség. A felső szabályozási értéket (+110 cm) meghaladó, esetleg már károsan magas vízállást okozó többletvizek elvezetése kizárólag a Siófoki vízszintszabályzó műtárgy megnyitásával a Sió csatornán keresztül lehetséges, egyéb műszaki megoldás nem létezik. A szélesebb tartományban történő szabályozás kézenfekvő megoldása a felső szabályozási érték megnövelése, ami egyben jelentős tartalékot is képez a vízkészletben, csökkentve ezzel az alsó szabályozási érték alatti vízállások valószínűségét, mely amellett, hogy jelentős természetvédelmi kockázatot képvisel, súlyos nem csak a térség lakossága szempontjából, hanem országos szinten is érzékelhető gazdasági károkat okoz.</w:t>
      </w:r>
    </w:p>
    <w:p w14:paraId="69A5AC0A"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 xml:space="preserve">A felső szabályozási értéke növelése azonban jelentős kockázattal jár. A 2014-es évben a Balaton vízgyűjtőterületén lehullott, az átlagot jóval meghaladó mennyiségű csapadék jelentősen megnövelte a Balaton vízszintjét. A vízszintszabályozó zsilip teljes megnyitásával sem sikerült hosszú ideig a tó vízszintjének hatékony csökkentése, mivel a területi hozzáfolyás mértéke abban az időszakban azonos vagy nagyobb volt, mint a műtárgy kapacitása. </w:t>
      </w:r>
    </w:p>
    <w:p w14:paraId="13C5F5EB"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 xml:space="preserve">A műtárgy teljesítőképessége mellett a teljes Sió csatorna (balatoni vízlevezető rendszer) vizsgálandó, hiszen annak elégtelen kapacitása miatt, a csatorna vízszintje a környező területek terepszintje, a levezető árkok, vízfolyások, kifolyások szintje fölé került. Ez nagy kiterjedésű, nagyfokú belvizet okozott, ugyanis a Sióból a víz a közelben fekvő területekre szivárgott, mivel a csatorna felső szakasza nem vízzáró bevágásban vezetett szakasz. A csatornában kialakult magas vízszint megakadályozta a levezető </w:t>
      </w:r>
      <w:r w:rsidRPr="008B13C6">
        <w:rPr>
          <w:rFonts w:ascii="Tahoma" w:hAnsi="Tahoma" w:cs="Tahoma"/>
          <w:sz w:val="20"/>
          <w:szCs w:val="20"/>
        </w:rPr>
        <w:lastRenderedPageBreak/>
        <w:t>árkok, vízfolyások gravitációs működését. A víz alatt fekvő földeken lehetetlenné vált a kukorica és a napraforgó betakarítása, súlyos károkat okozva ezzel az ottani gazdáknak.</w:t>
      </w:r>
    </w:p>
    <w:p w14:paraId="2C77FCA2"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 xml:space="preserve">A stabil használatokat támogató állapot elérése érdekében tehát szükséges a vízszint-szabályozás teljes körű fejlesztése. Alapvető fontosságú a tavi vízállás-növekedés hatásainak vizsgálata, a Sió vízlevezető-képességének ismerete, a mederben való többlet </w:t>
      </w:r>
      <w:proofErr w:type="spellStart"/>
      <w:r w:rsidRPr="008B13C6">
        <w:rPr>
          <w:rFonts w:ascii="Tahoma" w:hAnsi="Tahoma" w:cs="Tahoma"/>
          <w:sz w:val="20"/>
          <w:szCs w:val="20"/>
        </w:rPr>
        <w:t>tározás</w:t>
      </w:r>
      <w:proofErr w:type="spellEnd"/>
      <w:r w:rsidRPr="008B13C6">
        <w:rPr>
          <w:rFonts w:ascii="Tahoma" w:hAnsi="Tahoma" w:cs="Tahoma"/>
          <w:sz w:val="20"/>
          <w:szCs w:val="20"/>
        </w:rPr>
        <w:t xml:space="preserve">, esetlegesen szükség </w:t>
      </w:r>
      <w:proofErr w:type="spellStart"/>
      <w:r w:rsidRPr="008B13C6">
        <w:rPr>
          <w:rFonts w:ascii="Tahoma" w:hAnsi="Tahoma" w:cs="Tahoma"/>
          <w:sz w:val="20"/>
          <w:szCs w:val="20"/>
        </w:rPr>
        <w:t>tározás</w:t>
      </w:r>
      <w:proofErr w:type="spellEnd"/>
      <w:r w:rsidRPr="008B13C6">
        <w:rPr>
          <w:rFonts w:ascii="Tahoma" w:hAnsi="Tahoma" w:cs="Tahoma"/>
          <w:sz w:val="20"/>
          <w:szCs w:val="20"/>
        </w:rPr>
        <w:t xml:space="preserve"> lehetőségeinek megteremtése, az árvízi biztonság egyidejű növelése, azaz a teljes Sió csatorna vízlevezető rendszerének felújítása és bővítése. Fentiekkel összefüggésben a vízkivételi műtárgyak – vízszintszabályozó zsilip, hajózsilip, Balatonkiliti duzzasztó – átépítése, az új, megváltozott körülményekhez és igényekhez igazodóan.</w:t>
      </w:r>
    </w:p>
    <w:p w14:paraId="1223988A" w14:textId="77777777" w:rsidR="007128CA" w:rsidRPr="008B13C6" w:rsidRDefault="007128CA" w:rsidP="007128CA">
      <w:pPr>
        <w:spacing w:before="100" w:beforeAutospacing="1" w:after="100" w:afterAutospacing="1"/>
        <w:rPr>
          <w:rFonts w:ascii="Tahoma" w:hAnsi="Tahoma" w:cs="Tahoma"/>
          <w:b/>
          <w:sz w:val="20"/>
          <w:szCs w:val="20"/>
        </w:rPr>
      </w:pPr>
      <w:r>
        <w:rPr>
          <w:rFonts w:ascii="Tahoma" w:hAnsi="Tahoma" w:cs="Tahoma"/>
          <w:b/>
          <w:sz w:val="20"/>
          <w:szCs w:val="20"/>
        </w:rPr>
        <w:t>Már megvalósult</w:t>
      </w:r>
      <w:r w:rsidRPr="008B13C6">
        <w:rPr>
          <w:rFonts w:ascii="Tahoma" w:hAnsi="Tahoma" w:cs="Tahoma"/>
          <w:b/>
          <w:sz w:val="20"/>
          <w:szCs w:val="20"/>
        </w:rPr>
        <w:t xml:space="preserve"> tervezési feladatok, vizsgálatok:</w:t>
      </w:r>
    </w:p>
    <w:p w14:paraId="7A9F96C2" w14:textId="77777777" w:rsidR="007128CA" w:rsidRPr="008B13C6" w:rsidRDefault="007128CA" w:rsidP="00D064E1">
      <w:pPr>
        <w:numPr>
          <w:ilvl w:val="0"/>
          <w:numId w:val="23"/>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Felmérésre került a teljes Balaton medre, a sekély parti területekkel együtt, a partok mentén geodéziai felméréssel kiegészítve.</w:t>
      </w:r>
    </w:p>
    <w:p w14:paraId="57678C42" w14:textId="77777777" w:rsidR="007128CA" w:rsidRPr="008B13C6" w:rsidRDefault="007128CA" w:rsidP="00D064E1">
      <w:pPr>
        <w:numPr>
          <w:ilvl w:val="0"/>
          <w:numId w:val="23"/>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Elkészült a Balaton és teljes vízgyűjtő-területének átfogó hidrológiai vizsgálata, különös tekintettel a lefolyási viszonyok drasztikus változására, a hozzáfolyás csökkenésére.</w:t>
      </w:r>
    </w:p>
    <w:p w14:paraId="3A7C9C83" w14:textId="77777777" w:rsidR="007128CA" w:rsidRPr="008B13C6" w:rsidRDefault="007128CA" w:rsidP="00D064E1">
      <w:pPr>
        <w:numPr>
          <w:ilvl w:val="0"/>
          <w:numId w:val="23"/>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Korszerűsítésre került Balatoni vízállás-előrejelző program.</w:t>
      </w:r>
    </w:p>
    <w:p w14:paraId="598D33F1" w14:textId="77777777" w:rsidR="007128CA" w:rsidRPr="008B13C6" w:rsidRDefault="007128CA" w:rsidP="00D064E1">
      <w:pPr>
        <w:numPr>
          <w:ilvl w:val="0"/>
          <w:numId w:val="23"/>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Részletes vizsgálatra kerültek a vízszintemelés hatásai (jogi szabályozás, parti területek változása, művi létesítmények, vízrendezés, csapadékvíz-elvezetés, növény és állatvilág, hajózás, Sió kapacitás, stb.).</w:t>
      </w:r>
    </w:p>
    <w:p w14:paraId="190E830A" w14:textId="77777777" w:rsidR="007128CA" w:rsidRPr="008B13C6" w:rsidRDefault="007128CA" w:rsidP="00D064E1">
      <w:pPr>
        <w:numPr>
          <w:ilvl w:val="0"/>
          <w:numId w:val="23"/>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 xml:space="preserve">Elkészült a Balaton átfogó szél keltette áramlási és hullámzási modellje, melynek eredményeként különböző visszatérési idő mellett megállapításra került a tó teljes kerülete mentén a várható kilendülés értéke, valamint a várható hullámmagasság. Az eredmények alapján lehet döntéseket hozni a partvédőművek jövőbeni magassági kialakításáról, illetve annak differenciált maghatározásáról a tó kerülete mentén. </w:t>
      </w:r>
    </w:p>
    <w:p w14:paraId="5CC5CBFB" w14:textId="77777777" w:rsidR="007128CA" w:rsidRPr="008B13C6" w:rsidRDefault="007128CA" w:rsidP="00D064E1">
      <w:pPr>
        <w:numPr>
          <w:ilvl w:val="0"/>
          <w:numId w:val="23"/>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Elkészült a monitoring hálózat komplex fejlesztési koncepciója, figyelembe véve a VKI előírásait.</w:t>
      </w:r>
    </w:p>
    <w:p w14:paraId="2B2F429D" w14:textId="77777777" w:rsidR="007128CA" w:rsidRPr="008B13C6" w:rsidRDefault="007128CA" w:rsidP="00D064E1">
      <w:pPr>
        <w:numPr>
          <w:ilvl w:val="0"/>
          <w:numId w:val="23"/>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Elvi engedélyezési terv szinten elkészültek Siófoki vízlépcső nagyműtárgyainak – a Siófoki leeresztő- és hajózsilip, valamint a Kiliti-duzzasztó – rekonstrukciójának a tervei.</w:t>
      </w:r>
    </w:p>
    <w:p w14:paraId="4F1B4020" w14:textId="77777777" w:rsidR="007128CA" w:rsidRPr="008B13C6" w:rsidRDefault="007128CA" w:rsidP="00D064E1">
      <w:pPr>
        <w:numPr>
          <w:ilvl w:val="0"/>
          <w:numId w:val="23"/>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Elkészült a Sió csatorna rekonstrukciójának műszaki koncepciója.</w:t>
      </w:r>
    </w:p>
    <w:p w14:paraId="6377E337" w14:textId="77777777" w:rsidR="007128CA" w:rsidRPr="005C0BCA" w:rsidRDefault="007128CA" w:rsidP="00D064E1">
      <w:pPr>
        <w:numPr>
          <w:ilvl w:val="0"/>
          <w:numId w:val="23"/>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A műszaki koncepcióval párhuzamosan, elkészült a projekt következő fázisaira javasolt beavatkozások megvalósíthatósági tanulmánya (MT), és a beavatkozások előzetes vizsgálati dokumentációja (EVD).</w:t>
      </w:r>
    </w:p>
    <w:p w14:paraId="09549BC9" w14:textId="77777777" w:rsidR="007128CA" w:rsidRPr="008B13C6" w:rsidRDefault="007128CA" w:rsidP="007128CA">
      <w:pPr>
        <w:pStyle w:val="cmsor2ovf"/>
        <w:spacing w:before="100" w:beforeAutospacing="1" w:after="100" w:afterAutospacing="1" w:line="276" w:lineRule="auto"/>
        <w:ind w:left="0" w:firstLine="0"/>
        <w:rPr>
          <w:rFonts w:ascii="Tahoma" w:hAnsi="Tahoma" w:cs="Tahoma"/>
          <w:b/>
          <w:sz w:val="20"/>
          <w:szCs w:val="20"/>
        </w:rPr>
      </w:pPr>
      <w:bookmarkStart w:id="282" w:name="_Toc438481161"/>
      <w:r w:rsidRPr="008B13C6">
        <w:rPr>
          <w:rFonts w:ascii="Tahoma" w:hAnsi="Tahoma" w:cs="Tahoma"/>
          <w:b/>
          <w:sz w:val="20"/>
          <w:szCs w:val="20"/>
        </w:rPr>
        <w:t>A PROJEKT CÉLJÁNAK BEMUTATÁSA</w:t>
      </w:r>
      <w:bookmarkEnd w:id="282"/>
    </w:p>
    <w:p w14:paraId="0DE92997" w14:textId="77777777" w:rsidR="007128CA" w:rsidRPr="008B13C6" w:rsidRDefault="007128CA" w:rsidP="007128CA">
      <w:pPr>
        <w:spacing w:before="100" w:beforeAutospacing="1" w:after="100" w:afterAutospacing="1"/>
        <w:jc w:val="both"/>
        <w:rPr>
          <w:rFonts w:ascii="Tahoma" w:hAnsi="Tahoma" w:cs="Tahoma"/>
          <w:sz w:val="20"/>
          <w:szCs w:val="20"/>
        </w:rPr>
      </w:pPr>
      <w:r>
        <w:rPr>
          <w:rFonts w:ascii="Tahoma" w:hAnsi="Tahoma" w:cs="Tahoma"/>
          <w:sz w:val="20"/>
          <w:szCs w:val="20"/>
        </w:rPr>
        <w:t>A korábban alkalmazott</w:t>
      </w:r>
      <w:r w:rsidRPr="008B13C6">
        <w:rPr>
          <w:rFonts w:ascii="Tahoma" w:hAnsi="Tahoma" w:cs="Tahoma"/>
          <w:sz w:val="20"/>
          <w:szCs w:val="20"/>
        </w:rPr>
        <w:t xml:space="preserve"> +110 cm-es maximális vízállás +120 cm-re történő megemelése 60 millió m</w:t>
      </w:r>
      <w:r w:rsidRPr="005D5D24">
        <w:rPr>
          <w:rFonts w:ascii="Tahoma" w:hAnsi="Tahoma" w:cs="Tahoma"/>
          <w:sz w:val="20"/>
          <w:szCs w:val="20"/>
          <w:vertAlign w:val="superscript"/>
        </w:rPr>
        <w:t>3</w:t>
      </w:r>
      <w:r w:rsidRPr="008B13C6">
        <w:rPr>
          <w:rFonts w:ascii="Tahoma" w:hAnsi="Tahoma" w:cs="Tahoma"/>
          <w:sz w:val="20"/>
          <w:szCs w:val="20"/>
        </w:rPr>
        <w:t xml:space="preserve"> plusz víztömeget jelent, ami elegendő tartalékot jelenthet a nyári alacsony vizes időszakra.</w:t>
      </w:r>
    </w:p>
    <w:p w14:paraId="44ED48D7"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A Balaton levezető rendszerének korszerűsítése érdekében szükséges a jelentősebb nagyműtárgyak rekonstrukciója és átépítése, a Sió csatorna teljes körű rekonstrukciója, és a vízrendszer megfelelő és fenntartható működtetésének biztosítása.</w:t>
      </w:r>
    </w:p>
    <w:p w14:paraId="5E1048C7" w14:textId="77777777" w:rsidR="007128CA" w:rsidRPr="008B13C6" w:rsidRDefault="007128CA" w:rsidP="007128CA">
      <w:pPr>
        <w:spacing w:before="100" w:beforeAutospacing="1" w:after="100" w:afterAutospacing="1"/>
        <w:jc w:val="both"/>
        <w:rPr>
          <w:rFonts w:ascii="Tahoma" w:eastAsiaTheme="minorHAnsi" w:hAnsi="Tahoma" w:cs="Tahoma"/>
          <w:i/>
          <w:sz w:val="20"/>
          <w:szCs w:val="20"/>
        </w:rPr>
      </w:pPr>
      <w:r w:rsidRPr="008B13C6">
        <w:rPr>
          <w:rFonts w:ascii="Tahoma" w:eastAsiaTheme="minorHAnsi" w:hAnsi="Tahoma" w:cs="Tahoma"/>
          <w:i/>
          <w:sz w:val="20"/>
          <w:szCs w:val="20"/>
        </w:rPr>
        <w:t>Nád minősítés további feladatai:</w:t>
      </w:r>
    </w:p>
    <w:p w14:paraId="31C4F0FB" w14:textId="77777777" w:rsidR="007128CA" w:rsidRPr="008B13C6" w:rsidRDefault="007128CA" w:rsidP="007128CA">
      <w:pPr>
        <w:spacing w:before="100" w:beforeAutospacing="1" w:after="100" w:afterAutospacing="1"/>
        <w:jc w:val="both"/>
        <w:rPr>
          <w:rFonts w:ascii="Tahoma" w:hAnsi="Tahoma" w:cs="Tahoma"/>
          <w:sz w:val="20"/>
          <w:szCs w:val="20"/>
        </w:rPr>
      </w:pPr>
      <w:bookmarkStart w:id="283" w:name="_Toc435416794"/>
      <w:r w:rsidRPr="008B13C6">
        <w:rPr>
          <w:rFonts w:ascii="Tahoma" w:hAnsi="Tahoma" w:cs="Tahoma"/>
          <w:sz w:val="20"/>
          <w:szCs w:val="20"/>
        </w:rPr>
        <w:t xml:space="preserve">Szükségessé vált Balaton parti sáv nádas minősítése és az érintett jelentősebb </w:t>
      </w:r>
      <w:proofErr w:type="spellStart"/>
      <w:r w:rsidRPr="008B13C6">
        <w:rPr>
          <w:rFonts w:ascii="Tahoma" w:hAnsi="Tahoma" w:cs="Tahoma"/>
          <w:sz w:val="20"/>
          <w:szCs w:val="20"/>
        </w:rPr>
        <w:t>öblözetek</w:t>
      </w:r>
      <w:proofErr w:type="spellEnd"/>
      <w:r w:rsidRPr="008B13C6">
        <w:rPr>
          <w:rFonts w:ascii="Tahoma" w:hAnsi="Tahoma" w:cs="Tahoma"/>
          <w:sz w:val="20"/>
          <w:szCs w:val="20"/>
        </w:rPr>
        <w:t xml:space="preserve"> vegetációtérk</w:t>
      </w:r>
      <w:bookmarkEnd w:id="283"/>
      <w:r w:rsidRPr="008B13C6">
        <w:rPr>
          <w:rFonts w:ascii="Tahoma" w:hAnsi="Tahoma" w:cs="Tahoma"/>
          <w:sz w:val="20"/>
          <w:szCs w:val="20"/>
        </w:rPr>
        <w:t xml:space="preserve">épezése. Így befejeződhet a Balaton és a parti zóna védelméről, valamint az ezeken folytatott nádgazdálkodás szabályairól szóló 22/1998. (II. 13.) Korm. rendelet értelmében ötévente elvégzendő </w:t>
      </w:r>
      <w:r w:rsidRPr="008B13C6">
        <w:rPr>
          <w:rFonts w:ascii="Tahoma" w:hAnsi="Tahoma" w:cs="Tahoma"/>
          <w:b/>
          <w:sz w:val="20"/>
          <w:szCs w:val="20"/>
        </w:rPr>
        <w:t>nádminősítés</w:t>
      </w:r>
      <w:r w:rsidRPr="008B13C6">
        <w:rPr>
          <w:rFonts w:ascii="Tahoma" w:hAnsi="Tahoma" w:cs="Tahoma"/>
          <w:sz w:val="20"/>
          <w:szCs w:val="20"/>
        </w:rPr>
        <w:t xml:space="preserve">. A nádtérképezés és minősítés teljes feladatkörének elvégzése nem volt </w:t>
      </w:r>
      <w:r w:rsidRPr="008B13C6">
        <w:rPr>
          <w:rFonts w:ascii="Tahoma" w:hAnsi="Tahoma" w:cs="Tahoma"/>
          <w:sz w:val="20"/>
          <w:szCs w:val="20"/>
        </w:rPr>
        <w:lastRenderedPageBreak/>
        <w:t>előkészítő projekt feladata. A légi fotózás készült el, ami terepei bejárással kiegészítve lehetővé tette, hogy előkészítse a projektfejlesztés jelen fázisaiban elkészítendő alábbi munkarészeket:</w:t>
      </w:r>
    </w:p>
    <w:p w14:paraId="6B5D9C3B" w14:textId="77777777" w:rsidR="007128CA" w:rsidRPr="008B13C6" w:rsidRDefault="007128CA" w:rsidP="00D064E1">
      <w:pPr>
        <w:numPr>
          <w:ilvl w:val="0"/>
          <w:numId w:val="24"/>
        </w:numPr>
        <w:suppressAutoHyphens w:val="0"/>
        <w:spacing w:before="100" w:beforeAutospacing="1" w:after="100" w:afterAutospacing="1"/>
        <w:jc w:val="both"/>
        <w:textAlignment w:val="auto"/>
        <w:rPr>
          <w:rFonts w:ascii="Tahoma" w:eastAsiaTheme="minorHAnsi" w:hAnsi="Tahoma" w:cs="Tahoma"/>
          <w:sz w:val="20"/>
          <w:szCs w:val="20"/>
        </w:rPr>
      </w:pPr>
      <w:r w:rsidRPr="008B13C6">
        <w:rPr>
          <w:rFonts w:ascii="Tahoma" w:eastAsiaTheme="minorHAnsi" w:hAnsi="Tahoma" w:cs="Tahoma"/>
          <w:sz w:val="20"/>
          <w:szCs w:val="20"/>
        </w:rPr>
        <w:t xml:space="preserve">A nyári-őszi bejárások kiegészítése tavaszi-téli bejárásokkal. A nem bejárható területek </w:t>
      </w:r>
      <w:proofErr w:type="spellStart"/>
      <w:r w:rsidRPr="008B13C6">
        <w:rPr>
          <w:rFonts w:ascii="Tahoma" w:eastAsiaTheme="minorHAnsi" w:hAnsi="Tahoma" w:cs="Tahoma"/>
          <w:sz w:val="20"/>
          <w:szCs w:val="20"/>
        </w:rPr>
        <w:t>drónos</w:t>
      </w:r>
      <w:proofErr w:type="spellEnd"/>
      <w:r w:rsidRPr="008B13C6">
        <w:rPr>
          <w:rFonts w:ascii="Tahoma" w:eastAsiaTheme="minorHAnsi" w:hAnsi="Tahoma" w:cs="Tahoma"/>
          <w:sz w:val="20"/>
          <w:szCs w:val="20"/>
        </w:rPr>
        <w:t xml:space="preserve"> lefényképezése.</w:t>
      </w:r>
    </w:p>
    <w:p w14:paraId="013F757B" w14:textId="77777777" w:rsidR="007128CA" w:rsidRPr="008B13C6" w:rsidRDefault="007128CA" w:rsidP="00D064E1">
      <w:pPr>
        <w:numPr>
          <w:ilvl w:val="0"/>
          <w:numId w:val="24"/>
        </w:numPr>
        <w:suppressAutoHyphens w:val="0"/>
        <w:spacing w:before="100" w:beforeAutospacing="1" w:after="100" w:afterAutospacing="1"/>
        <w:jc w:val="both"/>
        <w:textAlignment w:val="auto"/>
        <w:rPr>
          <w:rFonts w:ascii="Tahoma" w:eastAsiaTheme="minorHAnsi" w:hAnsi="Tahoma" w:cs="Tahoma"/>
          <w:sz w:val="20"/>
          <w:szCs w:val="20"/>
        </w:rPr>
      </w:pPr>
      <w:r w:rsidRPr="008B13C6">
        <w:rPr>
          <w:rFonts w:ascii="Tahoma" w:eastAsiaTheme="minorHAnsi" w:hAnsi="Tahoma" w:cs="Tahoma"/>
          <w:sz w:val="20"/>
          <w:szCs w:val="20"/>
        </w:rPr>
        <w:t>Vegetációtérkép-rajzolás, minősítés, értékelés, azaz az irodai fázis befejezése.</w:t>
      </w:r>
    </w:p>
    <w:p w14:paraId="7A8A8E7A" w14:textId="77777777" w:rsidR="007128CA" w:rsidRPr="008B13C6" w:rsidRDefault="007128CA" w:rsidP="00D064E1">
      <w:pPr>
        <w:pStyle w:val="Listaszerbekezds"/>
        <w:numPr>
          <w:ilvl w:val="0"/>
          <w:numId w:val="24"/>
        </w:numPr>
        <w:suppressAutoHyphens/>
        <w:spacing w:before="100" w:beforeAutospacing="1" w:after="100" w:afterAutospacing="1" w:line="276" w:lineRule="auto"/>
        <w:contextualSpacing w:val="0"/>
        <w:rPr>
          <w:rFonts w:ascii="Tahoma" w:eastAsiaTheme="minorHAnsi" w:hAnsi="Tahoma" w:cs="Tahoma"/>
          <w:sz w:val="20"/>
          <w:szCs w:val="20"/>
        </w:rPr>
      </w:pPr>
      <w:r w:rsidRPr="008B13C6">
        <w:rPr>
          <w:rFonts w:ascii="Tahoma" w:eastAsiaTheme="minorHAnsi" w:hAnsi="Tahoma" w:cs="Tahoma"/>
          <w:sz w:val="20"/>
          <w:szCs w:val="20"/>
        </w:rPr>
        <w:t xml:space="preserve">Archív, a témához felhasználható </w:t>
      </w:r>
      <w:proofErr w:type="spellStart"/>
      <w:r w:rsidRPr="008B13C6">
        <w:rPr>
          <w:rFonts w:ascii="Tahoma" w:eastAsiaTheme="minorHAnsi" w:hAnsi="Tahoma" w:cs="Tahoma"/>
          <w:sz w:val="20"/>
          <w:szCs w:val="20"/>
        </w:rPr>
        <w:t>légifotók</w:t>
      </w:r>
      <w:proofErr w:type="spellEnd"/>
      <w:r w:rsidRPr="008B13C6">
        <w:rPr>
          <w:rFonts w:ascii="Tahoma" w:eastAsiaTheme="minorHAnsi" w:hAnsi="Tahoma" w:cs="Tahoma"/>
          <w:sz w:val="20"/>
          <w:szCs w:val="20"/>
        </w:rPr>
        <w:t xml:space="preserve"> felkutatása, és </w:t>
      </w:r>
      <w:proofErr w:type="spellStart"/>
      <w:r w:rsidRPr="008B13C6">
        <w:rPr>
          <w:rFonts w:ascii="Tahoma" w:eastAsiaTheme="minorHAnsi" w:hAnsi="Tahoma" w:cs="Tahoma"/>
          <w:sz w:val="20"/>
          <w:szCs w:val="20"/>
        </w:rPr>
        <w:t>georeferálása</w:t>
      </w:r>
      <w:proofErr w:type="spellEnd"/>
      <w:r w:rsidRPr="008B13C6">
        <w:rPr>
          <w:rFonts w:ascii="Tahoma" w:eastAsiaTheme="minorHAnsi" w:hAnsi="Tahoma" w:cs="Tahoma"/>
          <w:sz w:val="20"/>
          <w:szCs w:val="20"/>
        </w:rPr>
        <w:t>.</w:t>
      </w:r>
    </w:p>
    <w:p w14:paraId="6499A785" w14:textId="77777777" w:rsidR="007128CA" w:rsidRPr="008B13C6" w:rsidRDefault="007128CA" w:rsidP="007128CA">
      <w:pPr>
        <w:spacing w:before="100" w:beforeAutospacing="1" w:after="100" w:afterAutospacing="1"/>
        <w:jc w:val="both"/>
        <w:rPr>
          <w:rFonts w:ascii="Tahoma" w:eastAsiaTheme="minorHAnsi" w:hAnsi="Tahoma" w:cs="Tahoma"/>
          <w:i/>
          <w:sz w:val="20"/>
          <w:szCs w:val="20"/>
        </w:rPr>
      </w:pPr>
      <w:r w:rsidRPr="008B13C6">
        <w:rPr>
          <w:rFonts w:ascii="Tahoma" w:eastAsiaTheme="minorHAnsi" w:hAnsi="Tahoma" w:cs="Tahoma"/>
          <w:i/>
          <w:sz w:val="20"/>
          <w:szCs w:val="20"/>
        </w:rPr>
        <w:t>Monitoring rendszer fejlesztése:</w:t>
      </w:r>
    </w:p>
    <w:p w14:paraId="75BC837D" w14:textId="77777777" w:rsidR="007128CA" w:rsidRPr="008B13C6" w:rsidRDefault="007128CA" w:rsidP="007128CA">
      <w:pPr>
        <w:spacing w:before="100" w:beforeAutospacing="1" w:after="100" w:afterAutospacing="1"/>
        <w:jc w:val="both"/>
        <w:rPr>
          <w:rFonts w:ascii="Tahoma" w:eastAsiaTheme="minorHAnsi" w:hAnsi="Tahoma" w:cs="Tahoma"/>
          <w:sz w:val="20"/>
          <w:szCs w:val="20"/>
        </w:rPr>
      </w:pPr>
      <w:r w:rsidRPr="008B13C6">
        <w:rPr>
          <w:rFonts w:ascii="Tahoma" w:eastAsiaTheme="minorHAnsi" w:hAnsi="Tahoma" w:cs="Tahoma"/>
          <w:sz w:val="20"/>
          <w:szCs w:val="20"/>
        </w:rPr>
        <w:t xml:space="preserve">A jogszabályi környezetnek való megfelelőségen túl jogos társadalmi, gazdasági és szakmai elvárás, hogy a monitoring hálózat gazdaságosan és optimális teljesítményt biztosító műszaki eszközrendszerrel működjön, és a monitoring során gyűjtött adatok a vízre vonatkozó információ-bázis részét képezze. Cél a meglévő monitoring hálózati állomáshelyek bővítése és korszerűsítése. Monitoring hálózat projektfejlesztési szakaszának keretein belül vállalkozói feladat új állomások telepítési, valamint adatátviteli (távjelzősítés) terveinek elkészítése. </w:t>
      </w:r>
    </w:p>
    <w:p w14:paraId="5C0D3B02" w14:textId="77777777" w:rsidR="007128CA" w:rsidRPr="008B13C6" w:rsidRDefault="007128CA" w:rsidP="007128CA">
      <w:pPr>
        <w:spacing w:before="100" w:beforeAutospacing="1" w:after="100" w:afterAutospacing="1"/>
        <w:jc w:val="both"/>
        <w:rPr>
          <w:rFonts w:ascii="Tahoma" w:eastAsiaTheme="minorHAnsi" w:hAnsi="Tahoma" w:cs="Tahoma"/>
          <w:i/>
          <w:sz w:val="20"/>
          <w:szCs w:val="20"/>
        </w:rPr>
      </w:pPr>
      <w:r w:rsidRPr="008B13C6">
        <w:rPr>
          <w:rFonts w:ascii="Tahoma" w:eastAsiaTheme="minorHAnsi" w:hAnsi="Tahoma" w:cs="Tahoma"/>
          <w:i/>
          <w:sz w:val="20"/>
          <w:szCs w:val="20"/>
        </w:rPr>
        <w:t>Hajózási vonatkozású beavatkozások:</w:t>
      </w:r>
    </w:p>
    <w:p w14:paraId="029DAB73" w14:textId="77777777" w:rsidR="007128CA" w:rsidRPr="008B13C6" w:rsidRDefault="007128CA" w:rsidP="007128CA">
      <w:pPr>
        <w:spacing w:before="100" w:beforeAutospacing="1" w:after="100" w:afterAutospacing="1"/>
        <w:jc w:val="both"/>
        <w:rPr>
          <w:rFonts w:ascii="Tahoma" w:eastAsiaTheme="minorHAnsi" w:hAnsi="Tahoma" w:cs="Tahoma"/>
          <w:sz w:val="20"/>
          <w:szCs w:val="20"/>
        </w:rPr>
      </w:pPr>
      <w:r w:rsidRPr="008B13C6">
        <w:rPr>
          <w:rFonts w:ascii="Tahoma" w:eastAsiaTheme="minorHAnsi" w:hAnsi="Tahoma" w:cs="Tahoma"/>
          <w:sz w:val="20"/>
          <w:szCs w:val="20"/>
        </w:rPr>
        <w:t xml:space="preserve">A tó hajózási igénybevétele hajóegység/napban kifejezve már mintegy 30 éve monoton növekedést mutat. Szintén növekedést mutat a vízterületen nyilvántartott vízi járművek száma is. </w:t>
      </w:r>
      <w:r w:rsidRPr="008B13C6">
        <w:rPr>
          <w:rFonts w:ascii="Tahoma" w:eastAsiaTheme="minorHAnsi" w:hAnsi="Tahoma" w:cs="Tahoma"/>
          <w:sz w:val="20"/>
          <w:szCs w:val="20"/>
        </w:rPr>
        <w:br/>
        <w:t>Az egymást követő években csak a hajószám bővülésének a mértéke változott, az újonnan érkező hajók száma rendre meghaladta a kiöregedő, vagy más vízterületre kerülő hajók számát. Napjainkban ezeknek az adatoknak a tetőzésére lehet számítani, azonban ennek a nagy forgalomnövekedésnek a hatására felmerülő feladatok elvégzése egyre sürgetőbbé válik.</w:t>
      </w:r>
    </w:p>
    <w:p w14:paraId="75C70795" w14:textId="77777777" w:rsidR="007128CA" w:rsidRPr="008B13C6" w:rsidRDefault="007128CA" w:rsidP="007128CA">
      <w:pPr>
        <w:spacing w:before="100" w:beforeAutospacing="1" w:after="100" w:afterAutospacing="1"/>
        <w:jc w:val="both"/>
        <w:rPr>
          <w:rFonts w:ascii="Tahoma" w:eastAsiaTheme="minorHAnsi" w:hAnsi="Tahoma" w:cs="Tahoma"/>
          <w:sz w:val="20"/>
          <w:szCs w:val="20"/>
        </w:rPr>
      </w:pPr>
      <w:r w:rsidRPr="008B13C6">
        <w:rPr>
          <w:rFonts w:ascii="Tahoma" w:eastAsiaTheme="minorHAnsi" w:hAnsi="Tahoma" w:cs="Tahoma"/>
          <w:sz w:val="20"/>
          <w:szCs w:val="20"/>
        </w:rPr>
        <w:t>Időközben a vízterület járműparkjának a struktúrája is megváltozott. Folyamatosan csökken a nagy géphajók, az úszómunkagépek és a gépnélküli nagyhajók száma, miközben nő a vitorlás nagy- és kishajók száma és a kis géphajók száma is. Minden hajótípuson elterjedt, szinte általánossá vált az elektrotechnikai navigációs berendezések és segédeszközök használata.</w:t>
      </w:r>
    </w:p>
    <w:p w14:paraId="6F7AD0CB" w14:textId="77777777" w:rsidR="007128CA" w:rsidRPr="008B13C6" w:rsidRDefault="007128CA" w:rsidP="007128CA">
      <w:pPr>
        <w:spacing w:before="100" w:beforeAutospacing="1" w:after="100" w:afterAutospacing="1"/>
        <w:jc w:val="both"/>
        <w:rPr>
          <w:rFonts w:ascii="Tahoma" w:eastAsiaTheme="minorHAnsi" w:hAnsi="Tahoma" w:cs="Tahoma"/>
          <w:sz w:val="20"/>
          <w:szCs w:val="20"/>
        </w:rPr>
      </w:pPr>
      <w:r w:rsidRPr="008B13C6">
        <w:rPr>
          <w:rFonts w:ascii="Tahoma" w:eastAsiaTheme="minorHAnsi" w:hAnsi="Tahoma" w:cs="Tahoma"/>
          <w:sz w:val="20"/>
          <w:szCs w:val="20"/>
        </w:rPr>
        <w:t>Cél Balaton és Sió csatorna hajózási biztonságát növelő, hajózási vonatkozású beavatkozásainak felmérése, tervezése, mely lehetővé teszi projektmegvalósítás időszakában mederalakítás kivitelezési munkáit, aktualizálni hajóút kijelölést, valamint digitális hajózási térkép elkészítését.</w:t>
      </w:r>
    </w:p>
    <w:p w14:paraId="55A901A4" w14:textId="77777777" w:rsidR="007128CA" w:rsidRPr="008B13C6" w:rsidRDefault="007128CA" w:rsidP="007128CA">
      <w:pPr>
        <w:spacing w:before="100" w:beforeAutospacing="1" w:after="100" w:afterAutospacing="1"/>
        <w:jc w:val="both"/>
        <w:rPr>
          <w:rFonts w:ascii="Tahoma" w:eastAsiaTheme="minorHAnsi" w:hAnsi="Tahoma" w:cs="Tahoma"/>
          <w:i/>
          <w:sz w:val="20"/>
          <w:szCs w:val="20"/>
        </w:rPr>
      </w:pPr>
      <w:r w:rsidRPr="008B13C6">
        <w:rPr>
          <w:rFonts w:ascii="Tahoma" w:eastAsiaTheme="minorHAnsi" w:hAnsi="Tahoma" w:cs="Tahoma"/>
          <w:i/>
          <w:sz w:val="20"/>
          <w:szCs w:val="20"/>
        </w:rPr>
        <w:t>Sió-csatorna rekonstrukció:</w:t>
      </w:r>
    </w:p>
    <w:p w14:paraId="72C56DDB" w14:textId="77777777" w:rsidR="009F38DB" w:rsidRDefault="007128CA" w:rsidP="00FF1212">
      <w:pPr>
        <w:spacing w:after="0"/>
        <w:jc w:val="both"/>
        <w:rPr>
          <w:rFonts w:ascii="Tahoma" w:eastAsiaTheme="minorHAnsi" w:hAnsi="Tahoma" w:cs="Tahoma"/>
          <w:sz w:val="20"/>
          <w:szCs w:val="20"/>
        </w:rPr>
      </w:pPr>
      <w:r w:rsidRPr="008B13C6">
        <w:rPr>
          <w:rFonts w:ascii="Tahoma" w:eastAsiaTheme="minorHAnsi" w:hAnsi="Tahoma" w:cs="Tahoma"/>
          <w:sz w:val="20"/>
          <w:szCs w:val="20"/>
        </w:rPr>
        <w:t xml:space="preserve">Célja, Balaton levezető rendszerének (Sió-csatorna) korszerűsítése által a csatorna vízlevezető képességének javítása. </w:t>
      </w:r>
      <w:r w:rsidR="009F38DB" w:rsidRPr="009F38DB">
        <w:rPr>
          <w:rFonts w:ascii="Tahoma" w:eastAsiaTheme="minorHAnsi" w:hAnsi="Tahoma" w:cs="Tahoma"/>
          <w:sz w:val="20"/>
          <w:szCs w:val="20"/>
        </w:rPr>
        <w:t xml:space="preserve">A Sió-csatorna a siófoki leeresztő műtárgynál ágazik ki a Balatonból és északnyugat-délkelet irányban Fejér és Tolna megye határában halad a Duna felé. A csatorna hossza </w:t>
      </w:r>
      <w:r w:rsidR="009F38DB" w:rsidRPr="009F38DB">
        <w:rPr>
          <w:rFonts w:ascii="Tahoma" w:eastAsiaTheme="minorHAnsi" w:hAnsi="Tahoma" w:cs="Tahoma"/>
          <w:b/>
          <w:sz w:val="20"/>
          <w:szCs w:val="20"/>
        </w:rPr>
        <w:t>120,822 km,</w:t>
      </w:r>
      <w:r w:rsidR="009F38DB" w:rsidRPr="009F38DB">
        <w:rPr>
          <w:rFonts w:ascii="Tahoma" w:eastAsiaTheme="minorHAnsi" w:hAnsi="Tahoma" w:cs="Tahoma"/>
          <w:sz w:val="20"/>
          <w:szCs w:val="20"/>
        </w:rPr>
        <w:t xml:space="preserve"> befogadója a Duna </w:t>
      </w:r>
      <w:proofErr w:type="spellStart"/>
      <w:r w:rsidR="009F38DB" w:rsidRPr="009F38DB">
        <w:rPr>
          <w:rFonts w:ascii="Tahoma" w:eastAsiaTheme="minorHAnsi" w:hAnsi="Tahoma" w:cs="Tahoma"/>
          <w:sz w:val="20"/>
          <w:szCs w:val="20"/>
        </w:rPr>
        <w:t>jp</w:t>
      </w:r>
      <w:proofErr w:type="spellEnd"/>
      <w:r w:rsidR="009F38DB" w:rsidRPr="009F38DB">
        <w:rPr>
          <w:rFonts w:ascii="Tahoma" w:eastAsiaTheme="minorHAnsi" w:hAnsi="Tahoma" w:cs="Tahoma"/>
          <w:sz w:val="20"/>
          <w:szCs w:val="20"/>
        </w:rPr>
        <w:t xml:space="preserve">. 1497 </w:t>
      </w:r>
      <w:proofErr w:type="spellStart"/>
      <w:r w:rsidR="009F38DB" w:rsidRPr="009F38DB">
        <w:rPr>
          <w:rFonts w:ascii="Tahoma" w:eastAsiaTheme="minorHAnsi" w:hAnsi="Tahoma" w:cs="Tahoma"/>
          <w:sz w:val="20"/>
          <w:szCs w:val="20"/>
        </w:rPr>
        <w:t>fkm</w:t>
      </w:r>
      <w:proofErr w:type="spellEnd"/>
      <w:r w:rsidR="009F38DB" w:rsidRPr="009F38DB">
        <w:rPr>
          <w:rFonts w:ascii="Tahoma" w:eastAsiaTheme="minorHAnsi" w:hAnsi="Tahoma" w:cs="Tahoma"/>
          <w:sz w:val="20"/>
          <w:szCs w:val="20"/>
        </w:rPr>
        <w:t xml:space="preserve"> szelvénye.</w:t>
      </w:r>
      <w:r w:rsidR="009F38DB">
        <w:rPr>
          <w:rFonts w:ascii="Tahoma" w:eastAsiaTheme="minorHAnsi" w:hAnsi="Tahoma" w:cs="Tahoma"/>
          <w:sz w:val="20"/>
          <w:szCs w:val="20"/>
        </w:rPr>
        <w:t xml:space="preserve"> </w:t>
      </w:r>
    </w:p>
    <w:p w14:paraId="1898CADC" w14:textId="1B1458B5" w:rsidR="009F38DB" w:rsidRPr="009F38DB" w:rsidRDefault="007128CA" w:rsidP="00FF1212">
      <w:pPr>
        <w:spacing w:after="100" w:afterAutospacing="1"/>
        <w:jc w:val="both"/>
        <w:rPr>
          <w:rFonts w:ascii="Tahoma" w:eastAsiaTheme="minorHAnsi" w:hAnsi="Tahoma" w:cs="Tahoma"/>
          <w:sz w:val="20"/>
          <w:szCs w:val="20"/>
        </w:rPr>
      </w:pPr>
      <w:r w:rsidRPr="008B13C6">
        <w:rPr>
          <w:rFonts w:ascii="Tahoma" w:eastAsiaTheme="minorHAnsi" w:hAnsi="Tahoma" w:cs="Tahoma"/>
          <w:sz w:val="20"/>
          <w:szCs w:val="20"/>
        </w:rPr>
        <w:t>A feladatkiírás értelmében a Siófoki nagyműtárgyak tervezésénél „80-100 m</w:t>
      </w:r>
      <w:r w:rsidRPr="008B13C6">
        <w:rPr>
          <w:rFonts w:ascii="Tahoma" w:eastAsiaTheme="minorHAnsi" w:hAnsi="Tahoma" w:cs="Tahoma"/>
          <w:sz w:val="20"/>
          <w:szCs w:val="20"/>
          <w:vertAlign w:val="superscript"/>
        </w:rPr>
        <w:t>3</w:t>
      </w:r>
      <w:r w:rsidRPr="008B13C6">
        <w:rPr>
          <w:rFonts w:ascii="Tahoma" w:eastAsiaTheme="minorHAnsi" w:hAnsi="Tahoma" w:cs="Tahoma"/>
          <w:sz w:val="20"/>
          <w:szCs w:val="20"/>
        </w:rPr>
        <w:t>/</w:t>
      </w:r>
      <w:proofErr w:type="spellStart"/>
      <w:r w:rsidRPr="008B13C6">
        <w:rPr>
          <w:rFonts w:ascii="Tahoma" w:eastAsiaTheme="minorHAnsi" w:hAnsi="Tahoma" w:cs="Tahoma"/>
          <w:sz w:val="20"/>
          <w:szCs w:val="20"/>
        </w:rPr>
        <w:t>s-os</w:t>
      </w:r>
      <w:proofErr w:type="spellEnd"/>
      <w:r w:rsidRPr="008B13C6">
        <w:rPr>
          <w:rFonts w:ascii="Tahoma" w:eastAsiaTheme="minorHAnsi" w:hAnsi="Tahoma" w:cs="Tahoma"/>
          <w:sz w:val="20"/>
          <w:szCs w:val="20"/>
        </w:rPr>
        <w:t>” vízemésztési képességet, a Sió csatorna esetén pedig „legalább 80 m</w:t>
      </w:r>
      <w:r w:rsidRPr="008B13C6">
        <w:rPr>
          <w:rFonts w:ascii="Tahoma" w:eastAsiaTheme="minorHAnsi" w:hAnsi="Tahoma" w:cs="Tahoma"/>
          <w:sz w:val="20"/>
          <w:szCs w:val="20"/>
          <w:vertAlign w:val="superscript"/>
        </w:rPr>
        <w:t>3</w:t>
      </w:r>
      <w:r w:rsidRPr="008B13C6">
        <w:rPr>
          <w:rFonts w:ascii="Tahoma" w:eastAsiaTheme="minorHAnsi" w:hAnsi="Tahoma" w:cs="Tahoma"/>
          <w:sz w:val="20"/>
          <w:szCs w:val="20"/>
        </w:rPr>
        <w:t>/s vízhozam szállítását” kell figyelembe venni. Cél, hogy a várható 80-100 m</w:t>
      </w:r>
      <w:r w:rsidRPr="008B13C6">
        <w:rPr>
          <w:rFonts w:ascii="Tahoma" w:eastAsiaTheme="minorHAnsi" w:hAnsi="Tahoma" w:cs="Tahoma"/>
          <w:sz w:val="20"/>
          <w:szCs w:val="20"/>
          <w:vertAlign w:val="superscript"/>
        </w:rPr>
        <w:t>3</w:t>
      </w:r>
      <w:r w:rsidRPr="008B13C6">
        <w:rPr>
          <w:rFonts w:ascii="Tahoma" w:eastAsiaTheme="minorHAnsi" w:hAnsi="Tahoma" w:cs="Tahoma"/>
          <w:sz w:val="20"/>
          <w:szCs w:val="20"/>
        </w:rPr>
        <w:t>/</w:t>
      </w:r>
      <w:proofErr w:type="spellStart"/>
      <w:r w:rsidRPr="008B13C6">
        <w:rPr>
          <w:rFonts w:ascii="Tahoma" w:eastAsiaTheme="minorHAnsi" w:hAnsi="Tahoma" w:cs="Tahoma"/>
          <w:sz w:val="20"/>
          <w:szCs w:val="20"/>
        </w:rPr>
        <w:t>s-os</w:t>
      </w:r>
      <w:proofErr w:type="spellEnd"/>
      <w:r w:rsidRPr="008B13C6">
        <w:rPr>
          <w:rFonts w:ascii="Tahoma" w:eastAsiaTheme="minorHAnsi" w:hAnsi="Tahoma" w:cs="Tahoma"/>
          <w:sz w:val="20"/>
          <w:szCs w:val="20"/>
        </w:rPr>
        <w:t xml:space="preserve"> eresztési kapacitás fogadására, biztonságos levezetésére képes legyen, kiépüljön Sió-csatorna. </w:t>
      </w:r>
    </w:p>
    <w:p w14:paraId="0D007EB1" w14:textId="77777777" w:rsidR="008E4E53" w:rsidRDefault="008E4E53">
      <w:pPr>
        <w:suppressAutoHyphens w:val="0"/>
        <w:spacing w:after="0" w:line="240" w:lineRule="auto"/>
        <w:textAlignment w:val="auto"/>
        <w:rPr>
          <w:rFonts w:ascii="Tahoma" w:eastAsiaTheme="minorHAnsi" w:hAnsi="Tahoma" w:cs="Tahoma"/>
          <w:i/>
          <w:sz w:val="20"/>
          <w:szCs w:val="20"/>
        </w:rPr>
      </w:pPr>
      <w:r>
        <w:rPr>
          <w:rFonts w:ascii="Tahoma" w:eastAsiaTheme="minorHAnsi" w:hAnsi="Tahoma" w:cs="Tahoma"/>
          <w:i/>
          <w:sz w:val="20"/>
          <w:szCs w:val="20"/>
        </w:rPr>
        <w:br w:type="page"/>
      </w:r>
    </w:p>
    <w:p w14:paraId="4FBC153A" w14:textId="77777777" w:rsidR="007128CA" w:rsidRPr="008B13C6" w:rsidRDefault="007128CA" w:rsidP="007128CA">
      <w:pPr>
        <w:spacing w:before="100" w:beforeAutospacing="1" w:after="100" w:afterAutospacing="1"/>
        <w:jc w:val="both"/>
        <w:rPr>
          <w:rFonts w:ascii="Tahoma" w:eastAsiaTheme="minorHAnsi" w:hAnsi="Tahoma" w:cs="Tahoma"/>
          <w:i/>
          <w:sz w:val="20"/>
          <w:szCs w:val="20"/>
        </w:rPr>
      </w:pPr>
      <w:r w:rsidRPr="008B13C6">
        <w:rPr>
          <w:rFonts w:ascii="Tahoma" w:eastAsiaTheme="minorHAnsi" w:hAnsi="Tahoma" w:cs="Tahoma"/>
          <w:i/>
          <w:sz w:val="20"/>
          <w:szCs w:val="20"/>
        </w:rPr>
        <w:lastRenderedPageBreak/>
        <w:t>Sió nagyműtárgyak:</w:t>
      </w:r>
    </w:p>
    <w:p w14:paraId="7D8738A5" w14:textId="77777777" w:rsidR="007128CA" w:rsidRPr="008B13C6" w:rsidRDefault="007128CA" w:rsidP="007128CA">
      <w:pPr>
        <w:spacing w:before="100" w:beforeAutospacing="1" w:after="100" w:afterAutospacing="1"/>
        <w:jc w:val="both"/>
        <w:rPr>
          <w:rFonts w:ascii="Tahoma" w:eastAsiaTheme="minorHAnsi" w:hAnsi="Tahoma" w:cs="Tahoma"/>
          <w:sz w:val="20"/>
          <w:szCs w:val="20"/>
        </w:rPr>
      </w:pPr>
      <w:r w:rsidRPr="008B13C6">
        <w:rPr>
          <w:rFonts w:ascii="Tahoma" w:eastAsiaTheme="minorHAnsi" w:hAnsi="Tahoma" w:cs="Tahoma"/>
          <w:sz w:val="20"/>
          <w:szCs w:val="20"/>
        </w:rPr>
        <w:t>Siófokon, közvetlenül a Balaton partján két nagyműtárgy található: a Balaton vízeresztését szolgáló vízleeresztő zsilip, valamint a hajózást biztosító hajózsilip. Siófok belterületi határán helyezkedik el a Balatonkiliti duzzasztó, ami biztosítja azt, hogy a város területén a mederben mindig található legyen megfelelő mélységű víz.</w:t>
      </w:r>
    </w:p>
    <w:p w14:paraId="47950555" w14:textId="77777777" w:rsidR="007128CA" w:rsidRPr="008B13C6" w:rsidRDefault="007128CA" w:rsidP="007128CA">
      <w:pPr>
        <w:spacing w:before="100" w:beforeAutospacing="1" w:after="100" w:afterAutospacing="1"/>
        <w:jc w:val="both"/>
        <w:rPr>
          <w:rFonts w:ascii="Tahoma" w:eastAsiaTheme="minorHAnsi" w:hAnsi="Tahoma" w:cs="Tahoma"/>
          <w:sz w:val="20"/>
          <w:szCs w:val="20"/>
        </w:rPr>
      </w:pPr>
      <w:r w:rsidRPr="008B13C6">
        <w:rPr>
          <w:rFonts w:ascii="Tahoma" w:eastAsiaTheme="minorHAnsi" w:hAnsi="Tahoma" w:cs="Tahoma"/>
          <w:sz w:val="20"/>
          <w:szCs w:val="20"/>
        </w:rPr>
        <w:t xml:space="preserve">A nagyműtárgyak a felújítási feladatok elmaradása miatt rendkívül rossz állapotban vannak. Ez az állapot vélhetően a jelenlegi és a jövőbeni vízeresztés hatására tovább romlik. A felújítás elkerülhetetlen, mivel a Balaton apasztási célú vízeresztése és a hajózás biztosítása csak ezeken műtárgyakon keresztül lehetséges, ezért a műtárgyakat haladéktalanul újakra kell átépíteni. A leeresztő- és hajózsilipek vonatkozásában háromféle telepítési változat készült, több szempontot elemezve lett kiválasztva a tervezett megoldás. A Kiliti duzzasztó esetében is teljesen új műtárgy megépítése szükséges, a meglévő műtárgy </w:t>
      </w:r>
      <w:proofErr w:type="spellStart"/>
      <w:r w:rsidRPr="008B13C6">
        <w:rPr>
          <w:rFonts w:ascii="Tahoma" w:eastAsiaTheme="minorHAnsi" w:hAnsi="Tahoma" w:cs="Tahoma"/>
          <w:sz w:val="20"/>
          <w:szCs w:val="20"/>
        </w:rPr>
        <w:t>felvízi</w:t>
      </w:r>
      <w:proofErr w:type="spellEnd"/>
      <w:r w:rsidRPr="008B13C6">
        <w:rPr>
          <w:rFonts w:ascii="Tahoma" w:eastAsiaTheme="minorHAnsi" w:hAnsi="Tahoma" w:cs="Tahoma"/>
          <w:sz w:val="20"/>
          <w:szCs w:val="20"/>
        </w:rPr>
        <w:t xml:space="preserve"> oldalán.</w:t>
      </w:r>
    </w:p>
    <w:p w14:paraId="3AFA5D3B" w14:textId="77777777" w:rsidR="007128CA" w:rsidRDefault="007128CA" w:rsidP="007128CA">
      <w:pPr>
        <w:spacing w:before="100" w:beforeAutospacing="1" w:after="100" w:afterAutospacing="1"/>
        <w:jc w:val="both"/>
        <w:rPr>
          <w:rFonts w:ascii="Tahoma" w:eastAsiaTheme="minorHAnsi" w:hAnsi="Tahoma" w:cs="Tahoma"/>
          <w:sz w:val="20"/>
          <w:szCs w:val="20"/>
        </w:rPr>
      </w:pPr>
      <w:r w:rsidRPr="008B13C6">
        <w:rPr>
          <w:rFonts w:ascii="Tahoma" w:eastAsiaTheme="minorHAnsi" w:hAnsi="Tahoma" w:cs="Tahoma"/>
          <w:sz w:val="20"/>
          <w:szCs w:val="20"/>
        </w:rPr>
        <w:t>A leeresztő zsilip névleges kapacitása jelenleg 80 m</w:t>
      </w:r>
      <w:r w:rsidRPr="008B13C6">
        <w:rPr>
          <w:rFonts w:ascii="Tahoma" w:eastAsiaTheme="minorHAnsi" w:hAnsi="Tahoma" w:cs="Tahoma"/>
          <w:sz w:val="20"/>
          <w:szCs w:val="20"/>
          <w:vertAlign w:val="superscript"/>
        </w:rPr>
        <w:t>3</w:t>
      </w:r>
      <w:r w:rsidRPr="008B13C6">
        <w:rPr>
          <w:rFonts w:ascii="Tahoma" w:eastAsiaTheme="minorHAnsi" w:hAnsi="Tahoma" w:cs="Tahoma"/>
          <w:sz w:val="20"/>
          <w:szCs w:val="20"/>
        </w:rPr>
        <w:t>/s, azonban a műtárgy kora, állapota miatt 50 m</w:t>
      </w:r>
      <w:r w:rsidRPr="008B13C6">
        <w:rPr>
          <w:rFonts w:ascii="Tahoma" w:eastAsiaTheme="minorHAnsi" w:hAnsi="Tahoma" w:cs="Tahoma"/>
          <w:sz w:val="20"/>
          <w:szCs w:val="20"/>
          <w:vertAlign w:val="superscript"/>
        </w:rPr>
        <w:t>3</w:t>
      </w:r>
      <w:r w:rsidRPr="008B13C6">
        <w:rPr>
          <w:rFonts w:ascii="Tahoma" w:eastAsiaTheme="minorHAnsi" w:hAnsi="Tahoma" w:cs="Tahoma"/>
          <w:sz w:val="20"/>
          <w:szCs w:val="20"/>
        </w:rPr>
        <w:t>/</w:t>
      </w:r>
      <w:proofErr w:type="spellStart"/>
      <w:r w:rsidRPr="008B13C6">
        <w:rPr>
          <w:rFonts w:ascii="Tahoma" w:eastAsiaTheme="minorHAnsi" w:hAnsi="Tahoma" w:cs="Tahoma"/>
          <w:sz w:val="20"/>
          <w:szCs w:val="20"/>
        </w:rPr>
        <w:t>s-nál</w:t>
      </w:r>
      <w:proofErr w:type="spellEnd"/>
      <w:r w:rsidRPr="008B13C6">
        <w:rPr>
          <w:rFonts w:ascii="Tahoma" w:eastAsiaTheme="minorHAnsi" w:hAnsi="Tahoma" w:cs="Tahoma"/>
          <w:sz w:val="20"/>
          <w:szCs w:val="20"/>
        </w:rPr>
        <w:t xml:space="preserve"> nagyobb hozamú eresztés nem hajtható végre. Hidrológiai statisztikai elemzés készült, hogy milyen vízlevezető-kapacitást érdemes megcélozni az új műtárgyak tervezése során. Eredmények azt mutatták, hogy a 80-100 m</w:t>
      </w:r>
      <w:r w:rsidRPr="008B13C6">
        <w:rPr>
          <w:rFonts w:ascii="Tahoma" w:eastAsiaTheme="minorHAnsi" w:hAnsi="Tahoma" w:cs="Tahoma"/>
          <w:sz w:val="20"/>
          <w:szCs w:val="20"/>
          <w:vertAlign w:val="superscript"/>
        </w:rPr>
        <w:t>3</w:t>
      </w:r>
      <w:r w:rsidRPr="008B13C6">
        <w:rPr>
          <w:rFonts w:ascii="Tahoma" w:eastAsiaTheme="minorHAnsi" w:hAnsi="Tahoma" w:cs="Tahoma"/>
          <w:sz w:val="20"/>
          <w:szCs w:val="20"/>
        </w:rPr>
        <w:t xml:space="preserve">/s hozamra való kiépítés megfelelő mértékű, mind a műtárgyak, mind a csatorna vonatkozásában. </w:t>
      </w:r>
    </w:p>
    <w:p w14:paraId="5B7372A7" w14:textId="2E79EF8E" w:rsidR="001C1395" w:rsidRDefault="001C1395" w:rsidP="00FF1212">
      <w:pPr>
        <w:spacing w:before="100" w:beforeAutospacing="1" w:after="0"/>
        <w:jc w:val="both"/>
        <w:rPr>
          <w:rFonts w:ascii="Tahoma" w:eastAsiaTheme="minorHAnsi" w:hAnsi="Tahoma" w:cs="Tahoma"/>
          <w:sz w:val="20"/>
          <w:szCs w:val="20"/>
        </w:rPr>
      </w:pPr>
      <w:r>
        <w:rPr>
          <w:rFonts w:ascii="Tahoma" w:eastAsiaTheme="minorHAnsi" w:hAnsi="Tahoma" w:cs="Tahoma"/>
          <w:sz w:val="20"/>
          <w:szCs w:val="20"/>
        </w:rPr>
        <w:t>Feladat a</w:t>
      </w:r>
      <w:r w:rsidR="003A70DE" w:rsidRPr="003A70DE">
        <w:rPr>
          <w:rFonts w:ascii="Tahoma" w:eastAsiaTheme="minorHAnsi" w:hAnsi="Tahoma" w:cs="Tahoma"/>
          <w:sz w:val="20"/>
          <w:szCs w:val="20"/>
        </w:rPr>
        <w:t xml:space="preserve">z új, összetett </w:t>
      </w:r>
      <w:r>
        <w:rPr>
          <w:rFonts w:ascii="Tahoma" w:eastAsiaTheme="minorHAnsi" w:hAnsi="Tahoma" w:cs="Tahoma"/>
          <w:sz w:val="20"/>
          <w:szCs w:val="20"/>
        </w:rPr>
        <w:t xml:space="preserve">(leeresztő és hajózó) </w:t>
      </w:r>
      <w:r w:rsidR="003A70DE" w:rsidRPr="003A70DE">
        <w:rPr>
          <w:rFonts w:ascii="Tahoma" w:eastAsiaTheme="minorHAnsi" w:hAnsi="Tahoma" w:cs="Tahoma"/>
          <w:sz w:val="20"/>
          <w:szCs w:val="20"/>
        </w:rPr>
        <w:t>műtárgy szerkezetének és működtetésének megtervezéséhez az áramlási viszonyok meghatározása a műtárgy környezetében és a hajózsilip medencéjében. Az elemzést 3D hidrodinamikai modellezéssel kell alátámasztani és le kell fedni a vízrajzi körülmények és a műk</w:t>
      </w:r>
      <w:r>
        <w:rPr>
          <w:rFonts w:ascii="Tahoma" w:eastAsiaTheme="minorHAnsi" w:hAnsi="Tahoma" w:cs="Tahoma"/>
          <w:sz w:val="20"/>
          <w:szCs w:val="20"/>
        </w:rPr>
        <w:t xml:space="preserve">ödtetés különböző kombinációit. </w:t>
      </w:r>
      <w:r w:rsidRPr="001C1395">
        <w:rPr>
          <w:rFonts w:ascii="Tahoma" w:eastAsiaTheme="minorHAnsi" w:hAnsi="Tahoma" w:cs="Tahoma"/>
          <w:sz w:val="20"/>
          <w:szCs w:val="20"/>
        </w:rPr>
        <w:t xml:space="preserve">A műtárgyak kialakítását és üzemrendjét úgy lehet kellő megalapozottsággal megtervezni és véglegesíteni, hogy modellezéssel kiértékelésre kerül a műre és az </w:t>
      </w:r>
      <w:proofErr w:type="spellStart"/>
      <w:r w:rsidRPr="001C1395">
        <w:rPr>
          <w:rFonts w:ascii="Tahoma" w:eastAsiaTheme="minorHAnsi" w:hAnsi="Tahoma" w:cs="Tahoma"/>
          <w:sz w:val="20"/>
          <w:szCs w:val="20"/>
        </w:rPr>
        <w:t>átzsilipelő</w:t>
      </w:r>
      <w:proofErr w:type="spellEnd"/>
      <w:r w:rsidRPr="001C1395">
        <w:rPr>
          <w:rFonts w:ascii="Tahoma" w:eastAsiaTheme="minorHAnsi" w:hAnsi="Tahoma" w:cs="Tahoma"/>
          <w:sz w:val="20"/>
          <w:szCs w:val="20"/>
        </w:rPr>
        <w:t xml:space="preserve"> hajókra ható, várhatóan összetett hidraulikai terhelés.</w:t>
      </w:r>
    </w:p>
    <w:p w14:paraId="31D7619F" w14:textId="77777777" w:rsidR="007128CA" w:rsidRPr="008B13C6" w:rsidRDefault="007128CA" w:rsidP="007128CA">
      <w:pPr>
        <w:spacing w:before="100" w:beforeAutospacing="1" w:after="100" w:afterAutospacing="1"/>
        <w:jc w:val="both"/>
        <w:rPr>
          <w:rFonts w:ascii="Tahoma" w:eastAsiaTheme="minorHAnsi" w:hAnsi="Tahoma" w:cs="Tahoma"/>
          <w:i/>
          <w:sz w:val="20"/>
          <w:szCs w:val="20"/>
        </w:rPr>
      </w:pPr>
      <w:r>
        <w:rPr>
          <w:rFonts w:ascii="Tahoma" w:eastAsiaTheme="minorHAnsi" w:hAnsi="Tahoma" w:cs="Tahoma"/>
          <w:i/>
          <w:sz w:val="20"/>
          <w:szCs w:val="20"/>
        </w:rPr>
        <w:t>M</w:t>
      </w:r>
      <w:r w:rsidRPr="008B13C6">
        <w:rPr>
          <w:rFonts w:ascii="Tahoma" w:eastAsiaTheme="minorHAnsi" w:hAnsi="Tahoma" w:cs="Tahoma"/>
          <w:i/>
          <w:sz w:val="20"/>
          <w:szCs w:val="20"/>
        </w:rPr>
        <w:t>egvalós</w:t>
      </w:r>
      <w:r>
        <w:rPr>
          <w:rFonts w:ascii="Tahoma" w:eastAsiaTheme="minorHAnsi" w:hAnsi="Tahoma" w:cs="Tahoma"/>
          <w:i/>
          <w:sz w:val="20"/>
          <w:szCs w:val="20"/>
        </w:rPr>
        <w:t>íthatósági</w:t>
      </w:r>
      <w:r w:rsidRPr="008B13C6">
        <w:rPr>
          <w:rFonts w:ascii="Tahoma" w:eastAsiaTheme="minorHAnsi" w:hAnsi="Tahoma" w:cs="Tahoma"/>
          <w:i/>
          <w:sz w:val="20"/>
          <w:szCs w:val="20"/>
        </w:rPr>
        <w:t xml:space="preserve"> tanulmány (MT) készítése:</w:t>
      </w:r>
    </w:p>
    <w:p w14:paraId="2EC8EBA7" w14:textId="3361B89F" w:rsidR="007128CA" w:rsidRPr="008B13C6" w:rsidRDefault="007128CA" w:rsidP="007128CA">
      <w:pPr>
        <w:spacing w:before="100" w:beforeAutospacing="1" w:after="100" w:afterAutospacing="1"/>
        <w:jc w:val="both"/>
        <w:rPr>
          <w:rFonts w:ascii="Tahoma" w:eastAsiaTheme="minorHAnsi" w:hAnsi="Tahoma" w:cs="Tahoma"/>
          <w:sz w:val="20"/>
          <w:szCs w:val="20"/>
        </w:rPr>
      </w:pPr>
      <w:r w:rsidRPr="008B13C6">
        <w:rPr>
          <w:rFonts w:ascii="Tahoma" w:eastAsiaTheme="minorHAnsi" w:hAnsi="Tahoma" w:cs="Tahoma"/>
          <w:sz w:val="20"/>
          <w:szCs w:val="20"/>
        </w:rPr>
        <w:t xml:space="preserve">A megvalósíthatósági tanulmány </w:t>
      </w:r>
      <w:r w:rsidR="00C908C8">
        <w:rPr>
          <w:rFonts w:ascii="Tahoma" w:eastAsiaTheme="minorHAnsi" w:hAnsi="Tahoma" w:cs="Tahoma"/>
          <w:sz w:val="20"/>
          <w:szCs w:val="20"/>
        </w:rPr>
        <w:t xml:space="preserve">(MT) </w:t>
      </w:r>
      <w:r w:rsidRPr="008B13C6">
        <w:rPr>
          <w:rFonts w:ascii="Tahoma" w:eastAsiaTheme="minorHAnsi" w:hAnsi="Tahoma" w:cs="Tahoma"/>
          <w:sz w:val="20"/>
          <w:szCs w:val="20"/>
        </w:rPr>
        <w:t xml:space="preserve">elkészítésének célja, hogy megfelelő információt nyújtson a döntéshozók számára a </w:t>
      </w:r>
      <w:r w:rsidR="00737D61">
        <w:rPr>
          <w:rFonts w:ascii="Tahoma" w:eastAsiaTheme="minorHAnsi" w:hAnsi="Tahoma" w:cs="Tahoma"/>
          <w:sz w:val="20"/>
          <w:szCs w:val="20"/>
        </w:rPr>
        <w:t>projekt</w:t>
      </w:r>
      <w:r w:rsidRPr="008B13C6">
        <w:rPr>
          <w:rFonts w:ascii="Tahoma" w:eastAsiaTheme="minorHAnsi" w:hAnsi="Tahoma" w:cs="Tahoma"/>
          <w:sz w:val="20"/>
          <w:szCs w:val="20"/>
        </w:rPr>
        <w:t xml:space="preserve"> közreműködőiről, műszaki tartalmáról, finanszí</w:t>
      </w:r>
      <w:r w:rsidR="00737D61">
        <w:rPr>
          <w:rFonts w:ascii="Tahoma" w:eastAsiaTheme="minorHAnsi" w:hAnsi="Tahoma" w:cs="Tahoma"/>
          <w:sz w:val="20"/>
          <w:szCs w:val="20"/>
        </w:rPr>
        <w:t>rozásáról</w:t>
      </w:r>
      <w:r w:rsidRPr="008B13C6">
        <w:rPr>
          <w:rFonts w:ascii="Tahoma" w:eastAsiaTheme="minorHAnsi" w:hAnsi="Tahoma" w:cs="Tahoma"/>
          <w:sz w:val="20"/>
          <w:szCs w:val="20"/>
        </w:rPr>
        <w:t xml:space="preserve">. Mutassa be a projekt megalapozottságát és életképességét valamint tartalmazza </w:t>
      </w:r>
      <w:r w:rsidR="00737D61">
        <w:rPr>
          <w:rFonts w:ascii="Tahoma" w:eastAsiaTheme="minorHAnsi" w:hAnsi="Tahoma" w:cs="Tahoma"/>
          <w:sz w:val="20"/>
          <w:szCs w:val="20"/>
        </w:rPr>
        <w:t xml:space="preserve">a </w:t>
      </w:r>
      <w:r w:rsidRPr="008B13C6">
        <w:rPr>
          <w:rFonts w:ascii="Tahoma" w:eastAsiaTheme="minorHAnsi" w:hAnsi="Tahoma" w:cs="Tahoma"/>
          <w:sz w:val="20"/>
          <w:szCs w:val="20"/>
        </w:rPr>
        <w:t>projekt megvalósíthatóságának és fenntarthatóságának értékelését.</w:t>
      </w:r>
      <w:r w:rsidR="00C908C8">
        <w:rPr>
          <w:rFonts w:ascii="Tahoma" w:eastAsiaTheme="minorHAnsi" w:hAnsi="Tahoma" w:cs="Tahoma"/>
          <w:sz w:val="20"/>
          <w:szCs w:val="20"/>
        </w:rPr>
        <w:t xml:space="preserve"> Az előkészítés</w:t>
      </w:r>
      <w:r w:rsidR="00737D61">
        <w:rPr>
          <w:rFonts w:ascii="Tahoma" w:eastAsiaTheme="minorHAnsi" w:hAnsi="Tahoma" w:cs="Tahoma"/>
          <w:sz w:val="20"/>
          <w:szCs w:val="20"/>
        </w:rPr>
        <w:t>i tevékenység</w:t>
      </w:r>
      <w:r w:rsidR="00C908C8">
        <w:rPr>
          <w:rFonts w:ascii="Tahoma" w:eastAsiaTheme="minorHAnsi" w:hAnsi="Tahoma" w:cs="Tahoma"/>
          <w:sz w:val="20"/>
          <w:szCs w:val="20"/>
        </w:rPr>
        <w:t xml:space="preserve"> során véglegessé vált projekt </w:t>
      </w:r>
      <w:r w:rsidR="00737D61">
        <w:rPr>
          <w:rFonts w:ascii="Tahoma" w:eastAsiaTheme="minorHAnsi" w:hAnsi="Tahoma" w:cs="Tahoma"/>
          <w:sz w:val="20"/>
          <w:szCs w:val="20"/>
        </w:rPr>
        <w:t xml:space="preserve">és az engedélyekben foglaltak alapján felül kell vizsgálni és az érvényes útmutató (sablon) alapján aktualizálni kell a KEOP-7.11.0 konstrukció keretében elkészült </w:t>
      </w:r>
      <w:proofErr w:type="spellStart"/>
      <w:r w:rsidR="00737D61">
        <w:rPr>
          <w:rFonts w:ascii="Tahoma" w:eastAsiaTheme="minorHAnsi" w:hAnsi="Tahoma" w:cs="Tahoma"/>
          <w:sz w:val="20"/>
          <w:szCs w:val="20"/>
        </w:rPr>
        <w:t>MT-t</w:t>
      </w:r>
      <w:proofErr w:type="spellEnd"/>
      <w:r w:rsidR="00737D61">
        <w:rPr>
          <w:rFonts w:ascii="Tahoma" w:eastAsiaTheme="minorHAnsi" w:hAnsi="Tahoma" w:cs="Tahoma"/>
          <w:sz w:val="20"/>
          <w:szCs w:val="20"/>
        </w:rPr>
        <w:t xml:space="preserve"> a projektdokumentációhoz.</w:t>
      </w:r>
    </w:p>
    <w:p w14:paraId="6D0525CE" w14:textId="77777777" w:rsidR="007128CA" w:rsidRPr="008B13C6" w:rsidRDefault="007128CA" w:rsidP="007128CA">
      <w:pPr>
        <w:pStyle w:val="Cmsor1ovf"/>
        <w:rPr>
          <w:rFonts w:ascii="Tahoma" w:eastAsia="Calibri" w:hAnsi="Tahoma" w:cs="Tahoma"/>
          <w:szCs w:val="20"/>
        </w:rPr>
      </w:pPr>
      <w:bookmarkStart w:id="284" w:name="_Toc403983266"/>
      <w:bookmarkStart w:id="285" w:name="_Toc412265044"/>
      <w:bookmarkStart w:id="286" w:name="_Toc438481214"/>
      <w:r w:rsidRPr="008B13C6">
        <w:rPr>
          <w:rFonts w:ascii="Tahoma" w:eastAsia="Calibri" w:hAnsi="Tahoma" w:cs="Tahoma"/>
          <w:szCs w:val="20"/>
        </w:rPr>
        <w:t>A Vállalkozó feladatai</w:t>
      </w:r>
      <w:bookmarkEnd w:id="284"/>
      <w:bookmarkEnd w:id="285"/>
      <w:bookmarkEnd w:id="286"/>
    </w:p>
    <w:p w14:paraId="79883C41" w14:textId="77777777" w:rsidR="007128CA" w:rsidRPr="008B13C6" w:rsidRDefault="007128CA" w:rsidP="007128CA">
      <w:pPr>
        <w:spacing w:before="100" w:beforeAutospacing="1" w:after="100" w:afterAutospacing="1"/>
        <w:rPr>
          <w:rFonts w:ascii="Tahoma" w:hAnsi="Tahoma" w:cs="Tahoma"/>
          <w:sz w:val="20"/>
          <w:szCs w:val="20"/>
        </w:rPr>
      </w:pPr>
      <w:r w:rsidRPr="008B13C6">
        <w:rPr>
          <w:rFonts w:ascii="Tahoma" w:hAnsi="Tahoma" w:cs="Tahoma"/>
          <w:sz w:val="20"/>
          <w:szCs w:val="20"/>
        </w:rPr>
        <w:t>Az ajánlati felhívással összhangban a vállalkozó fő feladatai az alábbiak:</w:t>
      </w:r>
    </w:p>
    <w:p w14:paraId="7A7C8385" w14:textId="77777777" w:rsidR="007128CA" w:rsidRPr="008B13C6" w:rsidRDefault="007128CA"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Nád minősítés további feladatai (tervezés, felmérés)</w:t>
      </w:r>
    </w:p>
    <w:p w14:paraId="15CE738A" w14:textId="77777777" w:rsidR="007128CA" w:rsidRPr="008B13C6" w:rsidRDefault="007128CA"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Monitoring rendszer fejlesztése (tervezés)</w:t>
      </w:r>
    </w:p>
    <w:p w14:paraId="2C33301A" w14:textId="77777777" w:rsidR="007128CA" w:rsidRPr="008B13C6" w:rsidRDefault="007128CA"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Hajózási vonatkozású beavatkozások (tervezés, felmérés, engedélyeztetés)</w:t>
      </w:r>
    </w:p>
    <w:p w14:paraId="42C92D69" w14:textId="77777777" w:rsidR="007128CA" w:rsidRPr="008B13C6" w:rsidRDefault="007128CA"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Sió-csatorna rekonstrukció (tervezés, felmérés, engedélyezés)</w:t>
      </w:r>
    </w:p>
    <w:p w14:paraId="3ADFF86D" w14:textId="77777777" w:rsidR="007128CA" w:rsidRPr="008B13C6" w:rsidRDefault="007128CA"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Sió nagyműtárgyak (tervezés, engedélyezés)</w:t>
      </w:r>
    </w:p>
    <w:p w14:paraId="3D4A3AED" w14:textId="44F1275F" w:rsidR="007128CA" w:rsidRPr="008B13C6" w:rsidRDefault="00D900B4"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Pr>
          <w:rFonts w:ascii="Tahoma" w:hAnsi="Tahoma" w:cs="Tahoma"/>
          <w:sz w:val="20"/>
          <w:szCs w:val="20"/>
        </w:rPr>
        <w:t xml:space="preserve">A KEOP-7.11.0 </w:t>
      </w:r>
      <w:r w:rsidR="00C908C8">
        <w:rPr>
          <w:rFonts w:ascii="Tahoma" w:hAnsi="Tahoma" w:cs="Tahoma"/>
          <w:sz w:val="20"/>
          <w:szCs w:val="20"/>
        </w:rPr>
        <w:t>konstrukció</w:t>
      </w:r>
      <w:r>
        <w:rPr>
          <w:rFonts w:ascii="Tahoma" w:hAnsi="Tahoma" w:cs="Tahoma"/>
          <w:sz w:val="20"/>
          <w:szCs w:val="20"/>
        </w:rPr>
        <w:t xml:space="preserve"> keretében elkészült </w:t>
      </w:r>
      <w:r w:rsidR="007128CA">
        <w:rPr>
          <w:rFonts w:ascii="Tahoma" w:hAnsi="Tahoma" w:cs="Tahoma"/>
          <w:sz w:val="20"/>
          <w:szCs w:val="20"/>
        </w:rPr>
        <w:t>M</w:t>
      </w:r>
      <w:r w:rsidR="007128CA" w:rsidRPr="008B13C6">
        <w:rPr>
          <w:rFonts w:ascii="Tahoma" w:hAnsi="Tahoma" w:cs="Tahoma"/>
          <w:sz w:val="20"/>
          <w:szCs w:val="20"/>
        </w:rPr>
        <w:t xml:space="preserve">egvalósulási tanulmány (MT) </w:t>
      </w:r>
      <w:r>
        <w:rPr>
          <w:rFonts w:ascii="Tahoma" w:hAnsi="Tahoma" w:cs="Tahoma"/>
          <w:sz w:val="20"/>
          <w:szCs w:val="20"/>
        </w:rPr>
        <w:t xml:space="preserve">felülvizsgálata az előkészítés </w:t>
      </w:r>
      <w:r w:rsidR="00E41C8A">
        <w:rPr>
          <w:rFonts w:ascii="Tahoma" w:hAnsi="Tahoma" w:cs="Tahoma"/>
          <w:sz w:val="20"/>
          <w:szCs w:val="20"/>
        </w:rPr>
        <w:t xml:space="preserve">egyeztetései, engedélyei- és </w:t>
      </w:r>
      <w:r>
        <w:rPr>
          <w:rFonts w:ascii="Tahoma" w:hAnsi="Tahoma" w:cs="Tahoma"/>
          <w:sz w:val="20"/>
          <w:szCs w:val="20"/>
        </w:rPr>
        <w:t>eredményei alapján</w:t>
      </w:r>
      <w:r w:rsidR="00C908C8">
        <w:rPr>
          <w:rFonts w:ascii="Tahoma" w:hAnsi="Tahoma" w:cs="Tahoma"/>
          <w:sz w:val="20"/>
          <w:szCs w:val="20"/>
        </w:rPr>
        <w:t>,</w:t>
      </w:r>
      <w:r>
        <w:rPr>
          <w:rFonts w:ascii="Tahoma" w:hAnsi="Tahoma" w:cs="Tahoma"/>
          <w:sz w:val="20"/>
          <w:szCs w:val="20"/>
        </w:rPr>
        <w:t xml:space="preserve"> </w:t>
      </w:r>
      <w:r w:rsidR="00E41C8A">
        <w:rPr>
          <w:rFonts w:ascii="Tahoma" w:hAnsi="Tahoma" w:cs="Tahoma"/>
          <w:sz w:val="20"/>
          <w:szCs w:val="20"/>
        </w:rPr>
        <w:t>valamint</w:t>
      </w:r>
      <w:r>
        <w:rPr>
          <w:rFonts w:ascii="Tahoma" w:hAnsi="Tahoma" w:cs="Tahoma"/>
          <w:sz w:val="20"/>
          <w:szCs w:val="20"/>
        </w:rPr>
        <w:t xml:space="preserve"> aktualizálása az érvényes </w:t>
      </w:r>
      <w:r w:rsidR="00C908C8">
        <w:rPr>
          <w:rFonts w:ascii="Tahoma" w:hAnsi="Tahoma" w:cs="Tahoma"/>
          <w:sz w:val="20"/>
          <w:szCs w:val="20"/>
        </w:rPr>
        <w:t>útmutató (sablon)</w:t>
      </w:r>
      <w:r>
        <w:rPr>
          <w:rFonts w:ascii="Tahoma" w:hAnsi="Tahoma" w:cs="Tahoma"/>
          <w:sz w:val="20"/>
          <w:szCs w:val="20"/>
        </w:rPr>
        <w:t xml:space="preserve"> </w:t>
      </w:r>
      <w:r w:rsidR="00E41C8A">
        <w:rPr>
          <w:rFonts w:ascii="Tahoma" w:hAnsi="Tahoma" w:cs="Tahoma"/>
          <w:sz w:val="20"/>
          <w:szCs w:val="20"/>
        </w:rPr>
        <w:t>szerint.</w:t>
      </w:r>
    </w:p>
    <w:p w14:paraId="70BFA9C4" w14:textId="7BABF47D" w:rsidR="0093006A" w:rsidRDefault="0093006A"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Pr>
          <w:rFonts w:ascii="Tahoma" w:hAnsi="Tahoma" w:cs="Tahoma"/>
          <w:sz w:val="20"/>
          <w:szCs w:val="20"/>
        </w:rPr>
        <w:lastRenderedPageBreak/>
        <w:t>Tervezői költségbecslés elkészítése</w:t>
      </w:r>
    </w:p>
    <w:p w14:paraId="1B1B26CB" w14:textId="7DCC1F55" w:rsidR="0093006A" w:rsidRDefault="0093006A"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Pr>
          <w:rFonts w:ascii="Tahoma" w:hAnsi="Tahoma" w:cs="Tahoma"/>
          <w:sz w:val="20"/>
          <w:szCs w:val="20"/>
        </w:rPr>
        <w:t>Ajánlati dokumentáció</w:t>
      </w:r>
      <w:r w:rsidR="004A2A97">
        <w:rPr>
          <w:rFonts w:ascii="Tahoma" w:hAnsi="Tahoma" w:cs="Tahoma"/>
          <w:sz w:val="20"/>
          <w:szCs w:val="20"/>
        </w:rPr>
        <w:t>k</w:t>
      </w:r>
      <w:r>
        <w:rPr>
          <w:rFonts w:ascii="Tahoma" w:hAnsi="Tahoma" w:cs="Tahoma"/>
          <w:sz w:val="20"/>
          <w:szCs w:val="20"/>
        </w:rPr>
        <w:t xml:space="preserve"> </w:t>
      </w:r>
      <w:r w:rsidR="003E599F">
        <w:rPr>
          <w:rFonts w:ascii="Tahoma" w:hAnsi="Tahoma" w:cs="Tahoma"/>
          <w:sz w:val="20"/>
          <w:szCs w:val="20"/>
        </w:rPr>
        <w:t xml:space="preserve">(mérnök-műszaki ellenőr és kivitelezés) </w:t>
      </w:r>
      <w:r>
        <w:rPr>
          <w:rFonts w:ascii="Tahoma" w:hAnsi="Tahoma" w:cs="Tahoma"/>
          <w:sz w:val="20"/>
          <w:szCs w:val="20"/>
        </w:rPr>
        <w:t>műszaki tartalmának összeállítása</w:t>
      </w:r>
    </w:p>
    <w:p w14:paraId="100412D9" w14:textId="334081D7" w:rsidR="00507D92" w:rsidRDefault="00507D92"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Pr>
          <w:rFonts w:ascii="Tahoma" w:hAnsi="Tahoma" w:cs="Tahoma"/>
          <w:sz w:val="20"/>
          <w:szCs w:val="20"/>
        </w:rPr>
        <w:t xml:space="preserve">Projektdokumentáció összeállítása és benyújtása IH felé. Vállalkozó feladata az IH </w:t>
      </w:r>
      <w:r w:rsidRPr="00507D92">
        <w:rPr>
          <w:rFonts w:ascii="Tahoma" w:hAnsi="Tahoma" w:cs="Tahoma"/>
          <w:sz w:val="20"/>
          <w:szCs w:val="20"/>
        </w:rPr>
        <w:t>hiánypótlási felhívás</w:t>
      </w:r>
      <w:r>
        <w:rPr>
          <w:rFonts w:ascii="Tahoma" w:hAnsi="Tahoma" w:cs="Tahoma"/>
          <w:sz w:val="20"/>
          <w:szCs w:val="20"/>
        </w:rPr>
        <w:t>á</w:t>
      </w:r>
      <w:r w:rsidRPr="00507D92">
        <w:rPr>
          <w:rFonts w:ascii="Tahoma" w:hAnsi="Tahoma" w:cs="Tahoma"/>
          <w:sz w:val="20"/>
          <w:szCs w:val="20"/>
        </w:rPr>
        <w:t xml:space="preserve">nak </w:t>
      </w:r>
      <w:r>
        <w:rPr>
          <w:rFonts w:ascii="Tahoma" w:hAnsi="Tahoma" w:cs="Tahoma"/>
          <w:sz w:val="20"/>
          <w:szCs w:val="20"/>
        </w:rPr>
        <w:t>teljesítése, a dokumentáció értékelése során IH</w:t>
      </w:r>
      <w:r w:rsidRPr="00507D92">
        <w:rPr>
          <w:rFonts w:ascii="Tahoma" w:hAnsi="Tahoma" w:cs="Tahoma"/>
          <w:sz w:val="20"/>
          <w:szCs w:val="20"/>
        </w:rPr>
        <w:t xml:space="preserve"> </w:t>
      </w:r>
      <w:r>
        <w:rPr>
          <w:rFonts w:ascii="Tahoma" w:hAnsi="Tahoma" w:cs="Tahoma"/>
          <w:sz w:val="20"/>
          <w:szCs w:val="20"/>
        </w:rPr>
        <w:t>észrevételek megválaszolásában való részvétel és segítségnyújtás Megrendelő számára</w:t>
      </w:r>
      <w:r w:rsidR="0024720F">
        <w:rPr>
          <w:rFonts w:ascii="Tahoma" w:hAnsi="Tahoma" w:cs="Tahoma"/>
          <w:sz w:val="20"/>
          <w:szCs w:val="20"/>
        </w:rPr>
        <w:t xml:space="preserve"> m</w:t>
      </w:r>
      <w:r>
        <w:rPr>
          <w:rFonts w:ascii="Tahoma" w:hAnsi="Tahoma" w:cs="Tahoma"/>
          <w:sz w:val="20"/>
          <w:szCs w:val="20"/>
        </w:rPr>
        <w:t xml:space="preserve">indaddig, amíg az IH a dokumentáció </w:t>
      </w:r>
      <w:r w:rsidR="00465AAC">
        <w:rPr>
          <w:rFonts w:ascii="Tahoma" w:hAnsi="Tahoma" w:cs="Tahoma"/>
          <w:sz w:val="20"/>
          <w:szCs w:val="20"/>
        </w:rPr>
        <w:t>értékelése</w:t>
      </w:r>
      <w:r>
        <w:rPr>
          <w:rFonts w:ascii="Tahoma" w:hAnsi="Tahoma" w:cs="Tahoma"/>
          <w:sz w:val="20"/>
          <w:szCs w:val="20"/>
        </w:rPr>
        <w:t xml:space="preserve"> </w:t>
      </w:r>
      <w:r w:rsidR="00465AAC">
        <w:rPr>
          <w:rFonts w:ascii="Tahoma" w:hAnsi="Tahoma" w:cs="Tahoma"/>
          <w:sz w:val="20"/>
          <w:szCs w:val="20"/>
        </w:rPr>
        <w:t>a</w:t>
      </w:r>
      <w:r>
        <w:rPr>
          <w:rFonts w:ascii="Tahoma" w:hAnsi="Tahoma" w:cs="Tahoma"/>
          <w:sz w:val="20"/>
          <w:szCs w:val="20"/>
        </w:rPr>
        <w:t>l</w:t>
      </w:r>
      <w:r w:rsidR="00465AAC">
        <w:rPr>
          <w:rFonts w:ascii="Tahoma" w:hAnsi="Tahoma" w:cs="Tahoma"/>
          <w:sz w:val="20"/>
          <w:szCs w:val="20"/>
        </w:rPr>
        <w:t>apján a megvalósítási szakasz</w:t>
      </w:r>
      <w:r w:rsidR="0024720F">
        <w:rPr>
          <w:rFonts w:ascii="Tahoma" w:hAnsi="Tahoma" w:cs="Tahoma"/>
          <w:sz w:val="20"/>
          <w:szCs w:val="20"/>
        </w:rPr>
        <w:t>ba lépéshez szükséges támogatási szerződésmódosítás hatályba lép.</w:t>
      </w:r>
    </w:p>
    <w:p w14:paraId="2B8EDF27" w14:textId="4CC1E8A6" w:rsidR="009A632E" w:rsidRDefault="007F5F54"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Pr>
          <w:rFonts w:ascii="Tahoma" w:hAnsi="Tahoma" w:cs="Tahoma"/>
          <w:sz w:val="20"/>
          <w:szCs w:val="20"/>
        </w:rPr>
        <w:t>Egyéb tanulmányok, do</w:t>
      </w:r>
      <w:r w:rsidR="009A632E">
        <w:rPr>
          <w:rFonts w:ascii="Tahoma" w:hAnsi="Tahoma" w:cs="Tahoma"/>
          <w:sz w:val="20"/>
          <w:szCs w:val="20"/>
        </w:rPr>
        <w:t>kumentumok</w:t>
      </w:r>
      <w:r w:rsidR="0024720F">
        <w:rPr>
          <w:rFonts w:ascii="Tahoma" w:hAnsi="Tahoma" w:cs="Tahoma"/>
          <w:sz w:val="20"/>
          <w:szCs w:val="20"/>
        </w:rPr>
        <w:t>:</w:t>
      </w:r>
    </w:p>
    <w:p w14:paraId="0ECF48D6" w14:textId="23139A42" w:rsidR="0093006A" w:rsidRDefault="0093006A" w:rsidP="00D064E1">
      <w:pPr>
        <w:pStyle w:val="Listaszerbekezds"/>
        <w:numPr>
          <w:ilvl w:val="1"/>
          <w:numId w:val="21"/>
        </w:numPr>
        <w:suppressAutoHyphens/>
        <w:spacing w:before="100" w:beforeAutospacing="1" w:after="100" w:afterAutospacing="1" w:line="276" w:lineRule="auto"/>
        <w:contextualSpacing w:val="0"/>
        <w:rPr>
          <w:rFonts w:ascii="Tahoma" w:hAnsi="Tahoma" w:cs="Tahoma"/>
          <w:sz w:val="20"/>
          <w:szCs w:val="20"/>
        </w:rPr>
      </w:pPr>
      <w:r>
        <w:rPr>
          <w:rFonts w:ascii="Tahoma" w:hAnsi="Tahoma" w:cs="Tahoma"/>
          <w:sz w:val="20"/>
          <w:szCs w:val="20"/>
        </w:rPr>
        <w:t>Tűzszerészeti hatástanulmány</w:t>
      </w:r>
    </w:p>
    <w:p w14:paraId="03C5A942" w14:textId="68FF4D02" w:rsidR="0093006A" w:rsidRDefault="007F5F54" w:rsidP="00D064E1">
      <w:pPr>
        <w:pStyle w:val="Listaszerbekezds"/>
        <w:numPr>
          <w:ilvl w:val="1"/>
          <w:numId w:val="21"/>
        </w:numPr>
        <w:suppressAutoHyphens/>
        <w:spacing w:before="100" w:beforeAutospacing="1" w:after="100" w:afterAutospacing="1" w:line="276" w:lineRule="auto"/>
        <w:contextualSpacing w:val="0"/>
        <w:rPr>
          <w:rFonts w:ascii="Tahoma" w:hAnsi="Tahoma" w:cs="Tahoma"/>
          <w:sz w:val="20"/>
          <w:szCs w:val="20"/>
        </w:rPr>
      </w:pPr>
      <w:r>
        <w:rPr>
          <w:rFonts w:ascii="Tahoma" w:hAnsi="Tahoma" w:cs="Tahoma"/>
          <w:sz w:val="20"/>
          <w:szCs w:val="20"/>
        </w:rPr>
        <w:t>Előzetes régészeti dokumentáció</w:t>
      </w:r>
    </w:p>
    <w:p w14:paraId="5AF98F17" w14:textId="7906E5FF" w:rsidR="00DE62B9" w:rsidRPr="005F15CC" w:rsidRDefault="007D4357" w:rsidP="00D064E1">
      <w:pPr>
        <w:pStyle w:val="Listaszerbekezds"/>
        <w:numPr>
          <w:ilvl w:val="1"/>
          <w:numId w:val="21"/>
        </w:numPr>
        <w:suppressAutoHyphens/>
        <w:spacing w:before="100" w:beforeAutospacing="1" w:after="100" w:afterAutospacing="1" w:line="276" w:lineRule="auto"/>
        <w:contextualSpacing w:val="0"/>
        <w:rPr>
          <w:rFonts w:ascii="Tahoma" w:hAnsi="Tahoma" w:cs="Tahoma"/>
          <w:bCs/>
          <w:sz w:val="20"/>
          <w:szCs w:val="20"/>
        </w:rPr>
      </w:pPr>
      <w:r w:rsidRPr="005F15CC">
        <w:rPr>
          <w:rFonts w:ascii="Tahoma" w:hAnsi="Tahoma" w:cs="Tahoma"/>
          <w:sz w:val="20"/>
          <w:szCs w:val="20"/>
        </w:rPr>
        <w:t>Terület-igénybevétel előkészítése</w:t>
      </w:r>
      <w:r w:rsidR="007B34BA">
        <w:rPr>
          <w:rFonts w:ascii="Tahoma" w:hAnsi="Tahoma" w:cs="Tahoma"/>
          <w:sz w:val="20"/>
          <w:szCs w:val="20"/>
        </w:rPr>
        <w:t xml:space="preserve"> keretében</w:t>
      </w:r>
      <w:r w:rsidR="00DE62B9" w:rsidRPr="005F15CC">
        <w:rPr>
          <w:rFonts w:ascii="Tahoma" w:hAnsi="Tahoma" w:cs="Tahoma"/>
          <w:sz w:val="20"/>
          <w:szCs w:val="20"/>
        </w:rPr>
        <w:t>:</w:t>
      </w:r>
      <w:r w:rsidR="00DE62B9" w:rsidRPr="005F15CC">
        <w:rPr>
          <w:rFonts w:ascii="Tahoma" w:hAnsi="Tahoma" w:cs="Tahoma"/>
          <w:bCs/>
          <w:color w:val="0070C0"/>
          <w:sz w:val="20"/>
          <w:szCs w:val="20"/>
        </w:rPr>
        <w:t xml:space="preserve"> </w:t>
      </w:r>
      <w:r w:rsidR="0044415B" w:rsidRPr="005F15CC">
        <w:rPr>
          <w:rFonts w:ascii="Tahoma" w:hAnsi="Tahoma" w:cs="Tahoma"/>
          <w:bCs/>
          <w:sz w:val="20"/>
          <w:szCs w:val="20"/>
        </w:rPr>
        <w:t>tételes kimutatás készítése a beruházással érintett ingatlanokról, illetve azok tulajdonviszonyairól, vagyonkezel</w:t>
      </w:r>
      <w:r w:rsidR="007B34BA">
        <w:rPr>
          <w:rFonts w:ascii="Tahoma" w:hAnsi="Tahoma" w:cs="Tahoma"/>
          <w:bCs/>
          <w:sz w:val="20"/>
          <w:szCs w:val="20"/>
        </w:rPr>
        <w:t>ői</w:t>
      </w:r>
      <w:r w:rsidR="0044415B" w:rsidRPr="005F15CC">
        <w:rPr>
          <w:rFonts w:ascii="Tahoma" w:hAnsi="Tahoma" w:cs="Tahoma"/>
          <w:bCs/>
          <w:sz w:val="20"/>
          <w:szCs w:val="20"/>
        </w:rPr>
        <w:t xml:space="preserve">ről, per- és igénymentességéről, szolgalmi joggal való érintettségéről. Vizsgálni és kimutatni szükséges a projekt számára történő területszerzés fajtáját (ideiglenes igénybevétel, tulajdonosi hozzájárulás, vagy állami tulajdonszerzés szükséges-e, </w:t>
      </w:r>
      <w:r w:rsidR="0024720F">
        <w:rPr>
          <w:rFonts w:ascii="Tahoma" w:hAnsi="Tahoma" w:cs="Tahoma"/>
          <w:bCs/>
          <w:sz w:val="20"/>
          <w:szCs w:val="20"/>
        </w:rPr>
        <w:t xml:space="preserve">valamint a </w:t>
      </w:r>
      <w:r w:rsidR="0044415B" w:rsidRPr="005F15CC">
        <w:rPr>
          <w:rFonts w:ascii="Tahoma" w:hAnsi="Tahoma" w:cs="Tahoma"/>
          <w:bCs/>
          <w:sz w:val="20"/>
          <w:szCs w:val="20"/>
        </w:rPr>
        <w:t>tu</w:t>
      </w:r>
      <w:r w:rsidR="0024720F">
        <w:rPr>
          <w:rFonts w:ascii="Tahoma" w:hAnsi="Tahoma" w:cs="Tahoma"/>
          <w:bCs/>
          <w:sz w:val="20"/>
          <w:szCs w:val="20"/>
        </w:rPr>
        <w:t>lajdonszerzés mértékét</w:t>
      </w:r>
      <w:r w:rsidR="0044415B" w:rsidRPr="005F15CC">
        <w:rPr>
          <w:rFonts w:ascii="Tahoma" w:hAnsi="Tahoma" w:cs="Tahoma"/>
          <w:bCs/>
          <w:sz w:val="20"/>
          <w:szCs w:val="20"/>
        </w:rPr>
        <w:t xml:space="preserve">). </w:t>
      </w:r>
      <w:r w:rsidR="005F15CC" w:rsidRPr="005F15CC">
        <w:rPr>
          <w:rFonts w:ascii="Tahoma" w:hAnsi="Tahoma" w:cs="Tahoma"/>
          <w:bCs/>
          <w:sz w:val="20"/>
          <w:szCs w:val="20"/>
        </w:rPr>
        <w:t>I</w:t>
      </w:r>
      <w:r w:rsidR="0044415B" w:rsidRPr="005F15CC">
        <w:rPr>
          <w:rFonts w:ascii="Tahoma" w:hAnsi="Tahoma" w:cs="Tahoma"/>
          <w:bCs/>
          <w:sz w:val="20"/>
          <w:szCs w:val="20"/>
        </w:rPr>
        <w:t>génybevételi tervek elkészítése, záradékoltatása; más célú hasznosítási engedélyek beszerzése.</w:t>
      </w:r>
      <w:r w:rsidR="00DE62B9" w:rsidRPr="005F15CC">
        <w:rPr>
          <w:rFonts w:ascii="Tahoma" w:hAnsi="Tahoma" w:cs="Tahoma"/>
          <w:bCs/>
          <w:sz w:val="20"/>
          <w:szCs w:val="20"/>
        </w:rPr>
        <w:t xml:space="preserve"> Vállalkozó feladatát képezi a terveknek és engedélyeknek az MT minőségbiztosítá</w:t>
      </w:r>
      <w:r w:rsidR="009B3FC1">
        <w:rPr>
          <w:rFonts w:ascii="Tahoma" w:hAnsi="Tahoma" w:cs="Tahoma"/>
          <w:bCs/>
          <w:sz w:val="20"/>
          <w:szCs w:val="20"/>
        </w:rPr>
        <w:t>sa eredményeként - esetlegesen</w:t>
      </w:r>
      <w:r w:rsidR="00DE62B9" w:rsidRPr="005F15CC">
        <w:rPr>
          <w:rFonts w:ascii="Tahoma" w:hAnsi="Tahoma" w:cs="Tahoma"/>
          <w:bCs/>
          <w:sz w:val="20"/>
          <w:szCs w:val="20"/>
        </w:rPr>
        <w:t xml:space="preserve"> </w:t>
      </w:r>
      <w:r w:rsidR="009B3FC1">
        <w:rPr>
          <w:rFonts w:ascii="Tahoma" w:hAnsi="Tahoma" w:cs="Tahoma"/>
          <w:bCs/>
          <w:sz w:val="20"/>
          <w:szCs w:val="20"/>
        </w:rPr>
        <w:t xml:space="preserve">- </w:t>
      </w:r>
      <w:r w:rsidR="00DE62B9" w:rsidRPr="005F15CC">
        <w:rPr>
          <w:rFonts w:ascii="Tahoma" w:hAnsi="Tahoma" w:cs="Tahoma"/>
          <w:bCs/>
          <w:sz w:val="20"/>
          <w:szCs w:val="20"/>
        </w:rPr>
        <w:t>szükséges módosítása is.</w:t>
      </w:r>
    </w:p>
    <w:p w14:paraId="63C35AF4" w14:textId="42DDC083" w:rsidR="007128CA" w:rsidRPr="00D31257" w:rsidRDefault="00821C0F" w:rsidP="00D064E1">
      <w:pPr>
        <w:pStyle w:val="Listaszerbekezds"/>
        <w:numPr>
          <w:ilvl w:val="1"/>
          <w:numId w:val="21"/>
        </w:numPr>
        <w:suppressAutoHyphens/>
        <w:spacing w:before="100" w:beforeAutospacing="1" w:after="100" w:afterAutospacing="1" w:line="276" w:lineRule="auto"/>
        <w:contextualSpacing w:val="0"/>
        <w:rPr>
          <w:rFonts w:ascii="Tahoma" w:hAnsi="Tahoma" w:cs="Tahoma"/>
          <w:sz w:val="20"/>
          <w:szCs w:val="20"/>
        </w:rPr>
      </w:pPr>
      <w:r w:rsidRPr="001D60AD">
        <w:rPr>
          <w:rFonts w:ascii="Tahoma" w:hAnsi="Tahoma" w:cs="Tahoma"/>
          <w:bCs/>
          <w:sz w:val="20"/>
          <w:szCs w:val="20"/>
        </w:rPr>
        <w:t>Üzemeltetői biztonsági terv a 65/2013. (III.8.) Korm. rendelet 2. melléklete szerinti tartalmi követelményekkel a kijelölt létfontosságú vízgazdálkodási rendszerelemekre (siófoki leeresztő zsilip és hajózó zsilip)</w:t>
      </w:r>
    </w:p>
    <w:p w14:paraId="7155F9FC" w14:textId="569FFA02" w:rsidR="00D31257" w:rsidRPr="00D31257" w:rsidRDefault="00D31257" w:rsidP="00D31257">
      <w:pPr>
        <w:pStyle w:val="Listaszerbekezds"/>
        <w:numPr>
          <w:ilvl w:val="0"/>
          <w:numId w:val="8"/>
        </w:numPr>
        <w:spacing w:before="100" w:beforeAutospacing="1" w:after="100" w:afterAutospacing="1"/>
        <w:rPr>
          <w:rFonts w:ascii="Tahoma" w:hAnsi="Tahoma" w:cs="Tahoma"/>
          <w:sz w:val="20"/>
          <w:szCs w:val="20"/>
        </w:rPr>
      </w:pPr>
      <w:r>
        <w:rPr>
          <w:rFonts w:ascii="Tahoma" w:hAnsi="Tahoma" w:cs="Tahoma"/>
          <w:sz w:val="20"/>
          <w:szCs w:val="20"/>
        </w:rPr>
        <w:t>Vállalkozónak</w:t>
      </w:r>
      <w:r w:rsidRPr="00D31257">
        <w:rPr>
          <w:rFonts w:ascii="Tahoma" w:hAnsi="Tahoma" w:cs="Tahoma"/>
          <w:sz w:val="20"/>
          <w:szCs w:val="20"/>
        </w:rPr>
        <w:t xml:space="preserve"> a kivitelezési szerződés aláírásáig, de legfeljebb 24 hónapos időtartamra kell rendelkezésre állnia, mely rendelkezésre állási időszak alatt szakmai tanácsadó tevékenységet kell ellátnia a kivitelezési feladatok megvalósítása érdekében lebonyolításra kerülő közbeszerzési eljárás előkészítése és lebonyolítása során.</w:t>
      </w:r>
    </w:p>
    <w:p w14:paraId="58854012" w14:textId="77777777" w:rsidR="007128CA" w:rsidRPr="008B13C6" w:rsidRDefault="007128CA" w:rsidP="007128CA">
      <w:pPr>
        <w:pStyle w:val="cmsor2ovf"/>
        <w:spacing w:before="100" w:beforeAutospacing="1" w:after="100" w:afterAutospacing="1" w:line="276" w:lineRule="auto"/>
        <w:ind w:left="0" w:firstLine="0"/>
        <w:rPr>
          <w:rFonts w:ascii="Tahoma" w:hAnsi="Tahoma" w:cs="Tahoma"/>
          <w:b/>
          <w:caps w:val="0"/>
          <w:sz w:val="20"/>
          <w:szCs w:val="20"/>
        </w:rPr>
      </w:pPr>
      <w:bookmarkStart w:id="287" w:name="_Toc438481217"/>
      <w:r w:rsidRPr="008B13C6">
        <w:rPr>
          <w:rFonts w:ascii="Tahoma" w:hAnsi="Tahoma" w:cs="Tahoma"/>
          <w:b/>
          <w:sz w:val="20"/>
          <w:szCs w:val="20"/>
        </w:rPr>
        <w:t>Nádminősítés további feladatai (tervezés, felmérés)</w:t>
      </w:r>
      <w:bookmarkEnd w:id="287"/>
    </w:p>
    <w:p w14:paraId="0AF7CEEE" w14:textId="675A37C8" w:rsidR="007128CA" w:rsidRPr="008B13C6" w:rsidRDefault="007128CA" w:rsidP="007128CA">
      <w:pPr>
        <w:spacing w:before="100" w:beforeAutospacing="1" w:after="100" w:afterAutospacing="1"/>
        <w:jc w:val="both"/>
        <w:rPr>
          <w:rFonts w:ascii="Tahoma" w:eastAsiaTheme="minorHAnsi" w:hAnsi="Tahoma" w:cs="Tahoma"/>
          <w:sz w:val="20"/>
          <w:szCs w:val="20"/>
        </w:rPr>
      </w:pPr>
      <w:r w:rsidRPr="008B13C6">
        <w:rPr>
          <w:rFonts w:ascii="Tahoma" w:eastAsiaTheme="minorHAnsi" w:hAnsi="Tahoma" w:cs="Tahoma"/>
          <w:sz w:val="20"/>
          <w:szCs w:val="20"/>
        </w:rPr>
        <w:t>A nádtérképezés és minősítés teljes feladatkörének elvégzése nem volt az előző előkészítő projekt feladata. A légi fotózás készült el, ami a terepi bejárással kiegészítve lehetővé teszi, hogy a projekt további fázisaiban még az alábbi munkarészek elkészüljenek:</w:t>
      </w:r>
    </w:p>
    <w:p w14:paraId="5FCA3283" w14:textId="77777777" w:rsidR="007128CA" w:rsidRPr="008B13C6" w:rsidRDefault="007128CA" w:rsidP="00D064E1">
      <w:pPr>
        <w:numPr>
          <w:ilvl w:val="0"/>
          <w:numId w:val="26"/>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Vegetációtérkép-rajzolás, minősítés, értékelés, azaz az irodai fázis befejezése.</w:t>
      </w:r>
    </w:p>
    <w:p w14:paraId="6B00B250" w14:textId="77777777" w:rsidR="007128CA" w:rsidRPr="008B13C6" w:rsidRDefault="007128CA" w:rsidP="00D064E1">
      <w:pPr>
        <w:numPr>
          <w:ilvl w:val="0"/>
          <w:numId w:val="26"/>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 xml:space="preserve">A nyári-őszi bejárások kiegészítése tavaszi-téli bejárásokkal. A nem bejárható területek </w:t>
      </w:r>
      <w:proofErr w:type="spellStart"/>
      <w:r w:rsidRPr="008B13C6">
        <w:rPr>
          <w:rFonts w:ascii="Tahoma" w:hAnsi="Tahoma" w:cs="Tahoma"/>
          <w:sz w:val="20"/>
          <w:szCs w:val="20"/>
        </w:rPr>
        <w:t>drónos</w:t>
      </w:r>
      <w:proofErr w:type="spellEnd"/>
      <w:r w:rsidRPr="008B13C6">
        <w:rPr>
          <w:rFonts w:ascii="Tahoma" w:hAnsi="Tahoma" w:cs="Tahoma"/>
          <w:sz w:val="20"/>
          <w:szCs w:val="20"/>
        </w:rPr>
        <w:t xml:space="preserve"> lefényképezése.</w:t>
      </w:r>
    </w:p>
    <w:p w14:paraId="14C5A864" w14:textId="77777777" w:rsidR="007128CA" w:rsidRPr="008B13C6" w:rsidRDefault="007128CA" w:rsidP="00D064E1">
      <w:pPr>
        <w:numPr>
          <w:ilvl w:val="0"/>
          <w:numId w:val="26"/>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 xml:space="preserve">Archív, a témához felhasználható </w:t>
      </w:r>
      <w:proofErr w:type="spellStart"/>
      <w:r w:rsidRPr="008B13C6">
        <w:rPr>
          <w:rFonts w:ascii="Tahoma" w:hAnsi="Tahoma" w:cs="Tahoma"/>
          <w:sz w:val="20"/>
          <w:szCs w:val="20"/>
        </w:rPr>
        <w:t>légifotók</w:t>
      </w:r>
      <w:proofErr w:type="spellEnd"/>
      <w:r w:rsidRPr="008B13C6">
        <w:rPr>
          <w:rFonts w:ascii="Tahoma" w:hAnsi="Tahoma" w:cs="Tahoma"/>
          <w:sz w:val="20"/>
          <w:szCs w:val="20"/>
        </w:rPr>
        <w:t xml:space="preserve"> felkutatása, és </w:t>
      </w:r>
      <w:proofErr w:type="spellStart"/>
      <w:r w:rsidRPr="008B13C6">
        <w:rPr>
          <w:rFonts w:ascii="Tahoma" w:hAnsi="Tahoma" w:cs="Tahoma"/>
          <w:sz w:val="20"/>
          <w:szCs w:val="20"/>
        </w:rPr>
        <w:t>georeferálása</w:t>
      </w:r>
      <w:proofErr w:type="spellEnd"/>
      <w:r w:rsidRPr="008B13C6">
        <w:rPr>
          <w:rFonts w:ascii="Tahoma" w:hAnsi="Tahoma" w:cs="Tahoma"/>
          <w:sz w:val="20"/>
          <w:szCs w:val="20"/>
        </w:rPr>
        <w:t>.</w:t>
      </w:r>
    </w:p>
    <w:p w14:paraId="7DD9CB95" w14:textId="77777777" w:rsidR="007128CA" w:rsidRPr="008B13C6" w:rsidRDefault="007128CA" w:rsidP="007128CA">
      <w:pPr>
        <w:pStyle w:val="cmsor2ovf"/>
        <w:spacing w:before="100" w:beforeAutospacing="1" w:after="100" w:afterAutospacing="1" w:line="276" w:lineRule="auto"/>
        <w:ind w:left="0" w:firstLine="0"/>
        <w:rPr>
          <w:rFonts w:ascii="Tahoma" w:hAnsi="Tahoma" w:cs="Tahoma"/>
          <w:b/>
          <w:sz w:val="20"/>
          <w:szCs w:val="20"/>
        </w:rPr>
      </w:pPr>
      <w:bookmarkStart w:id="288" w:name="_Toc438481240"/>
      <w:r w:rsidRPr="008B13C6">
        <w:rPr>
          <w:rFonts w:ascii="Tahoma" w:hAnsi="Tahoma" w:cs="Tahoma"/>
          <w:b/>
          <w:sz w:val="20"/>
          <w:szCs w:val="20"/>
        </w:rPr>
        <w:t>Monitoring rendszer fejlesztése (tervezés)</w:t>
      </w:r>
      <w:bookmarkEnd w:id="288"/>
    </w:p>
    <w:p w14:paraId="2764095E" w14:textId="77777777" w:rsidR="007128CA" w:rsidRPr="008B13C6" w:rsidRDefault="007128CA" w:rsidP="007128CA">
      <w:pPr>
        <w:spacing w:before="100" w:beforeAutospacing="1" w:after="100" w:afterAutospacing="1"/>
        <w:jc w:val="both"/>
        <w:rPr>
          <w:rFonts w:ascii="Tahoma" w:eastAsiaTheme="minorHAnsi" w:hAnsi="Tahoma" w:cs="Tahoma"/>
          <w:sz w:val="20"/>
          <w:szCs w:val="20"/>
        </w:rPr>
      </w:pPr>
      <w:r w:rsidRPr="008B13C6">
        <w:rPr>
          <w:rFonts w:ascii="Tahoma" w:eastAsiaTheme="minorHAnsi" w:hAnsi="Tahoma" w:cs="Tahoma"/>
          <w:sz w:val="20"/>
          <w:szCs w:val="20"/>
        </w:rPr>
        <w:t>A területen már meglévő monitoring rendszer komplex fejlesztése vízmennyiségi és vízminőségi oldalról is indokolt, a Víz Keretirányelv (VKI) előírásainak kielégítése, a térség komplex összefüggésekkel rendelkező vízkormányzási problémáival kapcsolatos döntések támogatása, a korszerű döntéstámogató és üzemirányító rendszerek kiszolgálása és a korszerű Integrált Vízkészlet-gazdálkodás támogatása érdekében. Ezek mellett fontos szerepet kap a klímaváltozás várható következményeinek enyhítését szolgáló rövid, közép és hosszú távú stratégiák kialakítása, üzemeltetése.</w:t>
      </w:r>
    </w:p>
    <w:p w14:paraId="43C826E7" w14:textId="77777777" w:rsidR="007128CA" w:rsidRPr="008B13C6" w:rsidRDefault="007128CA" w:rsidP="007128CA">
      <w:pPr>
        <w:rPr>
          <w:rFonts w:ascii="Tahoma" w:hAnsi="Tahoma" w:cs="Tahoma"/>
          <w:i/>
          <w:sz w:val="20"/>
          <w:szCs w:val="20"/>
        </w:rPr>
      </w:pPr>
      <w:r w:rsidRPr="008B13C6">
        <w:rPr>
          <w:rFonts w:ascii="Tahoma" w:hAnsi="Tahoma" w:cs="Tahoma"/>
          <w:i/>
          <w:sz w:val="20"/>
          <w:szCs w:val="20"/>
        </w:rPr>
        <w:lastRenderedPageBreak/>
        <w:t>A monitoring hálózat fejlesztése az alábbiak szerint valósul meg:</w:t>
      </w:r>
    </w:p>
    <w:p w14:paraId="708937E5" w14:textId="77777777" w:rsidR="007128CA" w:rsidRPr="008B13C6" w:rsidRDefault="007128CA" w:rsidP="00D064E1">
      <w:pPr>
        <w:pStyle w:val="Listaszerbekezds"/>
        <w:numPr>
          <w:ilvl w:val="0"/>
          <w:numId w:val="25"/>
        </w:numPr>
        <w:suppressAutoHyphens/>
        <w:spacing w:before="0" w:after="60"/>
        <w:contextualSpacing w:val="0"/>
        <w:rPr>
          <w:rFonts w:ascii="Tahoma" w:hAnsi="Tahoma" w:cs="Tahoma"/>
          <w:sz w:val="20"/>
          <w:szCs w:val="20"/>
        </w:rPr>
      </w:pPr>
      <w:r w:rsidRPr="008B13C6">
        <w:rPr>
          <w:rFonts w:ascii="Tahoma" w:hAnsi="Tahoma" w:cs="Tahoma"/>
          <w:sz w:val="20"/>
          <w:szCs w:val="20"/>
        </w:rPr>
        <w:t xml:space="preserve">A hidrometeorológia mérőhálózatot érintő fejlesztések: </w:t>
      </w:r>
    </w:p>
    <w:p w14:paraId="5B322D13" w14:textId="77777777" w:rsidR="007128CA" w:rsidRPr="008B13C6" w:rsidRDefault="007128CA" w:rsidP="00D064E1">
      <w:pPr>
        <w:pStyle w:val="Listaszerbekezds"/>
        <w:numPr>
          <w:ilvl w:val="2"/>
          <w:numId w:val="25"/>
        </w:numPr>
        <w:suppressAutoHyphens/>
        <w:spacing w:before="0" w:after="60"/>
        <w:contextualSpacing w:val="0"/>
        <w:rPr>
          <w:rFonts w:ascii="Tahoma" w:hAnsi="Tahoma" w:cs="Tahoma"/>
          <w:sz w:val="20"/>
          <w:szCs w:val="20"/>
        </w:rPr>
      </w:pPr>
      <w:r w:rsidRPr="008B13C6">
        <w:rPr>
          <w:rFonts w:ascii="Tahoma" w:hAnsi="Tahoma" w:cs="Tahoma"/>
          <w:b/>
          <w:bCs/>
          <w:sz w:val="20"/>
          <w:szCs w:val="20"/>
        </w:rPr>
        <w:t xml:space="preserve">8 db </w:t>
      </w:r>
      <w:r w:rsidRPr="008B13C6">
        <w:rPr>
          <w:rFonts w:ascii="Tahoma" w:hAnsi="Tahoma" w:cs="Tahoma"/>
          <w:sz w:val="20"/>
          <w:szCs w:val="20"/>
        </w:rPr>
        <w:t>új állomás telepítése</w:t>
      </w:r>
    </w:p>
    <w:p w14:paraId="2EF8067F" w14:textId="77777777" w:rsidR="007128CA" w:rsidRPr="008B13C6" w:rsidRDefault="007128CA" w:rsidP="00D064E1">
      <w:pPr>
        <w:pStyle w:val="Listaszerbekezds"/>
        <w:numPr>
          <w:ilvl w:val="2"/>
          <w:numId w:val="25"/>
        </w:numPr>
        <w:suppressAutoHyphens/>
        <w:spacing w:before="0" w:after="60"/>
        <w:contextualSpacing w:val="0"/>
        <w:rPr>
          <w:rFonts w:ascii="Tahoma" w:hAnsi="Tahoma" w:cs="Tahoma"/>
          <w:sz w:val="20"/>
          <w:szCs w:val="20"/>
        </w:rPr>
      </w:pPr>
      <w:r w:rsidRPr="008B13C6">
        <w:rPr>
          <w:rFonts w:ascii="Tahoma" w:hAnsi="Tahoma" w:cs="Tahoma"/>
          <w:b/>
          <w:bCs/>
          <w:sz w:val="20"/>
          <w:szCs w:val="20"/>
        </w:rPr>
        <w:t xml:space="preserve">2 db </w:t>
      </w:r>
      <w:r w:rsidRPr="008B13C6">
        <w:rPr>
          <w:rFonts w:ascii="Tahoma" w:hAnsi="Tahoma" w:cs="Tahoma"/>
          <w:sz w:val="20"/>
          <w:szCs w:val="20"/>
        </w:rPr>
        <w:t>mérőállomás átalakítása hó vastagság mérésre</w:t>
      </w:r>
    </w:p>
    <w:p w14:paraId="7C1E12BF" w14:textId="77777777" w:rsidR="007128CA" w:rsidRPr="008B13C6" w:rsidRDefault="007128CA" w:rsidP="00D064E1">
      <w:pPr>
        <w:pStyle w:val="Listaszerbekezds"/>
        <w:numPr>
          <w:ilvl w:val="0"/>
          <w:numId w:val="25"/>
        </w:numPr>
        <w:suppressAutoHyphens/>
        <w:spacing w:before="0" w:after="60"/>
        <w:contextualSpacing w:val="0"/>
        <w:rPr>
          <w:rFonts w:ascii="Tahoma" w:hAnsi="Tahoma" w:cs="Tahoma"/>
          <w:sz w:val="20"/>
          <w:szCs w:val="20"/>
        </w:rPr>
      </w:pPr>
      <w:r w:rsidRPr="008B13C6">
        <w:rPr>
          <w:rFonts w:ascii="Tahoma" w:hAnsi="Tahoma" w:cs="Tahoma"/>
          <w:sz w:val="20"/>
          <w:szCs w:val="20"/>
        </w:rPr>
        <w:t xml:space="preserve">A felszíni mérőhálózatot érintő fejlesztések: </w:t>
      </w:r>
    </w:p>
    <w:p w14:paraId="28C216B5" w14:textId="77777777" w:rsidR="007128CA" w:rsidRPr="008B13C6" w:rsidRDefault="007128CA" w:rsidP="00D064E1">
      <w:pPr>
        <w:pStyle w:val="Listaszerbekezds"/>
        <w:numPr>
          <w:ilvl w:val="2"/>
          <w:numId w:val="25"/>
        </w:numPr>
        <w:suppressAutoHyphens/>
        <w:spacing w:before="0" w:after="60"/>
        <w:contextualSpacing w:val="0"/>
        <w:rPr>
          <w:rFonts w:ascii="Tahoma" w:hAnsi="Tahoma" w:cs="Tahoma"/>
          <w:sz w:val="20"/>
          <w:szCs w:val="20"/>
        </w:rPr>
      </w:pPr>
      <w:r w:rsidRPr="008B13C6">
        <w:rPr>
          <w:rFonts w:ascii="Tahoma" w:hAnsi="Tahoma" w:cs="Tahoma"/>
          <w:b/>
          <w:bCs/>
          <w:sz w:val="20"/>
          <w:szCs w:val="20"/>
        </w:rPr>
        <w:t>3 db</w:t>
      </w:r>
      <w:r w:rsidRPr="008B13C6">
        <w:rPr>
          <w:rFonts w:ascii="Tahoma" w:hAnsi="Tahoma" w:cs="Tahoma"/>
          <w:sz w:val="20"/>
          <w:szCs w:val="20"/>
        </w:rPr>
        <w:t xml:space="preserve"> új állomás létesítése</w:t>
      </w:r>
    </w:p>
    <w:p w14:paraId="38EDF831" w14:textId="77777777" w:rsidR="007128CA" w:rsidRPr="008B13C6" w:rsidRDefault="007128CA" w:rsidP="00D064E1">
      <w:pPr>
        <w:pStyle w:val="Listaszerbekezds"/>
        <w:numPr>
          <w:ilvl w:val="2"/>
          <w:numId w:val="25"/>
        </w:numPr>
        <w:suppressAutoHyphens/>
        <w:spacing w:before="0" w:after="60"/>
        <w:contextualSpacing w:val="0"/>
        <w:rPr>
          <w:rFonts w:ascii="Tahoma" w:hAnsi="Tahoma" w:cs="Tahoma"/>
          <w:sz w:val="20"/>
          <w:szCs w:val="20"/>
        </w:rPr>
      </w:pPr>
      <w:r w:rsidRPr="008B13C6">
        <w:rPr>
          <w:rFonts w:ascii="Tahoma" w:hAnsi="Tahoma" w:cs="Tahoma"/>
          <w:b/>
          <w:bCs/>
          <w:sz w:val="20"/>
          <w:szCs w:val="20"/>
        </w:rPr>
        <w:t>7 db</w:t>
      </w:r>
      <w:r w:rsidRPr="008B13C6">
        <w:rPr>
          <w:rFonts w:ascii="Tahoma" w:hAnsi="Tahoma" w:cs="Tahoma"/>
          <w:sz w:val="20"/>
          <w:szCs w:val="20"/>
        </w:rPr>
        <w:t xml:space="preserve"> állomás átalakítása vízhozam mérésre</w:t>
      </w:r>
    </w:p>
    <w:p w14:paraId="1C5752DC" w14:textId="6356F17D" w:rsidR="007128CA" w:rsidRPr="008B13C6" w:rsidRDefault="0005380A" w:rsidP="00D064E1">
      <w:pPr>
        <w:pStyle w:val="Listaszerbekezds"/>
        <w:numPr>
          <w:ilvl w:val="2"/>
          <w:numId w:val="25"/>
        </w:numPr>
        <w:suppressAutoHyphens/>
        <w:spacing w:before="0" w:after="60"/>
        <w:contextualSpacing w:val="0"/>
        <w:rPr>
          <w:rFonts w:ascii="Tahoma" w:hAnsi="Tahoma" w:cs="Tahoma"/>
          <w:sz w:val="20"/>
          <w:szCs w:val="20"/>
        </w:rPr>
      </w:pPr>
      <w:r>
        <w:rPr>
          <w:rFonts w:ascii="Tahoma" w:hAnsi="Tahoma" w:cs="Tahoma"/>
          <w:b/>
          <w:bCs/>
          <w:sz w:val="20"/>
          <w:szCs w:val="20"/>
        </w:rPr>
        <w:t>19</w:t>
      </w:r>
      <w:r w:rsidR="007128CA" w:rsidRPr="008B13C6">
        <w:rPr>
          <w:rFonts w:ascii="Tahoma" w:hAnsi="Tahoma" w:cs="Tahoma"/>
          <w:b/>
          <w:bCs/>
          <w:sz w:val="20"/>
          <w:szCs w:val="20"/>
        </w:rPr>
        <w:t xml:space="preserve"> db</w:t>
      </w:r>
      <w:r w:rsidR="007128CA" w:rsidRPr="008B13C6">
        <w:rPr>
          <w:rFonts w:ascii="Tahoma" w:hAnsi="Tahoma" w:cs="Tahoma"/>
          <w:sz w:val="20"/>
          <w:szCs w:val="20"/>
        </w:rPr>
        <w:t xml:space="preserve"> állomás távjelzősítése</w:t>
      </w:r>
    </w:p>
    <w:p w14:paraId="5D127A57" w14:textId="77777777" w:rsidR="007128CA" w:rsidRPr="008B13C6" w:rsidRDefault="007128CA" w:rsidP="00D064E1">
      <w:pPr>
        <w:pStyle w:val="Listaszerbekezds"/>
        <w:numPr>
          <w:ilvl w:val="0"/>
          <w:numId w:val="25"/>
        </w:numPr>
        <w:suppressAutoHyphens/>
        <w:spacing w:before="0" w:after="60"/>
        <w:contextualSpacing w:val="0"/>
        <w:rPr>
          <w:rFonts w:ascii="Tahoma" w:hAnsi="Tahoma" w:cs="Tahoma"/>
          <w:sz w:val="20"/>
          <w:szCs w:val="20"/>
        </w:rPr>
      </w:pPr>
      <w:r w:rsidRPr="008B13C6">
        <w:rPr>
          <w:rFonts w:ascii="Tahoma" w:hAnsi="Tahoma" w:cs="Tahoma"/>
          <w:sz w:val="20"/>
          <w:szCs w:val="20"/>
        </w:rPr>
        <w:t xml:space="preserve">A tavakat, tározókat érintő fejlesztések: </w:t>
      </w:r>
      <w:r w:rsidRPr="008B13C6">
        <w:rPr>
          <w:rFonts w:ascii="Tahoma" w:hAnsi="Tahoma" w:cs="Tahoma"/>
          <w:b/>
          <w:bCs/>
          <w:sz w:val="20"/>
          <w:szCs w:val="20"/>
        </w:rPr>
        <w:t>6 db</w:t>
      </w:r>
      <w:r w:rsidRPr="008B13C6">
        <w:rPr>
          <w:rFonts w:ascii="Tahoma" w:hAnsi="Tahoma" w:cs="Tahoma"/>
          <w:sz w:val="20"/>
          <w:szCs w:val="20"/>
        </w:rPr>
        <w:t xml:space="preserve"> új állomás építése, távjelzősítéssel </w:t>
      </w:r>
    </w:p>
    <w:p w14:paraId="28EC5331" w14:textId="77777777" w:rsidR="007128CA" w:rsidRPr="008B13C6" w:rsidRDefault="007128CA" w:rsidP="00D064E1">
      <w:pPr>
        <w:pStyle w:val="Listaszerbekezds"/>
        <w:numPr>
          <w:ilvl w:val="0"/>
          <w:numId w:val="25"/>
        </w:numPr>
        <w:suppressAutoHyphens/>
        <w:spacing w:before="0" w:after="60"/>
        <w:contextualSpacing w:val="0"/>
        <w:rPr>
          <w:rFonts w:ascii="Tahoma" w:hAnsi="Tahoma" w:cs="Tahoma"/>
          <w:sz w:val="20"/>
          <w:szCs w:val="20"/>
        </w:rPr>
      </w:pPr>
      <w:r w:rsidRPr="008B13C6">
        <w:rPr>
          <w:rFonts w:ascii="Tahoma" w:hAnsi="Tahoma" w:cs="Tahoma"/>
          <w:sz w:val="20"/>
          <w:szCs w:val="20"/>
        </w:rPr>
        <w:t xml:space="preserve">A felszín közeli mérőhálózatot érintő fejlesztések: </w:t>
      </w:r>
      <w:r w:rsidRPr="008B13C6">
        <w:rPr>
          <w:rFonts w:ascii="Tahoma" w:hAnsi="Tahoma" w:cs="Tahoma"/>
          <w:b/>
          <w:bCs/>
          <w:sz w:val="20"/>
          <w:szCs w:val="20"/>
        </w:rPr>
        <w:t>12 db</w:t>
      </w:r>
      <w:r w:rsidRPr="008B13C6">
        <w:rPr>
          <w:rFonts w:ascii="Tahoma" w:hAnsi="Tahoma" w:cs="Tahoma"/>
          <w:sz w:val="20"/>
          <w:szCs w:val="20"/>
        </w:rPr>
        <w:t xml:space="preserve"> állomás távjelzősítése</w:t>
      </w:r>
      <w:r>
        <w:rPr>
          <w:rFonts w:ascii="Tahoma" w:hAnsi="Tahoma" w:cs="Tahoma"/>
          <w:sz w:val="20"/>
          <w:szCs w:val="20"/>
        </w:rPr>
        <w:t>, illetve mobil eszközbeszerzés kutak ellenőrző méréséhez.</w:t>
      </w:r>
    </w:p>
    <w:p w14:paraId="0D4054BF" w14:textId="77777777" w:rsidR="007128CA" w:rsidRPr="005C0BCA" w:rsidRDefault="007128CA" w:rsidP="007128CA">
      <w:pPr>
        <w:spacing w:before="100" w:beforeAutospacing="1" w:after="100" w:afterAutospacing="1"/>
        <w:jc w:val="both"/>
        <w:rPr>
          <w:rFonts w:ascii="Tahoma" w:eastAsiaTheme="minorHAnsi" w:hAnsi="Tahoma" w:cs="Tahoma"/>
          <w:i/>
          <w:sz w:val="20"/>
          <w:szCs w:val="20"/>
        </w:rPr>
      </w:pPr>
      <w:r w:rsidRPr="008B13C6">
        <w:rPr>
          <w:rFonts w:ascii="Tahoma" w:eastAsiaTheme="minorHAnsi" w:hAnsi="Tahoma" w:cs="Tahoma"/>
          <w:i/>
          <w:sz w:val="20"/>
          <w:szCs w:val="20"/>
        </w:rPr>
        <w:t>A fejlesztés szükségességét megalapozó szakpolitikai célok, jogszabályi előírások</w:t>
      </w:r>
      <w:bookmarkStart w:id="289" w:name="_Toc350968422"/>
      <w:r w:rsidRPr="008B13C6">
        <w:rPr>
          <w:rFonts w:ascii="Tahoma" w:eastAsiaTheme="minorHAnsi" w:hAnsi="Tahoma" w:cs="Tahoma"/>
          <w:i/>
          <w:sz w:val="20"/>
          <w:szCs w:val="20"/>
        </w:rPr>
        <w:t>, szakpolitikai előírás</w:t>
      </w:r>
      <w:bookmarkEnd w:id="289"/>
      <w:r w:rsidRPr="008B13C6">
        <w:rPr>
          <w:rFonts w:ascii="Tahoma" w:eastAsiaTheme="minorHAnsi" w:hAnsi="Tahoma" w:cs="Tahoma"/>
          <w:i/>
          <w:sz w:val="20"/>
          <w:szCs w:val="20"/>
        </w:rPr>
        <w:t>, jogi keretek:</w:t>
      </w:r>
    </w:p>
    <w:p w14:paraId="77FFE3F9" w14:textId="77777777" w:rsidR="007128CA" w:rsidRPr="008B13C6" w:rsidRDefault="007128CA" w:rsidP="007128CA">
      <w:pPr>
        <w:jc w:val="both"/>
        <w:rPr>
          <w:rFonts w:ascii="Tahoma" w:hAnsi="Tahoma" w:cs="Tahoma"/>
          <w:sz w:val="20"/>
          <w:szCs w:val="20"/>
        </w:rPr>
      </w:pPr>
      <w:r w:rsidRPr="008B13C6">
        <w:rPr>
          <w:rFonts w:ascii="Tahoma" w:hAnsi="Tahoma" w:cs="Tahoma"/>
          <w:sz w:val="20"/>
          <w:szCs w:val="20"/>
        </w:rPr>
        <w:t xml:space="preserve">A felszíni és felszín alatti vizek monitorozásával kapcsolatos feladatokat az </w:t>
      </w:r>
      <w:r w:rsidRPr="008B13C6">
        <w:rPr>
          <w:rFonts w:ascii="Tahoma" w:hAnsi="Tahoma" w:cs="Tahoma"/>
          <w:b/>
          <w:sz w:val="20"/>
          <w:szCs w:val="20"/>
        </w:rPr>
        <w:t>1995. évi LVII. Törvény a vízgazdálkodásról</w:t>
      </w:r>
      <w:r w:rsidRPr="008B13C6">
        <w:rPr>
          <w:rFonts w:ascii="Tahoma" w:hAnsi="Tahoma" w:cs="Tahoma"/>
          <w:sz w:val="20"/>
          <w:szCs w:val="20"/>
        </w:rPr>
        <w:t xml:space="preserve"> határozza meg. Az általános rendelkezések között kimondja, hogy a törvény hatálya kiterjed a vizek megismeréséhez, állapotának feltárásához szükséges mérésre, adatok gyűjtésére, feldolgozására, szolgáltatására és felhasználására (a továbbiakban: vízrajzi tevékenység), valamint a vizek állapotának értékelésére, kutatására (1. § (</w:t>
      </w:r>
      <w:proofErr w:type="spellStart"/>
      <w:r w:rsidRPr="008B13C6">
        <w:rPr>
          <w:rFonts w:ascii="Tahoma" w:hAnsi="Tahoma" w:cs="Tahoma"/>
          <w:sz w:val="20"/>
          <w:szCs w:val="20"/>
        </w:rPr>
        <w:t>1</w:t>
      </w:r>
      <w:proofErr w:type="spellEnd"/>
      <w:r w:rsidRPr="008B13C6">
        <w:rPr>
          <w:rFonts w:ascii="Tahoma" w:hAnsi="Tahoma" w:cs="Tahoma"/>
          <w:sz w:val="20"/>
          <w:szCs w:val="20"/>
        </w:rPr>
        <w:t xml:space="preserve">) e)). </w:t>
      </w:r>
    </w:p>
    <w:p w14:paraId="2ED9B754" w14:textId="77777777" w:rsidR="007128CA" w:rsidRPr="008B13C6" w:rsidRDefault="007128CA" w:rsidP="007128CA">
      <w:pPr>
        <w:rPr>
          <w:rFonts w:ascii="Tahoma" w:hAnsi="Tahoma" w:cs="Tahoma"/>
          <w:sz w:val="20"/>
          <w:szCs w:val="20"/>
        </w:rPr>
      </w:pPr>
      <w:r w:rsidRPr="008B13C6">
        <w:rPr>
          <w:rFonts w:ascii="Tahoma" w:hAnsi="Tahoma" w:cs="Tahoma"/>
          <w:sz w:val="20"/>
          <w:szCs w:val="20"/>
        </w:rPr>
        <w:t>A törvény V. Fejezete rögzíti a vízkészletekkel való gazdálkodás rendjét. A 14. § szerint (1) A vizek hasznosítási lehetőségeinek megőrzésére</w:t>
      </w:r>
    </w:p>
    <w:p w14:paraId="715ACC55" w14:textId="77777777" w:rsidR="007128CA" w:rsidRPr="008B13C6" w:rsidRDefault="007128CA" w:rsidP="007128CA">
      <w:pPr>
        <w:ind w:left="284"/>
        <w:rPr>
          <w:rFonts w:ascii="Tahoma" w:hAnsi="Tahoma" w:cs="Tahoma"/>
          <w:sz w:val="20"/>
          <w:szCs w:val="20"/>
        </w:rPr>
      </w:pPr>
      <w:proofErr w:type="gramStart"/>
      <w:r w:rsidRPr="008B13C6">
        <w:rPr>
          <w:rFonts w:ascii="Tahoma" w:hAnsi="Tahoma" w:cs="Tahoma"/>
          <w:sz w:val="20"/>
          <w:szCs w:val="20"/>
        </w:rPr>
        <w:t>a</w:t>
      </w:r>
      <w:proofErr w:type="gramEnd"/>
      <w:r w:rsidRPr="008B13C6">
        <w:rPr>
          <w:rFonts w:ascii="Tahoma" w:hAnsi="Tahoma" w:cs="Tahoma"/>
          <w:sz w:val="20"/>
          <w:szCs w:val="20"/>
        </w:rPr>
        <w:t xml:space="preserve">) </w:t>
      </w:r>
      <w:proofErr w:type="spellStart"/>
      <w:r w:rsidRPr="008B13C6">
        <w:rPr>
          <w:rFonts w:ascii="Tahoma" w:hAnsi="Tahoma" w:cs="Tahoma"/>
          <w:sz w:val="20"/>
          <w:szCs w:val="20"/>
        </w:rPr>
        <w:t>a</w:t>
      </w:r>
      <w:proofErr w:type="spellEnd"/>
      <w:r w:rsidRPr="008B13C6">
        <w:rPr>
          <w:rFonts w:ascii="Tahoma" w:hAnsi="Tahoma" w:cs="Tahoma"/>
          <w:sz w:val="20"/>
          <w:szCs w:val="20"/>
        </w:rPr>
        <w:t xml:space="preserve"> természetes vizek hasznosíthatósági feltételeinek rendszeres ellenőrzésével,</w:t>
      </w:r>
    </w:p>
    <w:p w14:paraId="435DC945" w14:textId="77777777" w:rsidR="007128CA" w:rsidRPr="008B13C6" w:rsidRDefault="007128CA" w:rsidP="007128CA">
      <w:pPr>
        <w:ind w:left="284"/>
        <w:rPr>
          <w:rFonts w:ascii="Tahoma" w:hAnsi="Tahoma" w:cs="Tahoma"/>
          <w:sz w:val="20"/>
          <w:szCs w:val="20"/>
        </w:rPr>
      </w:pPr>
      <w:r w:rsidRPr="008B13C6">
        <w:rPr>
          <w:rFonts w:ascii="Tahoma" w:hAnsi="Tahoma" w:cs="Tahoma"/>
          <w:sz w:val="20"/>
          <w:szCs w:val="20"/>
        </w:rPr>
        <w:t>d) a vízhasználatot akadályozó vízminőségi károk megelőzésével, csökkentésével, illetve elhárításával,</w:t>
      </w:r>
    </w:p>
    <w:p w14:paraId="7FFF4796" w14:textId="77777777" w:rsidR="007128CA" w:rsidRPr="008B13C6" w:rsidRDefault="007128CA" w:rsidP="007128CA">
      <w:pPr>
        <w:ind w:left="284"/>
        <w:rPr>
          <w:rFonts w:ascii="Tahoma" w:hAnsi="Tahoma" w:cs="Tahoma"/>
          <w:sz w:val="20"/>
          <w:szCs w:val="20"/>
        </w:rPr>
      </w:pPr>
      <w:proofErr w:type="gramStart"/>
      <w:r w:rsidRPr="008B13C6">
        <w:rPr>
          <w:rFonts w:ascii="Tahoma" w:hAnsi="Tahoma" w:cs="Tahoma"/>
          <w:sz w:val="20"/>
          <w:szCs w:val="20"/>
        </w:rPr>
        <w:t>f</w:t>
      </w:r>
      <w:proofErr w:type="gramEnd"/>
      <w:r w:rsidRPr="008B13C6">
        <w:rPr>
          <w:rFonts w:ascii="Tahoma" w:hAnsi="Tahoma" w:cs="Tahoma"/>
          <w:sz w:val="20"/>
          <w:szCs w:val="20"/>
        </w:rPr>
        <w:t>) a vizek, azok jellemzőinek megfigyelésével, állapotának értékelésével,</w:t>
      </w:r>
    </w:p>
    <w:p w14:paraId="7F6A386E" w14:textId="77777777" w:rsidR="007128CA" w:rsidRPr="008B13C6" w:rsidRDefault="007128CA" w:rsidP="007128CA">
      <w:pPr>
        <w:ind w:left="284"/>
        <w:rPr>
          <w:rFonts w:ascii="Tahoma" w:hAnsi="Tahoma" w:cs="Tahoma"/>
          <w:sz w:val="20"/>
          <w:szCs w:val="20"/>
        </w:rPr>
      </w:pPr>
      <w:proofErr w:type="gramStart"/>
      <w:r w:rsidRPr="008B13C6">
        <w:rPr>
          <w:rFonts w:ascii="Tahoma" w:hAnsi="Tahoma" w:cs="Tahoma"/>
          <w:sz w:val="20"/>
          <w:szCs w:val="20"/>
        </w:rPr>
        <w:t>g</w:t>
      </w:r>
      <w:proofErr w:type="gramEnd"/>
      <w:r w:rsidRPr="008B13C6">
        <w:rPr>
          <w:rFonts w:ascii="Tahoma" w:hAnsi="Tahoma" w:cs="Tahoma"/>
          <w:sz w:val="20"/>
          <w:szCs w:val="20"/>
        </w:rPr>
        <w:t>) az emberi beavatkozások, a felszíni és felszín alatti vizek állapotára gyakorolt hatások elemzésével kell törekedni.</w:t>
      </w:r>
    </w:p>
    <w:p w14:paraId="2903C661" w14:textId="77777777" w:rsidR="007128CA" w:rsidRPr="008B13C6" w:rsidRDefault="007128CA" w:rsidP="007128CA">
      <w:pPr>
        <w:rPr>
          <w:rFonts w:ascii="Tahoma" w:hAnsi="Tahoma" w:cs="Tahoma"/>
          <w:sz w:val="20"/>
          <w:szCs w:val="20"/>
        </w:rPr>
      </w:pPr>
      <w:r w:rsidRPr="008B13C6">
        <w:rPr>
          <w:rFonts w:ascii="Tahoma" w:hAnsi="Tahoma" w:cs="Tahoma"/>
          <w:sz w:val="20"/>
          <w:szCs w:val="20"/>
        </w:rPr>
        <w:t>A 45/2014 (IX.23.) BM rendelet a vízrajzi feladatok ellátásáról kiterjed a monitoring végrehajtására és az észlelőhálózat fejlesztésére.</w:t>
      </w:r>
    </w:p>
    <w:p w14:paraId="3835E7D7" w14:textId="77777777" w:rsidR="007128CA" w:rsidRPr="008B13C6" w:rsidRDefault="007128CA" w:rsidP="007128CA">
      <w:pPr>
        <w:rPr>
          <w:rFonts w:ascii="Tahoma" w:hAnsi="Tahoma" w:cs="Tahoma"/>
          <w:b/>
          <w:sz w:val="20"/>
          <w:szCs w:val="20"/>
        </w:rPr>
      </w:pPr>
      <w:r w:rsidRPr="008B13C6">
        <w:rPr>
          <w:rFonts w:ascii="Tahoma" w:hAnsi="Tahoma" w:cs="Tahoma"/>
          <w:b/>
          <w:sz w:val="20"/>
          <w:szCs w:val="20"/>
        </w:rPr>
        <w:t>Víz keretirányelv végrehajtásával összefüggő vízügyi feladatok</w:t>
      </w:r>
    </w:p>
    <w:p w14:paraId="070BF502" w14:textId="77777777" w:rsidR="007128CA" w:rsidRPr="008B13C6" w:rsidRDefault="007128CA" w:rsidP="007128CA">
      <w:pPr>
        <w:spacing w:after="0"/>
        <w:jc w:val="both"/>
        <w:rPr>
          <w:rFonts w:ascii="Tahoma" w:hAnsi="Tahoma" w:cs="Tahoma"/>
          <w:sz w:val="20"/>
          <w:szCs w:val="20"/>
        </w:rPr>
      </w:pPr>
      <w:r w:rsidRPr="008B13C6">
        <w:rPr>
          <w:rFonts w:ascii="Tahoma" w:hAnsi="Tahoma" w:cs="Tahoma"/>
          <w:sz w:val="20"/>
          <w:szCs w:val="20"/>
        </w:rPr>
        <w:t>A vizek állapotának megfigyelése és értékelése céljából az EU Víz Keretirányelvének (2000/60/EK irányelv) 8. cikkelye a tagállamok számára monitoring működtetését írja elő (VKI monitoring). A monitoring program kialakításáról Magyarország az Európai Bizottság felé a VKI előírásainak megfelelően 2007</w:t>
      </w:r>
      <w:r w:rsidRPr="008B13C6">
        <w:rPr>
          <w:rFonts w:ascii="Tahoma" w:hAnsi="Tahoma" w:cs="Tahoma"/>
          <w:sz w:val="20"/>
          <w:szCs w:val="20"/>
        </w:rPr>
        <w:noBreakHyphen/>
        <w:t>ben jelentést küldött, amely tartalmazta a mérési pontokat, valamint a pontokon előirányzott méréseket és gyakoriságukat (VKI jelentési monitoring). A VKI jelentési monitoring program végrehajtása Magyarország EU tagságából adódóan kötelező.</w:t>
      </w:r>
    </w:p>
    <w:p w14:paraId="70C2EF4B" w14:textId="77777777" w:rsidR="007128CA" w:rsidRPr="008B13C6" w:rsidRDefault="007128CA" w:rsidP="007128CA">
      <w:pPr>
        <w:spacing w:after="0"/>
        <w:jc w:val="both"/>
        <w:rPr>
          <w:rFonts w:ascii="Tahoma" w:hAnsi="Tahoma" w:cs="Tahoma"/>
          <w:sz w:val="20"/>
          <w:szCs w:val="20"/>
        </w:rPr>
      </w:pPr>
    </w:p>
    <w:p w14:paraId="0162F87A" w14:textId="77777777" w:rsidR="007128CA" w:rsidRPr="008B13C6" w:rsidRDefault="007128CA" w:rsidP="007128CA">
      <w:pPr>
        <w:spacing w:after="0"/>
        <w:jc w:val="both"/>
        <w:rPr>
          <w:rFonts w:ascii="Tahoma" w:hAnsi="Tahoma" w:cs="Tahoma"/>
          <w:sz w:val="20"/>
          <w:szCs w:val="20"/>
        </w:rPr>
      </w:pPr>
      <w:r w:rsidRPr="008B13C6">
        <w:rPr>
          <w:rFonts w:ascii="Tahoma" w:hAnsi="Tahoma" w:cs="Tahoma"/>
          <w:sz w:val="20"/>
          <w:szCs w:val="20"/>
        </w:rPr>
        <w:t>- Felszíni víz (mennyiségi) monitoring</w:t>
      </w:r>
    </w:p>
    <w:p w14:paraId="4CE306E8" w14:textId="77777777" w:rsidR="007128CA" w:rsidRPr="008B13C6" w:rsidRDefault="007128CA" w:rsidP="007128CA">
      <w:pPr>
        <w:spacing w:after="0"/>
        <w:jc w:val="both"/>
        <w:rPr>
          <w:rFonts w:ascii="Tahoma" w:hAnsi="Tahoma" w:cs="Tahoma"/>
          <w:sz w:val="20"/>
          <w:szCs w:val="20"/>
        </w:rPr>
      </w:pPr>
      <w:r w:rsidRPr="008B13C6">
        <w:rPr>
          <w:rFonts w:ascii="Tahoma" w:hAnsi="Tahoma" w:cs="Tahoma"/>
          <w:sz w:val="20"/>
          <w:szCs w:val="20"/>
        </w:rPr>
        <w:t xml:space="preserve">A </w:t>
      </w:r>
      <w:r w:rsidRPr="008B13C6">
        <w:rPr>
          <w:rFonts w:ascii="Tahoma" w:hAnsi="Tahoma" w:cs="Tahoma"/>
          <w:b/>
          <w:sz w:val="20"/>
          <w:szCs w:val="20"/>
        </w:rPr>
        <w:t>347/2006. (XII. 23.) Korm. rendelet</w:t>
      </w:r>
      <w:r w:rsidRPr="008B13C6">
        <w:rPr>
          <w:rFonts w:ascii="Tahoma" w:hAnsi="Tahoma" w:cs="Tahoma"/>
          <w:sz w:val="20"/>
          <w:szCs w:val="20"/>
        </w:rPr>
        <w:t xml:space="preserve"> a környezetvédelmi, természetvédelmi, vízügyi hatósági és igazgatási feladatokat ellátó szervek kijelöléséről rendelkezik. E szerint a vízügyi igazgatóság állami alaptevékenysége körében vízrajzi észlelőhálózatot és az annak részét képező víztest </w:t>
      </w:r>
      <w:proofErr w:type="spellStart"/>
      <w:r w:rsidRPr="008B13C6">
        <w:rPr>
          <w:rFonts w:ascii="Tahoma" w:hAnsi="Tahoma" w:cs="Tahoma"/>
          <w:sz w:val="20"/>
          <w:szCs w:val="20"/>
        </w:rPr>
        <w:t>monitoringot</w:t>
      </w:r>
      <w:proofErr w:type="spellEnd"/>
      <w:r w:rsidRPr="008B13C6">
        <w:rPr>
          <w:rFonts w:ascii="Tahoma" w:hAnsi="Tahoma" w:cs="Tahoma"/>
          <w:sz w:val="20"/>
          <w:szCs w:val="20"/>
        </w:rPr>
        <w:t xml:space="preserve"> tart </w:t>
      </w:r>
      <w:r w:rsidRPr="008B13C6">
        <w:rPr>
          <w:rFonts w:ascii="Tahoma" w:hAnsi="Tahoma" w:cs="Tahoma"/>
          <w:sz w:val="20"/>
          <w:szCs w:val="20"/>
        </w:rPr>
        <w:lastRenderedPageBreak/>
        <w:t>fenn, üzemeltet és fejleszt, vízrajzi adatokat gyűjt és feldolgoz, a Vízgazdálkodási Információs Rendszer rendelkezésére bocsátja az annak működéséhez szükséges – feladatkörével összefüggő – és a külön jogszabályokban meghatározott egyéb adatokat (36.§(5)).</w:t>
      </w:r>
    </w:p>
    <w:p w14:paraId="3C8CE107" w14:textId="77777777" w:rsidR="007128CA" w:rsidRPr="008B13C6" w:rsidRDefault="007128CA" w:rsidP="007128CA">
      <w:pPr>
        <w:jc w:val="both"/>
        <w:rPr>
          <w:rFonts w:ascii="Tahoma" w:hAnsi="Tahoma" w:cs="Tahoma"/>
          <w:sz w:val="20"/>
          <w:szCs w:val="20"/>
        </w:rPr>
      </w:pPr>
    </w:p>
    <w:p w14:paraId="03A19A52" w14:textId="77777777" w:rsidR="007128CA" w:rsidRPr="005C0BCA" w:rsidRDefault="007128CA" w:rsidP="007128CA">
      <w:pPr>
        <w:jc w:val="both"/>
        <w:rPr>
          <w:rFonts w:ascii="Tahoma" w:hAnsi="Tahoma" w:cs="Tahoma"/>
          <w:i/>
          <w:sz w:val="20"/>
          <w:szCs w:val="20"/>
        </w:rPr>
      </w:pPr>
      <w:r w:rsidRPr="008B13C6">
        <w:rPr>
          <w:rFonts w:ascii="Tahoma" w:hAnsi="Tahoma" w:cs="Tahoma"/>
          <w:i/>
          <w:sz w:val="20"/>
          <w:szCs w:val="20"/>
        </w:rPr>
        <w:t>Társadalmi igények, elvárások:</w:t>
      </w:r>
    </w:p>
    <w:p w14:paraId="69A9E7EB" w14:textId="77777777" w:rsidR="007128CA" w:rsidRPr="008B13C6" w:rsidRDefault="007128CA" w:rsidP="007128CA">
      <w:pPr>
        <w:spacing w:after="0"/>
        <w:jc w:val="both"/>
        <w:rPr>
          <w:rFonts w:ascii="Tahoma" w:hAnsi="Tahoma" w:cs="Tahoma"/>
          <w:sz w:val="20"/>
          <w:szCs w:val="20"/>
        </w:rPr>
      </w:pPr>
      <w:r w:rsidRPr="008B13C6">
        <w:rPr>
          <w:rFonts w:ascii="Tahoma" w:hAnsi="Tahoma" w:cs="Tahoma"/>
          <w:sz w:val="20"/>
          <w:szCs w:val="20"/>
        </w:rPr>
        <w:t>Fontos, hogy a vizek jó minőségben, és megfelelő mennyiségben álljanak rendelkezésre. A vízzel kapcsolatos társadalmi elvárások egyrészt a VKI végrehajtása nyomán, másrészt a vízgazdálkodás egyéb területein elvégzett feladatok elvégzésével teljesülnek. A vízzel kapcsolatos tevékenységek bármelyikéről is legyen szó, legyen az a készletekkel való gazdálkodás, a vízkárok elhárítása, vagy a vízminőség alakulásának nyomon követése, a megfigyelés (adatgyűjtés) és az arra épülő értékelés (összességében a monitoring) alapvető és nélkülözhetetlen.</w:t>
      </w:r>
    </w:p>
    <w:p w14:paraId="3633220D" w14:textId="77777777" w:rsidR="007128CA" w:rsidRPr="008B13C6" w:rsidRDefault="007128CA" w:rsidP="007128CA">
      <w:pPr>
        <w:spacing w:after="0"/>
        <w:jc w:val="both"/>
        <w:rPr>
          <w:rFonts w:ascii="Tahoma" w:hAnsi="Tahoma" w:cs="Tahoma"/>
          <w:sz w:val="20"/>
          <w:szCs w:val="20"/>
        </w:rPr>
      </w:pPr>
      <w:r w:rsidRPr="008B13C6">
        <w:rPr>
          <w:rFonts w:ascii="Tahoma" w:hAnsi="Tahoma" w:cs="Tahoma"/>
          <w:sz w:val="20"/>
          <w:szCs w:val="20"/>
        </w:rPr>
        <w:t>A monitoring tevékenység teremti meg a lehetőséget arra, hogy a vizek mennyiségi, minőségi viszonyainak változását nyomon kövessük, a jövőbeni folyamatok felmérjük, modellezzük, és a környezeti elem fenntartható hasznosításához szükséges intézkedéseket megtervezzük, végrehajtásukat nyomon kövessük, irányítsuk.</w:t>
      </w:r>
    </w:p>
    <w:p w14:paraId="62AE13FA" w14:textId="77777777" w:rsidR="007128CA" w:rsidRPr="008B13C6" w:rsidRDefault="007128CA" w:rsidP="007128CA">
      <w:pPr>
        <w:spacing w:after="0"/>
        <w:jc w:val="both"/>
        <w:rPr>
          <w:rFonts w:ascii="Tahoma" w:hAnsi="Tahoma" w:cs="Tahoma"/>
          <w:sz w:val="20"/>
          <w:szCs w:val="20"/>
        </w:rPr>
      </w:pPr>
      <w:r w:rsidRPr="008B13C6">
        <w:rPr>
          <w:rFonts w:ascii="Tahoma" w:hAnsi="Tahoma" w:cs="Tahoma"/>
          <w:sz w:val="20"/>
          <w:szCs w:val="20"/>
        </w:rPr>
        <w:t xml:space="preserve">A monitoring tevékenység végzéséhez szükség van megbízható eszközökre, amelyek a változások időbeni észleléséhez szükséges méréshatárok között, megfelelő megbízhatósággal képesek mérni a vizek vizsgálandó paramétereit. Ez utóbbi feltétel jelenleg nem minden esetben áll fenn teljes körűen. Az eszközök elhasználódása, elavulása a monitoring tevékenység nem megfelelő ellátásához, társadalmi, környezeti károk kockázatához vezethet, és növeli a költségeket is. Távlati cél a VKI előírásoknak, és a térségi vízkormányzásnak minden tekintetben megfelelő monitoring hálózat és rendszer kialakítása. A jelenlegi működő monitoring hálózat </w:t>
      </w:r>
      <w:r>
        <w:rPr>
          <w:rFonts w:ascii="Tahoma" w:hAnsi="Tahoma" w:cs="Tahoma"/>
          <w:sz w:val="20"/>
          <w:szCs w:val="20"/>
        </w:rPr>
        <w:t>a térségi vízkormányzási feladatok tekintetében</w:t>
      </w:r>
      <w:r w:rsidRPr="008B13C6">
        <w:rPr>
          <w:rFonts w:ascii="Tahoma" w:hAnsi="Tahoma" w:cs="Tahoma"/>
          <w:sz w:val="20"/>
          <w:szCs w:val="20"/>
        </w:rPr>
        <w:t xml:space="preserve"> sokszor nem kielégítő.</w:t>
      </w:r>
    </w:p>
    <w:p w14:paraId="4B41540F" w14:textId="77777777" w:rsidR="007128CA" w:rsidRPr="008B13C6" w:rsidRDefault="007128CA" w:rsidP="007128CA">
      <w:pPr>
        <w:jc w:val="both"/>
        <w:rPr>
          <w:rFonts w:ascii="Tahoma" w:hAnsi="Tahoma" w:cs="Tahoma"/>
          <w:sz w:val="20"/>
          <w:szCs w:val="20"/>
        </w:rPr>
      </w:pPr>
    </w:p>
    <w:p w14:paraId="2039D584" w14:textId="619DC2BE" w:rsidR="004A2A97" w:rsidRDefault="004A2A97">
      <w:pPr>
        <w:suppressAutoHyphens w:val="0"/>
        <w:spacing w:after="0" w:line="240" w:lineRule="auto"/>
        <w:textAlignment w:val="auto"/>
        <w:rPr>
          <w:rFonts w:ascii="Tahoma" w:hAnsi="Tahoma" w:cs="Tahoma"/>
          <w:i/>
          <w:sz w:val="20"/>
          <w:szCs w:val="20"/>
        </w:rPr>
      </w:pPr>
    </w:p>
    <w:p w14:paraId="24428F0E" w14:textId="77777777" w:rsidR="007128CA" w:rsidRPr="005C0BCA" w:rsidRDefault="007128CA" w:rsidP="007128CA">
      <w:pPr>
        <w:jc w:val="both"/>
        <w:rPr>
          <w:rFonts w:ascii="Tahoma" w:hAnsi="Tahoma" w:cs="Tahoma"/>
          <w:i/>
          <w:sz w:val="20"/>
          <w:szCs w:val="20"/>
        </w:rPr>
      </w:pPr>
      <w:r w:rsidRPr="008B13C6">
        <w:rPr>
          <w:rFonts w:ascii="Tahoma" w:hAnsi="Tahoma" w:cs="Tahoma"/>
          <w:i/>
          <w:sz w:val="20"/>
          <w:szCs w:val="20"/>
        </w:rPr>
        <w:t>A fejlesztés szükségességét megalapozó gazdasági-, műszaki elvárások:</w:t>
      </w:r>
    </w:p>
    <w:p w14:paraId="2876CA21" w14:textId="77777777" w:rsidR="007128CA" w:rsidRPr="008B13C6" w:rsidRDefault="007128CA" w:rsidP="007128CA">
      <w:pPr>
        <w:spacing w:after="0"/>
        <w:jc w:val="both"/>
        <w:rPr>
          <w:rFonts w:ascii="Tahoma" w:hAnsi="Tahoma" w:cs="Tahoma"/>
          <w:sz w:val="20"/>
          <w:szCs w:val="20"/>
        </w:rPr>
      </w:pPr>
      <w:r w:rsidRPr="008B13C6">
        <w:rPr>
          <w:rFonts w:ascii="Tahoma" w:hAnsi="Tahoma" w:cs="Tahoma"/>
          <w:sz w:val="20"/>
          <w:szCs w:val="20"/>
        </w:rPr>
        <w:t>A jogszabályi környezetnek való megfelelőségen túl jogos társadalmi, gazdasági és szakmai elvárás, hogy a monitoring hálózat gazdaságosan és optimális teljesítményt biztosító műszaki eszközrendszerrel működjön, és a monitoring során gyűjtött adatok a vízre vonatkozó információ-bázis részét képezze. A következőkben monitoring elemenként jelenítjük meg az illeszkedést ezekhez az elvárásokhoz.</w:t>
      </w:r>
    </w:p>
    <w:p w14:paraId="703516BF" w14:textId="77777777" w:rsidR="007128CA" w:rsidRPr="008B13C6" w:rsidRDefault="007128CA" w:rsidP="007128CA">
      <w:pPr>
        <w:rPr>
          <w:rFonts w:ascii="Tahoma" w:hAnsi="Tahoma" w:cs="Tahoma"/>
          <w:sz w:val="20"/>
          <w:szCs w:val="20"/>
        </w:rPr>
      </w:pPr>
      <w:r w:rsidRPr="008B13C6">
        <w:rPr>
          <w:rFonts w:ascii="Tahoma" w:hAnsi="Tahoma" w:cs="Tahoma"/>
          <w:sz w:val="20"/>
          <w:szCs w:val="20"/>
        </w:rPr>
        <w:t xml:space="preserve"> </w:t>
      </w:r>
    </w:p>
    <w:p w14:paraId="3FB69785" w14:textId="77777777" w:rsidR="007128CA" w:rsidRPr="005C0BCA" w:rsidRDefault="007128CA" w:rsidP="007128CA">
      <w:pPr>
        <w:jc w:val="both"/>
        <w:rPr>
          <w:rFonts w:ascii="Tahoma" w:hAnsi="Tahoma" w:cs="Tahoma"/>
          <w:b/>
          <w:sz w:val="20"/>
          <w:szCs w:val="20"/>
        </w:rPr>
      </w:pPr>
      <w:r w:rsidRPr="008B13C6">
        <w:rPr>
          <w:rFonts w:ascii="Tahoma" w:hAnsi="Tahoma" w:cs="Tahoma"/>
          <w:b/>
          <w:sz w:val="20"/>
          <w:szCs w:val="20"/>
        </w:rPr>
        <w:t>A hidrometeorológia mérőhálózatot érintő fejlesztések (10db):</w:t>
      </w:r>
    </w:p>
    <w:p w14:paraId="5ADFA627" w14:textId="77777777" w:rsidR="007128CA" w:rsidRPr="005C0BCA" w:rsidRDefault="007128CA" w:rsidP="007128CA">
      <w:pPr>
        <w:jc w:val="both"/>
        <w:rPr>
          <w:rFonts w:ascii="Tahoma" w:hAnsi="Tahoma" w:cs="Tahoma"/>
          <w:bCs/>
          <w:i/>
          <w:sz w:val="20"/>
          <w:szCs w:val="20"/>
        </w:rPr>
      </w:pPr>
      <w:r w:rsidRPr="008B13C6">
        <w:rPr>
          <w:rFonts w:ascii="Tahoma" w:hAnsi="Tahoma" w:cs="Tahoma"/>
          <w:bCs/>
          <w:i/>
          <w:sz w:val="20"/>
          <w:szCs w:val="20"/>
        </w:rPr>
        <w:t xml:space="preserve">Monitoring állomások létrehozása, átalakítása </w:t>
      </w:r>
    </w:p>
    <w:p w14:paraId="50F60208" w14:textId="77777777" w:rsidR="007128CA" w:rsidRPr="008B13C6" w:rsidRDefault="007128CA" w:rsidP="007128CA">
      <w:pPr>
        <w:spacing w:after="0"/>
        <w:jc w:val="both"/>
        <w:rPr>
          <w:rFonts w:ascii="Tahoma" w:hAnsi="Tahoma" w:cs="Tahoma"/>
          <w:bCs/>
          <w:i/>
          <w:sz w:val="20"/>
          <w:szCs w:val="20"/>
        </w:rPr>
      </w:pPr>
      <w:r w:rsidRPr="008B13C6">
        <w:rPr>
          <w:rFonts w:ascii="Tahoma" w:hAnsi="Tahoma" w:cs="Tahoma"/>
          <w:bCs/>
          <w:sz w:val="20"/>
          <w:szCs w:val="20"/>
        </w:rPr>
        <w:t xml:space="preserve">Új állomások létrehozásánál a projekt műszaki tartalma az alábbiakra kell, hogy kiterjedjen: </w:t>
      </w:r>
      <w:r w:rsidRPr="008B13C6">
        <w:rPr>
          <w:rFonts w:ascii="Tahoma" w:hAnsi="Tahoma" w:cs="Tahoma"/>
          <w:bCs/>
          <w:i/>
          <w:sz w:val="20"/>
          <w:szCs w:val="20"/>
        </w:rPr>
        <w:t>területhasználati engedélyek, tervezés, engedélyeztetés, kivitelezés, eszközbeszerzés, telepítés, adatok adatbázisba integrálása (</w:t>
      </w:r>
      <w:r w:rsidRPr="008B13C6">
        <w:rPr>
          <w:rFonts w:ascii="Tahoma" w:hAnsi="Tahoma" w:cs="Tahoma"/>
          <w:b/>
          <w:bCs/>
          <w:i/>
          <w:sz w:val="20"/>
          <w:szCs w:val="20"/>
        </w:rPr>
        <w:t>8 db</w:t>
      </w:r>
      <w:r w:rsidRPr="008B13C6">
        <w:rPr>
          <w:rFonts w:ascii="Tahoma" w:hAnsi="Tahoma" w:cs="Tahoma"/>
          <w:bCs/>
          <w:i/>
          <w:sz w:val="20"/>
          <w:szCs w:val="20"/>
        </w:rPr>
        <w:t>).</w:t>
      </w:r>
    </w:p>
    <w:p w14:paraId="08B8BAE9" w14:textId="6DC6C19C" w:rsidR="007128CA" w:rsidRPr="008B13C6" w:rsidRDefault="007128CA" w:rsidP="007128CA">
      <w:pPr>
        <w:spacing w:after="0"/>
        <w:jc w:val="both"/>
        <w:rPr>
          <w:rFonts w:ascii="Tahoma" w:hAnsi="Tahoma" w:cs="Tahoma"/>
          <w:bCs/>
          <w:i/>
          <w:sz w:val="20"/>
          <w:szCs w:val="20"/>
        </w:rPr>
      </w:pPr>
      <w:r w:rsidRPr="008B13C6">
        <w:rPr>
          <w:rFonts w:ascii="Tahoma" w:hAnsi="Tahoma" w:cs="Tahoma"/>
          <w:bCs/>
          <w:sz w:val="20"/>
          <w:szCs w:val="20"/>
        </w:rPr>
        <w:t>Állomásbővítés, átalakítás (működés bővítése) eszközfejlesztéssel oldható meg</w:t>
      </w:r>
      <w:r w:rsidRPr="008B13C6">
        <w:rPr>
          <w:rFonts w:ascii="Tahoma" w:hAnsi="Tahoma" w:cs="Tahoma"/>
          <w:bCs/>
          <w:i/>
          <w:sz w:val="20"/>
          <w:szCs w:val="20"/>
        </w:rPr>
        <w:t xml:space="preserve">, </w:t>
      </w:r>
      <w:r w:rsidRPr="008B13C6">
        <w:rPr>
          <w:rFonts w:ascii="Tahoma" w:hAnsi="Tahoma" w:cs="Tahoma"/>
          <w:bCs/>
          <w:sz w:val="20"/>
          <w:szCs w:val="20"/>
        </w:rPr>
        <w:t xml:space="preserve">ahol a projekt műszaki tartalma magába foglalja az </w:t>
      </w:r>
      <w:r w:rsidRPr="008B13C6">
        <w:rPr>
          <w:rFonts w:ascii="Tahoma" w:hAnsi="Tahoma" w:cs="Tahoma"/>
          <w:bCs/>
          <w:i/>
          <w:sz w:val="20"/>
          <w:szCs w:val="20"/>
        </w:rPr>
        <w:t>eszköz</w:t>
      </w:r>
      <w:r w:rsidR="005F15CC">
        <w:rPr>
          <w:rFonts w:ascii="Tahoma" w:hAnsi="Tahoma" w:cs="Tahoma"/>
          <w:bCs/>
          <w:i/>
          <w:sz w:val="20"/>
          <w:szCs w:val="20"/>
        </w:rPr>
        <w:t xml:space="preserve">ök (berendezések) </w:t>
      </w:r>
      <w:r w:rsidRPr="008B13C6">
        <w:rPr>
          <w:rFonts w:ascii="Tahoma" w:hAnsi="Tahoma" w:cs="Tahoma"/>
          <w:bCs/>
          <w:i/>
          <w:sz w:val="20"/>
          <w:szCs w:val="20"/>
        </w:rPr>
        <w:t>beszerzés</w:t>
      </w:r>
      <w:r w:rsidR="005F15CC">
        <w:rPr>
          <w:rFonts w:ascii="Tahoma" w:hAnsi="Tahoma" w:cs="Tahoma"/>
          <w:bCs/>
          <w:i/>
          <w:sz w:val="20"/>
          <w:szCs w:val="20"/>
        </w:rPr>
        <w:t>ét, telepítését,</w:t>
      </w:r>
      <w:r w:rsidRPr="008B13C6">
        <w:rPr>
          <w:rFonts w:ascii="Tahoma" w:hAnsi="Tahoma" w:cs="Tahoma"/>
          <w:bCs/>
          <w:i/>
          <w:sz w:val="20"/>
          <w:szCs w:val="20"/>
        </w:rPr>
        <w:t xml:space="preserve"> adato</w:t>
      </w:r>
      <w:r w:rsidR="005F15CC">
        <w:rPr>
          <w:rFonts w:ascii="Tahoma" w:hAnsi="Tahoma" w:cs="Tahoma"/>
          <w:bCs/>
          <w:i/>
          <w:sz w:val="20"/>
          <w:szCs w:val="20"/>
        </w:rPr>
        <w:t>k adatbázisba léptetését (</w:t>
      </w:r>
      <w:r w:rsidRPr="008B13C6">
        <w:rPr>
          <w:rFonts w:ascii="Tahoma" w:hAnsi="Tahoma" w:cs="Tahoma"/>
          <w:b/>
          <w:bCs/>
          <w:i/>
          <w:sz w:val="20"/>
          <w:szCs w:val="20"/>
        </w:rPr>
        <w:t>2 db</w:t>
      </w:r>
      <w:r w:rsidRPr="008B13C6">
        <w:rPr>
          <w:rFonts w:ascii="Tahoma" w:hAnsi="Tahoma" w:cs="Tahoma"/>
          <w:bCs/>
          <w:i/>
          <w:sz w:val="20"/>
          <w:szCs w:val="20"/>
        </w:rPr>
        <w:t>.).</w:t>
      </w:r>
    </w:p>
    <w:p w14:paraId="31E7337E" w14:textId="77777777" w:rsidR="007128CA" w:rsidRPr="008B13C6" w:rsidRDefault="007128CA" w:rsidP="007128CA">
      <w:pPr>
        <w:spacing w:after="0"/>
        <w:jc w:val="both"/>
        <w:rPr>
          <w:rFonts w:ascii="Tahoma" w:hAnsi="Tahoma" w:cs="Tahoma"/>
          <w:bCs/>
          <w:sz w:val="20"/>
          <w:szCs w:val="20"/>
        </w:rPr>
      </w:pPr>
      <w:r w:rsidRPr="008B13C6">
        <w:rPr>
          <w:rFonts w:ascii="Tahoma" w:hAnsi="Tahoma" w:cs="Tahoma"/>
          <w:bCs/>
          <w:sz w:val="20"/>
          <w:szCs w:val="20"/>
        </w:rPr>
        <w:t xml:space="preserve">Az állomások létrehozása, fejlesztése (csapadék és léghőmérséklet mérő távjelző állomások) és bővítése (hó mérés megvalósítása a hóban tárolt vízkészlet előrejelzési célú felhasználására) a </w:t>
      </w:r>
      <w:r w:rsidRPr="008B13C6">
        <w:rPr>
          <w:rFonts w:ascii="Tahoma" w:hAnsi="Tahoma" w:cs="Tahoma"/>
          <w:sz w:val="20"/>
          <w:szCs w:val="20"/>
        </w:rPr>
        <w:t>mennyiségi monitoring mérőpont hálózat hosszú távú költséghatékony üzemeltetését biztosítja</w:t>
      </w:r>
      <w:r w:rsidRPr="008B13C6">
        <w:rPr>
          <w:rFonts w:ascii="Tahoma" w:hAnsi="Tahoma" w:cs="Tahoma"/>
          <w:bCs/>
          <w:sz w:val="20"/>
          <w:szCs w:val="20"/>
        </w:rPr>
        <w:t>.</w:t>
      </w:r>
    </w:p>
    <w:p w14:paraId="0DAF411E" w14:textId="77777777" w:rsidR="007128CA" w:rsidRPr="008B13C6" w:rsidRDefault="007128CA" w:rsidP="007128CA">
      <w:pPr>
        <w:spacing w:after="0"/>
        <w:jc w:val="both"/>
        <w:rPr>
          <w:rFonts w:ascii="Tahoma" w:hAnsi="Tahoma" w:cs="Tahoma"/>
          <w:bCs/>
          <w:sz w:val="20"/>
          <w:szCs w:val="20"/>
        </w:rPr>
      </w:pPr>
    </w:p>
    <w:p w14:paraId="1761D54C" w14:textId="77777777" w:rsidR="007128CA" w:rsidRPr="008B13C6" w:rsidRDefault="007128CA" w:rsidP="007128CA">
      <w:pPr>
        <w:spacing w:after="0"/>
        <w:jc w:val="both"/>
        <w:rPr>
          <w:rFonts w:ascii="Tahoma" w:hAnsi="Tahoma" w:cs="Tahoma"/>
          <w:b/>
          <w:sz w:val="20"/>
          <w:szCs w:val="20"/>
        </w:rPr>
      </w:pPr>
      <w:r w:rsidRPr="008B13C6">
        <w:rPr>
          <w:rFonts w:ascii="Tahoma" w:hAnsi="Tahoma" w:cs="Tahoma"/>
          <w:b/>
          <w:sz w:val="20"/>
          <w:szCs w:val="20"/>
        </w:rPr>
        <w:t>A felszíni mérőhálózatot érintő fejlesztések (37 db=13db+24db):</w:t>
      </w:r>
    </w:p>
    <w:p w14:paraId="1F407D55" w14:textId="77777777" w:rsidR="007128CA" w:rsidRPr="008B13C6" w:rsidRDefault="007128CA" w:rsidP="007128CA">
      <w:pPr>
        <w:spacing w:after="0"/>
        <w:jc w:val="both"/>
        <w:rPr>
          <w:rFonts w:ascii="Tahoma" w:hAnsi="Tahoma" w:cs="Tahoma"/>
          <w:b/>
          <w:bCs/>
          <w:sz w:val="20"/>
          <w:szCs w:val="20"/>
        </w:rPr>
      </w:pPr>
    </w:p>
    <w:p w14:paraId="0814EC9D" w14:textId="77777777" w:rsidR="007128CA" w:rsidRPr="008B13C6" w:rsidRDefault="007128CA" w:rsidP="007128CA">
      <w:pPr>
        <w:spacing w:after="0"/>
        <w:jc w:val="both"/>
        <w:rPr>
          <w:rFonts w:ascii="Tahoma" w:hAnsi="Tahoma" w:cs="Tahoma"/>
          <w:bCs/>
          <w:i/>
          <w:sz w:val="20"/>
          <w:szCs w:val="20"/>
        </w:rPr>
      </w:pPr>
      <w:r w:rsidRPr="008B13C6">
        <w:rPr>
          <w:rFonts w:ascii="Tahoma" w:hAnsi="Tahoma" w:cs="Tahoma"/>
          <w:bCs/>
          <w:i/>
          <w:sz w:val="20"/>
          <w:szCs w:val="20"/>
        </w:rPr>
        <w:t>Monitoring állomások létrehozása, meglévők fejlesztése, átalakítása</w:t>
      </w:r>
    </w:p>
    <w:p w14:paraId="25C6087F" w14:textId="77777777" w:rsidR="007128CA" w:rsidRPr="008B13C6" w:rsidRDefault="007128CA" w:rsidP="007128CA">
      <w:pPr>
        <w:spacing w:after="0"/>
        <w:jc w:val="both"/>
        <w:rPr>
          <w:rFonts w:ascii="Tahoma" w:hAnsi="Tahoma" w:cs="Tahoma"/>
          <w:bCs/>
          <w:sz w:val="20"/>
          <w:szCs w:val="20"/>
        </w:rPr>
      </w:pPr>
    </w:p>
    <w:p w14:paraId="3940B239" w14:textId="77777777" w:rsidR="007128CA" w:rsidRPr="008B13C6" w:rsidRDefault="007128CA" w:rsidP="007128CA">
      <w:pPr>
        <w:spacing w:after="0"/>
        <w:jc w:val="both"/>
        <w:rPr>
          <w:rFonts w:ascii="Tahoma" w:hAnsi="Tahoma" w:cs="Tahoma"/>
          <w:sz w:val="20"/>
          <w:szCs w:val="20"/>
        </w:rPr>
      </w:pPr>
      <w:r w:rsidRPr="008B13C6">
        <w:rPr>
          <w:rFonts w:ascii="Tahoma" w:hAnsi="Tahoma" w:cs="Tahoma"/>
          <w:bCs/>
          <w:sz w:val="20"/>
          <w:szCs w:val="20"/>
        </w:rPr>
        <w:t xml:space="preserve"> Ezen állomásoknál a projekt műszaki tartalma az alábbiakra kell, hogy kiterjedjen: </w:t>
      </w:r>
      <w:r w:rsidRPr="008B13C6">
        <w:rPr>
          <w:rFonts w:ascii="Tahoma" w:hAnsi="Tahoma" w:cs="Tahoma"/>
          <w:bCs/>
          <w:i/>
          <w:sz w:val="20"/>
          <w:szCs w:val="20"/>
        </w:rPr>
        <w:t xml:space="preserve">területhasználati engedélyek, tervezés, engedélyeztetés, kivitelezés, eszközbeszerzés, telepítés, adatok adatbázisba léptetése: </w:t>
      </w:r>
      <w:r w:rsidRPr="008B13C6">
        <w:rPr>
          <w:rFonts w:ascii="Tahoma" w:hAnsi="Tahoma" w:cs="Tahoma"/>
          <w:bCs/>
          <w:sz w:val="20"/>
          <w:szCs w:val="20"/>
        </w:rPr>
        <w:t xml:space="preserve">A felszíni hálózat fejlesztés vízszintek és </w:t>
      </w:r>
      <w:r>
        <w:rPr>
          <w:rFonts w:ascii="Tahoma" w:hAnsi="Tahoma" w:cs="Tahoma"/>
          <w:bCs/>
          <w:sz w:val="20"/>
          <w:szCs w:val="20"/>
        </w:rPr>
        <w:t xml:space="preserve">– részben – </w:t>
      </w:r>
      <w:r w:rsidRPr="008B13C6">
        <w:rPr>
          <w:rFonts w:ascii="Tahoma" w:hAnsi="Tahoma" w:cs="Tahoma"/>
          <w:bCs/>
          <w:sz w:val="20"/>
          <w:szCs w:val="20"/>
        </w:rPr>
        <w:t>vízhozamok távjelzősítését jelenti. Ahol a terepi adottságok (esés, területhasználat, meglévő műtárgy, vízhasználat típusa, stb.) ellehetetlenítik a kétváltozós vízhozam meghatározást, ott ultrahangos távjelzősített vízhozam mérést tűztünk ki célul (13 db=6dbúj+7dbátalakított). Ahol a kétváltozós megoldás működőképes, ott csak a vízszintek távjelzősítése a feladat (24 db=21dbrégi+3dbúj). A mobil mérőeszközök korszerűsítése, cseréje hozzájárul a monitoring adatok folytonossága és a megfelelő minőségű</w:t>
      </w:r>
      <w:r w:rsidRPr="008B13C6">
        <w:rPr>
          <w:rFonts w:ascii="Tahoma" w:hAnsi="Tahoma" w:cs="Tahoma"/>
          <w:sz w:val="20"/>
          <w:szCs w:val="20"/>
        </w:rPr>
        <w:t>/gyakoriságú adatok rendelkezésre állása iránt megfogalmazódó műszaki-szakmai igény kielégítéséhez.</w:t>
      </w:r>
    </w:p>
    <w:p w14:paraId="0202167E" w14:textId="77777777" w:rsidR="007128CA" w:rsidRPr="008B13C6" w:rsidRDefault="007128CA" w:rsidP="007128CA">
      <w:pPr>
        <w:spacing w:after="0"/>
        <w:jc w:val="both"/>
        <w:rPr>
          <w:rFonts w:ascii="Tahoma" w:hAnsi="Tahoma" w:cs="Tahoma"/>
          <w:bCs/>
          <w:sz w:val="20"/>
          <w:szCs w:val="20"/>
        </w:rPr>
      </w:pPr>
    </w:p>
    <w:p w14:paraId="252594D3" w14:textId="77777777" w:rsidR="007128CA" w:rsidRPr="008B13C6" w:rsidRDefault="007128CA" w:rsidP="007128CA">
      <w:pPr>
        <w:spacing w:after="0"/>
        <w:jc w:val="both"/>
        <w:rPr>
          <w:rFonts w:ascii="Tahoma" w:hAnsi="Tahoma" w:cs="Tahoma"/>
          <w:b/>
          <w:sz w:val="20"/>
          <w:szCs w:val="20"/>
        </w:rPr>
      </w:pPr>
      <w:r w:rsidRPr="008B13C6">
        <w:rPr>
          <w:rFonts w:ascii="Tahoma" w:hAnsi="Tahoma" w:cs="Tahoma"/>
          <w:b/>
          <w:sz w:val="20"/>
          <w:szCs w:val="20"/>
        </w:rPr>
        <w:t>A felszín közeli mérőhálózatot érintő fejlesztések</w:t>
      </w:r>
    </w:p>
    <w:p w14:paraId="2DCB2D36" w14:textId="77777777" w:rsidR="007128CA" w:rsidRPr="008B13C6" w:rsidRDefault="007128CA" w:rsidP="007128CA">
      <w:pPr>
        <w:spacing w:after="0"/>
        <w:jc w:val="both"/>
        <w:rPr>
          <w:rFonts w:ascii="Tahoma" w:hAnsi="Tahoma" w:cs="Tahoma"/>
          <w:b/>
          <w:sz w:val="20"/>
          <w:szCs w:val="20"/>
        </w:rPr>
      </w:pPr>
    </w:p>
    <w:p w14:paraId="669230D4" w14:textId="77777777" w:rsidR="007128CA" w:rsidRPr="008B13C6" w:rsidRDefault="007128CA" w:rsidP="007128CA">
      <w:pPr>
        <w:spacing w:after="0"/>
        <w:jc w:val="both"/>
        <w:rPr>
          <w:rFonts w:ascii="Tahoma" w:hAnsi="Tahoma" w:cs="Tahoma"/>
          <w:i/>
          <w:sz w:val="20"/>
          <w:szCs w:val="20"/>
        </w:rPr>
      </w:pPr>
      <w:r w:rsidRPr="008B13C6">
        <w:rPr>
          <w:rFonts w:ascii="Tahoma" w:hAnsi="Tahoma" w:cs="Tahoma"/>
          <w:i/>
          <w:sz w:val="20"/>
          <w:szCs w:val="20"/>
        </w:rPr>
        <w:t>Meglévő állomások eszközfejlesztései</w:t>
      </w:r>
    </w:p>
    <w:p w14:paraId="11682869" w14:textId="77777777" w:rsidR="007128CA" w:rsidRPr="008B13C6" w:rsidRDefault="007128CA" w:rsidP="007128CA">
      <w:pPr>
        <w:spacing w:after="0"/>
        <w:jc w:val="both"/>
        <w:rPr>
          <w:rFonts w:ascii="Tahoma" w:hAnsi="Tahoma" w:cs="Tahoma"/>
          <w:sz w:val="20"/>
          <w:szCs w:val="20"/>
        </w:rPr>
      </w:pPr>
    </w:p>
    <w:p w14:paraId="63E2ED21" w14:textId="03EAC82C" w:rsidR="007128CA" w:rsidRPr="008B13C6" w:rsidRDefault="007128CA" w:rsidP="007128CA">
      <w:pPr>
        <w:spacing w:after="0"/>
        <w:jc w:val="both"/>
        <w:rPr>
          <w:rFonts w:ascii="Tahoma" w:hAnsi="Tahoma" w:cs="Tahoma"/>
          <w:bCs/>
          <w:i/>
          <w:sz w:val="20"/>
          <w:szCs w:val="20"/>
        </w:rPr>
      </w:pPr>
      <w:r w:rsidRPr="008B13C6">
        <w:rPr>
          <w:rFonts w:ascii="Tahoma" w:hAnsi="Tahoma" w:cs="Tahoma"/>
          <w:sz w:val="20"/>
          <w:szCs w:val="20"/>
        </w:rPr>
        <w:t xml:space="preserve">A fejlesztés műszaki tartalma: </w:t>
      </w:r>
      <w:r w:rsidRPr="008B13C6">
        <w:rPr>
          <w:rFonts w:ascii="Tahoma" w:hAnsi="Tahoma" w:cs="Tahoma"/>
          <w:b/>
          <w:sz w:val="20"/>
          <w:szCs w:val="20"/>
        </w:rPr>
        <w:t>12 db</w:t>
      </w:r>
      <w:r w:rsidRPr="008B13C6">
        <w:rPr>
          <w:rFonts w:ascii="Tahoma" w:hAnsi="Tahoma" w:cs="Tahoma"/>
          <w:sz w:val="20"/>
          <w:szCs w:val="20"/>
        </w:rPr>
        <w:t xml:space="preserve"> felszín közeli állomás korszerűtlen, pontatlan kézi méréseinek, vagy elavult eszközeinek kiváltása távjelzősített automata műszerekre</w:t>
      </w:r>
      <w:r>
        <w:rPr>
          <w:rFonts w:ascii="Tahoma" w:hAnsi="Tahoma" w:cs="Tahoma"/>
          <w:sz w:val="20"/>
          <w:szCs w:val="20"/>
        </w:rPr>
        <w:t>, valamint a kontroll mérésekhez szükséges mobil kútvízszint-mérők beszerzése</w:t>
      </w:r>
      <w:r w:rsidRPr="008B13C6">
        <w:rPr>
          <w:rFonts w:ascii="Tahoma" w:hAnsi="Tahoma" w:cs="Tahoma"/>
          <w:sz w:val="20"/>
          <w:szCs w:val="20"/>
        </w:rPr>
        <w:t xml:space="preserve">. </w:t>
      </w:r>
      <w:r w:rsidRPr="008B13C6">
        <w:rPr>
          <w:rFonts w:ascii="Tahoma" w:hAnsi="Tahoma" w:cs="Tahoma"/>
          <w:bCs/>
          <w:sz w:val="20"/>
          <w:szCs w:val="20"/>
        </w:rPr>
        <w:t>A mobil mérőeszközök korszerűsítése, cseréje hozzájárul a monitoring adatok folytonossága és a megfelelő minőségű</w:t>
      </w:r>
      <w:r w:rsidRPr="008B13C6">
        <w:rPr>
          <w:rFonts w:ascii="Tahoma" w:hAnsi="Tahoma" w:cs="Tahoma"/>
          <w:sz w:val="20"/>
          <w:szCs w:val="20"/>
        </w:rPr>
        <w:t>/gyakoriságú adatok rendelkezésre állása iránt megfogalmazódó műszaki-szakmai igény kielégítéséhez.</w:t>
      </w:r>
      <w:r w:rsidRPr="008B13C6">
        <w:rPr>
          <w:rFonts w:ascii="Tahoma" w:hAnsi="Tahoma" w:cs="Tahoma"/>
          <w:bCs/>
          <w:i/>
          <w:sz w:val="20"/>
          <w:szCs w:val="20"/>
        </w:rPr>
        <w:t xml:space="preserve"> </w:t>
      </w:r>
      <w:r w:rsidRPr="008B13C6">
        <w:rPr>
          <w:rFonts w:ascii="Tahoma" w:hAnsi="Tahoma" w:cs="Tahoma"/>
          <w:bCs/>
          <w:sz w:val="20"/>
          <w:szCs w:val="20"/>
        </w:rPr>
        <w:t>A projekt</w:t>
      </w:r>
      <w:r w:rsidR="00D61075">
        <w:rPr>
          <w:rFonts w:ascii="Tahoma" w:hAnsi="Tahoma" w:cs="Tahoma"/>
          <w:bCs/>
          <w:sz w:val="20"/>
          <w:szCs w:val="20"/>
        </w:rPr>
        <w:t>elem</w:t>
      </w:r>
      <w:r w:rsidRPr="008B13C6">
        <w:rPr>
          <w:rFonts w:ascii="Tahoma" w:hAnsi="Tahoma" w:cs="Tahoma"/>
          <w:bCs/>
          <w:sz w:val="20"/>
          <w:szCs w:val="20"/>
        </w:rPr>
        <w:t xml:space="preserve"> műszaki tartalma az alábbiakra kell, hogy kiterjedjen: </w:t>
      </w:r>
      <w:r w:rsidRPr="008B13C6">
        <w:rPr>
          <w:rFonts w:ascii="Tahoma" w:hAnsi="Tahoma" w:cs="Tahoma"/>
          <w:b/>
          <w:bCs/>
          <w:i/>
          <w:sz w:val="20"/>
          <w:szCs w:val="20"/>
        </w:rPr>
        <w:t>eszközbeszerzés, telepítés, adatok adatbázisba léptetése</w:t>
      </w:r>
      <w:r w:rsidRPr="008B13C6">
        <w:rPr>
          <w:rFonts w:ascii="Tahoma" w:hAnsi="Tahoma" w:cs="Tahoma"/>
          <w:bCs/>
          <w:i/>
          <w:sz w:val="20"/>
          <w:szCs w:val="20"/>
        </w:rPr>
        <w:t>.</w:t>
      </w:r>
    </w:p>
    <w:p w14:paraId="13AFF28B" w14:textId="77777777" w:rsidR="007128CA" w:rsidRPr="008B13C6" w:rsidRDefault="007128CA" w:rsidP="007128CA">
      <w:pPr>
        <w:spacing w:after="0"/>
        <w:jc w:val="both"/>
        <w:rPr>
          <w:rFonts w:ascii="Tahoma" w:hAnsi="Tahoma" w:cs="Tahoma"/>
          <w:sz w:val="20"/>
          <w:szCs w:val="20"/>
        </w:rPr>
      </w:pPr>
      <w:r w:rsidRPr="008B13C6">
        <w:rPr>
          <w:rFonts w:ascii="Tahoma" w:hAnsi="Tahoma" w:cs="Tahoma"/>
          <w:sz w:val="20"/>
          <w:szCs w:val="20"/>
        </w:rPr>
        <w:t xml:space="preserve">A projektelem </w:t>
      </w:r>
      <w:r w:rsidRPr="008B13C6">
        <w:rPr>
          <w:rFonts w:ascii="Tahoma" w:hAnsi="Tahoma" w:cs="Tahoma"/>
          <w:b/>
          <w:sz w:val="20"/>
          <w:szCs w:val="20"/>
        </w:rPr>
        <w:t>megvalósításának indikátorai</w:t>
      </w:r>
      <w:r w:rsidRPr="008B13C6">
        <w:rPr>
          <w:rFonts w:ascii="Tahoma" w:hAnsi="Tahoma" w:cs="Tahoma"/>
          <w:sz w:val="20"/>
          <w:szCs w:val="20"/>
        </w:rPr>
        <w:t>: a projektben létrehozott, korszerűsített állomások, vagy a beszerzett eszközök száma jellemző állomástípusonként.</w:t>
      </w:r>
    </w:p>
    <w:p w14:paraId="5FF87305" w14:textId="77777777" w:rsidR="007128CA" w:rsidRPr="008B13C6" w:rsidRDefault="007128CA" w:rsidP="007128CA">
      <w:pPr>
        <w:spacing w:after="0"/>
        <w:jc w:val="both"/>
        <w:rPr>
          <w:rFonts w:ascii="Tahoma" w:hAnsi="Tahoma" w:cs="Tahoma"/>
          <w:sz w:val="20"/>
          <w:szCs w:val="20"/>
        </w:rPr>
      </w:pPr>
      <w:r w:rsidRPr="008B13C6">
        <w:rPr>
          <w:rFonts w:ascii="Tahoma" w:hAnsi="Tahoma" w:cs="Tahoma"/>
          <w:sz w:val="20"/>
          <w:szCs w:val="20"/>
        </w:rPr>
        <w:t xml:space="preserve">A mennyiségi </w:t>
      </w:r>
      <w:proofErr w:type="spellStart"/>
      <w:r w:rsidRPr="008B13C6">
        <w:rPr>
          <w:rFonts w:ascii="Tahoma" w:hAnsi="Tahoma" w:cs="Tahoma"/>
          <w:sz w:val="20"/>
          <w:szCs w:val="20"/>
        </w:rPr>
        <w:t>monitoringot</w:t>
      </w:r>
      <w:proofErr w:type="spellEnd"/>
      <w:r w:rsidRPr="008B13C6">
        <w:rPr>
          <w:rFonts w:ascii="Tahoma" w:hAnsi="Tahoma" w:cs="Tahoma"/>
          <w:sz w:val="20"/>
          <w:szCs w:val="20"/>
        </w:rPr>
        <w:t xml:space="preserve"> lefedő vízrajzi szakterületen rendszeresen készülnek olyan ágazati felmérések, amelyek rögzítik az állomáshálózat és az eszközrendszer állapotát, működőképességét, feltárják a pótlási és fejlesztési szükségleteket. Ezek a felmérések, valamint a Megvalósíthatósági Tanulmány, tervezési, előkészítési feladatok végrehajtása keretében készített monitoring témajelentések kiindulási pontként szolgáltak a projekt műszaki tartalmának megalapozásához.</w:t>
      </w:r>
    </w:p>
    <w:p w14:paraId="59616D51" w14:textId="77777777" w:rsidR="007128CA" w:rsidRPr="008B13C6" w:rsidRDefault="007128CA" w:rsidP="007128CA">
      <w:pPr>
        <w:spacing w:after="0"/>
        <w:jc w:val="both"/>
        <w:rPr>
          <w:rFonts w:ascii="Tahoma" w:hAnsi="Tahoma" w:cs="Tahoma"/>
          <w:sz w:val="20"/>
          <w:szCs w:val="20"/>
        </w:rPr>
      </w:pPr>
      <w:r w:rsidRPr="008B13C6">
        <w:rPr>
          <w:rFonts w:ascii="Tahoma" w:hAnsi="Tahoma" w:cs="Tahoma"/>
          <w:sz w:val="20"/>
          <w:szCs w:val="20"/>
        </w:rPr>
        <w:t>A projektelem műszaki tartalma jelentős arányban kivitelezést, beszerzést és szolgáltatást (kommunikációs) takar. Ezeknél a projektelemeknél nincsen szükség hatásvizsgálatokra, a tervek egy részére típusterv készíthető, a beszerzések 6-7 műszerkategóriára szűkíthetők, így ez remélhetően a projekt végrehajtását gyorsíthatja és egyszerűsítheti.</w:t>
      </w:r>
    </w:p>
    <w:p w14:paraId="09ABA8DA" w14:textId="77777777" w:rsidR="007128CA" w:rsidRPr="008B13C6" w:rsidRDefault="007128CA" w:rsidP="007128CA">
      <w:pPr>
        <w:spacing w:after="0"/>
        <w:jc w:val="both"/>
        <w:rPr>
          <w:rFonts w:ascii="Tahoma" w:hAnsi="Tahoma" w:cs="Tahoma"/>
          <w:sz w:val="20"/>
          <w:szCs w:val="20"/>
        </w:rPr>
      </w:pPr>
      <w:r w:rsidRPr="008B13C6">
        <w:rPr>
          <w:rFonts w:ascii="Tahoma" w:hAnsi="Tahoma" w:cs="Tahoma"/>
          <w:sz w:val="20"/>
          <w:szCs w:val="20"/>
        </w:rPr>
        <w:t>Bár a tervezett monitoring projektelem a feladat jellegét (kivitelezés, beszerzés, szolgáltatás), és a műszaki tartalmat illetően több területet érint, célszerűnek látszik, hogy a projekt lebonyolításával kapcsolatos feladatokat egy fővállalkozó végezze, aki ezen a területen nagy és igazolható gyakorlattal rendelkezik és ebből adódóan joggal várható, hogy a projekt ezen elemét nagy biztonsággal sikerre viszi.</w:t>
      </w:r>
    </w:p>
    <w:p w14:paraId="1979604E" w14:textId="77777777" w:rsidR="007128CA" w:rsidRPr="008B13C6" w:rsidRDefault="007128CA" w:rsidP="007128CA">
      <w:pPr>
        <w:spacing w:after="0"/>
        <w:jc w:val="both"/>
        <w:rPr>
          <w:rFonts w:ascii="Tahoma" w:eastAsia="Times New Roman" w:hAnsi="Tahoma" w:cs="Tahoma"/>
          <w:sz w:val="20"/>
          <w:szCs w:val="20"/>
        </w:rPr>
      </w:pPr>
      <w:r w:rsidRPr="008B13C6">
        <w:rPr>
          <w:rFonts w:ascii="Tahoma" w:hAnsi="Tahoma" w:cs="Tahoma"/>
          <w:sz w:val="20"/>
          <w:szCs w:val="20"/>
        </w:rPr>
        <w:t xml:space="preserve">A szakmai feladatrészek meghatározásában és a teljesítés ellenőrzésében közre kell működni a területileg érintett 3 Vízügyi Igazgatóság (KDTVIZIG, DÉDUVIZIG, NYUDUVIZIG) </w:t>
      </w:r>
      <w:proofErr w:type="spellStart"/>
      <w:r w:rsidRPr="008B13C6">
        <w:rPr>
          <w:rFonts w:ascii="Tahoma" w:hAnsi="Tahoma" w:cs="Tahoma"/>
          <w:sz w:val="20"/>
          <w:szCs w:val="20"/>
        </w:rPr>
        <w:t>monitoringot</w:t>
      </w:r>
      <w:proofErr w:type="spellEnd"/>
      <w:r w:rsidRPr="008B13C6">
        <w:rPr>
          <w:rFonts w:ascii="Tahoma" w:hAnsi="Tahoma" w:cs="Tahoma"/>
          <w:sz w:val="20"/>
          <w:szCs w:val="20"/>
        </w:rPr>
        <w:t xml:space="preserve"> működtető szervezetek szakembereinek.</w:t>
      </w:r>
    </w:p>
    <w:p w14:paraId="60705126" w14:textId="77777777" w:rsidR="007128CA" w:rsidRPr="008B13C6" w:rsidRDefault="007128CA" w:rsidP="007128CA">
      <w:pPr>
        <w:pStyle w:val="Cmsor1ovf"/>
        <w:numPr>
          <w:ilvl w:val="0"/>
          <w:numId w:val="0"/>
        </w:numPr>
        <w:ind w:left="360" w:hanging="360"/>
        <w:rPr>
          <w:rFonts w:ascii="Tahoma" w:hAnsi="Tahoma" w:cs="Tahoma"/>
          <w:szCs w:val="20"/>
        </w:rPr>
      </w:pPr>
      <w:bookmarkStart w:id="290" w:name="_Toc438481241"/>
      <w:r>
        <w:rPr>
          <w:rFonts w:ascii="Tahoma" w:hAnsi="Tahoma" w:cs="Tahoma"/>
          <w:szCs w:val="20"/>
        </w:rPr>
        <w:t>3</w:t>
      </w:r>
      <w:r w:rsidRPr="008B13C6">
        <w:rPr>
          <w:rFonts w:ascii="Tahoma" w:hAnsi="Tahoma" w:cs="Tahoma"/>
          <w:szCs w:val="20"/>
        </w:rPr>
        <w:t>.3</w:t>
      </w:r>
      <w:bookmarkEnd w:id="290"/>
      <w:r w:rsidRPr="008B13C6">
        <w:rPr>
          <w:rFonts w:ascii="Tahoma" w:hAnsi="Tahoma" w:cs="Tahoma"/>
          <w:szCs w:val="20"/>
        </w:rPr>
        <w:t xml:space="preserve"> </w:t>
      </w:r>
      <w:bookmarkStart w:id="291" w:name="_Toc438481242"/>
      <w:r w:rsidRPr="008B13C6">
        <w:rPr>
          <w:rFonts w:ascii="Tahoma" w:hAnsi="Tahoma" w:cs="Tahoma"/>
          <w:szCs w:val="20"/>
        </w:rPr>
        <w:t>Hajózási vonatkozású beavatkozások (tervezés, felmérés, Engedélyezés)</w:t>
      </w:r>
      <w:bookmarkEnd w:id="291"/>
    </w:p>
    <w:p w14:paraId="4FE5FD37" w14:textId="77777777" w:rsidR="007128CA" w:rsidRPr="008B13C6" w:rsidRDefault="007128CA" w:rsidP="007128CA">
      <w:pPr>
        <w:pStyle w:val="cmsor2ovf"/>
        <w:numPr>
          <w:ilvl w:val="0"/>
          <w:numId w:val="0"/>
        </w:numPr>
        <w:spacing w:before="100" w:beforeAutospacing="1" w:after="100" w:afterAutospacing="1"/>
        <w:rPr>
          <w:rFonts w:ascii="Tahoma" w:hAnsi="Tahoma" w:cs="Tahoma"/>
          <w:caps w:val="0"/>
          <w:sz w:val="20"/>
          <w:szCs w:val="20"/>
        </w:rPr>
      </w:pPr>
      <w:bookmarkStart w:id="292" w:name="_Toc438481243"/>
      <w:r w:rsidRPr="008B13C6">
        <w:rPr>
          <w:rFonts w:ascii="Tahoma" w:hAnsi="Tahoma" w:cs="Tahoma"/>
          <w:caps w:val="0"/>
          <w:sz w:val="20"/>
          <w:szCs w:val="20"/>
        </w:rPr>
        <w:t xml:space="preserve">A Balaton és Sió-csatorna mederfelmérése részben megtörtént, további jelen kiírás részét képező részletező, pontosító </w:t>
      </w:r>
      <w:r w:rsidRPr="008B13C6">
        <w:rPr>
          <w:rFonts w:ascii="Tahoma" w:hAnsi="Tahoma" w:cs="Tahoma"/>
          <w:b/>
          <w:caps w:val="0"/>
          <w:sz w:val="20"/>
          <w:szCs w:val="20"/>
        </w:rPr>
        <w:t>felmérés</w:t>
      </w:r>
      <w:r w:rsidRPr="008B13C6">
        <w:rPr>
          <w:rFonts w:ascii="Tahoma" w:hAnsi="Tahoma" w:cs="Tahoma"/>
          <w:caps w:val="0"/>
          <w:sz w:val="20"/>
          <w:szCs w:val="20"/>
        </w:rPr>
        <w:t xml:space="preserve"> szükséges.</w:t>
      </w:r>
      <w:bookmarkEnd w:id="292"/>
    </w:p>
    <w:p w14:paraId="452FFBB9" w14:textId="77777777" w:rsidR="007128CA" w:rsidRPr="008B13C6" w:rsidRDefault="007128CA" w:rsidP="007128CA">
      <w:pPr>
        <w:pStyle w:val="cmsor2ovf"/>
        <w:numPr>
          <w:ilvl w:val="0"/>
          <w:numId w:val="0"/>
        </w:numPr>
        <w:spacing w:before="100" w:beforeAutospacing="1" w:after="100" w:afterAutospacing="1" w:line="276" w:lineRule="auto"/>
        <w:rPr>
          <w:rFonts w:ascii="Tahoma" w:hAnsi="Tahoma" w:cs="Tahoma"/>
          <w:i/>
          <w:caps w:val="0"/>
          <w:sz w:val="20"/>
          <w:szCs w:val="20"/>
        </w:rPr>
      </w:pPr>
      <w:bookmarkStart w:id="293" w:name="_Toc438481244"/>
      <w:r w:rsidRPr="008B13C6">
        <w:rPr>
          <w:rFonts w:ascii="Tahoma" w:hAnsi="Tahoma" w:cs="Tahoma"/>
          <w:i/>
          <w:caps w:val="0"/>
          <w:sz w:val="20"/>
          <w:szCs w:val="20"/>
        </w:rPr>
        <w:t>Balaton meder és parti rész:</w:t>
      </w:r>
      <w:bookmarkEnd w:id="293"/>
      <w:r w:rsidRPr="008B13C6">
        <w:rPr>
          <w:rFonts w:ascii="Tahoma" w:hAnsi="Tahoma" w:cs="Tahoma"/>
          <w:i/>
          <w:caps w:val="0"/>
          <w:sz w:val="20"/>
          <w:szCs w:val="20"/>
        </w:rPr>
        <w:t xml:space="preserve"> </w:t>
      </w:r>
    </w:p>
    <w:p w14:paraId="5CD8D2C1" w14:textId="77777777" w:rsidR="007128CA" w:rsidRPr="008B13C6" w:rsidRDefault="007128CA" w:rsidP="00D064E1">
      <w:pPr>
        <w:pStyle w:val="Listaszerbekezds"/>
        <w:numPr>
          <w:ilvl w:val="0"/>
          <w:numId w:val="27"/>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b/>
          <w:sz w:val="20"/>
          <w:szCs w:val="20"/>
        </w:rPr>
        <w:lastRenderedPageBreak/>
        <w:t>Tihanyi-félsziget környezetében lévő veszélyes helyek és a Tihanyi-szoros.</w:t>
      </w:r>
      <w:r w:rsidRPr="008B13C6">
        <w:rPr>
          <w:rFonts w:ascii="Tahoma" w:hAnsi="Tahoma" w:cs="Tahoma"/>
          <w:sz w:val="20"/>
          <w:szCs w:val="20"/>
        </w:rPr>
        <w:t xml:space="preserve"> A félsziget közelében találhatóak a Balaton sziklás zátonyai, valamint a kisvizes időszakokban kialakuló homokpadok egy része is. A mederben kitűzött hajóút csak a Tihanyi-szorosban található (kardinális jelekkel kitűzve), a tó többi része szabadon hajózható. A különálló veszélyes helyek (vízkivételi művek, nyílt vízi sportpálya, hidrometeorológiai állomások) egyenként kerülnek megjelölésre hajózási jel kihelyezésével.</w:t>
      </w:r>
    </w:p>
    <w:p w14:paraId="051A1B32" w14:textId="77777777" w:rsidR="007128CA" w:rsidRPr="008B13C6" w:rsidRDefault="007128CA" w:rsidP="00D064E1">
      <w:pPr>
        <w:pStyle w:val="Listaszerbekezds"/>
        <w:numPr>
          <w:ilvl w:val="0"/>
          <w:numId w:val="27"/>
        </w:numPr>
        <w:suppressAutoHyphens/>
        <w:spacing w:before="100" w:beforeAutospacing="1" w:after="100" w:afterAutospacing="1" w:line="276" w:lineRule="auto"/>
        <w:contextualSpacing w:val="0"/>
        <w:rPr>
          <w:rFonts w:ascii="Tahoma" w:hAnsi="Tahoma" w:cs="Tahoma"/>
          <w:b/>
          <w:sz w:val="20"/>
          <w:szCs w:val="20"/>
        </w:rPr>
      </w:pPr>
      <w:r w:rsidRPr="008B13C6">
        <w:rPr>
          <w:rFonts w:ascii="Tahoma" w:hAnsi="Tahoma" w:cs="Tahoma"/>
          <w:b/>
          <w:sz w:val="20"/>
          <w:szCs w:val="20"/>
        </w:rPr>
        <w:t xml:space="preserve">Keszthelyi-medence. </w:t>
      </w:r>
      <w:r w:rsidRPr="008B13C6">
        <w:rPr>
          <w:rFonts w:ascii="Tahoma" w:hAnsi="Tahoma" w:cs="Tahoma"/>
          <w:sz w:val="20"/>
          <w:szCs w:val="20"/>
        </w:rPr>
        <w:t>A Keszthelyi-medence, a leggyorsabban töltődő és egyben a legsekélyebb területe a Balatonnak. Kisvizes időszakban a Zala-folyó hordalék kúpja zátonnyá válik. A medence egyéb területein laza, magas szerves anyag tartalmú üledék található. A vízszint csökkenésekor a nagyobb merülésű hajók, a részben konszolidálódott üledékben csúszva közlekednek.</w:t>
      </w:r>
    </w:p>
    <w:p w14:paraId="559201EA" w14:textId="77777777" w:rsidR="007128CA" w:rsidRPr="008B13C6" w:rsidRDefault="007128CA" w:rsidP="00D064E1">
      <w:pPr>
        <w:pStyle w:val="Listaszerbekezds"/>
        <w:numPr>
          <w:ilvl w:val="0"/>
          <w:numId w:val="27"/>
        </w:numPr>
        <w:suppressAutoHyphens/>
        <w:spacing w:before="100" w:beforeAutospacing="1" w:after="100" w:afterAutospacing="1" w:line="276" w:lineRule="auto"/>
        <w:contextualSpacing w:val="0"/>
        <w:rPr>
          <w:rFonts w:ascii="Tahoma" w:hAnsi="Tahoma" w:cs="Tahoma"/>
          <w:b/>
          <w:sz w:val="20"/>
          <w:szCs w:val="20"/>
        </w:rPr>
      </w:pPr>
      <w:r w:rsidRPr="008B13C6">
        <w:rPr>
          <w:rFonts w:ascii="Tahoma" w:hAnsi="Tahoma" w:cs="Tahoma"/>
          <w:b/>
          <w:sz w:val="20"/>
          <w:szCs w:val="20"/>
        </w:rPr>
        <w:t xml:space="preserve">Szemesi-medence déli partja. </w:t>
      </w:r>
      <w:r w:rsidRPr="008B13C6">
        <w:rPr>
          <w:rFonts w:ascii="Tahoma" w:hAnsi="Tahoma" w:cs="Tahoma"/>
          <w:sz w:val="20"/>
          <w:szCs w:val="20"/>
        </w:rPr>
        <w:t xml:space="preserve">A Szemesi-medence déli partja jellemző helye a marások és a </w:t>
      </w:r>
      <w:proofErr w:type="spellStart"/>
      <w:r w:rsidRPr="008B13C6">
        <w:rPr>
          <w:rFonts w:ascii="Tahoma" w:hAnsi="Tahoma" w:cs="Tahoma"/>
          <w:sz w:val="20"/>
          <w:szCs w:val="20"/>
        </w:rPr>
        <w:t>pandallók</w:t>
      </w:r>
      <w:proofErr w:type="spellEnd"/>
      <w:r w:rsidRPr="008B13C6">
        <w:rPr>
          <w:rFonts w:ascii="Tahoma" w:hAnsi="Tahoma" w:cs="Tahoma"/>
          <w:sz w:val="20"/>
          <w:szCs w:val="20"/>
        </w:rPr>
        <w:t xml:space="preserve"> kialakulásának. A vízszint csökkenése esetén a meglévő marások csapdává válhatnak. A tartósan alacsony, vagy a tartósan magas vízállások többé-kevésbé átrendezik a meder morfológiát. Így a marások és </w:t>
      </w:r>
      <w:proofErr w:type="spellStart"/>
      <w:r w:rsidRPr="008B13C6">
        <w:rPr>
          <w:rFonts w:ascii="Tahoma" w:hAnsi="Tahoma" w:cs="Tahoma"/>
          <w:sz w:val="20"/>
          <w:szCs w:val="20"/>
        </w:rPr>
        <w:t>pandallók</w:t>
      </w:r>
      <w:proofErr w:type="spellEnd"/>
      <w:r w:rsidRPr="008B13C6">
        <w:rPr>
          <w:rFonts w:ascii="Tahoma" w:hAnsi="Tahoma" w:cs="Tahoma"/>
          <w:sz w:val="20"/>
          <w:szCs w:val="20"/>
        </w:rPr>
        <w:t xml:space="preserve"> horizontálisan elvándorolhatnak. A vízszint tartósan alacsony értékei, illetve a heves zivatar tevékenység hatására a parttól távolabb kialakuló, újabb marási zóna keletkezhet.</w:t>
      </w:r>
    </w:p>
    <w:p w14:paraId="5D60430D" w14:textId="77777777" w:rsidR="007128CA" w:rsidRPr="008B13C6" w:rsidRDefault="007128CA" w:rsidP="00D064E1">
      <w:pPr>
        <w:pStyle w:val="Listaszerbekezds"/>
        <w:numPr>
          <w:ilvl w:val="0"/>
          <w:numId w:val="27"/>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b/>
          <w:sz w:val="20"/>
          <w:szCs w:val="20"/>
        </w:rPr>
        <w:t xml:space="preserve">Szigligeti-medence déli partja. </w:t>
      </w:r>
      <w:r w:rsidRPr="008B13C6">
        <w:rPr>
          <w:rFonts w:ascii="Tahoma" w:hAnsi="Tahoma" w:cs="Tahoma"/>
          <w:sz w:val="20"/>
          <w:szCs w:val="20"/>
        </w:rPr>
        <w:t xml:space="preserve">A Szigligeti-medence déli partja szintén jellemző helye a marások és a </w:t>
      </w:r>
      <w:proofErr w:type="spellStart"/>
      <w:r w:rsidRPr="008B13C6">
        <w:rPr>
          <w:rFonts w:ascii="Tahoma" w:hAnsi="Tahoma" w:cs="Tahoma"/>
          <w:sz w:val="20"/>
          <w:szCs w:val="20"/>
        </w:rPr>
        <w:t>pandallók</w:t>
      </w:r>
      <w:proofErr w:type="spellEnd"/>
      <w:r w:rsidRPr="008B13C6">
        <w:rPr>
          <w:rFonts w:ascii="Tahoma" w:hAnsi="Tahoma" w:cs="Tahoma"/>
          <w:sz w:val="20"/>
          <w:szCs w:val="20"/>
        </w:rPr>
        <w:t xml:space="preserve"> kialakulásának. A vízszint csökkenése esetén a meglévő marások csapdává válhatnak. A vízszint tartósan alacsony értékei, illetve a további csökkenés hatására a parttól távolabb kialakuló újabb marási zóna keletkezik.</w:t>
      </w:r>
    </w:p>
    <w:p w14:paraId="50F929C8" w14:textId="77777777" w:rsidR="007128CA" w:rsidRPr="008B13C6" w:rsidRDefault="007128CA" w:rsidP="00D064E1">
      <w:pPr>
        <w:pStyle w:val="Listaszerbekezds"/>
        <w:numPr>
          <w:ilvl w:val="0"/>
          <w:numId w:val="27"/>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b/>
          <w:sz w:val="20"/>
          <w:szCs w:val="20"/>
        </w:rPr>
        <w:t xml:space="preserve">Teljes vízi útra jellemző veszélyeztetés, a víz alatti akadályok. </w:t>
      </w:r>
      <w:r w:rsidRPr="008B13C6">
        <w:rPr>
          <w:rFonts w:ascii="Tahoma" w:hAnsi="Tahoma" w:cs="Tahoma"/>
          <w:sz w:val="20"/>
          <w:szCs w:val="20"/>
        </w:rPr>
        <w:t>A víz alatti akadály fogalma: minden olyan természetes, vagy mesterséges tárgy, amely a környező ismert, vagy ismertnek vélt medertől jelentősen eltérő anyagú, alakú és a víztest használatban lévő részére benyúlva abban a használat szempontjából jelentős teret foglal el. A vízhasználó számára a szokásos tevékenység közben észlelhető akadályok általában kisebb fenyegetést jelentenek, jó látási viszonyok között észlelhetőek a horgászkarók, a stégroncsok kiálló darabjai és a legtöbb uszadék. Ezek a tárgyak éjszaka, korlátozott látási viszonyok között, vagy viharban fenyegetőek. Jellegüknél fogva ezek az akadályok válnak majd víz alatti akadállyá jegesedés, jégzajlás, vagy intenzív zivatarok hatására.</w:t>
      </w:r>
    </w:p>
    <w:p w14:paraId="01C4B241" w14:textId="77777777" w:rsidR="007128CA" w:rsidRPr="008B13C6" w:rsidRDefault="007128CA" w:rsidP="00D064E1">
      <w:pPr>
        <w:pStyle w:val="Listaszerbekezds"/>
        <w:numPr>
          <w:ilvl w:val="0"/>
          <w:numId w:val="27"/>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b/>
          <w:sz w:val="20"/>
          <w:szCs w:val="20"/>
        </w:rPr>
        <w:t xml:space="preserve">Mederből a víztestbe nyúló, a vízfelszín alatti csúcsmagasságú akadályok csapdaszerűek. </w:t>
      </w:r>
      <w:r w:rsidRPr="008B13C6">
        <w:rPr>
          <w:rFonts w:ascii="Tahoma" w:hAnsi="Tahoma" w:cs="Tahoma"/>
          <w:sz w:val="20"/>
          <w:szCs w:val="20"/>
        </w:rPr>
        <w:t xml:space="preserve">A hajózó, fürdőző, vízhasználó úgy van jelen az akadály környezetében, hogy a létéről nincs információja. Ez a helyzet fokozott baleseti kockázatokat rejt. A kockázat mértéke fokozódik, ha az akadály 50-100 m-es környezetében strand található, de nő a part éltől való távolság növekedésével arányosan is (hajózási </w:t>
      </w:r>
      <w:proofErr w:type="spellStart"/>
      <w:r w:rsidRPr="008B13C6">
        <w:rPr>
          <w:rFonts w:ascii="Tahoma" w:hAnsi="Tahoma" w:cs="Tahoma"/>
          <w:sz w:val="20"/>
          <w:szCs w:val="20"/>
        </w:rPr>
        <w:t>havária</w:t>
      </w:r>
      <w:proofErr w:type="spellEnd"/>
      <w:r w:rsidRPr="008B13C6">
        <w:rPr>
          <w:rFonts w:ascii="Tahoma" w:hAnsi="Tahoma" w:cs="Tahoma"/>
          <w:sz w:val="20"/>
          <w:szCs w:val="20"/>
        </w:rPr>
        <w:t>). Szintén nő a fenyegetés az akadály szilárdságával és éles sarkaival, vagy hegyes szerkezeti részek számával arányosan is.</w:t>
      </w:r>
    </w:p>
    <w:p w14:paraId="71F71DDC" w14:textId="77777777" w:rsidR="007128CA" w:rsidRPr="008B13C6" w:rsidRDefault="007128CA" w:rsidP="007128CA">
      <w:pPr>
        <w:spacing w:before="100" w:beforeAutospacing="1" w:after="100" w:afterAutospacing="1"/>
        <w:rPr>
          <w:rFonts w:ascii="Tahoma" w:hAnsi="Tahoma" w:cs="Tahoma"/>
          <w:sz w:val="20"/>
          <w:szCs w:val="20"/>
        </w:rPr>
      </w:pPr>
      <w:r w:rsidRPr="008B13C6">
        <w:rPr>
          <w:rFonts w:ascii="Tahoma" w:hAnsi="Tahoma" w:cs="Tahoma"/>
          <w:i/>
          <w:sz w:val="20"/>
          <w:szCs w:val="20"/>
        </w:rPr>
        <w:t>Sió csatorna:</w:t>
      </w:r>
    </w:p>
    <w:p w14:paraId="30416E3F" w14:textId="77777777" w:rsidR="007128CA" w:rsidRPr="008B13C6" w:rsidRDefault="007128CA" w:rsidP="00D064E1">
      <w:pPr>
        <w:pStyle w:val="Listaszerbekezds"/>
        <w:numPr>
          <w:ilvl w:val="0"/>
          <w:numId w:val="28"/>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A</w:t>
      </w:r>
      <w:r w:rsidRPr="008B13C6">
        <w:rPr>
          <w:rFonts w:ascii="Tahoma" w:hAnsi="Tahoma" w:cs="Tahoma"/>
          <w:b/>
          <w:sz w:val="20"/>
          <w:szCs w:val="20"/>
        </w:rPr>
        <w:t xml:space="preserve"> Sió csatorna </w:t>
      </w:r>
      <w:r w:rsidRPr="008B13C6">
        <w:rPr>
          <w:rFonts w:ascii="Tahoma" w:hAnsi="Tahoma" w:cs="Tahoma"/>
          <w:sz w:val="20"/>
          <w:szCs w:val="20"/>
        </w:rPr>
        <w:t>elkészített folyó mederfelmérési adatait pontosítani kell a meglévő elkészült felmérésből hiányzó szelvényszakaszokkal. Teljes mederszelvény megjelenítéséhez, mederoldali töltés (depónia) körömpontig valamint mederfenék hiányzó mélységi adatainak utólagos felmérése szükséges.</w:t>
      </w:r>
    </w:p>
    <w:p w14:paraId="0299CADA" w14:textId="77777777" w:rsidR="007128CA" w:rsidRPr="008B13C6" w:rsidRDefault="007128CA" w:rsidP="007128CA">
      <w:pPr>
        <w:rPr>
          <w:rFonts w:ascii="Tahoma" w:hAnsi="Tahoma" w:cs="Tahoma"/>
          <w:b/>
          <w:sz w:val="20"/>
          <w:szCs w:val="20"/>
        </w:rPr>
      </w:pPr>
      <w:r w:rsidRPr="008B13C6">
        <w:rPr>
          <w:rFonts w:ascii="Tahoma" w:hAnsi="Tahoma" w:cs="Tahoma"/>
          <w:b/>
          <w:sz w:val="20"/>
          <w:szCs w:val="20"/>
        </w:rPr>
        <w:t>Mederfelmérés adatainak nyilvántartási térképi feldolgozása:</w:t>
      </w:r>
    </w:p>
    <w:p w14:paraId="6107CA8F"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 xml:space="preserve">Mederfelmérések adatait fel kell dolgozni nyilvántartási térképpé, ez a meder felújítása és a kapacitásbővítés tervezésének az alap adatforrása. Az elkészülő térkép, hajózási segédlet is a végleges </w:t>
      </w:r>
      <w:r w:rsidRPr="008B13C6">
        <w:rPr>
          <w:rFonts w:ascii="Tahoma" w:hAnsi="Tahoma" w:cs="Tahoma"/>
          <w:sz w:val="20"/>
          <w:szCs w:val="20"/>
        </w:rPr>
        <w:lastRenderedPageBreak/>
        <w:t>hajózási elektronikus tematikus térkép elkészítéséig. A meder rekonstrukciós tevékenység lezárásaként készülő utófelmérés adatai alapján pedig, kitűzési tervet kell készíteni és engedélyeztetni.</w:t>
      </w:r>
    </w:p>
    <w:p w14:paraId="02F2C717"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 xml:space="preserve">Az engedélyezett kitűzési terv és a meder leírás alapján el kell készíteni a Sió csatorna valamint a Balaton hajózási tematikus térképét. </w:t>
      </w:r>
    </w:p>
    <w:p w14:paraId="36CC807E" w14:textId="77777777" w:rsidR="007128CA" w:rsidRPr="008B13C6" w:rsidRDefault="007128CA" w:rsidP="007128CA">
      <w:pPr>
        <w:spacing w:before="100" w:beforeAutospacing="1" w:after="100" w:afterAutospacing="1"/>
        <w:rPr>
          <w:rFonts w:ascii="Tahoma" w:hAnsi="Tahoma" w:cs="Tahoma"/>
          <w:sz w:val="20"/>
          <w:szCs w:val="20"/>
        </w:rPr>
      </w:pPr>
      <w:r w:rsidRPr="008B13C6">
        <w:rPr>
          <w:rFonts w:ascii="Tahoma" w:hAnsi="Tahoma" w:cs="Tahoma"/>
          <w:b/>
          <w:sz w:val="20"/>
          <w:szCs w:val="20"/>
        </w:rPr>
        <w:t xml:space="preserve"> </w:t>
      </w:r>
      <w:r w:rsidRPr="008B13C6">
        <w:rPr>
          <w:rFonts w:ascii="Tahoma" w:hAnsi="Tahoma" w:cs="Tahoma"/>
          <w:sz w:val="20"/>
          <w:szCs w:val="20"/>
        </w:rPr>
        <w:t>A tematikus térképek (Balaton, Sió csatorna) kidolgozásának a lépései:</w:t>
      </w:r>
    </w:p>
    <w:p w14:paraId="5E6A3206" w14:textId="77777777" w:rsidR="007128CA" w:rsidRPr="008B13C6" w:rsidRDefault="007128CA" w:rsidP="00D064E1">
      <w:pPr>
        <w:numPr>
          <w:ilvl w:val="0"/>
          <w:numId w:val="29"/>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Mederfelvétel hiányzó terepi méréseinek elvégzése</w:t>
      </w:r>
    </w:p>
    <w:p w14:paraId="2B0DEF44" w14:textId="77777777" w:rsidR="007128CA" w:rsidRPr="008B13C6" w:rsidRDefault="007128CA" w:rsidP="00D064E1">
      <w:pPr>
        <w:numPr>
          <w:ilvl w:val="0"/>
          <w:numId w:val="29"/>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Feldolgozás terepmodellé</w:t>
      </w:r>
    </w:p>
    <w:p w14:paraId="50A0CA6F" w14:textId="77777777" w:rsidR="007128CA" w:rsidRPr="008B13C6" w:rsidRDefault="007128CA" w:rsidP="00D064E1">
      <w:pPr>
        <w:numPr>
          <w:ilvl w:val="0"/>
          <w:numId w:val="29"/>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Nyilvántartási térkép összeállítása</w:t>
      </w:r>
    </w:p>
    <w:p w14:paraId="4382F025" w14:textId="77777777" w:rsidR="007128CA" w:rsidRPr="008B13C6" w:rsidRDefault="007128CA" w:rsidP="00D064E1">
      <w:pPr>
        <w:numPr>
          <w:ilvl w:val="0"/>
          <w:numId w:val="29"/>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Kitűzési terv kidolgozása és engedélyezése</w:t>
      </w:r>
    </w:p>
    <w:p w14:paraId="1143A3E5" w14:textId="77777777" w:rsidR="007128CA" w:rsidRPr="008B13C6" w:rsidRDefault="007128CA" w:rsidP="00D064E1">
      <w:pPr>
        <w:numPr>
          <w:ilvl w:val="0"/>
          <w:numId w:val="29"/>
        </w:numPr>
        <w:suppressAutoHyphens w:val="0"/>
        <w:spacing w:before="100" w:beforeAutospacing="1" w:after="100" w:afterAutospacing="1"/>
        <w:jc w:val="both"/>
        <w:textAlignment w:val="auto"/>
        <w:rPr>
          <w:rFonts w:ascii="Tahoma" w:hAnsi="Tahoma" w:cs="Tahoma"/>
          <w:sz w:val="20"/>
          <w:szCs w:val="20"/>
        </w:rPr>
      </w:pPr>
      <w:proofErr w:type="spellStart"/>
      <w:r w:rsidRPr="008B13C6">
        <w:rPr>
          <w:rFonts w:ascii="Tahoma" w:hAnsi="Tahoma" w:cs="Tahoma"/>
          <w:sz w:val="20"/>
          <w:szCs w:val="20"/>
        </w:rPr>
        <w:t>Víziút</w:t>
      </w:r>
      <w:proofErr w:type="spellEnd"/>
      <w:r w:rsidRPr="008B13C6">
        <w:rPr>
          <w:rFonts w:ascii="Tahoma" w:hAnsi="Tahoma" w:cs="Tahoma"/>
          <w:sz w:val="20"/>
          <w:szCs w:val="20"/>
        </w:rPr>
        <w:t xml:space="preserve"> leírás szakmai egyeztetése és lezárása</w:t>
      </w:r>
    </w:p>
    <w:p w14:paraId="6AF3439B" w14:textId="77777777" w:rsidR="007128CA" w:rsidRPr="008B13C6" w:rsidRDefault="007128CA" w:rsidP="00D064E1">
      <w:pPr>
        <w:numPr>
          <w:ilvl w:val="0"/>
          <w:numId w:val="29"/>
        </w:numPr>
        <w:suppressAutoHyphens w:val="0"/>
        <w:spacing w:before="100" w:beforeAutospacing="1" w:after="100" w:afterAutospacing="1"/>
        <w:jc w:val="both"/>
        <w:textAlignment w:val="auto"/>
        <w:rPr>
          <w:rFonts w:ascii="Tahoma" w:hAnsi="Tahoma" w:cs="Tahoma"/>
          <w:sz w:val="20"/>
          <w:szCs w:val="20"/>
        </w:rPr>
      </w:pPr>
      <w:r w:rsidRPr="008B13C6">
        <w:rPr>
          <w:rFonts w:ascii="Tahoma" w:hAnsi="Tahoma" w:cs="Tahoma"/>
          <w:sz w:val="20"/>
          <w:szCs w:val="20"/>
        </w:rPr>
        <w:t>Hajózási tematikus térkép elkészítése.</w:t>
      </w:r>
    </w:p>
    <w:p w14:paraId="11759316" w14:textId="77777777" w:rsidR="007128CA" w:rsidRPr="008B13C6" w:rsidRDefault="007128CA" w:rsidP="007128CA">
      <w:pPr>
        <w:spacing w:before="100" w:beforeAutospacing="1" w:after="100" w:afterAutospacing="1"/>
        <w:rPr>
          <w:rFonts w:ascii="Tahoma" w:hAnsi="Tahoma" w:cs="Tahoma"/>
          <w:sz w:val="20"/>
          <w:szCs w:val="20"/>
        </w:rPr>
      </w:pPr>
      <w:r w:rsidRPr="008B13C6">
        <w:rPr>
          <w:rFonts w:ascii="Tahoma" w:hAnsi="Tahoma" w:cs="Tahoma"/>
          <w:sz w:val="20"/>
          <w:szCs w:val="20"/>
        </w:rPr>
        <w:t>A kitűzési terv részei:</w:t>
      </w:r>
    </w:p>
    <w:p w14:paraId="66987D8B" w14:textId="7477C7E4" w:rsidR="007128CA" w:rsidRPr="008B13C6" w:rsidRDefault="007128CA" w:rsidP="00D064E1">
      <w:pPr>
        <w:pStyle w:val="Listaszerbekezds"/>
        <w:numPr>
          <w:ilvl w:val="0"/>
          <w:numId w:val="30"/>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Nyilvántartási térkép.</w:t>
      </w:r>
    </w:p>
    <w:p w14:paraId="03153370" w14:textId="42329DD8" w:rsidR="007128CA" w:rsidRPr="008B13C6" w:rsidRDefault="007128CA" w:rsidP="00D064E1">
      <w:pPr>
        <w:pStyle w:val="Listaszerbekezds"/>
        <w:numPr>
          <w:ilvl w:val="0"/>
          <w:numId w:val="30"/>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A kitűzési rendek közötti átállá</w:t>
      </w:r>
      <w:r w:rsidR="00D900B4">
        <w:rPr>
          <w:rFonts w:ascii="Tahoma" w:hAnsi="Tahoma" w:cs="Tahoma"/>
          <w:sz w:val="20"/>
          <w:szCs w:val="20"/>
        </w:rPr>
        <w:t>s feltételeinek a meghatározása.</w:t>
      </w:r>
    </w:p>
    <w:p w14:paraId="5F62FF6A" w14:textId="2CEA9576" w:rsidR="007128CA" w:rsidRPr="008B13C6" w:rsidRDefault="007128CA" w:rsidP="00D064E1">
      <w:pPr>
        <w:pStyle w:val="Listaszerbekezds"/>
        <w:numPr>
          <w:ilvl w:val="0"/>
          <w:numId w:val="30"/>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A kitűző jelek jegyzéke, a jelek azonosító adatainak és a földrajzi elhelyezkedésének az adatai</w:t>
      </w:r>
      <w:r w:rsidR="00D900B4">
        <w:rPr>
          <w:rFonts w:ascii="Tahoma" w:hAnsi="Tahoma" w:cs="Tahoma"/>
          <w:sz w:val="20"/>
          <w:szCs w:val="20"/>
        </w:rPr>
        <w:t>.</w:t>
      </w:r>
    </w:p>
    <w:p w14:paraId="73ED7A65" w14:textId="7A504519" w:rsidR="007128CA" w:rsidRPr="008B13C6" w:rsidRDefault="007128CA" w:rsidP="00D064E1">
      <w:pPr>
        <w:pStyle w:val="Listaszerbekezds"/>
        <w:numPr>
          <w:ilvl w:val="0"/>
          <w:numId w:val="30"/>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 xml:space="preserve">A </w:t>
      </w:r>
      <w:proofErr w:type="spellStart"/>
      <w:r w:rsidRPr="008B13C6">
        <w:rPr>
          <w:rFonts w:ascii="Tahoma" w:hAnsi="Tahoma" w:cs="Tahoma"/>
          <w:sz w:val="20"/>
          <w:szCs w:val="20"/>
        </w:rPr>
        <w:t>víziúton</w:t>
      </w:r>
      <w:proofErr w:type="spellEnd"/>
      <w:r w:rsidRPr="008B13C6">
        <w:rPr>
          <w:rFonts w:ascii="Tahoma" w:hAnsi="Tahoma" w:cs="Tahoma"/>
          <w:sz w:val="20"/>
          <w:szCs w:val="20"/>
        </w:rPr>
        <w:t xml:space="preserve"> található létesítmények és akadályok leírása adataikkal és jellegükkel. </w:t>
      </w:r>
    </w:p>
    <w:p w14:paraId="787D7351" w14:textId="7483AB51" w:rsidR="007128CA" w:rsidRPr="008B13C6" w:rsidRDefault="007128CA" w:rsidP="00D064E1">
      <w:pPr>
        <w:pStyle w:val="Listaszerbekezds"/>
        <w:numPr>
          <w:ilvl w:val="0"/>
          <w:numId w:val="30"/>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 xml:space="preserve">A </w:t>
      </w:r>
      <w:proofErr w:type="spellStart"/>
      <w:r w:rsidRPr="008B13C6">
        <w:rPr>
          <w:rFonts w:ascii="Tahoma" w:hAnsi="Tahoma" w:cs="Tahoma"/>
          <w:sz w:val="20"/>
          <w:szCs w:val="20"/>
        </w:rPr>
        <w:t>víziúton</w:t>
      </w:r>
      <w:proofErr w:type="spellEnd"/>
      <w:r w:rsidRPr="008B13C6">
        <w:rPr>
          <w:rFonts w:ascii="Tahoma" w:hAnsi="Tahoma" w:cs="Tahoma"/>
          <w:sz w:val="20"/>
          <w:szCs w:val="20"/>
        </w:rPr>
        <w:t xml:space="preserve"> található létesítmények és akadályok rajza jellemző nézetekkel</w:t>
      </w:r>
      <w:r w:rsidR="00D900B4">
        <w:rPr>
          <w:rFonts w:ascii="Tahoma" w:hAnsi="Tahoma" w:cs="Tahoma"/>
          <w:sz w:val="20"/>
          <w:szCs w:val="20"/>
        </w:rPr>
        <w:t>.</w:t>
      </w:r>
      <w:r w:rsidRPr="008B13C6">
        <w:rPr>
          <w:rFonts w:ascii="Tahoma" w:hAnsi="Tahoma" w:cs="Tahoma"/>
          <w:sz w:val="20"/>
          <w:szCs w:val="20"/>
        </w:rPr>
        <w:t xml:space="preserve"> </w:t>
      </w:r>
    </w:p>
    <w:p w14:paraId="7FBDE9BA" w14:textId="77777777" w:rsidR="007128CA" w:rsidRPr="008B13C6" w:rsidRDefault="007128CA" w:rsidP="00D064E1">
      <w:pPr>
        <w:pStyle w:val="Listaszerbekezds"/>
        <w:numPr>
          <w:ilvl w:val="0"/>
          <w:numId w:val="30"/>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Kitűző jelek elhelyezésének helyszínrajza térképen a HKV szintnek megfelelő állásnál.</w:t>
      </w:r>
    </w:p>
    <w:p w14:paraId="33BC75CA" w14:textId="77777777" w:rsidR="007128CA" w:rsidRPr="008B13C6" w:rsidRDefault="007128CA" w:rsidP="00D064E1">
      <w:pPr>
        <w:pStyle w:val="Listaszerbekezds"/>
        <w:numPr>
          <w:ilvl w:val="0"/>
          <w:numId w:val="30"/>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 xml:space="preserve">A kitűző jelek ismétlő jellel való ellátása és önellenőrző rendszer kiépítése. </w:t>
      </w:r>
    </w:p>
    <w:p w14:paraId="5FFF8B8A" w14:textId="77777777" w:rsidR="007128CA" w:rsidRPr="008B13C6" w:rsidRDefault="007128CA" w:rsidP="00D064E1">
      <w:pPr>
        <w:pStyle w:val="Listaszerbekezds"/>
        <w:numPr>
          <w:ilvl w:val="0"/>
          <w:numId w:val="30"/>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Meglévő és folyamatban lévő mederfelmérési anyagok feldolgozása tematikus térképekké.</w:t>
      </w:r>
    </w:p>
    <w:p w14:paraId="69992012" w14:textId="16D10ABE"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 xml:space="preserve">Vállalkozó feladata az engedélyezési tervdokumentációk elkészítése majd a tervdokumentációk hatósági </w:t>
      </w:r>
      <w:r w:rsidRPr="008B13C6">
        <w:rPr>
          <w:rFonts w:ascii="Tahoma" w:hAnsi="Tahoma" w:cs="Tahoma"/>
          <w:b/>
          <w:sz w:val="20"/>
          <w:szCs w:val="20"/>
        </w:rPr>
        <w:t>jogerős Vízjogi létesítési engedélyezési</w:t>
      </w:r>
      <w:r w:rsidRPr="008B13C6">
        <w:rPr>
          <w:rFonts w:ascii="Tahoma" w:hAnsi="Tahoma" w:cs="Tahoma"/>
          <w:sz w:val="20"/>
          <w:szCs w:val="20"/>
        </w:rPr>
        <w:t xml:space="preserve"> szintű engedélyeztetése, valamint amennyiben szükséges egyéb szakhatósági, Nemzeti Közlekedési Hatósági engedélyeztetése.</w:t>
      </w:r>
    </w:p>
    <w:p w14:paraId="59D9A7E7" w14:textId="5411FF5B" w:rsidR="00E11F2A" w:rsidRDefault="00E11F2A" w:rsidP="00E11F2A">
      <w:pPr>
        <w:widowControl w:val="0"/>
        <w:numPr>
          <w:ilvl w:val="1"/>
          <w:numId w:val="0"/>
        </w:numPr>
        <w:spacing w:after="240"/>
        <w:ind w:firstLine="6"/>
        <w:jc w:val="both"/>
        <w:outlineLvl w:val="1"/>
        <w:rPr>
          <w:rFonts w:ascii="Tahoma" w:hAnsi="Tahoma" w:cs="Tahoma"/>
          <w:iCs/>
          <w:kern w:val="32"/>
          <w:sz w:val="20"/>
          <w:szCs w:val="20"/>
        </w:rPr>
      </w:pPr>
      <w:r>
        <w:rPr>
          <w:rFonts w:ascii="Tahoma" w:hAnsi="Tahoma" w:cs="Tahoma"/>
          <w:iCs/>
          <w:kern w:val="32"/>
          <w:sz w:val="20"/>
          <w:szCs w:val="20"/>
        </w:rPr>
        <w:t>Az elkészített d</w:t>
      </w:r>
      <w:r w:rsidRPr="00347E1A">
        <w:rPr>
          <w:rFonts w:ascii="Tahoma" w:hAnsi="Tahoma" w:cs="Tahoma"/>
          <w:iCs/>
          <w:kern w:val="32"/>
          <w:sz w:val="20"/>
          <w:szCs w:val="20"/>
        </w:rPr>
        <w:t xml:space="preserve">okumentációkat </w:t>
      </w:r>
      <w:r>
        <w:rPr>
          <w:rFonts w:ascii="Tahoma" w:hAnsi="Tahoma" w:cs="Tahoma"/>
          <w:iCs/>
          <w:kern w:val="32"/>
          <w:sz w:val="20"/>
          <w:szCs w:val="20"/>
        </w:rPr>
        <w:t xml:space="preserve">az engedélyezési </w:t>
      </w:r>
      <w:proofErr w:type="gramStart"/>
      <w:r>
        <w:rPr>
          <w:rFonts w:ascii="Tahoma" w:hAnsi="Tahoma" w:cs="Tahoma"/>
          <w:iCs/>
          <w:kern w:val="32"/>
          <w:sz w:val="20"/>
          <w:szCs w:val="20"/>
        </w:rPr>
        <w:t>eljárás(</w:t>
      </w:r>
      <w:proofErr w:type="gramEnd"/>
      <w:r>
        <w:rPr>
          <w:rFonts w:ascii="Tahoma" w:hAnsi="Tahoma" w:cs="Tahoma"/>
          <w:iCs/>
          <w:kern w:val="32"/>
          <w:sz w:val="20"/>
          <w:szCs w:val="20"/>
        </w:rPr>
        <w:t xml:space="preserve">ok)hoz szükséges példányszámokon felül a Megrendelő részére </w:t>
      </w:r>
      <w:r>
        <w:rPr>
          <w:rFonts w:ascii="Tahoma" w:hAnsi="Tahoma" w:cs="Tahoma"/>
          <w:b/>
          <w:iCs/>
          <w:kern w:val="32"/>
          <w:sz w:val="20"/>
          <w:szCs w:val="20"/>
        </w:rPr>
        <w:t>5</w:t>
      </w:r>
      <w:r w:rsidRPr="00680FBD">
        <w:rPr>
          <w:rFonts w:ascii="Tahoma" w:hAnsi="Tahoma" w:cs="Tahoma"/>
          <w:b/>
          <w:iCs/>
          <w:kern w:val="32"/>
          <w:sz w:val="20"/>
          <w:szCs w:val="20"/>
        </w:rPr>
        <w:t xml:space="preserve"> példány</w:t>
      </w:r>
      <w:r>
        <w:rPr>
          <w:rFonts w:ascii="Tahoma" w:hAnsi="Tahoma" w:cs="Tahoma"/>
          <w:b/>
          <w:iCs/>
          <w:kern w:val="32"/>
          <w:sz w:val="20"/>
          <w:szCs w:val="20"/>
        </w:rPr>
        <w:t xml:space="preserve"> digitális</w:t>
      </w:r>
      <w:r>
        <w:rPr>
          <w:rFonts w:ascii="Tahoma" w:hAnsi="Tahoma" w:cs="Tahoma"/>
          <w:iCs/>
          <w:kern w:val="32"/>
          <w:sz w:val="20"/>
          <w:szCs w:val="20"/>
        </w:rPr>
        <w:t xml:space="preserve"> (</w:t>
      </w:r>
      <w:r w:rsidRPr="00680FBD">
        <w:rPr>
          <w:rFonts w:ascii="Tahoma" w:hAnsi="Tahoma" w:cs="Tahoma"/>
          <w:b/>
          <w:iCs/>
          <w:kern w:val="32"/>
          <w:sz w:val="20"/>
          <w:szCs w:val="20"/>
        </w:rPr>
        <w:t>PDF formátumban</w:t>
      </w:r>
      <w:r>
        <w:rPr>
          <w:rFonts w:ascii="Tahoma" w:hAnsi="Tahoma" w:cs="Tahoma"/>
          <w:b/>
          <w:iCs/>
          <w:kern w:val="32"/>
          <w:sz w:val="20"/>
          <w:szCs w:val="20"/>
        </w:rPr>
        <w:t xml:space="preserve"> és szerkeszthető </w:t>
      </w:r>
      <w:r w:rsidRPr="00347E1A">
        <w:rPr>
          <w:rFonts w:ascii="Tahoma" w:hAnsi="Tahoma" w:cs="Tahoma"/>
          <w:iCs/>
          <w:kern w:val="32"/>
          <w:sz w:val="20"/>
          <w:szCs w:val="20"/>
        </w:rPr>
        <w:t>(</w:t>
      </w:r>
      <w:proofErr w:type="spellStart"/>
      <w:r w:rsidRPr="00347E1A">
        <w:rPr>
          <w:rFonts w:ascii="Tahoma" w:hAnsi="Tahoma" w:cs="Tahoma"/>
          <w:iCs/>
          <w:kern w:val="32"/>
          <w:sz w:val="20"/>
          <w:szCs w:val="20"/>
        </w:rPr>
        <w:t>dwg</w:t>
      </w:r>
      <w:proofErr w:type="spellEnd"/>
      <w:r w:rsidRPr="00347E1A">
        <w:rPr>
          <w:rFonts w:ascii="Tahoma" w:hAnsi="Tahoma" w:cs="Tahoma"/>
          <w:iCs/>
          <w:kern w:val="32"/>
          <w:sz w:val="20"/>
          <w:szCs w:val="20"/>
        </w:rPr>
        <w:t xml:space="preserve"> vagy </w:t>
      </w:r>
      <w:proofErr w:type="spellStart"/>
      <w:r w:rsidRPr="00347E1A">
        <w:rPr>
          <w:rFonts w:ascii="Tahoma" w:hAnsi="Tahoma" w:cs="Tahoma"/>
          <w:iCs/>
          <w:kern w:val="32"/>
          <w:sz w:val="20"/>
          <w:szCs w:val="20"/>
        </w:rPr>
        <w:t>dxf</w:t>
      </w:r>
      <w:proofErr w:type="spellEnd"/>
      <w:r w:rsidRPr="00347E1A">
        <w:rPr>
          <w:rFonts w:ascii="Tahoma" w:hAnsi="Tahoma" w:cs="Tahoma"/>
          <w:iCs/>
          <w:kern w:val="32"/>
          <w:sz w:val="20"/>
          <w:szCs w:val="20"/>
        </w:rPr>
        <w:t xml:space="preserve"> </w:t>
      </w:r>
      <w:proofErr w:type="spellStart"/>
      <w:r w:rsidRPr="00347E1A">
        <w:rPr>
          <w:rFonts w:ascii="Tahoma" w:hAnsi="Tahoma" w:cs="Tahoma"/>
          <w:iCs/>
          <w:kern w:val="32"/>
          <w:sz w:val="20"/>
          <w:szCs w:val="20"/>
        </w:rPr>
        <w:t>EOV-referált</w:t>
      </w:r>
      <w:proofErr w:type="spellEnd"/>
      <w:r w:rsidRPr="00347E1A">
        <w:rPr>
          <w:rFonts w:ascii="Tahoma" w:hAnsi="Tahoma" w:cs="Tahoma"/>
          <w:iCs/>
          <w:kern w:val="32"/>
          <w:sz w:val="20"/>
          <w:szCs w:val="20"/>
        </w:rPr>
        <w:t>)</w:t>
      </w:r>
      <w:r>
        <w:rPr>
          <w:rFonts w:ascii="Tahoma" w:hAnsi="Tahoma" w:cs="Tahoma"/>
          <w:iCs/>
          <w:kern w:val="32"/>
          <w:sz w:val="20"/>
          <w:szCs w:val="20"/>
        </w:rPr>
        <w:t xml:space="preserve"> formátumban külön-külön)</w:t>
      </w:r>
      <w:r w:rsidRPr="00347E1A">
        <w:rPr>
          <w:rFonts w:ascii="Tahoma" w:hAnsi="Tahoma" w:cs="Tahoma"/>
          <w:iCs/>
          <w:kern w:val="32"/>
          <w:sz w:val="20"/>
          <w:szCs w:val="20"/>
        </w:rPr>
        <w:t>, valamint</w:t>
      </w:r>
      <w:r>
        <w:rPr>
          <w:rFonts w:ascii="Tahoma" w:hAnsi="Tahoma" w:cs="Tahoma"/>
          <w:iCs/>
          <w:kern w:val="32"/>
          <w:sz w:val="20"/>
          <w:szCs w:val="20"/>
        </w:rPr>
        <w:t xml:space="preserve"> </w:t>
      </w:r>
      <w:r>
        <w:rPr>
          <w:rFonts w:ascii="Tahoma" w:hAnsi="Tahoma" w:cs="Tahoma"/>
          <w:b/>
          <w:iCs/>
          <w:kern w:val="32"/>
          <w:sz w:val="20"/>
          <w:szCs w:val="20"/>
        </w:rPr>
        <w:t>6</w:t>
      </w:r>
      <w:r w:rsidRPr="00347E1A">
        <w:rPr>
          <w:rFonts w:ascii="Tahoma" w:hAnsi="Tahoma" w:cs="Tahoma"/>
          <w:b/>
          <w:iCs/>
          <w:kern w:val="32"/>
          <w:sz w:val="20"/>
          <w:szCs w:val="20"/>
        </w:rPr>
        <w:t xml:space="preserve"> példány nyomtatott</w:t>
      </w:r>
      <w:r w:rsidRPr="00347E1A">
        <w:rPr>
          <w:rFonts w:ascii="Tahoma" w:hAnsi="Tahoma" w:cs="Tahoma"/>
          <w:iCs/>
          <w:kern w:val="32"/>
          <w:sz w:val="20"/>
          <w:szCs w:val="20"/>
        </w:rPr>
        <w:t xml:space="preserve"> formátumban kell leszállítani</w:t>
      </w:r>
      <w:r>
        <w:rPr>
          <w:rFonts w:ascii="Tahoma" w:hAnsi="Tahoma" w:cs="Tahoma"/>
          <w:iCs/>
          <w:kern w:val="32"/>
          <w:sz w:val="20"/>
          <w:szCs w:val="20"/>
        </w:rPr>
        <w:t xml:space="preserve">. </w:t>
      </w:r>
    </w:p>
    <w:p w14:paraId="180C6CC1" w14:textId="7F2FC35F" w:rsidR="007128CA" w:rsidRPr="008B13C6" w:rsidRDefault="007128CA" w:rsidP="00E2796B">
      <w:pPr>
        <w:jc w:val="both"/>
        <w:rPr>
          <w:rFonts w:ascii="Tahoma" w:hAnsi="Tahoma" w:cs="Tahoma"/>
          <w:sz w:val="20"/>
          <w:szCs w:val="20"/>
        </w:rPr>
      </w:pPr>
      <w:r w:rsidRPr="008B13C6">
        <w:rPr>
          <w:rFonts w:ascii="Tahoma" w:hAnsi="Tahoma" w:cs="Tahoma"/>
          <w:noProof/>
          <w:sz w:val="20"/>
          <w:szCs w:val="20"/>
          <w:lang w:eastAsia="hu-HU"/>
        </w:rPr>
        <w:lastRenderedPageBreak/>
        <w:drawing>
          <wp:inline distT="0" distB="0" distL="0" distR="0" wp14:anchorId="3BB41743" wp14:editId="06ED4A7F">
            <wp:extent cx="5939790" cy="3026341"/>
            <wp:effectExtent l="0" t="0" r="3810" b="317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9790" cy="3026341"/>
                    </a:xfrm>
                    <a:prstGeom prst="rect">
                      <a:avLst/>
                    </a:prstGeom>
                    <a:noFill/>
                    <a:ln>
                      <a:noFill/>
                    </a:ln>
                  </pic:spPr>
                </pic:pic>
              </a:graphicData>
            </a:graphic>
          </wp:inline>
        </w:drawing>
      </w:r>
    </w:p>
    <w:p w14:paraId="2FB4DA64" w14:textId="77777777" w:rsidR="007128CA" w:rsidRPr="008B13C6" w:rsidRDefault="007128CA" w:rsidP="007128CA">
      <w:pPr>
        <w:spacing w:before="100" w:beforeAutospacing="1" w:after="100" w:afterAutospacing="1"/>
        <w:jc w:val="both"/>
        <w:rPr>
          <w:rFonts w:ascii="Tahoma" w:hAnsi="Tahoma" w:cs="Tahoma"/>
          <w:sz w:val="20"/>
          <w:szCs w:val="20"/>
        </w:rPr>
      </w:pPr>
      <w:r>
        <w:rPr>
          <w:rFonts w:ascii="Tahoma" w:hAnsi="Tahoma" w:cs="Tahoma"/>
          <w:b/>
          <w:sz w:val="20"/>
          <w:szCs w:val="20"/>
        </w:rPr>
        <w:t>3</w:t>
      </w:r>
      <w:r w:rsidRPr="008B13C6">
        <w:rPr>
          <w:rFonts w:ascii="Tahoma" w:hAnsi="Tahoma" w:cs="Tahoma"/>
          <w:b/>
          <w:sz w:val="20"/>
          <w:szCs w:val="20"/>
        </w:rPr>
        <w:t xml:space="preserve">.4 </w:t>
      </w:r>
      <w:r w:rsidRPr="008B13C6">
        <w:rPr>
          <w:rFonts w:ascii="Tahoma" w:hAnsi="Tahoma" w:cs="Tahoma"/>
          <w:b/>
          <w:caps/>
          <w:sz w:val="20"/>
          <w:szCs w:val="20"/>
        </w:rPr>
        <w:t xml:space="preserve">  Sió csatorna rekonstrukció (tervezés, felmérés, engedélyez</w:t>
      </w:r>
      <w:r>
        <w:rPr>
          <w:rFonts w:ascii="Tahoma" w:hAnsi="Tahoma" w:cs="Tahoma"/>
          <w:b/>
          <w:caps/>
          <w:sz w:val="20"/>
          <w:szCs w:val="20"/>
        </w:rPr>
        <w:t>tet</w:t>
      </w:r>
      <w:r w:rsidRPr="008B13C6">
        <w:rPr>
          <w:rFonts w:ascii="Tahoma" w:hAnsi="Tahoma" w:cs="Tahoma"/>
          <w:b/>
          <w:caps/>
          <w:sz w:val="20"/>
          <w:szCs w:val="20"/>
        </w:rPr>
        <w:t>és)</w:t>
      </w:r>
    </w:p>
    <w:p w14:paraId="482B0399"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A Sió csatorna vízszállító képességének jelentős szerepe van a Balaton és vízgyűjtőjének vízgazdálkodási alakításában. Összegyűjti és szállítja a Közép-Dunántúl középső területeinek vizeit, befogadója a Nádor-csatornának, a Kapos és a Völgységi-patakon kívül több kisebb vízfolyásnak és tisztított ipari, illetve kommunális szennyvizeknek is. A csatorna vízjárását a vízgyűjtő területre hullott csapadék, a tisztított szennyvízbevezetések és a Balatonból történő vízeresztések határozzák meg.</w:t>
      </w:r>
    </w:p>
    <w:p w14:paraId="3535D32F"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Tárgyi projekt feladatkiírása értelmében a Siófoki nagyműtárgyak tervezésénél „80-100 m</w:t>
      </w:r>
      <w:r w:rsidRPr="008B13C6">
        <w:rPr>
          <w:rFonts w:ascii="Tahoma" w:hAnsi="Tahoma" w:cs="Tahoma"/>
          <w:sz w:val="20"/>
          <w:szCs w:val="20"/>
          <w:vertAlign w:val="superscript"/>
        </w:rPr>
        <w:t>3</w:t>
      </w:r>
      <w:r w:rsidRPr="008B13C6">
        <w:rPr>
          <w:rFonts w:ascii="Tahoma" w:hAnsi="Tahoma" w:cs="Tahoma"/>
          <w:sz w:val="20"/>
          <w:szCs w:val="20"/>
        </w:rPr>
        <w:t>/</w:t>
      </w:r>
      <w:proofErr w:type="spellStart"/>
      <w:r w:rsidRPr="008B13C6">
        <w:rPr>
          <w:rFonts w:ascii="Tahoma" w:hAnsi="Tahoma" w:cs="Tahoma"/>
          <w:sz w:val="20"/>
          <w:szCs w:val="20"/>
        </w:rPr>
        <w:t>s-os</w:t>
      </w:r>
      <w:proofErr w:type="spellEnd"/>
      <w:r w:rsidRPr="008B13C6">
        <w:rPr>
          <w:rFonts w:ascii="Tahoma" w:hAnsi="Tahoma" w:cs="Tahoma"/>
          <w:sz w:val="20"/>
          <w:szCs w:val="20"/>
        </w:rPr>
        <w:t>” vízemésztési képességet, a Sió csatorna esetén pedig „legalább 80 m</w:t>
      </w:r>
      <w:r w:rsidRPr="008B13C6">
        <w:rPr>
          <w:rFonts w:ascii="Tahoma" w:hAnsi="Tahoma" w:cs="Tahoma"/>
          <w:sz w:val="20"/>
          <w:szCs w:val="20"/>
          <w:vertAlign w:val="superscript"/>
        </w:rPr>
        <w:t>3</w:t>
      </w:r>
      <w:r w:rsidRPr="008B13C6">
        <w:rPr>
          <w:rFonts w:ascii="Tahoma" w:hAnsi="Tahoma" w:cs="Tahoma"/>
          <w:sz w:val="20"/>
          <w:szCs w:val="20"/>
        </w:rPr>
        <w:t>/s vízhozam szállítását” kell figyelembe venni. Ennek teljesítésére jelenleg nem képes a csatorna többféle beavatkozás szükséges ahhoz, hogy medertől elvárt eresztési kapacitás teljesüljön.</w:t>
      </w:r>
    </w:p>
    <w:p w14:paraId="6CF37A4D" w14:textId="77777777" w:rsidR="007128CA" w:rsidRPr="008B13C6" w:rsidRDefault="007128CA" w:rsidP="007128CA">
      <w:pPr>
        <w:spacing w:before="100" w:beforeAutospacing="1" w:after="100" w:afterAutospacing="1"/>
        <w:jc w:val="both"/>
        <w:rPr>
          <w:rFonts w:ascii="Tahoma" w:hAnsi="Tahoma" w:cs="Tahoma"/>
          <w:b/>
          <w:sz w:val="20"/>
          <w:szCs w:val="20"/>
        </w:rPr>
      </w:pPr>
      <w:r w:rsidRPr="008B13C6">
        <w:rPr>
          <w:rFonts w:ascii="Tahoma" w:hAnsi="Tahoma" w:cs="Tahoma"/>
          <w:b/>
          <w:sz w:val="20"/>
          <w:szCs w:val="20"/>
        </w:rPr>
        <w:t xml:space="preserve">Felső szakasz: </w:t>
      </w:r>
    </w:p>
    <w:p w14:paraId="53A7E012"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 xml:space="preserve">Sió zsilip és a Kis-Koppány betorkollása közötti szakasz képezi a felső szakaszt. A felső szakaszra jellemző, hogy önálló vízkészlettel elenyésző mértékben rendelkezik, vízhozam kizárólag akkor mérhető benne, amikor balatoni vízeresztés történik. Egyéb időszakban a tisztított szennyvíz bevezetés jelent valami vízborítást, illetve vízmozgást a természetes módon egyébként száraz mederben. Ez a nyári meleg időszakokban sajnos vízminőségi problémákat okoz. </w:t>
      </w:r>
    </w:p>
    <w:p w14:paraId="42934990" w14:textId="77777777" w:rsidR="004A2A97" w:rsidRDefault="004A2A97">
      <w:pPr>
        <w:suppressAutoHyphens w:val="0"/>
        <w:spacing w:after="0" w:line="240" w:lineRule="auto"/>
        <w:textAlignment w:val="auto"/>
        <w:rPr>
          <w:rFonts w:ascii="Tahoma" w:hAnsi="Tahoma" w:cs="Tahoma"/>
          <w:b/>
          <w:sz w:val="20"/>
          <w:szCs w:val="20"/>
        </w:rPr>
      </w:pPr>
      <w:r>
        <w:rPr>
          <w:rFonts w:ascii="Tahoma" w:hAnsi="Tahoma" w:cs="Tahoma"/>
          <w:b/>
          <w:sz w:val="20"/>
          <w:szCs w:val="20"/>
        </w:rPr>
        <w:br w:type="page"/>
      </w:r>
    </w:p>
    <w:p w14:paraId="6A4BF55E" w14:textId="77777777" w:rsidR="007128CA" w:rsidRPr="008B13C6" w:rsidRDefault="007128CA" w:rsidP="007128CA">
      <w:pPr>
        <w:spacing w:before="100" w:beforeAutospacing="1" w:after="100" w:afterAutospacing="1"/>
        <w:jc w:val="both"/>
        <w:rPr>
          <w:rFonts w:ascii="Tahoma" w:hAnsi="Tahoma" w:cs="Tahoma"/>
          <w:b/>
          <w:sz w:val="20"/>
          <w:szCs w:val="20"/>
        </w:rPr>
      </w:pPr>
      <w:r w:rsidRPr="008B13C6">
        <w:rPr>
          <w:rFonts w:ascii="Tahoma" w:hAnsi="Tahoma" w:cs="Tahoma"/>
          <w:b/>
          <w:sz w:val="20"/>
          <w:szCs w:val="20"/>
        </w:rPr>
        <w:lastRenderedPageBreak/>
        <w:t>Középső szakasz:</w:t>
      </w:r>
    </w:p>
    <w:p w14:paraId="7F110763"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 xml:space="preserve"> A Kis-Koppány és a Kapos torkolata közötti szakasz képezi a középső szakaszt önálló természetes vízgyűjtővel és állandóan mérhető vízhozammal. Itt már több oldalág is belép, a jelentősebbek a </w:t>
      </w:r>
      <w:proofErr w:type="spellStart"/>
      <w:r w:rsidRPr="008B13C6">
        <w:rPr>
          <w:rFonts w:ascii="Tahoma" w:hAnsi="Tahoma" w:cs="Tahoma"/>
          <w:sz w:val="20"/>
          <w:szCs w:val="20"/>
        </w:rPr>
        <w:t>Cinca-patak</w:t>
      </w:r>
      <w:proofErr w:type="spellEnd"/>
      <w:r w:rsidRPr="008B13C6">
        <w:rPr>
          <w:rFonts w:ascii="Tahoma" w:hAnsi="Tahoma" w:cs="Tahoma"/>
          <w:sz w:val="20"/>
          <w:szCs w:val="20"/>
        </w:rPr>
        <w:t xml:space="preserve"> és a Tiszta-vízfolyás. </w:t>
      </w:r>
    </w:p>
    <w:p w14:paraId="4B5564EA" w14:textId="77777777" w:rsidR="007128CA" w:rsidRPr="008B13C6" w:rsidRDefault="007128CA" w:rsidP="007128CA">
      <w:pPr>
        <w:spacing w:before="100" w:beforeAutospacing="1" w:after="100" w:afterAutospacing="1"/>
        <w:jc w:val="both"/>
        <w:rPr>
          <w:rFonts w:ascii="Tahoma" w:hAnsi="Tahoma" w:cs="Tahoma"/>
          <w:b/>
          <w:sz w:val="20"/>
          <w:szCs w:val="20"/>
        </w:rPr>
      </w:pPr>
      <w:r w:rsidRPr="008B13C6">
        <w:rPr>
          <w:rFonts w:ascii="Tahoma" w:hAnsi="Tahoma" w:cs="Tahoma"/>
          <w:b/>
          <w:sz w:val="20"/>
          <w:szCs w:val="20"/>
        </w:rPr>
        <w:t>Alsó szakasz:</w:t>
      </w:r>
    </w:p>
    <w:p w14:paraId="260D39E7"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A Kapos torkolata alatt kezdődik az alsó szakasz, ami a nádor betorkollásáig tart, innen már torkolati szakasznak nevezik az árvízkapuig tartó szakaszt, az alatt pedig a vízfolyás már tulajdonképpen a Duna hullámterének a része.</w:t>
      </w:r>
    </w:p>
    <w:p w14:paraId="6473250A" w14:textId="77777777" w:rsidR="007128CA" w:rsidRPr="008B13C6" w:rsidRDefault="007128CA" w:rsidP="007128CA">
      <w:pPr>
        <w:spacing w:before="100" w:beforeAutospacing="1" w:after="100" w:afterAutospacing="1"/>
        <w:jc w:val="both"/>
        <w:rPr>
          <w:rFonts w:ascii="Tahoma" w:hAnsi="Tahoma" w:cs="Tahoma"/>
          <w:b/>
          <w:caps/>
          <w:sz w:val="20"/>
          <w:szCs w:val="20"/>
        </w:rPr>
      </w:pPr>
      <w:r w:rsidRPr="008B13C6">
        <w:rPr>
          <w:rFonts w:ascii="Tahoma" w:hAnsi="Tahoma" w:cs="Tahoma"/>
          <w:b/>
          <w:sz w:val="20"/>
          <w:szCs w:val="20"/>
        </w:rPr>
        <w:t>Tervezett beavatkozások:</w:t>
      </w:r>
    </w:p>
    <w:p w14:paraId="3060CD78" w14:textId="77777777" w:rsidR="007128CA" w:rsidRPr="008B13C6" w:rsidRDefault="007128CA" w:rsidP="00D064E1">
      <w:pPr>
        <w:pStyle w:val="Listaszerbekezds"/>
        <w:numPr>
          <w:ilvl w:val="0"/>
          <w:numId w:val="33"/>
        </w:numPr>
        <w:suppressAutoHyphens/>
        <w:spacing w:before="100" w:beforeAutospacing="1" w:after="100" w:afterAutospacing="1" w:line="276" w:lineRule="auto"/>
        <w:contextualSpacing w:val="0"/>
        <w:rPr>
          <w:rFonts w:ascii="Tahoma" w:hAnsi="Tahoma" w:cs="Tahoma"/>
          <w:b/>
          <w:sz w:val="20"/>
          <w:szCs w:val="20"/>
        </w:rPr>
      </w:pPr>
      <w:r w:rsidRPr="008B13C6">
        <w:rPr>
          <w:rFonts w:ascii="Tahoma" w:hAnsi="Tahoma" w:cs="Tahoma"/>
          <w:b/>
          <w:sz w:val="20"/>
          <w:szCs w:val="20"/>
        </w:rPr>
        <w:t>Siófok belterületi szakasz</w:t>
      </w:r>
    </w:p>
    <w:p w14:paraId="0CB75076"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 xml:space="preserve">A Siófok belterületi szakasz (120+854-118+709 </w:t>
      </w:r>
      <w:proofErr w:type="spellStart"/>
      <w:r w:rsidRPr="008B13C6">
        <w:rPr>
          <w:rFonts w:ascii="Tahoma" w:hAnsi="Tahoma" w:cs="Tahoma"/>
          <w:sz w:val="20"/>
          <w:szCs w:val="20"/>
        </w:rPr>
        <w:t>fkm</w:t>
      </w:r>
      <w:proofErr w:type="spellEnd"/>
      <w:r w:rsidRPr="008B13C6">
        <w:rPr>
          <w:rFonts w:ascii="Tahoma" w:hAnsi="Tahoma" w:cs="Tahoma"/>
          <w:sz w:val="20"/>
          <w:szCs w:val="20"/>
        </w:rPr>
        <w:t>) állapota megfelelő, helyenként a rézsűburkolat fugázását javítani kell. A mederfenék kemény, kavicsos. Feliszapolódás általában nem tapasztalható, kivéve a nagyműtárgyak alatti széles mederszakaszon, itt 50-70 cm iszap is található a legutóbbi mederfelvétel szerint, ennek kikotrása szükséges.</w:t>
      </w:r>
    </w:p>
    <w:p w14:paraId="6F966680" w14:textId="77777777" w:rsidR="007128CA" w:rsidRPr="008B13C6" w:rsidRDefault="007128CA" w:rsidP="00D064E1">
      <w:pPr>
        <w:pStyle w:val="Listaszerbekezds"/>
        <w:numPr>
          <w:ilvl w:val="0"/>
          <w:numId w:val="33"/>
        </w:numPr>
        <w:suppressAutoHyphens/>
        <w:spacing w:before="100" w:beforeAutospacing="1" w:after="100" w:afterAutospacing="1" w:line="276" w:lineRule="auto"/>
        <w:contextualSpacing w:val="0"/>
        <w:rPr>
          <w:rFonts w:ascii="Tahoma" w:hAnsi="Tahoma" w:cs="Tahoma"/>
          <w:b/>
          <w:sz w:val="20"/>
          <w:szCs w:val="20"/>
        </w:rPr>
      </w:pPr>
      <w:r w:rsidRPr="008B13C6">
        <w:rPr>
          <w:rFonts w:ascii="Tahoma" w:hAnsi="Tahoma" w:cs="Tahoma"/>
          <w:b/>
          <w:sz w:val="20"/>
          <w:szCs w:val="20"/>
        </w:rPr>
        <w:t>Felső szakasz</w:t>
      </w:r>
    </w:p>
    <w:p w14:paraId="77E74012" w14:textId="77777777" w:rsidR="007128CA" w:rsidRPr="008B13C6" w:rsidRDefault="007128CA" w:rsidP="007128CA">
      <w:pPr>
        <w:spacing w:before="100" w:beforeAutospacing="1" w:after="100" w:afterAutospacing="1"/>
        <w:jc w:val="both"/>
        <w:rPr>
          <w:rFonts w:ascii="Tahoma" w:hAnsi="Tahoma" w:cs="Tahoma"/>
          <w:b/>
          <w:sz w:val="20"/>
          <w:szCs w:val="20"/>
        </w:rPr>
      </w:pPr>
      <w:r w:rsidRPr="008B13C6">
        <w:rPr>
          <w:rFonts w:ascii="Tahoma" w:hAnsi="Tahoma" w:cs="Tahoma"/>
          <w:b/>
          <w:sz w:val="20"/>
          <w:szCs w:val="20"/>
        </w:rPr>
        <w:t>Feliszapolódás, zátonyok megszüntetése</w:t>
      </w:r>
    </w:p>
    <w:p w14:paraId="7D91F13D"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 xml:space="preserve">A meder tisztítását, kotrását végig a teljes felső- és középső szakaszon, a 79+477-120+879 </w:t>
      </w:r>
      <w:proofErr w:type="spellStart"/>
      <w:r w:rsidRPr="008B13C6">
        <w:rPr>
          <w:rFonts w:ascii="Tahoma" w:hAnsi="Tahoma" w:cs="Tahoma"/>
          <w:sz w:val="20"/>
          <w:szCs w:val="20"/>
        </w:rPr>
        <w:t>fkm</w:t>
      </w:r>
      <w:proofErr w:type="spellEnd"/>
      <w:r w:rsidRPr="008B13C6">
        <w:rPr>
          <w:rFonts w:ascii="Tahoma" w:hAnsi="Tahoma" w:cs="Tahoma"/>
          <w:sz w:val="20"/>
          <w:szCs w:val="20"/>
        </w:rPr>
        <w:t xml:space="preserve"> között szükséges elvégezni. A meder vonalazása, keresztszelvényei, mélysége alapvetően megfelelő, nem szükséges teljes vízfolyásrendezés, hanem elegendő a kotrási munkálatokkal az eredeti állapot helyreállítása.</w:t>
      </w:r>
    </w:p>
    <w:p w14:paraId="62E0B75B" w14:textId="77777777" w:rsidR="007128CA" w:rsidRPr="008B13C6" w:rsidRDefault="007128CA" w:rsidP="007128CA">
      <w:pPr>
        <w:spacing w:before="100" w:beforeAutospacing="1" w:after="100" w:afterAutospacing="1"/>
        <w:jc w:val="both"/>
        <w:rPr>
          <w:rFonts w:ascii="Tahoma" w:hAnsi="Tahoma" w:cs="Tahoma"/>
          <w:b/>
          <w:sz w:val="20"/>
          <w:szCs w:val="20"/>
        </w:rPr>
      </w:pPr>
      <w:r w:rsidRPr="008B13C6">
        <w:rPr>
          <w:rFonts w:ascii="Tahoma" w:hAnsi="Tahoma" w:cs="Tahoma"/>
          <w:b/>
          <w:sz w:val="20"/>
          <w:szCs w:val="20"/>
        </w:rPr>
        <w:t>Magassághiányos depóniák rendezése</w:t>
      </w:r>
    </w:p>
    <w:p w14:paraId="61E7042F"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A magassághiányos szakaszokat az érvényben lévő (2014-es) MÁSZ+ 1,0 m-es biztonsághoz képest kerültek meghatározásra. Ez a felső- és középső szakaszon 80 m</w:t>
      </w:r>
      <w:r w:rsidRPr="008B13C6">
        <w:rPr>
          <w:rFonts w:ascii="Tahoma" w:hAnsi="Tahoma" w:cs="Tahoma"/>
          <w:sz w:val="20"/>
          <w:szCs w:val="20"/>
          <w:vertAlign w:val="superscript"/>
        </w:rPr>
        <w:t>3</w:t>
      </w:r>
      <w:r w:rsidRPr="008B13C6">
        <w:rPr>
          <w:rFonts w:ascii="Tahoma" w:hAnsi="Tahoma" w:cs="Tahoma"/>
          <w:sz w:val="20"/>
          <w:szCs w:val="20"/>
        </w:rPr>
        <w:t>/s vízhozammal számol. 1D hidrodinamikai modellezéssel előállított, 100 m</w:t>
      </w:r>
      <w:r w:rsidRPr="008B13C6">
        <w:rPr>
          <w:rFonts w:ascii="Tahoma" w:hAnsi="Tahoma" w:cs="Tahoma"/>
          <w:sz w:val="20"/>
          <w:szCs w:val="20"/>
          <w:vertAlign w:val="superscript"/>
        </w:rPr>
        <w:t>3</w:t>
      </w:r>
      <w:r w:rsidRPr="008B13C6">
        <w:rPr>
          <w:rFonts w:ascii="Tahoma" w:hAnsi="Tahoma" w:cs="Tahoma"/>
          <w:sz w:val="20"/>
          <w:szCs w:val="20"/>
        </w:rPr>
        <w:t>/</w:t>
      </w:r>
      <w:proofErr w:type="spellStart"/>
      <w:r w:rsidRPr="008B13C6">
        <w:rPr>
          <w:rFonts w:ascii="Tahoma" w:hAnsi="Tahoma" w:cs="Tahoma"/>
          <w:sz w:val="20"/>
          <w:szCs w:val="20"/>
        </w:rPr>
        <w:t>s-hoz</w:t>
      </w:r>
      <w:proofErr w:type="spellEnd"/>
      <w:r w:rsidRPr="008B13C6">
        <w:rPr>
          <w:rFonts w:ascii="Tahoma" w:hAnsi="Tahoma" w:cs="Tahoma"/>
          <w:sz w:val="20"/>
          <w:szCs w:val="20"/>
        </w:rPr>
        <w:t xml:space="preserve"> tartozó felszíngörbe mindenhol a MÁSZ-1,0 m alatt van, tehát ugyan megfelelő magassági biztonság nélkül, de az érvényben lévő előírásokra kiépített depóniák között elszállítható ez a magasabb hozam is. A bal parton 6500 m, a jobb parton pedig 16120 m magassághiányos szakasz található. Ezek azok a szakaszok, amelyek feltétlenül rekonstrukcióra, fejlesztésre szorulnak, ezen kívül azonban </w:t>
      </w:r>
      <w:proofErr w:type="spellStart"/>
      <w:r w:rsidRPr="008B13C6">
        <w:rPr>
          <w:rFonts w:ascii="Tahoma" w:hAnsi="Tahoma" w:cs="Tahoma"/>
          <w:sz w:val="20"/>
          <w:szCs w:val="20"/>
        </w:rPr>
        <w:t>fontosn</w:t>
      </w:r>
      <w:proofErr w:type="spellEnd"/>
      <w:r w:rsidRPr="008B13C6">
        <w:rPr>
          <w:rFonts w:ascii="Tahoma" w:hAnsi="Tahoma" w:cs="Tahoma"/>
          <w:sz w:val="20"/>
          <w:szCs w:val="20"/>
        </w:rPr>
        <w:t xml:space="preserve"> a teljes szakaszon a depóniák rendezése.</w:t>
      </w:r>
    </w:p>
    <w:p w14:paraId="76986F04"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A jobb parti rendezésre kerülő depónián folytatható a már Ádándig megépülő kerékpárút építése. A rendezett földmunka megteremti annak alapját, nyomvonalát.</w:t>
      </w:r>
    </w:p>
    <w:p w14:paraId="50E7D487" w14:textId="77777777" w:rsidR="007128CA" w:rsidRPr="008B13C6" w:rsidRDefault="007128CA" w:rsidP="00D064E1">
      <w:pPr>
        <w:pStyle w:val="Listaszerbekezds"/>
        <w:numPr>
          <w:ilvl w:val="0"/>
          <w:numId w:val="32"/>
        </w:numPr>
        <w:suppressAutoHyphens/>
        <w:spacing w:before="100" w:beforeAutospacing="1" w:after="100" w:afterAutospacing="1" w:line="276" w:lineRule="auto"/>
        <w:contextualSpacing w:val="0"/>
        <w:rPr>
          <w:rFonts w:ascii="Tahoma" w:hAnsi="Tahoma" w:cs="Tahoma"/>
          <w:b/>
          <w:sz w:val="20"/>
          <w:szCs w:val="20"/>
        </w:rPr>
      </w:pPr>
      <w:r w:rsidRPr="008B13C6">
        <w:rPr>
          <w:rFonts w:ascii="Tahoma" w:hAnsi="Tahoma" w:cs="Tahoma"/>
          <w:b/>
          <w:sz w:val="20"/>
          <w:szCs w:val="20"/>
        </w:rPr>
        <w:t>Alsó szakasz</w:t>
      </w:r>
    </w:p>
    <w:p w14:paraId="68D1246B"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A Sió Torkolati Mű (Árvízkapu) hajózsilip előtti merülő fal nagyobb uszadékoktól való megvédése céljából úszó uszadék terelő pontont megépítése szükséges, mely az eresztéskor érkező uszadékot a szegmenstábla felé irányítja. A pontonnak járhatónak (</w:t>
      </w:r>
      <w:proofErr w:type="spellStart"/>
      <w:r w:rsidRPr="008B13C6">
        <w:rPr>
          <w:rFonts w:ascii="Tahoma" w:hAnsi="Tahoma" w:cs="Tahoma"/>
          <w:sz w:val="20"/>
          <w:szCs w:val="20"/>
        </w:rPr>
        <w:t>uszadékelakadás</w:t>
      </w:r>
      <w:proofErr w:type="spellEnd"/>
      <w:r w:rsidRPr="008B13C6">
        <w:rPr>
          <w:rFonts w:ascii="Tahoma" w:hAnsi="Tahoma" w:cs="Tahoma"/>
          <w:sz w:val="20"/>
          <w:szCs w:val="20"/>
        </w:rPr>
        <w:t xml:space="preserve"> esetére), valamint mozgathatónak is lennie kell, hogy hajóforgalom esetén biztosítható legyen a hajók mozgása. </w:t>
      </w:r>
    </w:p>
    <w:p w14:paraId="3A6F13DC" w14:textId="77777777" w:rsidR="007128CA" w:rsidRPr="008B13C6" w:rsidRDefault="007128CA" w:rsidP="007128CA">
      <w:pPr>
        <w:spacing w:before="100" w:beforeAutospacing="1" w:after="100" w:afterAutospacing="1"/>
        <w:rPr>
          <w:rFonts w:ascii="Tahoma" w:hAnsi="Tahoma" w:cs="Tahoma"/>
          <w:b/>
          <w:sz w:val="20"/>
          <w:szCs w:val="20"/>
        </w:rPr>
      </w:pPr>
      <w:r w:rsidRPr="008B13C6">
        <w:rPr>
          <w:rFonts w:ascii="Tahoma" w:hAnsi="Tahoma" w:cs="Tahoma"/>
          <w:b/>
          <w:sz w:val="20"/>
          <w:szCs w:val="20"/>
        </w:rPr>
        <w:lastRenderedPageBreak/>
        <w:t>Kotrás</w:t>
      </w:r>
    </w:p>
    <w:p w14:paraId="5259A37B"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 xml:space="preserve">A feliszapolódás, rendezetlenség megszüntetésére mederkotrás szükséges. A meder vonalazása, keresztszelvényei, mélysége alapvetően megfelelő, nem szükséges a teljes vízfolyásrendezés, elegendő a kotrási munkálatokkal az eredeti állapot helyreállítása. A kotrások részletes kimutatása a meder geodéziai felmérése nélkül nem lehetséges. </w:t>
      </w:r>
    </w:p>
    <w:p w14:paraId="53E1873D" w14:textId="77777777" w:rsidR="007128CA"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A mederrézsűk kotrása során törekedni kell a növényzet lehető legkisebb mértékű bolygatására, míg a kotrást követően a fenntartás során segíteni annak regenerációját. A kotrást tovább csak a feltétlenül szükséges mélységig szabad elvégezni, hiszen a túl mély kotrás a sebességviszonyokra, így áttételesen a hordalékszállítás dinamikájára is komoly hatással van.</w:t>
      </w:r>
    </w:p>
    <w:p w14:paraId="0E0E1C09" w14:textId="77777777" w:rsidR="007128CA" w:rsidRPr="008B13C6" w:rsidRDefault="007128CA" w:rsidP="007128CA">
      <w:pPr>
        <w:spacing w:before="100" w:beforeAutospacing="1" w:after="100" w:afterAutospacing="1"/>
        <w:jc w:val="both"/>
        <w:rPr>
          <w:rFonts w:ascii="Tahoma" w:hAnsi="Tahoma" w:cs="Tahoma"/>
          <w:sz w:val="20"/>
          <w:szCs w:val="20"/>
        </w:rPr>
      </w:pPr>
      <w:r>
        <w:rPr>
          <w:rFonts w:ascii="Tahoma" w:hAnsi="Tahoma" w:cs="Tahoma"/>
          <w:sz w:val="20"/>
          <w:szCs w:val="20"/>
        </w:rPr>
        <w:t>A kotrások mennyiségi számításánál az előkészítő projekt során elkészült műszaki koncepcióban megfogalmazottak az irányadók.</w:t>
      </w:r>
    </w:p>
    <w:p w14:paraId="4E5635D3" w14:textId="77777777" w:rsidR="007128CA" w:rsidRPr="008B13C6" w:rsidRDefault="007128CA" w:rsidP="007128CA">
      <w:pPr>
        <w:spacing w:before="100" w:beforeAutospacing="1" w:after="100" w:afterAutospacing="1"/>
        <w:rPr>
          <w:rFonts w:ascii="Tahoma" w:hAnsi="Tahoma" w:cs="Tahoma"/>
          <w:b/>
          <w:sz w:val="20"/>
          <w:szCs w:val="20"/>
        </w:rPr>
      </w:pPr>
      <w:r w:rsidRPr="008B13C6">
        <w:rPr>
          <w:rFonts w:ascii="Tahoma" w:hAnsi="Tahoma" w:cs="Tahoma"/>
          <w:b/>
          <w:sz w:val="20"/>
          <w:szCs w:val="20"/>
        </w:rPr>
        <w:t>Töltésáthelyezések</w:t>
      </w:r>
    </w:p>
    <w:p w14:paraId="5C5BAE1A"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A bal parti töltés áthelyezése azokon a szakaszokon indokolt, ahol a töltés veszélyesen megközelíti a mederélt. Azokat a szakaszokat kell veszélyesnek tekinteni, ahol a töltésláb 2 m-nél jobban megközelíti a partélt. Az előzetes felmérések szerint 25 ilyen veszélyes töltésmegközelítési szakasz található.</w:t>
      </w:r>
    </w:p>
    <w:p w14:paraId="4432FC1A" w14:textId="77777777" w:rsidR="007128CA"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Az áthelyezett töltés mintakeresztszelvényét 4 m-es koronaszélességgel, kétoldali 1:3-as rézsűvel kell megtervezni. A meder él és a töltésláb között 6 m-es sáv kihagyása szükséges.</w:t>
      </w:r>
    </w:p>
    <w:p w14:paraId="72FE576C" w14:textId="77777777" w:rsidR="007128CA" w:rsidRPr="008B13C6" w:rsidRDefault="007128CA" w:rsidP="007128CA">
      <w:pPr>
        <w:spacing w:before="100" w:beforeAutospacing="1" w:after="100" w:afterAutospacing="1"/>
        <w:jc w:val="both"/>
        <w:rPr>
          <w:rFonts w:ascii="Tahoma" w:hAnsi="Tahoma" w:cs="Tahoma"/>
          <w:sz w:val="20"/>
          <w:szCs w:val="20"/>
        </w:rPr>
      </w:pPr>
      <w:r>
        <w:rPr>
          <w:rFonts w:ascii="Tahoma" w:hAnsi="Tahoma" w:cs="Tahoma"/>
          <w:sz w:val="20"/>
          <w:szCs w:val="20"/>
        </w:rPr>
        <w:t xml:space="preserve">A tervezés során </w:t>
      </w:r>
      <w:r w:rsidRPr="006B68BE">
        <w:rPr>
          <w:rFonts w:ascii="Tahoma" w:hAnsi="Tahoma" w:cs="Tahoma"/>
          <w:sz w:val="20"/>
          <w:szCs w:val="20"/>
        </w:rPr>
        <w:t>esetlegesen egyben szakasz kezelésé</w:t>
      </w:r>
      <w:r>
        <w:rPr>
          <w:rFonts w:ascii="Tahoma" w:hAnsi="Tahoma" w:cs="Tahoma"/>
          <w:sz w:val="20"/>
          <w:szCs w:val="20"/>
        </w:rPr>
        <w:t>nek vizsgálata indokolt.</w:t>
      </w:r>
    </w:p>
    <w:p w14:paraId="226CAC3E" w14:textId="77777777" w:rsidR="007128CA" w:rsidRPr="008B13C6" w:rsidRDefault="007128CA" w:rsidP="007128CA">
      <w:pPr>
        <w:spacing w:before="100" w:beforeAutospacing="1" w:after="100" w:afterAutospacing="1"/>
        <w:rPr>
          <w:rFonts w:ascii="Tahoma" w:hAnsi="Tahoma" w:cs="Tahoma"/>
          <w:b/>
          <w:sz w:val="20"/>
          <w:szCs w:val="20"/>
        </w:rPr>
      </w:pPr>
      <w:r w:rsidRPr="008B13C6">
        <w:rPr>
          <w:rFonts w:ascii="Tahoma" w:hAnsi="Tahoma" w:cs="Tahoma"/>
          <w:b/>
          <w:sz w:val="20"/>
          <w:szCs w:val="20"/>
        </w:rPr>
        <w:t xml:space="preserve">Magassághiányos </w:t>
      </w:r>
      <w:proofErr w:type="spellStart"/>
      <w:r w:rsidRPr="008B13C6">
        <w:rPr>
          <w:rFonts w:ascii="Tahoma" w:hAnsi="Tahoma" w:cs="Tahoma"/>
          <w:b/>
          <w:sz w:val="20"/>
          <w:szCs w:val="20"/>
        </w:rPr>
        <w:t>magaspart</w:t>
      </w:r>
      <w:proofErr w:type="spellEnd"/>
    </w:p>
    <w:p w14:paraId="3E18907A"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 xml:space="preserve">A jobb parton, ahol „magassághiányos” a </w:t>
      </w:r>
      <w:proofErr w:type="spellStart"/>
      <w:r w:rsidRPr="008B13C6">
        <w:rPr>
          <w:rFonts w:ascii="Tahoma" w:hAnsi="Tahoma" w:cs="Tahoma"/>
          <w:sz w:val="20"/>
          <w:szCs w:val="20"/>
        </w:rPr>
        <w:t>magaspart</w:t>
      </w:r>
      <w:proofErr w:type="spellEnd"/>
      <w:r w:rsidRPr="008B13C6">
        <w:rPr>
          <w:rFonts w:ascii="Tahoma" w:hAnsi="Tahoma" w:cs="Tahoma"/>
          <w:sz w:val="20"/>
          <w:szCs w:val="20"/>
        </w:rPr>
        <w:t xml:space="preserve">, új árvízvédelmi védvonalat kell tervezni. Egyes szakaszokon nagyobb egybefüggő hosszon elegendőnek bizonyul magasságilag a </w:t>
      </w:r>
      <w:proofErr w:type="spellStart"/>
      <w:r w:rsidRPr="008B13C6">
        <w:rPr>
          <w:rFonts w:ascii="Tahoma" w:hAnsi="Tahoma" w:cs="Tahoma"/>
          <w:sz w:val="20"/>
          <w:szCs w:val="20"/>
        </w:rPr>
        <w:t>magaspart</w:t>
      </w:r>
      <w:proofErr w:type="spellEnd"/>
      <w:r w:rsidRPr="008B13C6">
        <w:rPr>
          <w:rFonts w:ascii="Tahoma" w:hAnsi="Tahoma" w:cs="Tahoma"/>
          <w:sz w:val="20"/>
          <w:szCs w:val="20"/>
        </w:rPr>
        <w:t>, vagy megfelelő magassággal rendelkező út húzódik közel a mederhez</w:t>
      </w:r>
      <w:proofErr w:type="gramStart"/>
      <w:r w:rsidRPr="008B13C6">
        <w:rPr>
          <w:rFonts w:ascii="Tahoma" w:hAnsi="Tahoma" w:cs="Tahoma"/>
          <w:sz w:val="20"/>
          <w:szCs w:val="20"/>
        </w:rPr>
        <w:t>..</w:t>
      </w:r>
      <w:proofErr w:type="gramEnd"/>
      <w:r w:rsidRPr="008B13C6">
        <w:rPr>
          <w:rFonts w:ascii="Tahoma" w:hAnsi="Tahoma" w:cs="Tahoma"/>
          <w:sz w:val="20"/>
          <w:szCs w:val="20"/>
        </w:rPr>
        <w:t xml:space="preserve"> Az új védvonal koronaszélessége 4 m, rézsűje mindkét oldalon 1:3-as. A </w:t>
      </w:r>
      <w:proofErr w:type="spellStart"/>
      <w:r w:rsidRPr="008B13C6">
        <w:rPr>
          <w:rFonts w:ascii="Tahoma" w:hAnsi="Tahoma" w:cs="Tahoma"/>
          <w:sz w:val="20"/>
          <w:szCs w:val="20"/>
        </w:rPr>
        <w:t>mederél</w:t>
      </w:r>
      <w:proofErr w:type="spellEnd"/>
      <w:r w:rsidRPr="008B13C6">
        <w:rPr>
          <w:rFonts w:ascii="Tahoma" w:hAnsi="Tahoma" w:cs="Tahoma"/>
          <w:sz w:val="20"/>
          <w:szCs w:val="20"/>
        </w:rPr>
        <w:t xml:space="preserve"> és a vízoldali töltésláb között legalább 6 m-es sávot kell szabadon hagyni. </w:t>
      </w:r>
    </w:p>
    <w:p w14:paraId="4F6B7CE0" w14:textId="77777777" w:rsidR="007128CA" w:rsidRPr="008B13C6" w:rsidRDefault="007128CA" w:rsidP="007128CA">
      <w:pPr>
        <w:spacing w:before="100" w:beforeAutospacing="1" w:after="100" w:afterAutospacing="1"/>
        <w:rPr>
          <w:rFonts w:ascii="Tahoma" w:hAnsi="Tahoma" w:cs="Tahoma"/>
          <w:b/>
          <w:sz w:val="20"/>
          <w:szCs w:val="20"/>
        </w:rPr>
      </w:pPr>
      <w:r w:rsidRPr="008B13C6">
        <w:rPr>
          <w:rFonts w:ascii="Tahoma" w:hAnsi="Tahoma" w:cs="Tahoma"/>
          <w:b/>
          <w:sz w:val="20"/>
          <w:szCs w:val="20"/>
        </w:rPr>
        <w:t xml:space="preserve">Vissza töltésezés </w:t>
      </w:r>
    </w:p>
    <w:p w14:paraId="69A26E12"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A nagyobb mellékvízfolyások esetén költséghatékonyabb a vízfolyásokat a keresztező utakig visszatöltésezni, mint torkolati műtárgyat építeni. Az alábbi mellékvízfolyásoknál van szükség a vissza töltésezésre:</w:t>
      </w:r>
    </w:p>
    <w:p w14:paraId="17659A6F" w14:textId="77777777" w:rsidR="007128CA" w:rsidRPr="008B13C6" w:rsidRDefault="007128CA" w:rsidP="00D064E1">
      <w:pPr>
        <w:pStyle w:val="Listaszerbekezds"/>
        <w:numPr>
          <w:ilvl w:val="0"/>
          <w:numId w:val="30"/>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Kisszékely –árok</w:t>
      </w:r>
    </w:p>
    <w:p w14:paraId="2FE24B66" w14:textId="77777777" w:rsidR="007128CA" w:rsidRPr="008B13C6" w:rsidRDefault="007128CA" w:rsidP="00D064E1">
      <w:pPr>
        <w:pStyle w:val="Listaszerbekezds"/>
        <w:numPr>
          <w:ilvl w:val="0"/>
          <w:numId w:val="30"/>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Donát-patak</w:t>
      </w:r>
    </w:p>
    <w:p w14:paraId="17734EF1" w14:textId="77777777" w:rsidR="007128CA" w:rsidRPr="008B13C6" w:rsidRDefault="007128CA" w:rsidP="00D064E1">
      <w:pPr>
        <w:pStyle w:val="Listaszerbekezds"/>
        <w:numPr>
          <w:ilvl w:val="0"/>
          <w:numId w:val="30"/>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Kendervölgyi-patak</w:t>
      </w:r>
      <w:r w:rsidRPr="008B13C6">
        <w:rPr>
          <w:rFonts w:ascii="Tahoma" w:hAnsi="Tahoma" w:cs="Tahoma"/>
          <w:color w:val="000000"/>
          <w:sz w:val="20"/>
          <w:szCs w:val="20"/>
          <w:lang w:val="x-none"/>
        </w:rPr>
        <w:fldChar w:fldCharType="begin"/>
      </w:r>
      <w:r w:rsidRPr="008B13C6">
        <w:rPr>
          <w:rFonts w:ascii="Tahoma" w:hAnsi="Tahoma" w:cs="Tahoma"/>
          <w:sz w:val="20"/>
          <w:szCs w:val="20"/>
        </w:rPr>
        <w:instrText xml:space="preserve"> LINK Excel.Sheet.12 "E:\\X\\1469_Sio_Balaton\\Méret- és mennyiségszámítás.xlsx" "Alsó szakasz!S56O2:S59O5" \a \f 4 \h  \* MERGEFORMAT </w:instrText>
      </w:r>
      <w:r w:rsidRPr="008B13C6">
        <w:rPr>
          <w:rFonts w:ascii="Tahoma" w:hAnsi="Tahoma" w:cs="Tahoma"/>
          <w:color w:val="000000"/>
          <w:sz w:val="20"/>
          <w:szCs w:val="20"/>
          <w:lang w:val="x-none"/>
        </w:rPr>
        <w:fldChar w:fldCharType="separate"/>
      </w:r>
    </w:p>
    <w:p w14:paraId="301D3961" w14:textId="77777777" w:rsidR="004A2A97" w:rsidRDefault="007128CA" w:rsidP="007128CA">
      <w:pPr>
        <w:rPr>
          <w:rFonts w:ascii="Tahoma" w:hAnsi="Tahoma" w:cs="Tahoma"/>
          <w:sz w:val="20"/>
          <w:szCs w:val="20"/>
        </w:rPr>
      </w:pPr>
      <w:r w:rsidRPr="008B13C6">
        <w:rPr>
          <w:rFonts w:ascii="Tahoma" w:hAnsi="Tahoma" w:cs="Tahoma"/>
          <w:sz w:val="20"/>
          <w:szCs w:val="20"/>
        </w:rPr>
        <w:fldChar w:fldCharType="end"/>
      </w:r>
    </w:p>
    <w:p w14:paraId="3DA82095" w14:textId="6DDE940B" w:rsidR="007128CA" w:rsidRPr="008B13C6" w:rsidRDefault="007128CA" w:rsidP="007128CA">
      <w:pPr>
        <w:rPr>
          <w:rFonts w:ascii="Tahoma" w:hAnsi="Tahoma" w:cs="Tahoma"/>
          <w:b/>
          <w:sz w:val="20"/>
          <w:szCs w:val="20"/>
        </w:rPr>
      </w:pPr>
      <w:r w:rsidRPr="008B13C6">
        <w:rPr>
          <w:rFonts w:ascii="Tahoma" w:hAnsi="Tahoma" w:cs="Tahoma"/>
          <w:b/>
          <w:sz w:val="20"/>
          <w:szCs w:val="20"/>
        </w:rPr>
        <w:t>Korona stabilizációja</w:t>
      </w:r>
    </w:p>
    <w:p w14:paraId="75F6D455" w14:textId="77777777" w:rsidR="007128CA" w:rsidRPr="008B13C6" w:rsidRDefault="007128CA" w:rsidP="007128CA">
      <w:pPr>
        <w:rPr>
          <w:rFonts w:ascii="Tahoma" w:hAnsi="Tahoma" w:cs="Tahoma"/>
          <w:sz w:val="20"/>
          <w:szCs w:val="20"/>
        </w:rPr>
      </w:pPr>
      <w:r w:rsidRPr="008B13C6">
        <w:rPr>
          <w:rFonts w:ascii="Tahoma" w:hAnsi="Tahoma" w:cs="Tahoma"/>
          <w:sz w:val="20"/>
          <w:szCs w:val="20"/>
        </w:rPr>
        <w:lastRenderedPageBreak/>
        <w:t>A vízeresztések esetén fennálló feladatok elvégezhetőségének biztosítása érdekében szükséges a töltések, depóniák egyes szakaszainak a mechanikai stabilizációval való ellátása.</w:t>
      </w:r>
    </w:p>
    <w:p w14:paraId="193CC9C7" w14:textId="77777777" w:rsidR="007128CA" w:rsidRPr="008B13C6" w:rsidRDefault="007128CA" w:rsidP="007128CA">
      <w:pPr>
        <w:rPr>
          <w:rFonts w:ascii="Tahoma" w:hAnsi="Tahoma" w:cs="Tahoma"/>
          <w:sz w:val="20"/>
          <w:szCs w:val="20"/>
        </w:rPr>
      </w:pPr>
      <w:r w:rsidRPr="008B13C6">
        <w:rPr>
          <w:rFonts w:ascii="Tahoma" w:hAnsi="Tahoma" w:cs="Tahoma"/>
          <w:sz w:val="20"/>
          <w:szCs w:val="20"/>
        </w:rPr>
        <w:t>A Sió-csatorna felső szakaszán az alábbi helyeken merül fel ez a fejlesztési igény:</w:t>
      </w:r>
    </w:p>
    <w:p w14:paraId="4C158560" w14:textId="77777777" w:rsidR="007128CA" w:rsidRPr="008B13C6" w:rsidRDefault="007128CA" w:rsidP="00D064E1">
      <w:pPr>
        <w:numPr>
          <w:ilvl w:val="0"/>
          <w:numId w:val="31"/>
        </w:numPr>
        <w:suppressAutoHyphens w:val="0"/>
        <w:ind w:left="1134" w:hanging="283"/>
        <w:contextualSpacing/>
        <w:textAlignment w:val="auto"/>
        <w:rPr>
          <w:rFonts w:ascii="Tahoma" w:hAnsi="Tahoma" w:cs="Tahoma"/>
          <w:sz w:val="20"/>
          <w:szCs w:val="20"/>
        </w:rPr>
      </w:pPr>
      <w:r w:rsidRPr="008B13C6">
        <w:rPr>
          <w:rFonts w:ascii="Tahoma" w:hAnsi="Tahoma" w:cs="Tahoma"/>
          <w:sz w:val="20"/>
          <w:szCs w:val="20"/>
        </w:rPr>
        <w:t xml:space="preserve">Sió csatorna </w:t>
      </w:r>
      <w:proofErr w:type="spellStart"/>
      <w:r w:rsidRPr="008B13C6">
        <w:rPr>
          <w:rFonts w:ascii="Tahoma" w:hAnsi="Tahoma" w:cs="Tahoma"/>
          <w:sz w:val="20"/>
          <w:szCs w:val="20"/>
        </w:rPr>
        <w:t>bp</w:t>
      </w:r>
      <w:proofErr w:type="spellEnd"/>
      <w:r w:rsidRPr="008B13C6">
        <w:rPr>
          <w:rFonts w:ascii="Tahoma" w:hAnsi="Tahoma" w:cs="Tahoma"/>
          <w:sz w:val="20"/>
          <w:szCs w:val="20"/>
        </w:rPr>
        <w:t xml:space="preserve">. 79+163 és 80+379 </w:t>
      </w:r>
      <w:proofErr w:type="spellStart"/>
      <w:r w:rsidRPr="008B13C6">
        <w:rPr>
          <w:rFonts w:ascii="Tahoma" w:hAnsi="Tahoma" w:cs="Tahoma"/>
          <w:sz w:val="20"/>
          <w:szCs w:val="20"/>
        </w:rPr>
        <w:t>fkm</w:t>
      </w:r>
      <w:proofErr w:type="spellEnd"/>
      <w:r w:rsidRPr="008B13C6">
        <w:rPr>
          <w:rFonts w:ascii="Tahoma" w:hAnsi="Tahoma" w:cs="Tahoma"/>
          <w:sz w:val="20"/>
          <w:szCs w:val="20"/>
        </w:rPr>
        <w:t xml:space="preserve"> közötti szakaszon 940 m hosszban,</w:t>
      </w:r>
    </w:p>
    <w:p w14:paraId="70AA828C" w14:textId="77777777" w:rsidR="007128CA" w:rsidRPr="008B13C6" w:rsidRDefault="007128CA" w:rsidP="00D064E1">
      <w:pPr>
        <w:numPr>
          <w:ilvl w:val="0"/>
          <w:numId w:val="31"/>
        </w:numPr>
        <w:suppressAutoHyphens w:val="0"/>
        <w:ind w:left="1134" w:hanging="283"/>
        <w:contextualSpacing/>
        <w:textAlignment w:val="auto"/>
        <w:rPr>
          <w:rFonts w:ascii="Tahoma" w:hAnsi="Tahoma" w:cs="Tahoma"/>
          <w:sz w:val="20"/>
          <w:szCs w:val="20"/>
        </w:rPr>
      </w:pPr>
      <w:r w:rsidRPr="008B13C6">
        <w:rPr>
          <w:rFonts w:ascii="Tahoma" w:hAnsi="Tahoma" w:cs="Tahoma"/>
          <w:sz w:val="20"/>
          <w:szCs w:val="20"/>
        </w:rPr>
        <w:t xml:space="preserve">Sió csatorna </w:t>
      </w:r>
      <w:proofErr w:type="spellStart"/>
      <w:r w:rsidRPr="008B13C6">
        <w:rPr>
          <w:rFonts w:ascii="Tahoma" w:hAnsi="Tahoma" w:cs="Tahoma"/>
          <w:sz w:val="20"/>
          <w:szCs w:val="20"/>
        </w:rPr>
        <w:t>jp</w:t>
      </w:r>
      <w:proofErr w:type="spellEnd"/>
      <w:r w:rsidRPr="008B13C6">
        <w:rPr>
          <w:rFonts w:ascii="Tahoma" w:hAnsi="Tahoma" w:cs="Tahoma"/>
          <w:sz w:val="20"/>
          <w:szCs w:val="20"/>
        </w:rPr>
        <w:t xml:space="preserve">. 79+699 és 80+163 </w:t>
      </w:r>
      <w:proofErr w:type="spellStart"/>
      <w:r w:rsidRPr="008B13C6">
        <w:rPr>
          <w:rFonts w:ascii="Tahoma" w:hAnsi="Tahoma" w:cs="Tahoma"/>
          <w:sz w:val="20"/>
          <w:szCs w:val="20"/>
        </w:rPr>
        <w:t>fkm</w:t>
      </w:r>
      <w:proofErr w:type="spellEnd"/>
      <w:r w:rsidRPr="008B13C6">
        <w:rPr>
          <w:rFonts w:ascii="Tahoma" w:hAnsi="Tahoma" w:cs="Tahoma"/>
          <w:sz w:val="20"/>
          <w:szCs w:val="20"/>
        </w:rPr>
        <w:t xml:space="preserve"> közötti szakaszon 464 m hosszban,</w:t>
      </w:r>
    </w:p>
    <w:p w14:paraId="585F2A6C" w14:textId="77777777" w:rsidR="007128CA" w:rsidRPr="008B13C6" w:rsidRDefault="007128CA" w:rsidP="00D064E1">
      <w:pPr>
        <w:numPr>
          <w:ilvl w:val="0"/>
          <w:numId w:val="31"/>
        </w:numPr>
        <w:suppressAutoHyphens w:val="0"/>
        <w:ind w:left="1134" w:hanging="283"/>
        <w:contextualSpacing/>
        <w:textAlignment w:val="auto"/>
        <w:rPr>
          <w:rFonts w:ascii="Tahoma" w:hAnsi="Tahoma" w:cs="Tahoma"/>
          <w:sz w:val="20"/>
          <w:szCs w:val="20"/>
        </w:rPr>
      </w:pPr>
      <w:r w:rsidRPr="008B13C6">
        <w:rPr>
          <w:rFonts w:ascii="Tahoma" w:hAnsi="Tahoma" w:cs="Tahoma"/>
          <w:sz w:val="20"/>
          <w:szCs w:val="20"/>
        </w:rPr>
        <w:t xml:space="preserve">Sió csatorna </w:t>
      </w:r>
      <w:proofErr w:type="spellStart"/>
      <w:r w:rsidRPr="008B13C6">
        <w:rPr>
          <w:rFonts w:ascii="Tahoma" w:hAnsi="Tahoma" w:cs="Tahoma"/>
          <w:sz w:val="20"/>
          <w:szCs w:val="20"/>
        </w:rPr>
        <w:t>jp</w:t>
      </w:r>
      <w:proofErr w:type="spellEnd"/>
      <w:r w:rsidRPr="008B13C6">
        <w:rPr>
          <w:rFonts w:ascii="Tahoma" w:hAnsi="Tahoma" w:cs="Tahoma"/>
          <w:sz w:val="20"/>
          <w:szCs w:val="20"/>
        </w:rPr>
        <w:t>. 79+699 és 80+543fkm közötti szakaszon 844 m hosszban, a mentett oldali sávban,</w:t>
      </w:r>
    </w:p>
    <w:p w14:paraId="55EB4AEC" w14:textId="77777777" w:rsidR="007128CA" w:rsidRPr="008B13C6" w:rsidRDefault="007128CA" w:rsidP="00D064E1">
      <w:pPr>
        <w:numPr>
          <w:ilvl w:val="0"/>
          <w:numId w:val="31"/>
        </w:numPr>
        <w:suppressAutoHyphens w:val="0"/>
        <w:ind w:left="1134" w:hanging="283"/>
        <w:contextualSpacing/>
        <w:textAlignment w:val="auto"/>
        <w:rPr>
          <w:rFonts w:ascii="Tahoma" w:hAnsi="Tahoma" w:cs="Tahoma"/>
          <w:sz w:val="20"/>
          <w:szCs w:val="20"/>
        </w:rPr>
      </w:pPr>
      <w:r w:rsidRPr="008B13C6">
        <w:rPr>
          <w:rFonts w:ascii="Tahoma" w:hAnsi="Tahoma" w:cs="Tahoma"/>
          <w:sz w:val="20"/>
          <w:szCs w:val="20"/>
        </w:rPr>
        <w:t xml:space="preserve">Sió csatorna </w:t>
      </w:r>
      <w:proofErr w:type="spellStart"/>
      <w:r w:rsidRPr="008B13C6">
        <w:rPr>
          <w:rFonts w:ascii="Tahoma" w:hAnsi="Tahoma" w:cs="Tahoma"/>
          <w:sz w:val="20"/>
          <w:szCs w:val="20"/>
        </w:rPr>
        <w:t>bp</w:t>
      </w:r>
      <w:proofErr w:type="spellEnd"/>
      <w:r w:rsidRPr="008B13C6">
        <w:rPr>
          <w:rFonts w:ascii="Tahoma" w:hAnsi="Tahoma" w:cs="Tahoma"/>
          <w:sz w:val="20"/>
          <w:szCs w:val="20"/>
        </w:rPr>
        <w:t xml:space="preserve">. 112+615 és 112+941 </w:t>
      </w:r>
      <w:proofErr w:type="spellStart"/>
      <w:r w:rsidRPr="008B13C6">
        <w:rPr>
          <w:rFonts w:ascii="Tahoma" w:hAnsi="Tahoma" w:cs="Tahoma"/>
          <w:sz w:val="20"/>
          <w:szCs w:val="20"/>
        </w:rPr>
        <w:t>fkm</w:t>
      </w:r>
      <w:proofErr w:type="spellEnd"/>
      <w:r w:rsidRPr="008B13C6">
        <w:rPr>
          <w:rFonts w:ascii="Tahoma" w:hAnsi="Tahoma" w:cs="Tahoma"/>
          <w:sz w:val="20"/>
          <w:szCs w:val="20"/>
        </w:rPr>
        <w:t xml:space="preserve"> közötti szakaszon 326 m hosszban,</w:t>
      </w:r>
    </w:p>
    <w:p w14:paraId="3EA629D5" w14:textId="77777777" w:rsidR="007128CA" w:rsidRPr="008B13C6" w:rsidRDefault="007128CA" w:rsidP="00D064E1">
      <w:pPr>
        <w:numPr>
          <w:ilvl w:val="0"/>
          <w:numId w:val="31"/>
        </w:numPr>
        <w:suppressAutoHyphens w:val="0"/>
        <w:ind w:left="1134" w:hanging="283"/>
        <w:contextualSpacing/>
        <w:textAlignment w:val="auto"/>
        <w:rPr>
          <w:rFonts w:ascii="Tahoma" w:hAnsi="Tahoma" w:cs="Tahoma"/>
          <w:sz w:val="20"/>
          <w:szCs w:val="20"/>
        </w:rPr>
      </w:pPr>
      <w:r w:rsidRPr="008B13C6">
        <w:rPr>
          <w:rFonts w:ascii="Tahoma" w:hAnsi="Tahoma" w:cs="Tahoma"/>
          <w:sz w:val="20"/>
          <w:szCs w:val="20"/>
        </w:rPr>
        <w:t xml:space="preserve">Sió csatorna </w:t>
      </w:r>
      <w:proofErr w:type="spellStart"/>
      <w:r w:rsidRPr="008B13C6">
        <w:rPr>
          <w:rFonts w:ascii="Tahoma" w:hAnsi="Tahoma" w:cs="Tahoma"/>
          <w:sz w:val="20"/>
          <w:szCs w:val="20"/>
        </w:rPr>
        <w:t>bp</w:t>
      </w:r>
      <w:proofErr w:type="spellEnd"/>
      <w:r w:rsidRPr="008B13C6">
        <w:rPr>
          <w:rFonts w:ascii="Tahoma" w:hAnsi="Tahoma" w:cs="Tahoma"/>
          <w:sz w:val="20"/>
          <w:szCs w:val="20"/>
        </w:rPr>
        <w:t xml:space="preserve">. 110+701 és 114+843 </w:t>
      </w:r>
      <w:proofErr w:type="spellStart"/>
      <w:r w:rsidRPr="008B13C6">
        <w:rPr>
          <w:rFonts w:ascii="Tahoma" w:hAnsi="Tahoma" w:cs="Tahoma"/>
          <w:sz w:val="20"/>
          <w:szCs w:val="20"/>
        </w:rPr>
        <w:t>fkm</w:t>
      </w:r>
      <w:proofErr w:type="spellEnd"/>
      <w:r w:rsidRPr="008B13C6">
        <w:rPr>
          <w:rFonts w:ascii="Tahoma" w:hAnsi="Tahoma" w:cs="Tahoma"/>
          <w:sz w:val="20"/>
          <w:szCs w:val="20"/>
        </w:rPr>
        <w:t xml:space="preserve"> közötti szakaszon 4142 m hosszban.</w:t>
      </w:r>
    </w:p>
    <w:p w14:paraId="079FB204" w14:textId="77777777" w:rsidR="007128CA" w:rsidRPr="008B13C6" w:rsidRDefault="007128CA" w:rsidP="007128CA">
      <w:pPr>
        <w:rPr>
          <w:rFonts w:ascii="Tahoma" w:hAnsi="Tahoma" w:cs="Tahoma"/>
          <w:sz w:val="20"/>
          <w:szCs w:val="20"/>
        </w:rPr>
      </w:pPr>
    </w:p>
    <w:p w14:paraId="147CEA92" w14:textId="77777777" w:rsidR="007128CA" w:rsidRPr="008B13C6" w:rsidRDefault="007128CA" w:rsidP="007128CA">
      <w:pPr>
        <w:rPr>
          <w:rFonts w:ascii="Tahoma" w:hAnsi="Tahoma" w:cs="Tahoma"/>
          <w:b/>
          <w:sz w:val="20"/>
          <w:szCs w:val="20"/>
        </w:rPr>
      </w:pPr>
      <w:r w:rsidRPr="008B13C6">
        <w:rPr>
          <w:rFonts w:ascii="Tahoma" w:hAnsi="Tahoma" w:cs="Tahoma"/>
          <w:b/>
          <w:sz w:val="20"/>
          <w:szCs w:val="20"/>
        </w:rPr>
        <w:t>Műtárgyak felújítása</w:t>
      </w:r>
    </w:p>
    <w:p w14:paraId="173F8F79" w14:textId="77777777" w:rsidR="007128CA" w:rsidRPr="008B13C6" w:rsidRDefault="007128CA" w:rsidP="007128CA">
      <w:pPr>
        <w:spacing w:after="0"/>
        <w:rPr>
          <w:rFonts w:ascii="Tahoma" w:hAnsi="Tahoma" w:cs="Tahoma"/>
          <w:sz w:val="20"/>
          <w:szCs w:val="20"/>
        </w:rPr>
      </w:pPr>
      <w:r w:rsidRPr="008B13C6">
        <w:rPr>
          <w:rFonts w:ascii="Tahoma" w:hAnsi="Tahoma" w:cs="Tahoma"/>
          <w:sz w:val="20"/>
          <w:szCs w:val="20"/>
        </w:rPr>
        <w:t>Az alábbi műtárgyak felújítását kell tervezni:</w:t>
      </w:r>
    </w:p>
    <w:p w14:paraId="7C6FE3C7" w14:textId="77777777" w:rsidR="007128CA" w:rsidRPr="008B13C6" w:rsidRDefault="007128CA" w:rsidP="007128CA">
      <w:pPr>
        <w:spacing w:after="0"/>
        <w:rPr>
          <w:rFonts w:ascii="Tahoma" w:hAnsi="Tahoma" w:cs="Tahoma"/>
          <w:sz w:val="20"/>
          <w:szCs w:val="20"/>
        </w:rPr>
      </w:pPr>
    </w:p>
    <w:tbl>
      <w:tblPr>
        <w:tblW w:w="2660" w:type="dxa"/>
        <w:jc w:val="center"/>
        <w:tblCellMar>
          <w:left w:w="70" w:type="dxa"/>
          <w:right w:w="70" w:type="dxa"/>
        </w:tblCellMar>
        <w:tblLook w:val="04A0" w:firstRow="1" w:lastRow="0" w:firstColumn="1" w:lastColumn="0" w:noHBand="0" w:noVBand="1"/>
      </w:tblPr>
      <w:tblGrid>
        <w:gridCol w:w="2660"/>
      </w:tblGrid>
      <w:tr w:rsidR="007128CA" w:rsidRPr="008B13C6" w14:paraId="00C8D933" w14:textId="77777777" w:rsidTr="00BA097A">
        <w:trPr>
          <w:trHeight w:val="300"/>
          <w:jc w:val="center"/>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24CCA" w14:textId="77777777" w:rsidR="007128CA" w:rsidRPr="008B13C6" w:rsidRDefault="007128CA" w:rsidP="00BA097A">
            <w:pPr>
              <w:spacing w:after="0"/>
              <w:jc w:val="center"/>
              <w:rPr>
                <w:rFonts w:ascii="Tahoma" w:hAnsi="Tahoma" w:cs="Tahoma"/>
                <w:b/>
                <w:sz w:val="20"/>
                <w:szCs w:val="20"/>
                <w:lang w:eastAsia="hu-HU"/>
              </w:rPr>
            </w:pPr>
            <w:r w:rsidRPr="008B13C6">
              <w:rPr>
                <w:rFonts w:ascii="Tahoma" w:hAnsi="Tahoma" w:cs="Tahoma"/>
                <w:b/>
                <w:sz w:val="20"/>
                <w:szCs w:val="20"/>
                <w:lang w:eastAsia="hu-HU"/>
              </w:rPr>
              <w:t>Szelvény [</w:t>
            </w:r>
            <w:proofErr w:type="spellStart"/>
            <w:r w:rsidRPr="008B13C6">
              <w:rPr>
                <w:rFonts w:ascii="Tahoma" w:hAnsi="Tahoma" w:cs="Tahoma"/>
                <w:b/>
                <w:sz w:val="20"/>
                <w:szCs w:val="20"/>
                <w:lang w:eastAsia="hu-HU"/>
              </w:rPr>
              <w:t>fkm</w:t>
            </w:r>
            <w:proofErr w:type="spellEnd"/>
            <w:r w:rsidRPr="008B13C6">
              <w:rPr>
                <w:rFonts w:ascii="Tahoma" w:hAnsi="Tahoma" w:cs="Tahoma"/>
                <w:b/>
                <w:sz w:val="20"/>
                <w:szCs w:val="20"/>
                <w:lang w:eastAsia="hu-HU"/>
              </w:rPr>
              <w:t>]</w:t>
            </w:r>
          </w:p>
        </w:tc>
      </w:tr>
      <w:tr w:rsidR="007128CA" w:rsidRPr="008B13C6" w14:paraId="4037F5C4" w14:textId="77777777" w:rsidTr="00BA097A">
        <w:trPr>
          <w:trHeight w:val="30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44117B9" w14:textId="77777777" w:rsidR="007128CA" w:rsidRPr="008B13C6" w:rsidRDefault="007128CA" w:rsidP="00BA097A">
            <w:pPr>
              <w:spacing w:after="0"/>
              <w:jc w:val="center"/>
              <w:rPr>
                <w:rFonts w:ascii="Tahoma" w:hAnsi="Tahoma" w:cs="Tahoma"/>
                <w:sz w:val="20"/>
                <w:szCs w:val="20"/>
                <w:lang w:eastAsia="hu-HU"/>
              </w:rPr>
            </w:pPr>
            <w:r w:rsidRPr="008B13C6">
              <w:rPr>
                <w:rFonts w:ascii="Tahoma" w:hAnsi="Tahoma" w:cs="Tahoma"/>
                <w:sz w:val="20"/>
                <w:szCs w:val="20"/>
                <w:lang w:eastAsia="hu-HU"/>
              </w:rPr>
              <w:t>82+759</w:t>
            </w:r>
          </w:p>
        </w:tc>
      </w:tr>
      <w:tr w:rsidR="007128CA" w:rsidRPr="008B13C6" w14:paraId="437F2738" w14:textId="77777777" w:rsidTr="00BA097A">
        <w:trPr>
          <w:trHeight w:val="30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DDC3236" w14:textId="77777777" w:rsidR="007128CA" w:rsidRPr="008B13C6" w:rsidRDefault="007128CA" w:rsidP="00BA097A">
            <w:pPr>
              <w:spacing w:after="0"/>
              <w:jc w:val="center"/>
              <w:rPr>
                <w:rFonts w:ascii="Tahoma" w:hAnsi="Tahoma" w:cs="Tahoma"/>
                <w:sz w:val="20"/>
                <w:szCs w:val="20"/>
                <w:lang w:eastAsia="hu-HU"/>
              </w:rPr>
            </w:pPr>
            <w:r w:rsidRPr="008B13C6">
              <w:rPr>
                <w:rFonts w:ascii="Tahoma" w:hAnsi="Tahoma" w:cs="Tahoma"/>
                <w:sz w:val="20"/>
                <w:szCs w:val="20"/>
                <w:lang w:eastAsia="hu-HU"/>
              </w:rPr>
              <w:t>84+148</w:t>
            </w:r>
          </w:p>
        </w:tc>
      </w:tr>
      <w:tr w:rsidR="007128CA" w:rsidRPr="008B13C6" w14:paraId="12606D93" w14:textId="77777777" w:rsidTr="00BA097A">
        <w:trPr>
          <w:trHeight w:val="30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001074E0" w14:textId="77777777" w:rsidR="007128CA" w:rsidRPr="008B13C6" w:rsidRDefault="007128CA" w:rsidP="00BA097A">
            <w:pPr>
              <w:spacing w:after="0"/>
              <w:jc w:val="center"/>
              <w:rPr>
                <w:rFonts w:ascii="Tahoma" w:hAnsi="Tahoma" w:cs="Tahoma"/>
                <w:sz w:val="20"/>
                <w:szCs w:val="20"/>
                <w:lang w:eastAsia="hu-HU"/>
              </w:rPr>
            </w:pPr>
            <w:r w:rsidRPr="008B13C6">
              <w:rPr>
                <w:rFonts w:ascii="Tahoma" w:hAnsi="Tahoma" w:cs="Tahoma"/>
                <w:sz w:val="20"/>
                <w:szCs w:val="20"/>
                <w:lang w:eastAsia="hu-HU"/>
              </w:rPr>
              <w:t>92+233</w:t>
            </w:r>
          </w:p>
        </w:tc>
      </w:tr>
      <w:tr w:rsidR="007128CA" w:rsidRPr="008B13C6" w14:paraId="10E9EECF" w14:textId="77777777" w:rsidTr="00BA097A">
        <w:trPr>
          <w:trHeight w:val="30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18585CB9" w14:textId="77777777" w:rsidR="007128CA" w:rsidRPr="008B13C6" w:rsidRDefault="007128CA" w:rsidP="00BA097A">
            <w:pPr>
              <w:spacing w:after="0"/>
              <w:jc w:val="center"/>
              <w:rPr>
                <w:rFonts w:ascii="Tahoma" w:hAnsi="Tahoma" w:cs="Tahoma"/>
                <w:sz w:val="20"/>
                <w:szCs w:val="20"/>
                <w:lang w:eastAsia="hu-HU"/>
              </w:rPr>
            </w:pPr>
            <w:r w:rsidRPr="008B13C6">
              <w:rPr>
                <w:rFonts w:ascii="Tahoma" w:hAnsi="Tahoma" w:cs="Tahoma"/>
                <w:sz w:val="20"/>
                <w:szCs w:val="20"/>
                <w:lang w:eastAsia="hu-HU"/>
              </w:rPr>
              <w:t>106+533</w:t>
            </w:r>
          </w:p>
        </w:tc>
      </w:tr>
      <w:tr w:rsidR="007128CA" w:rsidRPr="008B13C6" w14:paraId="06AF8180" w14:textId="77777777" w:rsidTr="00BA097A">
        <w:trPr>
          <w:trHeight w:val="30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797B350F" w14:textId="77777777" w:rsidR="007128CA" w:rsidRPr="008B13C6" w:rsidRDefault="007128CA" w:rsidP="00BA097A">
            <w:pPr>
              <w:spacing w:after="0"/>
              <w:jc w:val="center"/>
              <w:rPr>
                <w:rFonts w:ascii="Tahoma" w:hAnsi="Tahoma" w:cs="Tahoma"/>
                <w:sz w:val="20"/>
                <w:szCs w:val="20"/>
                <w:lang w:eastAsia="hu-HU"/>
              </w:rPr>
            </w:pPr>
            <w:r w:rsidRPr="008B13C6">
              <w:rPr>
                <w:rFonts w:ascii="Tahoma" w:hAnsi="Tahoma" w:cs="Tahoma"/>
                <w:sz w:val="20"/>
                <w:szCs w:val="20"/>
                <w:lang w:eastAsia="hu-HU"/>
              </w:rPr>
              <w:t>110+701</w:t>
            </w:r>
          </w:p>
        </w:tc>
      </w:tr>
      <w:tr w:rsidR="007128CA" w:rsidRPr="008B13C6" w14:paraId="3FCF2A2B" w14:textId="77777777" w:rsidTr="00BA097A">
        <w:trPr>
          <w:trHeight w:val="30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1607AEF2" w14:textId="77777777" w:rsidR="007128CA" w:rsidRPr="008B13C6" w:rsidRDefault="007128CA" w:rsidP="00BA097A">
            <w:pPr>
              <w:spacing w:after="0"/>
              <w:jc w:val="center"/>
              <w:rPr>
                <w:rFonts w:ascii="Tahoma" w:hAnsi="Tahoma" w:cs="Tahoma"/>
                <w:sz w:val="20"/>
                <w:szCs w:val="20"/>
                <w:lang w:eastAsia="hu-HU"/>
              </w:rPr>
            </w:pPr>
            <w:r w:rsidRPr="008B13C6">
              <w:rPr>
                <w:rFonts w:ascii="Tahoma" w:hAnsi="Tahoma" w:cs="Tahoma"/>
                <w:sz w:val="20"/>
                <w:szCs w:val="20"/>
                <w:lang w:eastAsia="hu-HU"/>
              </w:rPr>
              <w:t>113+014</w:t>
            </w:r>
          </w:p>
        </w:tc>
      </w:tr>
      <w:tr w:rsidR="007128CA" w:rsidRPr="008B13C6" w14:paraId="2FCA3B18" w14:textId="77777777" w:rsidTr="00BA097A">
        <w:trPr>
          <w:trHeight w:val="30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09918C91" w14:textId="77777777" w:rsidR="007128CA" w:rsidRPr="008B13C6" w:rsidRDefault="007128CA" w:rsidP="00BA097A">
            <w:pPr>
              <w:spacing w:after="0"/>
              <w:jc w:val="center"/>
              <w:rPr>
                <w:rFonts w:ascii="Tahoma" w:hAnsi="Tahoma" w:cs="Tahoma"/>
                <w:sz w:val="20"/>
                <w:szCs w:val="20"/>
                <w:lang w:eastAsia="hu-HU"/>
              </w:rPr>
            </w:pPr>
            <w:r w:rsidRPr="008B13C6">
              <w:rPr>
                <w:rFonts w:ascii="Tahoma" w:hAnsi="Tahoma" w:cs="Tahoma"/>
                <w:sz w:val="20"/>
                <w:szCs w:val="20"/>
                <w:lang w:eastAsia="hu-HU"/>
              </w:rPr>
              <w:t>113+372</w:t>
            </w:r>
          </w:p>
        </w:tc>
      </w:tr>
      <w:tr w:rsidR="007128CA" w:rsidRPr="008B13C6" w14:paraId="35376C79" w14:textId="77777777" w:rsidTr="00BA097A">
        <w:trPr>
          <w:trHeight w:val="30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7C49C5D5" w14:textId="77777777" w:rsidR="007128CA" w:rsidRPr="008B13C6" w:rsidRDefault="007128CA" w:rsidP="00BA097A">
            <w:pPr>
              <w:spacing w:after="0"/>
              <w:jc w:val="center"/>
              <w:rPr>
                <w:rFonts w:ascii="Tahoma" w:hAnsi="Tahoma" w:cs="Tahoma"/>
                <w:sz w:val="20"/>
                <w:szCs w:val="20"/>
                <w:lang w:eastAsia="hu-HU"/>
              </w:rPr>
            </w:pPr>
            <w:r w:rsidRPr="008B13C6">
              <w:rPr>
                <w:rFonts w:ascii="Tahoma" w:hAnsi="Tahoma" w:cs="Tahoma"/>
                <w:sz w:val="20"/>
                <w:szCs w:val="20"/>
                <w:lang w:eastAsia="hu-HU"/>
              </w:rPr>
              <w:t>113+704</w:t>
            </w:r>
          </w:p>
        </w:tc>
      </w:tr>
      <w:tr w:rsidR="007128CA" w:rsidRPr="008B13C6" w14:paraId="5467705E" w14:textId="77777777" w:rsidTr="00BA097A">
        <w:trPr>
          <w:trHeight w:val="300"/>
          <w:jc w:val="center"/>
        </w:trPr>
        <w:tc>
          <w:tcPr>
            <w:tcW w:w="2660" w:type="dxa"/>
            <w:tcBorders>
              <w:top w:val="nil"/>
              <w:left w:val="nil"/>
              <w:bottom w:val="nil"/>
              <w:right w:val="nil"/>
            </w:tcBorders>
            <w:shd w:val="clear" w:color="auto" w:fill="auto"/>
            <w:noWrap/>
            <w:vAlign w:val="bottom"/>
            <w:hideMark/>
          </w:tcPr>
          <w:p w14:paraId="2A492D9C" w14:textId="77777777" w:rsidR="007128CA" w:rsidRPr="008B13C6" w:rsidRDefault="007128CA" w:rsidP="00BA097A">
            <w:pPr>
              <w:spacing w:after="0"/>
              <w:jc w:val="center"/>
              <w:rPr>
                <w:rFonts w:ascii="Tahoma" w:hAnsi="Tahoma" w:cs="Tahoma"/>
                <w:b/>
                <w:bCs/>
                <w:sz w:val="20"/>
                <w:szCs w:val="20"/>
                <w:lang w:eastAsia="hu-HU"/>
              </w:rPr>
            </w:pPr>
          </w:p>
        </w:tc>
      </w:tr>
    </w:tbl>
    <w:p w14:paraId="1F4EB6EB"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 xml:space="preserve">A felsorolt műtárgyak esetében elsősorban az elzáró szerkezetek ún. „lopás-biztos” kialakítással történő pótlása szükséges, egyes esetekben a műtárgy megközelítéséhez szükséges stabilizált rámpát, megközelítő utat építeni, más esetben a mobil szivattyúk elhelyezéséhez szükséges lebetonozott terület hiányzik. A lopás-biztos kialakítás alatt azt értjük, hogy sem az elzáró szerkezetnek, sem a mozgató berendezésnek az akna tetősíkja fölött nincs látható szerkezete. Az aknák </w:t>
      </w:r>
      <w:proofErr w:type="spellStart"/>
      <w:r w:rsidRPr="008B13C6">
        <w:rPr>
          <w:rFonts w:ascii="Tahoma" w:hAnsi="Tahoma" w:cs="Tahoma"/>
          <w:sz w:val="20"/>
          <w:szCs w:val="20"/>
        </w:rPr>
        <w:t>fedlapját</w:t>
      </w:r>
      <w:proofErr w:type="spellEnd"/>
      <w:r w:rsidRPr="008B13C6">
        <w:rPr>
          <w:rFonts w:ascii="Tahoma" w:hAnsi="Tahoma" w:cs="Tahoma"/>
          <w:sz w:val="20"/>
          <w:szCs w:val="20"/>
        </w:rPr>
        <w:t xml:space="preserve"> célszerű vasbetonból gyártani, melyek súlya csak gépi mozgatást tesz lehetővé. Meg kell vizsgálni a szivattyúk lehetséges elhelyezési magasságát is, esetlegesen azok feljebb helyezése szükséges.</w:t>
      </w:r>
    </w:p>
    <w:p w14:paraId="29CC1703" w14:textId="77777777" w:rsidR="007128CA" w:rsidRPr="008B13C6" w:rsidRDefault="007128CA" w:rsidP="007128CA">
      <w:pPr>
        <w:tabs>
          <w:tab w:val="num" w:pos="828"/>
        </w:tabs>
        <w:spacing w:after="0"/>
        <w:rPr>
          <w:rFonts w:ascii="Tahoma" w:hAnsi="Tahoma" w:cs="Tahoma"/>
          <w:b/>
          <w:bCs/>
          <w:iCs/>
          <w:sz w:val="20"/>
          <w:szCs w:val="20"/>
        </w:rPr>
      </w:pPr>
      <w:bookmarkStart w:id="294" w:name="_Toc435416902"/>
      <w:r w:rsidRPr="008B13C6">
        <w:rPr>
          <w:rFonts w:ascii="Tahoma" w:hAnsi="Tahoma" w:cs="Tahoma"/>
          <w:b/>
          <w:bCs/>
          <w:iCs/>
          <w:sz w:val="20"/>
          <w:szCs w:val="20"/>
        </w:rPr>
        <w:t>Vízátvezetés a Sió és Nádor csatornák összekötésével</w:t>
      </w:r>
      <w:bookmarkEnd w:id="294"/>
    </w:p>
    <w:p w14:paraId="159B8610" w14:textId="77777777" w:rsidR="007128CA" w:rsidRPr="008B13C6" w:rsidRDefault="007128CA" w:rsidP="007128CA">
      <w:pPr>
        <w:tabs>
          <w:tab w:val="num" w:pos="828"/>
        </w:tabs>
        <w:spacing w:after="0"/>
        <w:rPr>
          <w:rFonts w:ascii="Tahoma" w:hAnsi="Tahoma" w:cs="Tahoma"/>
          <w:b/>
          <w:bCs/>
          <w:iCs/>
          <w:sz w:val="20"/>
          <w:szCs w:val="20"/>
        </w:rPr>
      </w:pPr>
    </w:p>
    <w:p w14:paraId="0A72E197" w14:textId="77777777" w:rsidR="007128CA" w:rsidRPr="008B13C6" w:rsidRDefault="007128CA" w:rsidP="007128CA">
      <w:pPr>
        <w:spacing w:after="0"/>
        <w:jc w:val="both"/>
        <w:rPr>
          <w:rFonts w:ascii="Tahoma" w:hAnsi="Tahoma" w:cs="Tahoma"/>
          <w:sz w:val="20"/>
          <w:szCs w:val="20"/>
        </w:rPr>
      </w:pPr>
      <w:r w:rsidRPr="008B13C6">
        <w:rPr>
          <w:rFonts w:ascii="Tahoma" w:hAnsi="Tahoma" w:cs="Tahoma"/>
          <w:sz w:val="20"/>
          <w:szCs w:val="20"/>
        </w:rPr>
        <w:t>Pálfa alatt a két vízfolyás kedvezően összeköthető, és ez által árvizek esetén a „szomszédos” meder tehermentesíti az árvízzel terhelt vízfolyásszakaszt. Innen a Sióagárdi összefolyás még mintegy 40 km-re található, tehát igen hosszú szakaszon érvényesül a vízátvezetés hatása. Sióagárd alatt már általában elegendően nagy a nagyvízi meder továbbszállítani az árhullámot.</w:t>
      </w:r>
    </w:p>
    <w:p w14:paraId="74452629" w14:textId="77777777" w:rsidR="007128CA" w:rsidRPr="00E2796B" w:rsidRDefault="007128CA" w:rsidP="00E2796B">
      <w:pPr>
        <w:spacing w:after="0"/>
        <w:jc w:val="both"/>
        <w:rPr>
          <w:rFonts w:ascii="Tahoma" w:hAnsi="Tahoma"/>
          <w:sz w:val="20"/>
        </w:rPr>
      </w:pPr>
      <w:r w:rsidRPr="008B13C6">
        <w:rPr>
          <w:rFonts w:ascii="Tahoma" w:hAnsi="Tahoma" w:cs="Tahoma"/>
          <w:sz w:val="20"/>
          <w:szCs w:val="20"/>
        </w:rPr>
        <w:t xml:space="preserve">A tervezett Pálfa és Kajdacs közötti Sió–Nádor közi tározót határoló É-i töltést megduplázva és a két töltés közötti csatorna kialakításával a Sió és Nádor csatornák összeköthetők. Az összekötő csatorna Sió felőli végén egy tervezett kétoldali kettős elzárású zsilipes műtárgy biztosíthatja a vízkormányzást. Ezzel lehetőség nyílik mindkét irányból az alacsonyabb vízszintű csatorna felé </w:t>
      </w:r>
      <w:proofErr w:type="spellStart"/>
      <w:r w:rsidRPr="008B13C6">
        <w:rPr>
          <w:rFonts w:ascii="Tahoma" w:hAnsi="Tahoma" w:cs="Tahoma"/>
          <w:sz w:val="20"/>
          <w:szCs w:val="20"/>
        </w:rPr>
        <w:t>max</w:t>
      </w:r>
      <w:proofErr w:type="spellEnd"/>
      <w:r w:rsidRPr="008B13C6">
        <w:rPr>
          <w:rFonts w:ascii="Tahoma" w:hAnsi="Tahoma" w:cs="Tahoma"/>
          <w:sz w:val="20"/>
          <w:szCs w:val="20"/>
        </w:rPr>
        <w:t>. 40 m</w:t>
      </w:r>
      <w:r w:rsidRPr="008B13C6">
        <w:rPr>
          <w:rFonts w:ascii="Tahoma" w:hAnsi="Tahoma" w:cs="Tahoma"/>
          <w:sz w:val="20"/>
          <w:szCs w:val="20"/>
          <w:vertAlign w:val="superscript"/>
        </w:rPr>
        <w:t>3</w:t>
      </w:r>
      <w:r w:rsidRPr="008B13C6">
        <w:rPr>
          <w:rFonts w:ascii="Tahoma" w:hAnsi="Tahoma" w:cs="Tahoma"/>
          <w:sz w:val="20"/>
          <w:szCs w:val="20"/>
        </w:rPr>
        <w:t>/</w:t>
      </w:r>
      <w:proofErr w:type="spellStart"/>
      <w:r w:rsidRPr="008B13C6">
        <w:rPr>
          <w:rFonts w:ascii="Tahoma" w:hAnsi="Tahoma" w:cs="Tahoma"/>
          <w:sz w:val="20"/>
          <w:szCs w:val="20"/>
        </w:rPr>
        <w:t>s-os</w:t>
      </w:r>
      <w:proofErr w:type="spellEnd"/>
      <w:r w:rsidRPr="008B13C6">
        <w:rPr>
          <w:rFonts w:ascii="Tahoma" w:hAnsi="Tahoma" w:cs="Tahoma"/>
          <w:sz w:val="20"/>
          <w:szCs w:val="20"/>
        </w:rPr>
        <w:t xml:space="preserve"> vízátvezetésre. Ez azért elegendő, mert a Nádor ennél többet nagy valószínűséggel további fejlesztését követően sem tud fogadni, valamint az ottani árvizek hatékony csökkentéséhez is elegendő az ilyen mértékű „megcsapolás”. A Nádor csatorna nagyvízi medrének, illetve töltéseinek szükséges fejlesztéséig az </w:t>
      </w:r>
      <w:r w:rsidRPr="008B13C6">
        <w:rPr>
          <w:rFonts w:ascii="Tahoma" w:hAnsi="Tahoma" w:cs="Tahoma"/>
          <w:sz w:val="20"/>
          <w:szCs w:val="20"/>
        </w:rPr>
        <w:lastRenderedPageBreak/>
        <w:t xml:space="preserve">összekötő csatorna Sió felőli végén épülő műtárgy csak kisebb kapacitással (fojtva) nyitható meg a Nádor mindenkori vízvezető képességének függvényében. Vízátvezetéskor minden esetben meg kell győződni a vízminőségi paraméterek megfelelőségéről. </w:t>
      </w:r>
    </w:p>
    <w:p w14:paraId="1BD5D79A" w14:textId="77777777" w:rsidR="007128CA" w:rsidRPr="008B13C6" w:rsidRDefault="007128CA" w:rsidP="00E2796B">
      <w:pPr>
        <w:suppressAutoHyphens w:val="0"/>
        <w:spacing w:after="0" w:line="240" w:lineRule="auto"/>
        <w:textAlignment w:val="auto"/>
        <w:rPr>
          <w:rFonts w:ascii="Tahoma" w:hAnsi="Tahoma" w:cs="Tahoma"/>
          <w:b/>
          <w:iCs/>
          <w:sz w:val="20"/>
          <w:szCs w:val="20"/>
        </w:rPr>
      </w:pPr>
    </w:p>
    <w:p w14:paraId="75BCE737" w14:textId="77777777" w:rsidR="007128CA" w:rsidRPr="008B13C6" w:rsidRDefault="007128CA" w:rsidP="007128CA">
      <w:pPr>
        <w:widowControl w:val="0"/>
        <w:numPr>
          <w:ilvl w:val="1"/>
          <w:numId w:val="0"/>
        </w:numPr>
        <w:tabs>
          <w:tab w:val="num" w:pos="278"/>
        </w:tabs>
        <w:spacing w:after="240"/>
        <w:outlineLvl w:val="1"/>
        <w:rPr>
          <w:rFonts w:ascii="Tahoma" w:hAnsi="Tahoma" w:cs="Tahoma"/>
          <w:sz w:val="20"/>
          <w:szCs w:val="20"/>
        </w:rPr>
      </w:pPr>
      <w:r w:rsidRPr="008B13C6">
        <w:rPr>
          <w:rFonts w:ascii="Tahoma" w:hAnsi="Tahoma" w:cs="Tahoma"/>
          <w:b/>
          <w:iCs/>
          <w:sz w:val="20"/>
          <w:szCs w:val="20"/>
        </w:rPr>
        <w:t>Vállalkozó feladata:</w:t>
      </w:r>
    </w:p>
    <w:p w14:paraId="6AFF12A1" w14:textId="571836E9" w:rsidR="007128CA" w:rsidRPr="008B13C6" w:rsidRDefault="007128CA" w:rsidP="007128CA">
      <w:pPr>
        <w:widowControl w:val="0"/>
        <w:numPr>
          <w:ilvl w:val="1"/>
          <w:numId w:val="0"/>
        </w:numPr>
        <w:tabs>
          <w:tab w:val="num" w:pos="278"/>
        </w:tabs>
        <w:spacing w:after="240"/>
        <w:jc w:val="both"/>
        <w:outlineLvl w:val="1"/>
        <w:rPr>
          <w:rFonts w:ascii="Tahoma" w:hAnsi="Tahoma" w:cs="Tahoma"/>
          <w:iCs/>
          <w:kern w:val="32"/>
          <w:sz w:val="20"/>
          <w:szCs w:val="20"/>
        </w:rPr>
      </w:pPr>
      <w:r w:rsidRPr="008B13C6">
        <w:rPr>
          <w:rFonts w:ascii="Tahoma" w:hAnsi="Tahoma" w:cs="Tahoma"/>
          <w:iCs/>
          <w:kern w:val="32"/>
          <w:sz w:val="20"/>
          <w:szCs w:val="20"/>
        </w:rPr>
        <w:t>Részletes geodéziai felmérést követően a fent részletezett fejlesztések</w:t>
      </w:r>
      <w:r w:rsidRPr="008B13C6">
        <w:rPr>
          <w:rFonts w:ascii="Tahoma" w:hAnsi="Tahoma" w:cs="Tahoma"/>
          <w:b/>
          <w:iCs/>
          <w:kern w:val="32"/>
          <w:sz w:val="20"/>
          <w:szCs w:val="20"/>
        </w:rPr>
        <w:t xml:space="preserve"> engedélyezési tervdokumentációinak</w:t>
      </w:r>
      <w:r w:rsidRPr="008B13C6">
        <w:rPr>
          <w:rFonts w:ascii="Tahoma" w:hAnsi="Tahoma" w:cs="Tahoma"/>
          <w:iCs/>
          <w:kern w:val="32"/>
          <w:sz w:val="20"/>
          <w:szCs w:val="20"/>
        </w:rPr>
        <w:t xml:space="preserve"> elkészítése, majd a tervdokumentációk </w:t>
      </w:r>
      <w:r w:rsidRPr="008B13C6">
        <w:rPr>
          <w:rFonts w:ascii="Tahoma" w:hAnsi="Tahoma" w:cs="Tahoma"/>
          <w:b/>
          <w:iCs/>
          <w:kern w:val="32"/>
          <w:sz w:val="20"/>
          <w:szCs w:val="20"/>
        </w:rPr>
        <w:t xml:space="preserve">hatósági </w:t>
      </w:r>
      <w:r w:rsidRPr="008B13C6">
        <w:rPr>
          <w:rFonts w:ascii="Tahoma" w:hAnsi="Tahoma" w:cs="Tahoma"/>
          <w:iCs/>
          <w:kern w:val="32"/>
          <w:sz w:val="20"/>
          <w:szCs w:val="20"/>
        </w:rPr>
        <w:t>jogerős</w:t>
      </w:r>
      <w:r w:rsidRPr="008B13C6">
        <w:rPr>
          <w:rFonts w:ascii="Tahoma" w:hAnsi="Tahoma" w:cs="Tahoma"/>
          <w:b/>
          <w:iCs/>
          <w:kern w:val="32"/>
          <w:sz w:val="20"/>
          <w:szCs w:val="20"/>
        </w:rPr>
        <w:t xml:space="preserve"> vízjogi létesítési engedélyezési </w:t>
      </w:r>
      <w:r w:rsidRPr="008B13C6">
        <w:rPr>
          <w:rFonts w:ascii="Tahoma" w:hAnsi="Tahoma" w:cs="Tahoma"/>
          <w:iCs/>
          <w:kern w:val="32"/>
          <w:sz w:val="20"/>
          <w:szCs w:val="20"/>
        </w:rPr>
        <w:t>szintű engedélyeztetése az alábbi bontásban:</w:t>
      </w:r>
    </w:p>
    <w:p w14:paraId="567A88D2" w14:textId="77777777" w:rsidR="007128CA" w:rsidRPr="008B13C6" w:rsidRDefault="007128CA" w:rsidP="00D064E1">
      <w:pPr>
        <w:pStyle w:val="Listaszerbekezds"/>
        <w:widowControl w:val="0"/>
        <w:numPr>
          <w:ilvl w:val="0"/>
          <w:numId w:val="31"/>
        </w:numPr>
        <w:suppressAutoHyphens/>
        <w:spacing w:before="0" w:after="240" w:line="276" w:lineRule="auto"/>
        <w:ind w:left="993"/>
        <w:contextualSpacing w:val="0"/>
        <w:outlineLvl w:val="1"/>
        <w:rPr>
          <w:rFonts w:ascii="Tahoma" w:hAnsi="Tahoma" w:cs="Tahoma"/>
          <w:iCs/>
          <w:kern w:val="32"/>
          <w:sz w:val="20"/>
          <w:szCs w:val="20"/>
        </w:rPr>
      </w:pPr>
      <w:r w:rsidRPr="008B13C6">
        <w:rPr>
          <w:rFonts w:ascii="Tahoma" w:hAnsi="Tahoma" w:cs="Tahoma"/>
          <w:iCs/>
          <w:kern w:val="32"/>
          <w:sz w:val="20"/>
          <w:szCs w:val="20"/>
        </w:rPr>
        <w:t xml:space="preserve">A Sió-csatorna felső szakaszt érintő fejlesztések (jobb és bal part) tervezése. </w:t>
      </w:r>
    </w:p>
    <w:p w14:paraId="35DFD481" w14:textId="77777777" w:rsidR="007128CA" w:rsidRPr="008B13C6" w:rsidRDefault="007128CA" w:rsidP="00D064E1">
      <w:pPr>
        <w:pStyle w:val="Listaszerbekezds"/>
        <w:widowControl w:val="0"/>
        <w:numPr>
          <w:ilvl w:val="0"/>
          <w:numId w:val="31"/>
        </w:numPr>
        <w:suppressAutoHyphens/>
        <w:spacing w:before="0" w:after="240" w:line="276" w:lineRule="auto"/>
        <w:ind w:left="993"/>
        <w:contextualSpacing w:val="0"/>
        <w:outlineLvl w:val="1"/>
        <w:rPr>
          <w:rFonts w:ascii="Tahoma" w:hAnsi="Tahoma" w:cs="Tahoma"/>
          <w:iCs/>
          <w:kern w:val="32"/>
          <w:sz w:val="20"/>
          <w:szCs w:val="20"/>
        </w:rPr>
      </w:pPr>
      <w:r w:rsidRPr="008B13C6">
        <w:rPr>
          <w:rFonts w:ascii="Tahoma" w:hAnsi="Tahoma" w:cs="Tahoma"/>
          <w:iCs/>
          <w:kern w:val="32"/>
          <w:sz w:val="20"/>
          <w:szCs w:val="20"/>
        </w:rPr>
        <w:t xml:space="preserve">A 04.07 </w:t>
      </w:r>
      <w:proofErr w:type="spellStart"/>
      <w:r w:rsidRPr="008B13C6">
        <w:rPr>
          <w:rFonts w:ascii="Tahoma" w:hAnsi="Tahoma" w:cs="Tahoma"/>
          <w:iCs/>
          <w:kern w:val="32"/>
          <w:sz w:val="20"/>
          <w:szCs w:val="20"/>
        </w:rPr>
        <w:t>Kölsed-Simontornyai</w:t>
      </w:r>
      <w:proofErr w:type="spellEnd"/>
      <w:r w:rsidRPr="008B13C6">
        <w:rPr>
          <w:rFonts w:ascii="Tahoma" w:hAnsi="Tahoma" w:cs="Tahoma"/>
          <w:iCs/>
          <w:kern w:val="32"/>
          <w:sz w:val="20"/>
          <w:szCs w:val="20"/>
        </w:rPr>
        <w:t xml:space="preserve"> árvízvédelmi szakaszt érintő fejlesztések (jobb és bal part) tervezése, kiegészítve a </w:t>
      </w:r>
      <w:proofErr w:type="spellStart"/>
      <w:r w:rsidRPr="008B13C6">
        <w:rPr>
          <w:rFonts w:ascii="Tahoma" w:hAnsi="Tahoma" w:cs="Tahoma"/>
          <w:iCs/>
          <w:kern w:val="32"/>
          <w:sz w:val="20"/>
          <w:szCs w:val="20"/>
        </w:rPr>
        <w:t>Sió-Nádor</w:t>
      </w:r>
      <w:proofErr w:type="spellEnd"/>
      <w:r w:rsidRPr="008B13C6">
        <w:rPr>
          <w:rFonts w:ascii="Tahoma" w:hAnsi="Tahoma" w:cs="Tahoma"/>
          <w:iCs/>
          <w:kern w:val="32"/>
          <w:sz w:val="20"/>
          <w:szCs w:val="20"/>
        </w:rPr>
        <w:t xml:space="preserve"> összekötő csatorna tervezésével. </w:t>
      </w:r>
    </w:p>
    <w:p w14:paraId="66E82823" w14:textId="77777777" w:rsidR="007128CA" w:rsidRPr="008B13C6" w:rsidRDefault="007128CA" w:rsidP="00D064E1">
      <w:pPr>
        <w:pStyle w:val="Listaszerbekezds"/>
        <w:widowControl w:val="0"/>
        <w:numPr>
          <w:ilvl w:val="0"/>
          <w:numId w:val="31"/>
        </w:numPr>
        <w:suppressAutoHyphens/>
        <w:spacing w:before="0" w:after="240" w:line="276" w:lineRule="auto"/>
        <w:ind w:left="993"/>
        <w:contextualSpacing w:val="0"/>
        <w:outlineLvl w:val="1"/>
        <w:rPr>
          <w:rFonts w:ascii="Tahoma" w:hAnsi="Tahoma" w:cs="Tahoma"/>
          <w:iCs/>
          <w:kern w:val="32"/>
          <w:sz w:val="20"/>
          <w:szCs w:val="20"/>
        </w:rPr>
      </w:pPr>
      <w:r w:rsidRPr="008B13C6">
        <w:rPr>
          <w:rFonts w:ascii="Tahoma" w:hAnsi="Tahoma" w:cs="Tahoma"/>
          <w:iCs/>
          <w:kern w:val="32"/>
          <w:sz w:val="20"/>
          <w:szCs w:val="20"/>
        </w:rPr>
        <w:t xml:space="preserve"> Sió Torkolati Mű (Árvízkapu) uszadék terelő műtárgy tervezése.</w:t>
      </w:r>
    </w:p>
    <w:p w14:paraId="21CE850E" w14:textId="56FF5FEF" w:rsidR="00536585" w:rsidRPr="00536585" w:rsidRDefault="00536585" w:rsidP="00536585">
      <w:pPr>
        <w:widowControl w:val="0"/>
        <w:spacing w:after="240"/>
        <w:jc w:val="both"/>
        <w:outlineLvl w:val="1"/>
        <w:rPr>
          <w:rFonts w:ascii="Tahoma" w:hAnsi="Tahoma" w:cs="Tahoma"/>
          <w:iCs/>
          <w:kern w:val="32"/>
          <w:sz w:val="20"/>
          <w:szCs w:val="20"/>
        </w:rPr>
      </w:pPr>
      <w:r w:rsidRPr="00536585">
        <w:rPr>
          <w:rFonts w:ascii="Tahoma" w:hAnsi="Tahoma" w:cs="Tahoma"/>
          <w:iCs/>
          <w:kern w:val="32"/>
          <w:sz w:val="20"/>
          <w:szCs w:val="20"/>
        </w:rPr>
        <w:t xml:space="preserve">Az elkészített dokumentációkat az engedélyezési </w:t>
      </w:r>
      <w:proofErr w:type="gramStart"/>
      <w:r w:rsidRPr="00536585">
        <w:rPr>
          <w:rFonts w:ascii="Tahoma" w:hAnsi="Tahoma" w:cs="Tahoma"/>
          <w:iCs/>
          <w:kern w:val="32"/>
          <w:sz w:val="20"/>
          <w:szCs w:val="20"/>
        </w:rPr>
        <w:t>eljárás(</w:t>
      </w:r>
      <w:proofErr w:type="gramEnd"/>
      <w:r w:rsidRPr="00536585">
        <w:rPr>
          <w:rFonts w:ascii="Tahoma" w:hAnsi="Tahoma" w:cs="Tahoma"/>
          <w:iCs/>
          <w:kern w:val="32"/>
          <w:sz w:val="20"/>
          <w:szCs w:val="20"/>
        </w:rPr>
        <w:t xml:space="preserve">ok)hoz szükséges példányszámokon felül a Megrendelő részére </w:t>
      </w:r>
      <w:r w:rsidRPr="00536585">
        <w:rPr>
          <w:rFonts w:ascii="Tahoma" w:hAnsi="Tahoma" w:cs="Tahoma"/>
          <w:b/>
          <w:iCs/>
          <w:kern w:val="32"/>
          <w:sz w:val="20"/>
          <w:szCs w:val="20"/>
        </w:rPr>
        <w:t>5 példány digitális</w:t>
      </w:r>
      <w:r w:rsidRPr="00536585">
        <w:rPr>
          <w:rFonts w:ascii="Tahoma" w:hAnsi="Tahoma" w:cs="Tahoma"/>
          <w:iCs/>
          <w:kern w:val="32"/>
          <w:sz w:val="20"/>
          <w:szCs w:val="20"/>
        </w:rPr>
        <w:t xml:space="preserve"> (</w:t>
      </w:r>
      <w:r w:rsidRPr="00536585">
        <w:rPr>
          <w:rFonts w:ascii="Tahoma" w:hAnsi="Tahoma" w:cs="Tahoma"/>
          <w:b/>
          <w:iCs/>
          <w:kern w:val="32"/>
          <w:sz w:val="20"/>
          <w:szCs w:val="20"/>
        </w:rPr>
        <w:t xml:space="preserve">PDF formátumban és szerkeszthető </w:t>
      </w:r>
      <w:r w:rsidRPr="00536585">
        <w:rPr>
          <w:rFonts w:ascii="Tahoma" w:hAnsi="Tahoma" w:cs="Tahoma"/>
          <w:iCs/>
          <w:kern w:val="32"/>
          <w:sz w:val="20"/>
          <w:szCs w:val="20"/>
        </w:rPr>
        <w:t>(</w:t>
      </w:r>
      <w:proofErr w:type="spellStart"/>
      <w:r w:rsidRPr="00536585">
        <w:rPr>
          <w:rFonts w:ascii="Tahoma" w:hAnsi="Tahoma" w:cs="Tahoma"/>
          <w:iCs/>
          <w:kern w:val="32"/>
          <w:sz w:val="20"/>
          <w:szCs w:val="20"/>
        </w:rPr>
        <w:t>dwg</w:t>
      </w:r>
      <w:proofErr w:type="spellEnd"/>
      <w:r w:rsidRPr="00536585">
        <w:rPr>
          <w:rFonts w:ascii="Tahoma" w:hAnsi="Tahoma" w:cs="Tahoma"/>
          <w:iCs/>
          <w:kern w:val="32"/>
          <w:sz w:val="20"/>
          <w:szCs w:val="20"/>
        </w:rPr>
        <w:t xml:space="preserve"> vagy </w:t>
      </w:r>
      <w:proofErr w:type="spellStart"/>
      <w:r w:rsidRPr="00536585">
        <w:rPr>
          <w:rFonts w:ascii="Tahoma" w:hAnsi="Tahoma" w:cs="Tahoma"/>
          <w:iCs/>
          <w:kern w:val="32"/>
          <w:sz w:val="20"/>
          <w:szCs w:val="20"/>
        </w:rPr>
        <w:t>dxf</w:t>
      </w:r>
      <w:proofErr w:type="spellEnd"/>
      <w:r w:rsidRPr="00536585">
        <w:rPr>
          <w:rFonts w:ascii="Tahoma" w:hAnsi="Tahoma" w:cs="Tahoma"/>
          <w:iCs/>
          <w:kern w:val="32"/>
          <w:sz w:val="20"/>
          <w:szCs w:val="20"/>
        </w:rPr>
        <w:t xml:space="preserve"> </w:t>
      </w:r>
      <w:proofErr w:type="spellStart"/>
      <w:r w:rsidRPr="00536585">
        <w:rPr>
          <w:rFonts w:ascii="Tahoma" w:hAnsi="Tahoma" w:cs="Tahoma"/>
          <w:iCs/>
          <w:kern w:val="32"/>
          <w:sz w:val="20"/>
          <w:szCs w:val="20"/>
        </w:rPr>
        <w:t>EOV-referált</w:t>
      </w:r>
      <w:proofErr w:type="spellEnd"/>
      <w:r w:rsidRPr="00536585">
        <w:rPr>
          <w:rFonts w:ascii="Tahoma" w:hAnsi="Tahoma" w:cs="Tahoma"/>
          <w:iCs/>
          <w:kern w:val="32"/>
          <w:sz w:val="20"/>
          <w:szCs w:val="20"/>
        </w:rPr>
        <w:t xml:space="preserve">) formátumban külön-külön), valamint </w:t>
      </w:r>
      <w:r w:rsidRPr="00536585">
        <w:rPr>
          <w:rFonts w:ascii="Tahoma" w:hAnsi="Tahoma" w:cs="Tahoma"/>
          <w:b/>
          <w:iCs/>
          <w:kern w:val="32"/>
          <w:sz w:val="20"/>
          <w:szCs w:val="20"/>
        </w:rPr>
        <w:t>6 példány nyomtatott</w:t>
      </w:r>
      <w:r w:rsidRPr="00536585">
        <w:rPr>
          <w:rFonts w:ascii="Tahoma" w:hAnsi="Tahoma" w:cs="Tahoma"/>
          <w:iCs/>
          <w:kern w:val="32"/>
          <w:sz w:val="20"/>
          <w:szCs w:val="20"/>
        </w:rPr>
        <w:t xml:space="preserve"> formátumban kell leszállítani. </w:t>
      </w:r>
    </w:p>
    <w:p w14:paraId="29A6AC87" w14:textId="77777777" w:rsidR="007128CA" w:rsidRPr="008B13C6" w:rsidRDefault="007128CA" w:rsidP="007128CA">
      <w:pPr>
        <w:spacing w:before="100" w:beforeAutospacing="1" w:after="100" w:afterAutospacing="1"/>
        <w:rPr>
          <w:rFonts w:ascii="Tahoma" w:hAnsi="Tahoma" w:cs="Tahoma"/>
          <w:b/>
          <w:caps/>
          <w:sz w:val="20"/>
          <w:szCs w:val="20"/>
        </w:rPr>
      </w:pPr>
      <w:r>
        <w:rPr>
          <w:rFonts w:ascii="Tahoma" w:hAnsi="Tahoma" w:cs="Tahoma"/>
          <w:b/>
          <w:caps/>
          <w:sz w:val="20"/>
          <w:szCs w:val="20"/>
        </w:rPr>
        <w:t>3</w:t>
      </w:r>
      <w:r w:rsidRPr="008B13C6">
        <w:rPr>
          <w:rFonts w:ascii="Tahoma" w:hAnsi="Tahoma" w:cs="Tahoma"/>
          <w:b/>
          <w:caps/>
          <w:sz w:val="20"/>
          <w:szCs w:val="20"/>
        </w:rPr>
        <w:t>.5 Sió nagyműtárgyak (tervezés, engedélyezés)</w:t>
      </w:r>
    </w:p>
    <w:p w14:paraId="7A35809F" w14:textId="77777777" w:rsidR="007128CA" w:rsidRPr="008B13C6" w:rsidRDefault="007128CA" w:rsidP="007128CA">
      <w:pPr>
        <w:widowControl w:val="0"/>
        <w:numPr>
          <w:ilvl w:val="1"/>
          <w:numId w:val="0"/>
        </w:numPr>
        <w:tabs>
          <w:tab w:val="num" w:pos="278"/>
        </w:tabs>
        <w:spacing w:after="240"/>
        <w:ind w:left="278" w:hanging="454"/>
        <w:outlineLvl w:val="1"/>
        <w:rPr>
          <w:rFonts w:ascii="Tahoma" w:hAnsi="Tahoma" w:cs="Tahoma"/>
          <w:b/>
          <w:iCs/>
          <w:kern w:val="32"/>
          <w:sz w:val="20"/>
          <w:szCs w:val="20"/>
        </w:rPr>
      </w:pPr>
      <w:bookmarkStart w:id="295" w:name="_Toc435416856"/>
      <w:bookmarkStart w:id="296" w:name="_Toc435416858"/>
      <w:r w:rsidRPr="008B13C6">
        <w:rPr>
          <w:rFonts w:ascii="Tahoma" w:hAnsi="Tahoma" w:cs="Tahoma"/>
          <w:b/>
          <w:iCs/>
          <w:kern w:val="32"/>
          <w:sz w:val="20"/>
          <w:szCs w:val="20"/>
        </w:rPr>
        <w:t>A létesítés célja</w:t>
      </w:r>
      <w:bookmarkEnd w:id="295"/>
      <w:r w:rsidRPr="008B13C6">
        <w:rPr>
          <w:rFonts w:ascii="Tahoma" w:hAnsi="Tahoma" w:cs="Tahoma"/>
          <w:b/>
          <w:iCs/>
          <w:kern w:val="32"/>
          <w:sz w:val="20"/>
          <w:szCs w:val="20"/>
        </w:rPr>
        <w:t>:</w:t>
      </w:r>
    </w:p>
    <w:p w14:paraId="71943BD6" w14:textId="77777777" w:rsidR="007128CA" w:rsidRPr="008B13C6" w:rsidRDefault="007128CA" w:rsidP="007128CA">
      <w:pPr>
        <w:widowControl w:val="0"/>
        <w:numPr>
          <w:ilvl w:val="1"/>
          <w:numId w:val="0"/>
        </w:numPr>
        <w:tabs>
          <w:tab w:val="num" w:pos="278"/>
        </w:tabs>
        <w:spacing w:after="240"/>
        <w:jc w:val="both"/>
        <w:outlineLvl w:val="1"/>
        <w:rPr>
          <w:rFonts w:ascii="Tahoma" w:hAnsi="Tahoma" w:cs="Tahoma"/>
          <w:sz w:val="20"/>
          <w:szCs w:val="20"/>
        </w:rPr>
      </w:pPr>
      <w:r w:rsidRPr="008B13C6">
        <w:rPr>
          <w:rFonts w:ascii="Tahoma" w:hAnsi="Tahoma" w:cs="Tahoma"/>
          <w:sz w:val="20"/>
          <w:szCs w:val="20"/>
        </w:rPr>
        <w:t xml:space="preserve">A fejlesztés célja a kor színvonalának megfelelő új műtárgyak létrehozása, melyek alkalmasak a 80-100 m³/s vízhozamok átbocsátására, a hajók </w:t>
      </w:r>
      <w:proofErr w:type="spellStart"/>
      <w:r w:rsidRPr="008B13C6">
        <w:rPr>
          <w:rFonts w:ascii="Tahoma" w:hAnsi="Tahoma" w:cs="Tahoma"/>
          <w:sz w:val="20"/>
          <w:szCs w:val="20"/>
        </w:rPr>
        <w:t>átzsilipelésére</w:t>
      </w:r>
      <w:proofErr w:type="spellEnd"/>
      <w:r w:rsidRPr="008B13C6">
        <w:rPr>
          <w:rFonts w:ascii="Tahoma" w:hAnsi="Tahoma" w:cs="Tahoma"/>
          <w:sz w:val="20"/>
          <w:szCs w:val="20"/>
        </w:rPr>
        <w:t xml:space="preserve">. Ezen </w:t>
      </w:r>
      <w:proofErr w:type="spellStart"/>
      <w:r w:rsidRPr="008B13C6">
        <w:rPr>
          <w:rFonts w:ascii="Tahoma" w:hAnsi="Tahoma" w:cs="Tahoma"/>
          <w:sz w:val="20"/>
          <w:szCs w:val="20"/>
        </w:rPr>
        <w:t>műtárgyegyüttes</w:t>
      </w:r>
      <w:proofErr w:type="spellEnd"/>
      <w:r w:rsidRPr="008B13C6">
        <w:rPr>
          <w:rFonts w:ascii="Tahoma" w:hAnsi="Tahoma" w:cs="Tahoma"/>
          <w:sz w:val="20"/>
          <w:szCs w:val="20"/>
        </w:rPr>
        <w:t xml:space="preserve"> lehetővé teszi a Balaton vízszintjének emelését, ezáltal a növeli a </w:t>
      </w:r>
      <w:proofErr w:type="spellStart"/>
      <w:r w:rsidRPr="008B13C6">
        <w:rPr>
          <w:rFonts w:ascii="Tahoma" w:hAnsi="Tahoma" w:cs="Tahoma"/>
          <w:sz w:val="20"/>
          <w:szCs w:val="20"/>
        </w:rPr>
        <w:t>tározható</w:t>
      </w:r>
      <w:proofErr w:type="spellEnd"/>
      <w:r w:rsidRPr="008B13C6">
        <w:rPr>
          <w:rFonts w:ascii="Tahoma" w:hAnsi="Tahoma" w:cs="Tahoma"/>
          <w:sz w:val="20"/>
          <w:szCs w:val="20"/>
        </w:rPr>
        <w:t xml:space="preserve"> kapacitást, mely a száraz évszakokban tartalékként szolgál.</w:t>
      </w:r>
    </w:p>
    <w:p w14:paraId="5EC8661E" w14:textId="7F642BB3" w:rsidR="007128CA" w:rsidRPr="008B13C6" w:rsidRDefault="007128CA" w:rsidP="007128CA">
      <w:pPr>
        <w:widowControl w:val="0"/>
        <w:numPr>
          <w:ilvl w:val="1"/>
          <w:numId w:val="0"/>
        </w:numPr>
        <w:tabs>
          <w:tab w:val="num" w:pos="278"/>
          <w:tab w:val="num" w:pos="828"/>
        </w:tabs>
        <w:spacing w:after="240"/>
        <w:jc w:val="both"/>
        <w:outlineLvl w:val="1"/>
        <w:rPr>
          <w:rFonts w:ascii="Tahoma" w:hAnsi="Tahoma" w:cs="Tahoma"/>
          <w:bCs/>
          <w:iCs/>
          <w:sz w:val="20"/>
          <w:szCs w:val="20"/>
        </w:rPr>
      </w:pPr>
      <w:bookmarkStart w:id="297" w:name="_Toc435416879"/>
      <w:r w:rsidRPr="008B13C6">
        <w:rPr>
          <w:rFonts w:ascii="Tahoma" w:hAnsi="Tahoma" w:cs="Tahoma"/>
          <w:bCs/>
          <w:iCs/>
          <w:sz w:val="20"/>
          <w:szCs w:val="20"/>
        </w:rPr>
        <w:t xml:space="preserve">Tárgyi fejlesztés három új műtárgy létesítését teszi szükségessé, ebből a </w:t>
      </w:r>
      <w:r w:rsidRPr="008B13C6">
        <w:rPr>
          <w:rFonts w:ascii="Tahoma" w:hAnsi="Tahoma" w:cs="Tahoma"/>
          <w:b/>
          <w:bCs/>
          <w:iCs/>
          <w:sz w:val="20"/>
          <w:szCs w:val="20"/>
        </w:rPr>
        <w:t xml:space="preserve">vízszint-szabályozó zsilip </w:t>
      </w:r>
      <w:r w:rsidRPr="008B13C6">
        <w:rPr>
          <w:rFonts w:ascii="Tahoma" w:hAnsi="Tahoma" w:cs="Tahoma"/>
          <w:bCs/>
          <w:iCs/>
          <w:sz w:val="20"/>
          <w:szCs w:val="20"/>
        </w:rPr>
        <w:t>és a</w:t>
      </w:r>
      <w:r w:rsidRPr="008B13C6">
        <w:rPr>
          <w:rFonts w:ascii="Tahoma" w:hAnsi="Tahoma" w:cs="Tahoma"/>
          <w:b/>
          <w:bCs/>
          <w:iCs/>
          <w:sz w:val="20"/>
          <w:szCs w:val="20"/>
        </w:rPr>
        <w:t xml:space="preserve"> hajózsilip</w:t>
      </w:r>
      <w:r w:rsidRPr="008B13C6">
        <w:rPr>
          <w:rFonts w:ascii="Tahoma" w:hAnsi="Tahoma" w:cs="Tahoma"/>
          <w:bCs/>
          <w:iCs/>
          <w:sz w:val="20"/>
          <w:szCs w:val="20"/>
        </w:rPr>
        <w:t xml:space="preserve"> mindenképp a Baross híd felett létesül, a </w:t>
      </w:r>
      <w:r w:rsidRPr="008B13C6">
        <w:rPr>
          <w:rFonts w:ascii="Tahoma" w:hAnsi="Tahoma" w:cs="Tahoma"/>
          <w:b/>
          <w:bCs/>
          <w:iCs/>
          <w:sz w:val="20"/>
          <w:szCs w:val="20"/>
        </w:rPr>
        <w:t xml:space="preserve">Balatonkiliti </w:t>
      </w:r>
      <w:r w:rsidR="00082A1C">
        <w:rPr>
          <w:rFonts w:ascii="Tahoma" w:hAnsi="Tahoma" w:cs="Tahoma"/>
          <w:b/>
          <w:bCs/>
          <w:iCs/>
          <w:sz w:val="20"/>
          <w:szCs w:val="20"/>
        </w:rPr>
        <w:t>mederd</w:t>
      </w:r>
      <w:r w:rsidRPr="008B13C6">
        <w:rPr>
          <w:rFonts w:ascii="Tahoma" w:hAnsi="Tahoma" w:cs="Tahoma"/>
          <w:b/>
          <w:bCs/>
          <w:iCs/>
          <w:sz w:val="20"/>
          <w:szCs w:val="20"/>
        </w:rPr>
        <w:t>uzzasztó</w:t>
      </w:r>
      <w:r w:rsidRPr="008B13C6">
        <w:rPr>
          <w:rFonts w:ascii="Tahoma" w:hAnsi="Tahoma" w:cs="Tahoma"/>
          <w:bCs/>
          <w:iCs/>
          <w:sz w:val="20"/>
          <w:szCs w:val="20"/>
        </w:rPr>
        <w:t xml:space="preserve"> célszerűen a jelenlegi műtárgy </w:t>
      </w:r>
      <w:proofErr w:type="spellStart"/>
      <w:r w:rsidRPr="008B13C6">
        <w:rPr>
          <w:rFonts w:ascii="Tahoma" w:hAnsi="Tahoma" w:cs="Tahoma"/>
          <w:bCs/>
          <w:iCs/>
          <w:sz w:val="20"/>
          <w:szCs w:val="20"/>
        </w:rPr>
        <w:t>felvízében</w:t>
      </w:r>
      <w:proofErr w:type="spellEnd"/>
      <w:r w:rsidRPr="008B13C6">
        <w:rPr>
          <w:rFonts w:ascii="Tahoma" w:hAnsi="Tahoma" w:cs="Tahoma"/>
          <w:bCs/>
          <w:iCs/>
          <w:sz w:val="20"/>
          <w:szCs w:val="20"/>
        </w:rPr>
        <w:t xml:space="preserve"> létesíthető,</w:t>
      </w:r>
      <w:r w:rsidRPr="008B13C6">
        <w:rPr>
          <w:rFonts w:ascii="Tahoma" w:hAnsi="Tahoma" w:cs="Tahoma"/>
          <w:sz w:val="20"/>
          <w:szCs w:val="20"/>
        </w:rPr>
        <w:t xml:space="preserve"> </w:t>
      </w:r>
      <w:r w:rsidRPr="008B13C6">
        <w:rPr>
          <w:rFonts w:ascii="Tahoma" w:hAnsi="Tahoma" w:cs="Tahoma"/>
          <w:b/>
          <w:bCs/>
          <w:iCs/>
          <w:sz w:val="20"/>
          <w:szCs w:val="20"/>
        </w:rPr>
        <w:t>elvi engedélyes tervek</w:t>
      </w:r>
      <w:r w:rsidRPr="008B13C6">
        <w:rPr>
          <w:rFonts w:ascii="Tahoma" w:hAnsi="Tahoma" w:cs="Tahoma"/>
          <w:bCs/>
          <w:iCs/>
          <w:sz w:val="20"/>
          <w:szCs w:val="20"/>
        </w:rPr>
        <w:t xml:space="preserve"> is ezekre a változatokra lettek kidolgozva, állnak rendelkezésre.</w:t>
      </w:r>
    </w:p>
    <w:bookmarkEnd w:id="297"/>
    <w:p w14:paraId="490283F6" w14:textId="77777777" w:rsidR="007128CA" w:rsidRPr="008B13C6" w:rsidRDefault="007128CA" w:rsidP="007128CA">
      <w:pPr>
        <w:widowControl w:val="0"/>
        <w:numPr>
          <w:ilvl w:val="1"/>
          <w:numId w:val="0"/>
        </w:numPr>
        <w:tabs>
          <w:tab w:val="num" w:pos="278"/>
        </w:tabs>
        <w:spacing w:after="240"/>
        <w:jc w:val="both"/>
        <w:outlineLvl w:val="1"/>
        <w:rPr>
          <w:rFonts w:ascii="Tahoma" w:hAnsi="Tahoma" w:cs="Tahoma"/>
          <w:sz w:val="20"/>
          <w:szCs w:val="20"/>
        </w:rPr>
      </w:pPr>
      <w:r w:rsidRPr="008B13C6">
        <w:rPr>
          <w:rFonts w:ascii="Tahoma" w:hAnsi="Tahoma" w:cs="Tahoma"/>
          <w:sz w:val="20"/>
          <w:szCs w:val="20"/>
        </w:rPr>
        <w:t xml:space="preserve">A </w:t>
      </w:r>
      <w:r w:rsidRPr="008B13C6">
        <w:rPr>
          <w:rFonts w:ascii="Tahoma" w:hAnsi="Tahoma" w:cs="Tahoma"/>
          <w:b/>
          <w:sz w:val="20"/>
          <w:szCs w:val="20"/>
        </w:rPr>
        <w:t>Siófoki leeresztő zsilip</w:t>
      </w:r>
      <w:r w:rsidRPr="008B13C6">
        <w:rPr>
          <w:rFonts w:ascii="Tahoma" w:hAnsi="Tahoma" w:cs="Tahoma"/>
          <w:sz w:val="20"/>
          <w:szCs w:val="20"/>
        </w:rPr>
        <w:t xml:space="preserve"> a meglévő zsilip </w:t>
      </w:r>
      <w:proofErr w:type="spellStart"/>
      <w:r w:rsidRPr="008B13C6">
        <w:rPr>
          <w:rFonts w:ascii="Tahoma" w:hAnsi="Tahoma" w:cs="Tahoma"/>
          <w:sz w:val="20"/>
          <w:szCs w:val="20"/>
        </w:rPr>
        <w:t>alvízében</w:t>
      </w:r>
      <w:proofErr w:type="spellEnd"/>
      <w:r w:rsidRPr="008B13C6">
        <w:rPr>
          <w:rFonts w:ascii="Tahoma" w:hAnsi="Tahoma" w:cs="Tahoma"/>
          <w:sz w:val="20"/>
          <w:szCs w:val="20"/>
        </w:rPr>
        <w:t xml:space="preserve"> létesül, az alaplemez </w:t>
      </w:r>
      <w:proofErr w:type="spellStart"/>
      <w:r w:rsidRPr="008B13C6">
        <w:rPr>
          <w:rFonts w:ascii="Tahoma" w:hAnsi="Tahoma" w:cs="Tahoma"/>
          <w:sz w:val="20"/>
          <w:szCs w:val="20"/>
        </w:rPr>
        <w:t>felvízi</w:t>
      </w:r>
      <w:proofErr w:type="spellEnd"/>
      <w:r w:rsidRPr="008B13C6">
        <w:rPr>
          <w:rFonts w:ascii="Tahoma" w:hAnsi="Tahoma" w:cs="Tahoma"/>
          <w:sz w:val="20"/>
          <w:szCs w:val="20"/>
        </w:rPr>
        <w:t xml:space="preserve"> széle a 120+825 </w:t>
      </w:r>
      <w:proofErr w:type="spellStart"/>
      <w:r w:rsidRPr="008B13C6">
        <w:rPr>
          <w:rFonts w:ascii="Tahoma" w:hAnsi="Tahoma" w:cs="Tahoma"/>
          <w:sz w:val="20"/>
          <w:szCs w:val="20"/>
        </w:rPr>
        <w:t>fkm</w:t>
      </w:r>
      <w:proofErr w:type="spellEnd"/>
      <w:r w:rsidRPr="008B13C6">
        <w:rPr>
          <w:rFonts w:ascii="Tahoma" w:hAnsi="Tahoma" w:cs="Tahoma"/>
          <w:sz w:val="20"/>
          <w:szCs w:val="20"/>
        </w:rPr>
        <w:t xml:space="preserve">. szelvénybe esik. A meglévő sétányon lévő útról lehet a zsilip tetején átívelő hídra ráhajtani. A zsilip telepítéséből következően a zsilip mindkét oldalán visszatöltés készül. A </w:t>
      </w:r>
      <w:proofErr w:type="spellStart"/>
      <w:r w:rsidRPr="008B13C6">
        <w:rPr>
          <w:rFonts w:ascii="Tahoma" w:hAnsi="Tahoma" w:cs="Tahoma"/>
          <w:sz w:val="20"/>
          <w:szCs w:val="20"/>
        </w:rPr>
        <w:t>felvízi</w:t>
      </w:r>
      <w:proofErr w:type="spellEnd"/>
      <w:r w:rsidRPr="008B13C6">
        <w:rPr>
          <w:rFonts w:ascii="Tahoma" w:hAnsi="Tahoma" w:cs="Tahoma"/>
          <w:sz w:val="20"/>
          <w:szCs w:val="20"/>
        </w:rPr>
        <w:t xml:space="preserve"> és </w:t>
      </w:r>
      <w:proofErr w:type="spellStart"/>
      <w:r w:rsidRPr="008B13C6">
        <w:rPr>
          <w:rFonts w:ascii="Tahoma" w:hAnsi="Tahoma" w:cs="Tahoma"/>
          <w:sz w:val="20"/>
          <w:szCs w:val="20"/>
        </w:rPr>
        <w:t>alvízi</w:t>
      </w:r>
      <w:proofErr w:type="spellEnd"/>
      <w:r w:rsidRPr="008B13C6">
        <w:rPr>
          <w:rFonts w:ascii="Tahoma" w:hAnsi="Tahoma" w:cs="Tahoma"/>
          <w:sz w:val="20"/>
          <w:szCs w:val="20"/>
        </w:rPr>
        <w:t xml:space="preserve"> támfalak tört alaprajzúak, a függőleges falakhoz a meglévő rézsűk könnyen csatlakoztathatók. Ezen telepítésből következően az áramlási viszonyok gyakorlatilag nem változnak.</w:t>
      </w:r>
    </w:p>
    <w:p w14:paraId="008D3FE6" w14:textId="7980785C" w:rsidR="007128CA" w:rsidRPr="008B13C6" w:rsidRDefault="007128CA" w:rsidP="007128CA">
      <w:pPr>
        <w:widowControl w:val="0"/>
        <w:numPr>
          <w:ilvl w:val="1"/>
          <w:numId w:val="0"/>
        </w:numPr>
        <w:tabs>
          <w:tab w:val="num" w:pos="278"/>
        </w:tabs>
        <w:spacing w:after="240"/>
        <w:jc w:val="both"/>
        <w:outlineLvl w:val="1"/>
        <w:rPr>
          <w:rFonts w:ascii="Tahoma" w:hAnsi="Tahoma" w:cs="Tahoma"/>
          <w:sz w:val="20"/>
          <w:szCs w:val="20"/>
        </w:rPr>
      </w:pPr>
      <w:r w:rsidRPr="008B13C6">
        <w:rPr>
          <w:rFonts w:ascii="Tahoma" w:hAnsi="Tahoma" w:cs="Tahoma"/>
          <w:sz w:val="20"/>
          <w:szCs w:val="20"/>
        </w:rPr>
        <w:t xml:space="preserve">A </w:t>
      </w:r>
      <w:r w:rsidRPr="008B13C6">
        <w:rPr>
          <w:rFonts w:ascii="Tahoma" w:hAnsi="Tahoma" w:cs="Tahoma"/>
          <w:b/>
          <w:sz w:val="20"/>
          <w:szCs w:val="20"/>
        </w:rPr>
        <w:t>Siófoki hajózsilip</w:t>
      </w:r>
      <w:r w:rsidRPr="008B13C6">
        <w:rPr>
          <w:rFonts w:ascii="Tahoma" w:hAnsi="Tahoma" w:cs="Tahoma"/>
          <w:sz w:val="20"/>
          <w:szCs w:val="20"/>
        </w:rPr>
        <w:t xml:space="preserve"> a meglévő zsilip teljes elbontása után épül meg ugyanabban a munkagödörben. </w:t>
      </w:r>
      <w:r w:rsidRPr="008B13C6">
        <w:rPr>
          <w:rFonts w:ascii="Tahoma" w:hAnsi="Tahoma" w:cs="Tahoma"/>
          <w:sz w:val="20"/>
          <w:szCs w:val="20"/>
        </w:rPr>
        <w:br/>
        <w:t xml:space="preserve">Az </w:t>
      </w:r>
      <w:proofErr w:type="spellStart"/>
      <w:r w:rsidRPr="008B13C6">
        <w:rPr>
          <w:rFonts w:ascii="Tahoma" w:hAnsi="Tahoma" w:cs="Tahoma"/>
          <w:sz w:val="20"/>
          <w:szCs w:val="20"/>
        </w:rPr>
        <w:t>alvízi</w:t>
      </w:r>
      <w:proofErr w:type="spellEnd"/>
      <w:r w:rsidRPr="008B13C6">
        <w:rPr>
          <w:rFonts w:ascii="Tahoma" w:hAnsi="Tahoma" w:cs="Tahoma"/>
          <w:sz w:val="20"/>
          <w:szCs w:val="20"/>
        </w:rPr>
        <w:t xml:space="preserve"> csatlakozás változatlan, a zsilip hossz növekedése miatt a </w:t>
      </w:r>
      <w:proofErr w:type="spellStart"/>
      <w:r w:rsidRPr="008B13C6">
        <w:rPr>
          <w:rFonts w:ascii="Tahoma" w:hAnsi="Tahoma" w:cs="Tahoma"/>
          <w:sz w:val="20"/>
          <w:szCs w:val="20"/>
        </w:rPr>
        <w:t>felvízi</w:t>
      </w:r>
      <w:proofErr w:type="spellEnd"/>
      <w:r w:rsidRPr="008B13C6">
        <w:rPr>
          <w:rFonts w:ascii="Tahoma" w:hAnsi="Tahoma" w:cs="Tahoma"/>
          <w:sz w:val="20"/>
          <w:szCs w:val="20"/>
        </w:rPr>
        <w:t xml:space="preserve"> várakozótér öblét kis mértékben módosítani kell. A </w:t>
      </w:r>
      <w:proofErr w:type="spellStart"/>
      <w:r w:rsidRPr="008B13C6">
        <w:rPr>
          <w:rFonts w:ascii="Tahoma" w:hAnsi="Tahoma" w:cs="Tahoma"/>
          <w:sz w:val="20"/>
          <w:szCs w:val="20"/>
        </w:rPr>
        <w:t>felvízi</w:t>
      </w:r>
      <w:proofErr w:type="spellEnd"/>
      <w:r w:rsidRPr="008B13C6">
        <w:rPr>
          <w:rFonts w:ascii="Tahoma" w:hAnsi="Tahoma" w:cs="Tahoma"/>
          <w:sz w:val="20"/>
          <w:szCs w:val="20"/>
        </w:rPr>
        <w:t xml:space="preserve"> zsilip elbontása és a betöltés gyakorlatilag kiegyenlítik egymást így a víztér területe alig változik. A félsziget megközelítés</w:t>
      </w:r>
      <w:r w:rsidR="001D3829">
        <w:rPr>
          <w:rFonts w:ascii="Tahoma" w:hAnsi="Tahoma" w:cs="Tahoma"/>
          <w:sz w:val="20"/>
          <w:szCs w:val="20"/>
        </w:rPr>
        <w:t>ét biztosítania kell.</w:t>
      </w:r>
    </w:p>
    <w:p w14:paraId="63FAFD0C" w14:textId="77777777" w:rsidR="004A2A97" w:rsidRDefault="004A2A97">
      <w:pPr>
        <w:suppressAutoHyphens w:val="0"/>
        <w:spacing w:after="0" w:line="240" w:lineRule="auto"/>
        <w:textAlignment w:val="auto"/>
        <w:rPr>
          <w:rFonts w:ascii="Tahoma" w:hAnsi="Tahoma" w:cs="Tahoma"/>
          <w:sz w:val="20"/>
          <w:szCs w:val="20"/>
        </w:rPr>
      </w:pPr>
      <w:r>
        <w:rPr>
          <w:rFonts w:ascii="Tahoma" w:hAnsi="Tahoma" w:cs="Tahoma"/>
          <w:sz w:val="20"/>
          <w:szCs w:val="20"/>
        </w:rPr>
        <w:br w:type="page"/>
      </w:r>
    </w:p>
    <w:p w14:paraId="45D911A1" w14:textId="77777777" w:rsidR="007128CA" w:rsidRPr="008B13C6" w:rsidRDefault="007128CA" w:rsidP="007128CA">
      <w:pPr>
        <w:widowControl w:val="0"/>
        <w:numPr>
          <w:ilvl w:val="1"/>
          <w:numId w:val="0"/>
        </w:numPr>
        <w:tabs>
          <w:tab w:val="num" w:pos="278"/>
        </w:tabs>
        <w:spacing w:after="240"/>
        <w:jc w:val="both"/>
        <w:outlineLvl w:val="1"/>
        <w:rPr>
          <w:rFonts w:ascii="Tahoma" w:hAnsi="Tahoma" w:cs="Tahoma"/>
          <w:sz w:val="20"/>
          <w:szCs w:val="20"/>
        </w:rPr>
      </w:pPr>
      <w:r w:rsidRPr="008B13C6">
        <w:rPr>
          <w:rFonts w:ascii="Tahoma" w:hAnsi="Tahoma" w:cs="Tahoma"/>
          <w:sz w:val="20"/>
          <w:szCs w:val="20"/>
        </w:rPr>
        <w:lastRenderedPageBreak/>
        <w:t xml:space="preserve">A </w:t>
      </w:r>
      <w:r w:rsidRPr="008B13C6">
        <w:rPr>
          <w:rFonts w:ascii="Tahoma" w:hAnsi="Tahoma" w:cs="Tahoma"/>
          <w:b/>
          <w:sz w:val="20"/>
          <w:szCs w:val="20"/>
        </w:rPr>
        <w:t>Balatonkiliti mederduzzasztó</w:t>
      </w:r>
      <w:r w:rsidRPr="008B13C6">
        <w:rPr>
          <w:rFonts w:ascii="Tahoma" w:hAnsi="Tahoma" w:cs="Tahoma"/>
          <w:sz w:val="20"/>
          <w:szCs w:val="20"/>
        </w:rPr>
        <w:t xml:space="preserve"> célszerűen a meglévő műtárgy fölött lehet elhelyezni, mert az </w:t>
      </w:r>
      <w:proofErr w:type="spellStart"/>
      <w:r w:rsidRPr="008B13C6">
        <w:rPr>
          <w:rFonts w:ascii="Tahoma" w:hAnsi="Tahoma" w:cs="Tahoma"/>
          <w:sz w:val="20"/>
          <w:szCs w:val="20"/>
        </w:rPr>
        <w:t>alvíz</w:t>
      </w:r>
      <w:proofErr w:type="spellEnd"/>
      <w:r w:rsidRPr="008B13C6">
        <w:rPr>
          <w:rFonts w:ascii="Tahoma" w:hAnsi="Tahoma" w:cs="Tahoma"/>
          <w:sz w:val="20"/>
          <w:szCs w:val="20"/>
        </w:rPr>
        <w:t xml:space="preserve"> oldal esetén a közeli kanyarulat a hajózás és a vízlevezetés miatt kedvezőtlen.</w:t>
      </w:r>
    </w:p>
    <w:p w14:paraId="3386145F" w14:textId="77777777" w:rsidR="007128CA" w:rsidRPr="008B13C6" w:rsidRDefault="007128CA" w:rsidP="007128CA">
      <w:pPr>
        <w:widowControl w:val="0"/>
        <w:numPr>
          <w:ilvl w:val="1"/>
          <w:numId w:val="0"/>
        </w:numPr>
        <w:tabs>
          <w:tab w:val="num" w:pos="278"/>
        </w:tabs>
        <w:spacing w:after="240"/>
        <w:outlineLvl w:val="1"/>
        <w:rPr>
          <w:rFonts w:ascii="Tahoma" w:hAnsi="Tahoma" w:cs="Tahoma"/>
          <w:sz w:val="20"/>
          <w:szCs w:val="20"/>
        </w:rPr>
      </w:pPr>
      <w:r w:rsidRPr="008B13C6">
        <w:rPr>
          <w:rFonts w:ascii="Tahoma" w:hAnsi="Tahoma" w:cs="Tahoma"/>
          <w:b/>
          <w:iCs/>
          <w:sz w:val="20"/>
          <w:szCs w:val="20"/>
        </w:rPr>
        <w:t>Vállalkozó feladata:</w:t>
      </w:r>
    </w:p>
    <w:p w14:paraId="39C85F5F" w14:textId="4AD6A0BA" w:rsidR="007128CA" w:rsidRPr="008B13C6" w:rsidRDefault="007128CA" w:rsidP="007128CA">
      <w:pPr>
        <w:widowControl w:val="0"/>
        <w:numPr>
          <w:ilvl w:val="1"/>
          <w:numId w:val="0"/>
        </w:numPr>
        <w:tabs>
          <w:tab w:val="num" w:pos="278"/>
        </w:tabs>
        <w:spacing w:after="240"/>
        <w:jc w:val="both"/>
        <w:outlineLvl w:val="1"/>
        <w:rPr>
          <w:rFonts w:ascii="Tahoma" w:hAnsi="Tahoma" w:cs="Tahoma"/>
          <w:iCs/>
          <w:kern w:val="32"/>
          <w:sz w:val="20"/>
          <w:szCs w:val="20"/>
        </w:rPr>
      </w:pPr>
      <w:r w:rsidRPr="008B13C6">
        <w:rPr>
          <w:rFonts w:ascii="Tahoma" w:hAnsi="Tahoma" w:cs="Tahoma"/>
          <w:iCs/>
          <w:kern w:val="32"/>
          <w:sz w:val="20"/>
          <w:szCs w:val="20"/>
        </w:rPr>
        <w:t>Műtárgy</w:t>
      </w:r>
      <w:r w:rsidR="00DA1E23">
        <w:rPr>
          <w:rFonts w:ascii="Tahoma" w:hAnsi="Tahoma" w:cs="Tahoma"/>
          <w:iCs/>
          <w:kern w:val="32"/>
          <w:sz w:val="20"/>
          <w:szCs w:val="20"/>
        </w:rPr>
        <w:t xml:space="preserve"> </w:t>
      </w:r>
      <w:r w:rsidRPr="008B13C6">
        <w:rPr>
          <w:rFonts w:ascii="Tahoma" w:hAnsi="Tahoma" w:cs="Tahoma"/>
          <w:iCs/>
          <w:kern w:val="32"/>
          <w:sz w:val="20"/>
          <w:szCs w:val="20"/>
        </w:rPr>
        <w:t>együttes,</w:t>
      </w:r>
      <w:r w:rsidRPr="008B13C6">
        <w:rPr>
          <w:rFonts w:ascii="Tahoma" w:eastAsiaTheme="minorHAnsi" w:hAnsi="Tahoma" w:cs="Tahoma"/>
          <w:sz w:val="20"/>
          <w:szCs w:val="20"/>
        </w:rPr>
        <w:t xml:space="preserve"> azaz </w:t>
      </w:r>
      <w:r w:rsidRPr="008B13C6">
        <w:rPr>
          <w:rFonts w:ascii="Tahoma" w:hAnsi="Tahoma" w:cs="Tahoma"/>
          <w:iCs/>
          <w:kern w:val="32"/>
          <w:sz w:val="20"/>
          <w:szCs w:val="20"/>
        </w:rPr>
        <w:t>Siófoki leeresztő zsilip,</w:t>
      </w:r>
      <w:r w:rsidRPr="008B13C6">
        <w:rPr>
          <w:rFonts w:ascii="Tahoma" w:hAnsi="Tahoma" w:cs="Tahoma"/>
          <w:b/>
          <w:iCs/>
          <w:kern w:val="32"/>
          <w:sz w:val="20"/>
          <w:szCs w:val="20"/>
        </w:rPr>
        <w:t xml:space="preserve"> </w:t>
      </w:r>
      <w:r w:rsidRPr="008B13C6">
        <w:rPr>
          <w:rFonts w:ascii="Tahoma" w:hAnsi="Tahoma" w:cs="Tahoma"/>
          <w:iCs/>
          <w:kern w:val="32"/>
          <w:sz w:val="20"/>
          <w:szCs w:val="20"/>
        </w:rPr>
        <w:t>Siófoki hajózsilip, Balatonkiliti mederduzzasztó,</w:t>
      </w:r>
      <w:r w:rsidRPr="008B13C6">
        <w:rPr>
          <w:rFonts w:ascii="Tahoma" w:hAnsi="Tahoma" w:cs="Tahoma"/>
          <w:b/>
          <w:iCs/>
          <w:kern w:val="32"/>
          <w:sz w:val="20"/>
          <w:szCs w:val="20"/>
        </w:rPr>
        <w:t xml:space="preserve"> engedélyezési tervdokumentációinak</w:t>
      </w:r>
      <w:r w:rsidRPr="008B13C6">
        <w:rPr>
          <w:rFonts w:ascii="Tahoma" w:hAnsi="Tahoma" w:cs="Tahoma"/>
          <w:iCs/>
          <w:kern w:val="32"/>
          <w:sz w:val="20"/>
          <w:szCs w:val="20"/>
        </w:rPr>
        <w:t xml:space="preserve"> elkészítése, majd a tervdokumentációk </w:t>
      </w:r>
      <w:r w:rsidRPr="008B13C6">
        <w:rPr>
          <w:rFonts w:ascii="Tahoma" w:hAnsi="Tahoma" w:cs="Tahoma"/>
          <w:b/>
          <w:iCs/>
          <w:kern w:val="32"/>
          <w:sz w:val="20"/>
          <w:szCs w:val="20"/>
        </w:rPr>
        <w:t>hatósági jogerős Vízjogi létesítési engedélyezési szintű engedélyeztetése</w:t>
      </w:r>
      <w:r w:rsidRPr="008B13C6">
        <w:rPr>
          <w:rFonts w:ascii="Tahoma" w:hAnsi="Tahoma" w:cs="Tahoma"/>
          <w:iCs/>
          <w:kern w:val="32"/>
          <w:sz w:val="20"/>
          <w:szCs w:val="20"/>
        </w:rPr>
        <w:t xml:space="preserve">, valamint amennyiben szükséges </w:t>
      </w:r>
      <w:r w:rsidRPr="008B13C6">
        <w:rPr>
          <w:rFonts w:ascii="Tahoma" w:hAnsi="Tahoma" w:cs="Tahoma"/>
          <w:b/>
          <w:iCs/>
          <w:kern w:val="32"/>
          <w:sz w:val="20"/>
          <w:szCs w:val="20"/>
        </w:rPr>
        <w:t>egyéb szakhatósági, Nemzeti Közlekedési Hatósági engedélyeztetése</w:t>
      </w:r>
      <w:r w:rsidRPr="008B13C6">
        <w:rPr>
          <w:rFonts w:ascii="Tahoma" w:hAnsi="Tahoma" w:cs="Tahoma"/>
          <w:iCs/>
          <w:kern w:val="32"/>
          <w:sz w:val="20"/>
          <w:szCs w:val="20"/>
        </w:rPr>
        <w:t>.</w:t>
      </w:r>
    </w:p>
    <w:p w14:paraId="56FF97B4" w14:textId="77777777" w:rsidR="007128CA" w:rsidRDefault="007128CA" w:rsidP="007128CA">
      <w:pPr>
        <w:widowControl w:val="0"/>
        <w:numPr>
          <w:ilvl w:val="1"/>
          <w:numId w:val="0"/>
        </w:numPr>
        <w:tabs>
          <w:tab w:val="num" w:pos="278"/>
        </w:tabs>
        <w:spacing w:after="240"/>
        <w:jc w:val="both"/>
        <w:outlineLvl w:val="1"/>
        <w:rPr>
          <w:rFonts w:ascii="Tahoma" w:hAnsi="Tahoma" w:cs="Tahoma"/>
          <w:iCs/>
          <w:kern w:val="32"/>
          <w:sz w:val="20"/>
          <w:szCs w:val="20"/>
        </w:rPr>
      </w:pPr>
      <w:r w:rsidRPr="008B13C6">
        <w:rPr>
          <w:rFonts w:ascii="Tahoma" w:hAnsi="Tahoma" w:cs="Tahoma"/>
          <w:iCs/>
          <w:kern w:val="32"/>
          <w:sz w:val="20"/>
          <w:szCs w:val="20"/>
        </w:rPr>
        <w:t xml:space="preserve">Vállalkozó feladatát képezi még a </w:t>
      </w:r>
      <w:r w:rsidRPr="008B13C6">
        <w:rPr>
          <w:rFonts w:ascii="Tahoma" w:hAnsi="Tahoma" w:cs="Tahoma"/>
          <w:b/>
          <w:iCs/>
          <w:kern w:val="32"/>
          <w:sz w:val="20"/>
          <w:szCs w:val="20"/>
        </w:rPr>
        <w:t>három meglévő műtárgy bontási engedélyezési tervdokumentációinak elkészítése</w:t>
      </w:r>
      <w:r w:rsidRPr="008B13C6">
        <w:rPr>
          <w:rFonts w:ascii="Tahoma" w:hAnsi="Tahoma" w:cs="Tahoma"/>
          <w:iCs/>
          <w:kern w:val="32"/>
          <w:sz w:val="20"/>
          <w:szCs w:val="20"/>
        </w:rPr>
        <w:t xml:space="preserve"> és ezt követően </w:t>
      </w:r>
      <w:r w:rsidRPr="008B13C6">
        <w:rPr>
          <w:rFonts w:ascii="Tahoma" w:hAnsi="Tahoma" w:cs="Tahoma"/>
          <w:b/>
          <w:iCs/>
          <w:kern w:val="32"/>
          <w:sz w:val="20"/>
          <w:szCs w:val="20"/>
        </w:rPr>
        <w:t>bontás hatósági jogerős engedélyeztetése</w:t>
      </w:r>
      <w:r w:rsidRPr="008B13C6">
        <w:rPr>
          <w:rFonts w:ascii="Tahoma" w:hAnsi="Tahoma" w:cs="Tahoma"/>
          <w:iCs/>
          <w:kern w:val="32"/>
          <w:sz w:val="20"/>
          <w:szCs w:val="20"/>
        </w:rPr>
        <w:t>.</w:t>
      </w:r>
    </w:p>
    <w:p w14:paraId="0A069E08" w14:textId="10E5E784" w:rsidR="00536585" w:rsidRDefault="00536585" w:rsidP="00536585">
      <w:pPr>
        <w:widowControl w:val="0"/>
        <w:numPr>
          <w:ilvl w:val="1"/>
          <w:numId w:val="0"/>
        </w:numPr>
        <w:spacing w:after="240"/>
        <w:ind w:firstLine="6"/>
        <w:jc w:val="both"/>
        <w:outlineLvl w:val="1"/>
        <w:rPr>
          <w:rFonts w:ascii="Tahoma" w:hAnsi="Tahoma" w:cs="Tahoma"/>
          <w:iCs/>
          <w:kern w:val="32"/>
          <w:sz w:val="20"/>
          <w:szCs w:val="20"/>
        </w:rPr>
      </w:pPr>
      <w:r>
        <w:rPr>
          <w:rFonts w:ascii="Tahoma" w:hAnsi="Tahoma" w:cs="Tahoma"/>
          <w:iCs/>
          <w:kern w:val="32"/>
          <w:sz w:val="20"/>
          <w:szCs w:val="20"/>
        </w:rPr>
        <w:t>Az elkészített d</w:t>
      </w:r>
      <w:r w:rsidRPr="00347E1A">
        <w:rPr>
          <w:rFonts w:ascii="Tahoma" w:hAnsi="Tahoma" w:cs="Tahoma"/>
          <w:iCs/>
          <w:kern w:val="32"/>
          <w:sz w:val="20"/>
          <w:szCs w:val="20"/>
        </w:rPr>
        <w:t xml:space="preserve">okumentációkat </w:t>
      </w:r>
      <w:r>
        <w:rPr>
          <w:rFonts w:ascii="Tahoma" w:hAnsi="Tahoma" w:cs="Tahoma"/>
          <w:iCs/>
          <w:kern w:val="32"/>
          <w:sz w:val="20"/>
          <w:szCs w:val="20"/>
        </w:rPr>
        <w:t xml:space="preserve">az engedélyezési </w:t>
      </w:r>
      <w:proofErr w:type="gramStart"/>
      <w:r>
        <w:rPr>
          <w:rFonts w:ascii="Tahoma" w:hAnsi="Tahoma" w:cs="Tahoma"/>
          <w:iCs/>
          <w:kern w:val="32"/>
          <w:sz w:val="20"/>
          <w:szCs w:val="20"/>
        </w:rPr>
        <w:t>eljárás(</w:t>
      </w:r>
      <w:proofErr w:type="gramEnd"/>
      <w:r>
        <w:rPr>
          <w:rFonts w:ascii="Tahoma" w:hAnsi="Tahoma" w:cs="Tahoma"/>
          <w:iCs/>
          <w:kern w:val="32"/>
          <w:sz w:val="20"/>
          <w:szCs w:val="20"/>
        </w:rPr>
        <w:t xml:space="preserve">ok)hoz szükséges példányszámokon felül a Megrendelő részére </w:t>
      </w:r>
      <w:r>
        <w:rPr>
          <w:rFonts w:ascii="Tahoma" w:hAnsi="Tahoma" w:cs="Tahoma"/>
          <w:b/>
          <w:iCs/>
          <w:kern w:val="32"/>
          <w:sz w:val="20"/>
          <w:szCs w:val="20"/>
        </w:rPr>
        <w:t>5</w:t>
      </w:r>
      <w:r w:rsidRPr="00680FBD">
        <w:rPr>
          <w:rFonts w:ascii="Tahoma" w:hAnsi="Tahoma" w:cs="Tahoma"/>
          <w:b/>
          <w:iCs/>
          <w:kern w:val="32"/>
          <w:sz w:val="20"/>
          <w:szCs w:val="20"/>
        </w:rPr>
        <w:t xml:space="preserve"> példány</w:t>
      </w:r>
      <w:r>
        <w:rPr>
          <w:rFonts w:ascii="Tahoma" w:hAnsi="Tahoma" w:cs="Tahoma"/>
          <w:b/>
          <w:iCs/>
          <w:kern w:val="32"/>
          <w:sz w:val="20"/>
          <w:szCs w:val="20"/>
        </w:rPr>
        <w:t xml:space="preserve"> digitális</w:t>
      </w:r>
      <w:r>
        <w:rPr>
          <w:rFonts w:ascii="Tahoma" w:hAnsi="Tahoma" w:cs="Tahoma"/>
          <w:iCs/>
          <w:kern w:val="32"/>
          <w:sz w:val="20"/>
          <w:szCs w:val="20"/>
        </w:rPr>
        <w:t xml:space="preserve"> (</w:t>
      </w:r>
      <w:r w:rsidRPr="00680FBD">
        <w:rPr>
          <w:rFonts w:ascii="Tahoma" w:hAnsi="Tahoma" w:cs="Tahoma"/>
          <w:b/>
          <w:iCs/>
          <w:kern w:val="32"/>
          <w:sz w:val="20"/>
          <w:szCs w:val="20"/>
        </w:rPr>
        <w:t>PDF formátumban</w:t>
      </w:r>
      <w:r>
        <w:rPr>
          <w:rFonts w:ascii="Tahoma" w:hAnsi="Tahoma" w:cs="Tahoma"/>
          <w:b/>
          <w:iCs/>
          <w:kern w:val="32"/>
          <w:sz w:val="20"/>
          <w:szCs w:val="20"/>
        </w:rPr>
        <w:t xml:space="preserve"> és szerkeszthető </w:t>
      </w:r>
      <w:r w:rsidRPr="00347E1A">
        <w:rPr>
          <w:rFonts w:ascii="Tahoma" w:hAnsi="Tahoma" w:cs="Tahoma"/>
          <w:iCs/>
          <w:kern w:val="32"/>
          <w:sz w:val="20"/>
          <w:szCs w:val="20"/>
        </w:rPr>
        <w:t>(</w:t>
      </w:r>
      <w:proofErr w:type="spellStart"/>
      <w:r w:rsidRPr="00347E1A">
        <w:rPr>
          <w:rFonts w:ascii="Tahoma" w:hAnsi="Tahoma" w:cs="Tahoma"/>
          <w:iCs/>
          <w:kern w:val="32"/>
          <w:sz w:val="20"/>
          <w:szCs w:val="20"/>
        </w:rPr>
        <w:t>dwg</w:t>
      </w:r>
      <w:proofErr w:type="spellEnd"/>
      <w:r w:rsidRPr="00347E1A">
        <w:rPr>
          <w:rFonts w:ascii="Tahoma" w:hAnsi="Tahoma" w:cs="Tahoma"/>
          <w:iCs/>
          <w:kern w:val="32"/>
          <w:sz w:val="20"/>
          <w:szCs w:val="20"/>
        </w:rPr>
        <w:t xml:space="preserve"> vagy </w:t>
      </w:r>
      <w:proofErr w:type="spellStart"/>
      <w:r w:rsidRPr="00347E1A">
        <w:rPr>
          <w:rFonts w:ascii="Tahoma" w:hAnsi="Tahoma" w:cs="Tahoma"/>
          <w:iCs/>
          <w:kern w:val="32"/>
          <w:sz w:val="20"/>
          <w:szCs w:val="20"/>
        </w:rPr>
        <w:t>dxf</w:t>
      </w:r>
      <w:proofErr w:type="spellEnd"/>
      <w:r w:rsidRPr="00347E1A">
        <w:rPr>
          <w:rFonts w:ascii="Tahoma" w:hAnsi="Tahoma" w:cs="Tahoma"/>
          <w:iCs/>
          <w:kern w:val="32"/>
          <w:sz w:val="20"/>
          <w:szCs w:val="20"/>
        </w:rPr>
        <w:t xml:space="preserve"> </w:t>
      </w:r>
      <w:proofErr w:type="spellStart"/>
      <w:r w:rsidRPr="00347E1A">
        <w:rPr>
          <w:rFonts w:ascii="Tahoma" w:hAnsi="Tahoma" w:cs="Tahoma"/>
          <w:iCs/>
          <w:kern w:val="32"/>
          <w:sz w:val="20"/>
          <w:szCs w:val="20"/>
        </w:rPr>
        <w:t>EOV-referált</w:t>
      </w:r>
      <w:proofErr w:type="spellEnd"/>
      <w:r w:rsidRPr="00347E1A">
        <w:rPr>
          <w:rFonts w:ascii="Tahoma" w:hAnsi="Tahoma" w:cs="Tahoma"/>
          <w:iCs/>
          <w:kern w:val="32"/>
          <w:sz w:val="20"/>
          <w:szCs w:val="20"/>
        </w:rPr>
        <w:t>)</w:t>
      </w:r>
      <w:r>
        <w:rPr>
          <w:rFonts w:ascii="Tahoma" w:hAnsi="Tahoma" w:cs="Tahoma"/>
          <w:iCs/>
          <w:kern w:val="32"/>
          <w:sz w:val="20"/>
          <w:szCs w:val="20"/>
        </w:rPr>
        <w:t xml:space="preserve"> formátumban külön-külön)</w:t>
      </w:r>
      <w:r w:rsidRPr="00347E1A">
        <w:rPr>
          <w:rFonts w:ascii="Tahoma" w:hAnsi="Tahoma" w:cs="Tahoma"/>
          <w:iCs/>
          <w:kern w:val="32"/>
          <w:sz w:val="20"/>
          <w:szCs w:val="20"/>
        </w:rPr>
        <w:t>, valamint</w:t>
      </w:r>
      <w:r>
        <w:rPr>
          <w:rFonts w:ascii="Tahoma" w:hAnsi="Tahoma" w:cs="Tahoma"/>
          <w:iCs/>
          <w:kern w:val="32"/>
          <w:sz w:val="20"/>
          <w:szCs w:val="20"/>
        </w:rPr>
        <w:t xml:space="preserve"> </w:t>
      </w:r>
      <w:r>
        <w:rPr>
          <w:rFonts w:ascii="Tahoma" w:hAnsi="Tahoma" w:cs="Tahoma"/>
          <w:b/>
          <w:iCs/>
          <w:kern w:val="32"/>
          <w:sz w:val="20"/>
          <w:szCs w:val="20"/>
        </w:rPr>
        <w:t>6</w:t>
      </w:r>
      <w:r w:rsidRPr="00347E1A">
        <w:rPr>
          <w:rFonts w:ascii="Tahoma" w:hAnsi="Tahoma" w:cs="Tahoma"/>
          <w:b/>
          <w:iCs/>
          <w:kern w:val="32"/>
          <w:sz w:val="20"/>
          <w:szCs w:val="20"/>
        </w:rPr>
        <w:t xml:space="preserve"> példány nyomtatott</w:t>
      </w:r>
      <w:r w:rsidRPr="00347E1A">
        <w:rPr>
          <w:rFonts w:ascii="Tahoma" w:hAnsi="Tahoma" w:cs="Tahoma"/>
          <w:iCs/>
          <w:kern w:val="32"/>
          <w:sz w:val="20"/>
          <w:szCs w:val="20"/>
        </w:rPr>
        <w:t xml:space="preserve"> formátumban kell leszállítani</w:t>
      </w:r>
      <w:r>
        <w:rPr>
          <w:rFonts w:ascii="Tahoma" w:hAnsi="Tahoma" w:cs="Tahoma"/>
          <w:iCs/>
          <w:kern w:val="32"/>
          <w:sz w:val="20"/>
          <w:szCs w:val="20"/>
        </w:rPr>
        <w:t xml:space="preserve">. </w:t>
      </w:r>
    </w:p>
    <w:p w14:paraId="51029E7B" w14:textId="66988472" w:rsidR="00D60895" w:rsidRPr="00941EF5" w:rsidRDefault="00D60895" w:rsidP="00D60895">
      <w:pPr>
        <w:widowControl w:val="0"/>
        <w:numPr>
          <w:ilvl w:val="1"/>
          <w:numId w:val="0"/>
        </w:numPr>
        <w:tabs>
          <w:tab w:val="num" w:pos="278"/>
        </w:tabs>
        <w:spacing w:after="240"/>
        <w:jc w:val="both"/>
        <w:outlineLvl w:val="1"/>
        <w:rPr>
          <w:rFonts w:ascii="Tahoma" w:hAnsi="Tahoma" w:cs="Tahoma"/>
          <w:sz w:val="20"/>
          <w:szCs w:val="20"/>
        </w:rPr>
      </w:pPr>
      <w:r w:rsidRPr="00941EF5">
        <w:rPr>
          <w:rFonts w:ascii="Tahoma" w:hAnsi="Tahoma" w:cs="Tahoma"/>
          <w:sz w:val="20"/>
          <w:szCs w:val="20"/>
        </w:rPr>
        <w:t>Mindhárom műtárgy</w:t>
      </w:r>
      <w:r>
        <w:rPr>
          <w:rFonts w:ascii="Tahoma" w:hAnsi="Tahoma" w:cs="Tahoma"/>
          <w:sz w:val="20"/>
          <w:szCs w:val="20"/>
        </w:rPr>
        <w:t xml:space="preserve"> esetében a</w:t>
      </w:r>
      <w:r w:rsidRPr="00941EF5">
        <w:rPr>
          <w:rFonts w:ascii="Tahoma" w:hAnsi="Tahoma" w:cs="Tahoma"/>
          <w:sz w:val="20"/>
          <w:szCs w:val="20"/>
        </w:rPr>
        <w:t xml:space="preserve"> bontás</w:t>
      </w:r>
      <w:r>
        <w:rPr>
          <w:rFonts w:ascii="Tahoma" w:hAnsi="Tahoma" w:cs="Tahoma"/>
          <w:sz w:val="20"/>
          <w:szCs w:val="20"/>
        </w:rPr>
        <w:t>i</w:t>
      </w:r>
      <w:r w:rsidRPr="00941EF5">
        <w:rPr>
          <w:rFonts w:ascii="Tahoma" w:hAnsi="Tahoma" w:cs="Tahoma"/>
          <w:sz w:val="20"/>
          <w:szCs w:val="20"/>
        </w:rPr>
        <w:t xml:space="preserve"> és építés</w:t>
      </w:r>
      <w:r>
        <w:rPr>
          <w:rFonts w:ascii="Tahoma" w:hAnsi="Tahoma" w:cs="Tahoma"/>
          <w:sz w:val="20"/>
          <w:szCs w:val="20"/>
        </w:rPr>
        <w:t>i</w:t>
      </w:r>
      <w:r w:rsidRPr="00941EF5">
        <w:rPr>
          <w:rFonts w:ascii="Tahoma" w:hAnsi="Tahoma" w:cs="Tahoma"/>
          <w:sz w:val="20"/>
          <w:szCs w:val="20"/>
        </w:rPr>
        <w:t xml:space="preserve"> (Siófoki hajózsilip)</w:t>
      </w:r>
      <w:r>
        <w:rPr>
          <w:rFonts w:ascii="Tahoma" w:hAnsi="Tahoma" w:cs="Tahoma"/>
          <w:sz w:val="20"/>
          <w:szCs w:val="20"/>
        </w:rPr>
        <w:t>,</w:t>
      </w:r>
      <w:r w:rsidRPr="00941EF5">
        <w:rPr>
          <w:rFonts w:ascii="Tahoma" w:hAnsi="Tahoma" w:cs="Tahoma"/>
          <w:sz w:val="20"/>
          <w:szCs w:val="20"/>
        </w:rPr>
        <w:t xml:space="preserve"> </w:t>
      </w:r>
      <w:r>
        <w:rPr>
          <w:rFonts w:ascii="Tahoma" w:hAnsi="Tahoma" w:cs="Tahoma"/>
          <w:sz w:val="20"/>
          <w:szCs w:val="20"/>
        </w:rPr>
        <w:t xml:space="preserve">illetve </w:t>
      </w:r>
      <w:r w:rsidRPr="00941EF5">
        <w:rPr>
          <w:rFonts w:ascii="Tahoma" w:hAnsi="Tahoma" w:cs="Tahoma"/>
          <w:sz w:val="20"/>
          <w:szCs w:val="20"/>
        </w:rPr>
        <w:t>építés</w:t>
      </w:r>
      <w:r>
        <w:rPr>
          <w:rFonts w:ascii="Tahoma" w:hAnsi="Tahoma" w:cs="Tahoma"/>
          <w:sz w:val="20"/>
          <w:szCs w:val="20"/>
        </w:rPr>
        <w:t>i</w:t>
      </w:r>
      <w:r w:rsidRPr="00941EF5">
        <w:rPr>
          <w:rFonts w:ascii="Tahoma" w:hAnsi="Tahoma" w:cs="Tahoma"/>
          <w:sz w:val="20"/>
          <w:szCs w:val="20"/>
        </w:rPr>
        <w:t xml:space="preserve"> majd bontás</w:t>
      </w:r>
      <w:r>
        <w:rPr>
          <w:rFonts w:ascii="Tahoma" w:hAnsi="Tahoma" w:cs="Tahoma"/>
          <w:sz w:val="20"/>
          <w:szCs w:val="20"/>
        </w:rPr>
        <w:t xml:space="preserve">i </w:t>
      </w:r>
      <w:r w:rsidRPr="00941EF5">
        <w:rPr>
          <w:rFonts w:ascii="Tahoma" w:hAnsi="Tahoma" w:cs="Tahoma"/>
          <w:sz w:val="20"/>
          <w:szCs w:val="20"/>
        </w:rPr>
        <w:t xml:space="preserve">(Siófoki leeresztő zsilip, Balatonkiliti mederduzzasztó) </w:t>
      </w:r>
      <w:r>
        <w:rPr>
          <w:rFonts w:ascii="Tahoma" w:hAnsi="Tahoma" w:cs="Tahoma"/>
          <w:sz w:val="20"/>
          <w:szCs w:val="20"/>
        </w:rPr>
        <w:t xml:space="preserve">munkálatok </w:t>
      </w:r>
      <w:r w:rsidRPr="00941EF5">
        <w:rPr>
          <w:rFonts w:ascii="Tahoma" w:hAnsi="Tahoma" w:cs="Tahoma"/>
          <w:sz w:val="20"/>
          <w:szCs w:val="20"/>
        </w:rPr>
        <w:t>kivitelezés</w:t>
      </w:r>
      <w:r>
        <w:rPr>
          <w:rFonts w:ascii="Tahoma" w:hAnsi="Tahoma" w:cs="Tahoma"/>
          <w:sz w:val="20"/>
          <w:szCs w:val="20"/>
        </w:rPr>
        <w:t>e</w:t>
      </w:r>
      <w:r w:rsidRPr="00941EF5">
        <w:rPr>
          <w:rFonts w:ascii="Tahoma" w:hAnsi="Tahoma" w:cs="Tahoma"/>
          <w:sz w:val="20"/>
          <w:szCs w:val="20"/>
        </w:rPr>
        <w:t xml:space="preserve"> alatt</w:t>
      </w:r>
      <w:r>
        <w:rPr>
          <w:rFonts w:ascii="Tahoma" w:hAnsi="Tahoma" w:cs="Tahoma"/>
          <w:sz w:val="20"/>
          <w:szCs w:val="20"/>
        </w:rPr>
        <w:t xml:space="preserve"> </w:t>
      </w:r>
      <w:r w:rsidR="00C33857">
        <w:rPr>
          <w:rFonts w:ascii="Tahoma" w:hAnsi="Tahoma" w:cs="Tahoma"/>
          <w:sz w:val="20"/>
          <w:szCs w:val="20"/>
        </w:rPr>
        <w:t>biztosítandó</w:t>
      </w:r>
      <w:r w:rsidRPr="00941EF5">
        <w:rPr>
          <w:rFonts w:ascii="Tahoma" w:hAnsi="Tahoma" w:cs="Tahoma"/>
          <w:sz w:val="20"/>
          <w:szCs w:val="20"/>
        </w:rPr>
        <w:t xml:space="preserve"> ideiglenes üzem szükséges és elégséges módját, annak hatós</w:t>
      </w:r>
      <w:r>
        <w:rPr>
          <w:rFonts w:ascii="Tahoma" w:hAnsi="Tahoma" w:cs="Tahoma"/>
          <w:sz w:val="20"/>
          <w:szCs w:val="20"/>
        </w:rPr>
        <w:t>ági engedélyeztetését</w:t>
      </w:r>
      <w:r w:rsidRPr="00941EF5">
        <w:rPr>
          <w:rFonts w:ascii="Tahoma" w:hAnsi="Tahoma" w:cs="Tahoma"/>
          <w:sz w:val="20"/>
          <w:szCs w:val="20"/>
        </w:rPr>
        <w:t xml:space="preserve"> Vállalkozó</w:t>
      </w:r>
      <w:r>
        <w:rPr>
          <w:rFonts w:ascii="Tahoma" w:hAnsi="Tahoma" w:cs="Tahoma"/>
          <w:sz w:val="20"/>
          <w:szCs w:val="20"/>
        </w:rPr>
        <w:t>nak</w:t>
      </w:r>
      <w:r w:rsidRPr="00941EF5">
        <w:rPr>
          <w:rFonts w:ascii="Tahoma" w:hAnsi="Tahoma" w:cs="Tahoma"/>
          <w:sz w:val="20"/>
          <w:szCs w:val="20"/>
        </w:rPr>
        <w:t xml:space="preserve"> tárgyi</w:t>
      </w:r>
      <w:r w:rsidRPr="00941EF5">
        <w:rPr>
          <w:rFonts w:ascii="Tahoma" w:hAnsi="Tahoma" w:cs="Tahoma"/>
          <w:b/>
          <w:sz w:val="20"/>
          <w:szCs w:val="20"/>
        </w:rPr>
        <w:t xml:space="preserve"> projektfejlesztés</w:t>
      </w:r>
      <w:r>
        <w:rPr>
          <w:rFonts w:ascii="Tahoma" w:hAnsi="Tahoma" w:cs="Tahoma"/>
          <w:b/>
          <w:sz w:val="20"/>
          <w:szCs w:val="20"/>
        </w:rPr>
        <w:t xml:space="preserve">, </w:t>
      </w:r>
      <w:r w:rsidRPr="00941EF5">
        <w:rPr>
          <w:rFonts w:ascii="Tahoma" w:hAnsi="Tahoma" w:cs="Tahoma"/>
          <w:b/>
          <w:sz w:val="20"/>
          <w:szCs w:val="20"/>
        </w:rPr>
        <w:t xml:space="preserve">előkészítés </w:t>
      </w:r>
      <w:r w:rsidRPr="00941EF5">
        <w:rPr>
          <w:rFonts w:ascii="Tahoma" w:hAnsi="Tahoma" w:cs="Tahoma"/>
          <w:sz w:val="20"/>
          <w:szCs w:val="20"/>
        </w:rPr>
        <w:t>szakaszában kell elkészíteni.</w:t>
      </w:r>
    </w:p>
    <w:p w14:paraId="70E53C2E" w14:textId="0140922F" w:rsidR="000C16A3" w:rsidRPr="008B13C6" w:rsidRDefault="000C16A3" w:rsidP="007128CA">
      <w:pPr>
        <w:widowControl w:val="0"/>
        <w:numPr>
          <w:ilvl w:val="1"/>
          <w:numId w:val="0"/>
        </w:numPr>
        <w:tabs>
          <w:tab w:val="num" w:pos="278"/>
        </w:tabs>
        <w:spacing w:after="240"/>
        <w:jc w:val="both"/>
        <w:outlineLvl w:val="1"/>
        <w:rPr>
          <w:rFonts w:ascii="Tahoma" w:hAnsi="Tahoma" w:cs="Tahoma"/>
          <w:iCs/>
          <w:kern w:val="32"/>
          <w:sz w:val="20"/>
          <w:szCs w:val="20"/>
        </w:rPr>
      </w:pPr>
      <w:r>
        <w:rPr>
          <w:rFonts w:ascii="Tahoma" w:hAnsi="Tahoma" w:cs="Tahoma"/>
          <w:iCs/>
          <w:kern w:val="32"/>
          <w:sz w:val="20"/>
          <w:szCs w:val="20"/>
        </w:rPr>
        <w:t>Vállalkozó feladatát képezi a</w:t>
      </w:r>
      <w:r w:rsidR="006F1D9F">
        <w:rPr>
          <w:rFonts w:ascii="Tahoma" w:hAnsi="Tahoma" w:cs="Tahoma"/>
          <w:iCs/>
          <w:kern w:val="32"/>
          <w:sz w:val="20"/>
          <w:szCs w:val="20"/>
        </w:rPr>
        <w:t>z</w:t>
      </w:r>
      <w:r>
        <w:rPr>
          <w:rFonts w:ascii="Tahoma" w:hAnsi="Tahoma" w:cs="Tahoma"/>
          <w:iCs/>
          <w:kern w:val="32"/>
          <w:sz w:val="20"/>
          <w:szCs w:val="20"/>
        </w:rPr>
        <w:t xml:space="preserve"> </w:t>
      </w:r>
      <w:r w:rsidR="00A53FE3">
        <w:rPr>
          <w:rFonts w:ascii="Tahoma" w:hAnsi="Tahoma" w:cs="Tahoma"/>
          <w:iCs/>
          <w:kern w:val="32"/>
          <w:sz w:val="20"/>
          <w:szCs w:val="20"/>
        </w:rPr>
        <w:t>építési helyszín</w:t>
      </w:r>
      <w:r w:rsidR="006F1D9F">
        <w:rPr>
          <w:rFonts w:ascii="Tahoma" w:hAnsi="Tahoma" w:cs="Tahoma"/>
          <w:iCs/>
          <w:kern w:val="32"/>
          <w:sz w:val="20"/>
          <w:szCs w:val="20"/>
        </w:rPr>
        <w:t>ek</w:t>
      </w:r>
      <w:r w:rsidR="00A53FE3">
        <w:rPr>
          <w:rFonts w:ascii="Tahoma" w:hAnsi="Tahoma" w:cs="Tahoma"/>
          <w:iCs/>
          <w:kern w:val="32"/>
          <w:sz w:val="20"/>
          <w:szCs w:val="20"/>
        </w:rPr>
        <w:t xml:space="preserve"> </w:t>
      </w:r>
      <w:r w:rsidR="006F1D9F">
        <w:rPr>
          <w:rFonts w:ascii="Tahoma" w:hAnsi="Tahoma" w:cs="Tahoma"/>
          <w:iCs/>
          <w:kern w:val="32"/>
          <w:sz w:val="20"/>
          <w:szCs w:val="20"/>
        </w:rPr>
        <w:t xml:space="preserve">megközelítéséhez </w:t>
      </w:r>
      <w:r w:rsidR="00A53FE3">
        <w:rPr>
          <w:rFonts w:ascii="Tahoma" w:hAnsi="Tahoma" w:cs="Tahoma"/>
          <w:iCs/>
          <w:kern w:val="32"/>
          <w:sz w:val="20"/>
          <w:szCs w:val="20"/>
        </w:rPr>
        <w:t xml:space="preserve">szükséges engedélyek, hozzájárulások </w:t>
      </w:r>
      <w:r>
        <w:rPr>
          <w:rFonts w:ascii="Tahoma" w:hAnsi="Tahoma" w:cs="Tahoma"/>
          <w:iCs/>
          <w:kern w:val="32"/>
          <w:sz w:val="20"/>
          <w:szCs w:val="20"/>
        </w:rPr>
        <w:t>műszaki dokumentáció</w:t>
      </w:r>
      <w:r w:rsidR="00A53FE3">
        <w:rPr>
          <w:rFonts w:ascii="Tahoma" w:hAnsi="Tahoma" w:cs="Tahoma"/>
          <w:iCs/>
          <w:kern w:val="32"/>
          <w:sz w:val="20"/>
          <w:szCs w:val="20"/>
        </w:rPr>
        <w:t>inak</w:t>
      </w:r>
      <w:r>
        <w:rPr>
          <w:rFonts w:ascii="Tahoma" w:hAnsi="Tahoma" w:cs="Tahoma"/>
          <w:iCs/>
          <w:kern w:val="32"/>
          <w:sz w:val="20"/>
          <w:szCs w:val="20"/>
        </w:rPr>
        <w:t xml:space="preserve"> elkészítése (pl. területhasználati engedély</w:t>
      </w:r>
      <w:r w:rsidR="00A53FE3">
        <w:rPr>
          <w:rFonts w:ascii="Tahoma" w:hAnsi="Tahoma" w:cs="Tahoma"/>
          <w:iCs/>
          <w:kern w:val="32"/>
          <w:sz w:val="20"/>
          <w:szCs w:val="20"/>
        </w:rPr>
        <w:t>hez</w:t>
      </w:r>
      <w:r>
        <w:rPr>
          <w:rFonts w:ascii="Tahoma" w:hAnsi="Tahoma" w:cs="Tahoma"/>
          <w:iCs/>
          <w:kern w:val="32"/>
          <w:sz w:val="20"/>
          <w:szCs w:val="20"/>
        </w:rPr>
        <w:t xml:space="preserve"> stb.)</w:t>
      </w:r>
      <w:r w:rsidR="00A53FE3">
        <w:rPr>
          <w:rFonts w:ascii="Tahoma" w:hAnsi="Tahoma" w:cs="Tahoma"/>
          <w:iCs/>
          <w:kern w:val="32"/>
          <w:sz w:val="20"/>
          <w:szCs w:val="20"/>
        </w:rPr>
        <w:t>. A</w:t>
      </w:r>
      <w:r w:rsidR="006F1D9F">
        <w:rPr>
          <w:rFonts w:ascii="Tahoma" w:hAnsi="Tahoma" w:cs="Tahoma"/>
          <w:iCs/>
          <w:kern w:val="32"/>
          <w:sz w:val="20"/>
          <w:szCs w:val="20"/>
        </w:rPr>
        <w:t>z építési helyszínek</w:t>
      </w:r>
      <w:r w:rsidR="00A53FE3">
        <w:rPr>
          <w:rFonts w:ascii="Tahoma" w:hAnsi="Tahoma" w:cs="Tahoma"/>
          <w:iCs/>
          <w:kern w:val="32"/>
          <w:sz w:val="20"/>
          <w:szCs w:val="20"/>
        </w:rPr>
        <w:t xml:space="preserve"> biztosítás</w:t>
      </w:r>
      <w:r w:rsidR="003A70DE">
        <w:rPr>
          <w:rFonts w:ascii="Tahoma" w:hAnsi="Tahoma" w:cs="Tahoma"/>
          <w:iCs/>
          <w:kern w:val="32"/>
          <w:sz w:val="20"/>
          <w:szCs w:val="20"/>
        </w:rPr>
        <w:t>á</w:t>
      </w:r>
      <w:r w:rsidR="00A53FE3">
        <w:rPr>
          <w:rFonts w:ascii="Tahoma" w:hAnsi="Tahoma" w:cs="Tahoma"/>
          <w:iCs/>
          <w:kern w:val="32"/>
          <w:sz w:val="20"/>
          <w:szCs w:val="20"/>
        </w:rPr>
        <w:t>hoz szükséges engedélyek, hozzájárulások megszerzése a Megrendelő feladata.</w:t>
      </w:r>
    </w:p>
    <w:p w14:paraId="0AD44CF2" w14:textId="77777777" w:rsidR="007128CA" w:rsidRPr="008B13C6" w:rsidRDefault="007128CA" w:rsidP="007128CA">
      <w:pPr>
        <w:widowControl w:val="0"/>
        <w:numPr>
          <w:ilvl w:val="1"/>
          <w:numId w:val="0"/>
        </w:numPr>
        <w:tabs>
          <w:tab w:val="num" w:pos="278"/>
        </w:tabs>
        <w:spacing w:after="240"/>
        <w:ind w:left="278" w:hanging="454"/>
        <w:outlineLvl w:val="1"/>
        <w:rPr>
          <w:rFonts w:ascii="Tahoma" w:hAnsi="Tahoma" w:cs="Tahoma"/>
          <w:b/>
          <w:iCs/>
          <w:kern w:val="32"/>
          <w:sz w:val="20"/>
          <w:szCs w:val="20"/>
        </w:rPr>
      </w:pPr>
      <w:bookmarkStart w:id="298" w:name="_Toc435416882"/>
      <w:bookmarkEnd w:id="296"/>
      <w:r w:rsidRPr="008B13C6">
        <w:rPr>
          <w:rFonts w:ascii="Tahoma" w:hAnsi="Tahoma" w:cs="Tahoma"/>
          <w:b/>
          <w:iCs/>
          <w:kern w:val="32"/>
          <w:sz w:val="20"/>
          <w:szCs w:val="20"/>
        </w:rPr>
        <w:t>Építendő műtárgyak főbb adatai:</w:t>
      </w:r>
    </w:p>
    <w:bookmarkEnd w:id="298"/>
    <w:p w14:paraId="0D98A5E7" w14:textId="77777777" w:rsidR="007128CA" w:rsidRPr="008B13C6" w:rsidRDefault="007128CA" w:rsidP="007128CA">
      <w:pPr>
        <w:widowControl w:val="0"/>
        <w:numPr>
          <w:ilvl w:val="1"/>
          <w:numId w:val="0"/>
        </w:numPr>
        <w:tabs>
          <w:tab w:val="num" w:pos="278"/>
        </w:tabs>
        <w:spacing w:after="240"/>
        <w:ind w:left="278" w:hanging="454"/>
        <w:outlineLvl w:val="1"/>
        <w:rPr>
          <w:rFonts w:ascii="Tahoma" w:hAnsi="Tahoma" w:cs="Tahoma"/>
          <w:b/>
          <w:sz w:val="20"/>
          <w:szCs w:val="20"/>
        </w:rPr>
      </w:pPr>
      <w:r w:rsidRPr="008B13C6">
        <w:rPr>
          <w:rFonts w:ascii="Tahoma" w:hAnsi="Tahoma" w:cs="Tahoma"/>
          <w:b/>
          <w:sz w:val="20"/>
          <w:szCs w:val="20"/>
        </w:rPr>
        <w:t>Siófoki leeresztő zsilip:</w:t>
      </w:r>
    </w:p>
    <w:p w14:paraId="78FD4561"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Műtárgy legmélyebb alapozási síkja: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 xml:space="preserve">97,30 </w:t>
      </w:r>
      <w:proofErr w:type="spellStart"/>
      <w:r w:rsidRPr="008B13C6">
        <w:rPr>
          <w:rFonts w:ascii="Tahoma" w:hAnsi="Tahoma" w:cs="Tahoma"/>
          <w:sz w:val="20"/>
          <w:szCs w:val="20"/>
        </w:rPr>
        <w:t>mBf</w:t>
      </w:r>
      <w:proofErr w:type="spellEnd"/>
    </w:p>
    <w:p w14:paraId="275B9EA3"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Körülvevő szádfal talpsíkja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 xml:space="preserve">89,80 – 92,80 </w:t>
      </w:r>
      <w:proofErr w:type="spellStart"/>
      <w:r w:rsidRPr="008B13C6">
        <w:rPr>
          <w:rFonts w:ascii="Tahoma" w:hAnsi="Tahoma" w:cs="Tahoma"/>
          <w:sz w:val="20"/>
          <w:szCs w:val="20"/>
        </w:rPr>
        <w:t>mBf</w:t>
      </w:r>
      <w:proofErr w:type="spellEnd"/>
    </w:p>
    <w:p w14:paraId="00E1AB8F"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 xml:space="preserve">Műtárgy </w:t>
      </w:r>
      <w:proofErr w:type="spellStart"/>
      <w:r w:rsidRPr="008B13C6">
        <w:rPr>
          <w:rFonts w:ascii="Tahoma" w:hAnsi="Tahoma" w:cs="Tahoma"/>
          <w:sz w:val="20"/>
          <w:szCs w:val="20"/>
        </w:rPr>
        <w:t>felvízi</w:t>
      </w:r>
      <w:proofErr w:type="spellEnd"/>
      <w:r w:rsidRPr="008B13C6">
        <w:rPr>
          <w:rFonts w:ascii="Tahoma" w:hAnsi="Tahoma" w:cs="Tahoma"/>
          <w:sz w:val="20"/>
          <w:szCs w:val="20"/>
        </w:rPr>
        <w:t xml:space="preserve"> fenék szintje:</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 xml:space="preserve">101,80 </w:t>
      </w:r>
      <w:proofErr w:type="spellStart"/>
      <w:r w:rsidRPr="008B13C6">
        <w:rPr>
          <w:rFonts w:ascii="Tahoma" w:hAnsi="Tahoma" w:cs="Tahoma"/>
          <w:sz w:val="20"/>
          <w:szCs w:val="20"/>
        </w:rPr>
        <w:t>mBf</w:t>
      </w:r>
      <w:proofErr w:type="spellEnd"/>
    </w:p>
    <w:p w14:paraId="6C7F4658"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Vízláda fenék szintje:</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 xml:space="preserve">98,10 </w:t>
      </w:r>
      <w:proofErr w:type="spellStart"/>
      <w:r w:rsidRPr="008B13C6">
        <w:rPr>
          <w:rFonts w:ascii="Tahoma" w:hAnsi="Tahoma" w:cs="Tahoma"/>
          <w:sz w:val="20"/>
          <w:szCs w:val="20"/>
        </w:rPr>
        <w:t>mBf</w:t>
      </w:r>
      <w:proofErr w:type="spellEnd"/>
    </w:p>
    <w:p w14:paraId="69BA7D0D"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 xml:space="preserve">Műtárgy </w:t>
      </w:r>
      <w:proofErr w:type="spellStart"/>
      <w:r w:rsidRPr="008B13C6">
        <w:rPr>
          <w:rFonts w:ascii="Tahoma" w:hAnsi="Tahoma" w:cs="Tahoma"/>
          <w:sz w:val="20"/>
          <w:szCs w:val="20"/>
        </w:rPr>
        <w:t>alvízi</w:t>
      </w:r>
      <w:proofErr w:type="spellEnd"/>
      <w:r w:rsidRPr="008B13C6">
        <w:rPr>
          <w:rFonts w:ascii="Tahoma" w:hAnsi="Tahoma" w:cs="Tahoma"/>
          <w:sz w:val="20"/>
          <w:szCs w:val="20"/>
        </w:rPr>
        <w:t xml:space="preserve"> fenék szintje:</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 xml:space="preserve">98,90 </w:t>
      </w:r>
      <w:proofErr w:type="spellStart"/>
      <w:r w:rsidRPr="008B13C6">
        <w:rPr>
          <w:rFonts w:ascii="Tahoma" w:hAnsi="Tahoma" w:cs="Tahoma"/>
          <w:sz w:val="20"/>
          <w:szCs w:val="20"/>
        </w:rPr>
        <w:t>mBf</w:t>
      </w:r>
      <w:proofErr w:type="spellEnd"/>
    </w:p>
    <w:p w14:paraId="325C546F"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Nyílások száma: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2 db (egyforma)</w:t>
      </w:r>
    </w:p>
    <w:p w14:paraId="1B1FF1B4"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A szabad nyílás szélessége:</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8,00 m</w:t>
      </w:r>
    </w:p>
    <w:p w14:paraId="338855E4"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Műtárgy kezelőszintje:</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 xml:space="preserve">105,40 </w:t>
      </w:r>
      <w:proofErr w:type="spellStart"/>
      <w:r w:rsidRPr="008B13C6">
        <w:rPr>
          <w:rFonts w:ascii="Tahoma" w:hAnsi="Tahoma" w:cs="Tahoma"/>
          <w:sz w:val="20"/>
          <w:szCs w:val="20"/>
        </w:rPr>
        <w:t>mBf</w:t>
      </w:r>
      <w:proofErr w:type="spellEnd"/>
    </w:p>
    <w:p w14:paraId="1053DAF5"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Beépített főelzárások száma: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nyílásonként 1 db</w:t>
      </w:r>
    </w:p>
    <w:p w14:paraId="7C039548"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Beépített főelzárások típusa: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billenőtáblás szegmens</w:t>
      </w:r>
    </w:p>
    <w:p w14:paraId="3082F8C6"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Ideiglenes elzárás hornyok száma: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2*</w:t>
      </w:r>
      <w:proofErr w:type="spellStart"/>
      <w:r w:rsidRPr="008B13C6">
        <w:rPr>
          <w:rFonts w:ascii="Tahoma" w:hAnsi="Tahoma" w:cs="Tahoma"/>
          <w:sz w:val="20"/>
          <w:szCs w:val="20"/>
        </w:rPr>
        <w:t>2</w:t>
      </w:r>
      <w:proofErr w:type="spellEnd"/>
      <w:r w:rsidRPr="008B13C6">
        <w:rPr>
          <w:rFonts w:ascii="Tahoma" w:hAnsi="Tahoma" w:cs="Tahoma"/>
          <w:sz w:val="20"/>
          <w:szCs w:val="20"/>
        </w:rPr>
        <w:t xml:space="preserve"> db</w:t>
      </w:r>
    </w:p>
    <w:p w14:paraId="2B8E8319"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 xml:space="preserve">Műtárgy hossza </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35,46 m</w:t>
      </w:r>
    </w:p>
    <w:p w14:paraId="15480E48"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A falak vastagsága: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1,</w:t>
      </w:r>
      <w:proofErr w:type="gramStart"/>
      <w:r w:rsidRPr="008B13C6">
        <w:rPr>
          <w:rFonts w:ascii="Tahoma" w:hAnsi="Tahoma" w:cs="Tahoma"/>
          <w:sz w:val="20"/>
          <w:szCs w:val="20"/>
        </w:rPr>
        <w:t>35</w:t>
      </w:r>
      <w:proofErr w:type="gramEnd"/>
      <w:r w:rsidRPr="008B13C6">
        <w:rPr>
          <w:rFonts w:ascii="Tahoma" w:hAnsi="Tahoma" w:cs="Tahoma"/>
          <w:sz w:val="20"/>
          <w:szCs w:val="20"/>
        </w:rPr>
        <w:t xml:space="preserve"> ill. 2,20 m</w:t>
      </w:r>
    </w:p>
    <w:p w14:paraId="08589C7A"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Alaplemez vastagsága: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80 cm</w:t>
      </w:r>
    </w:p>
    <w:p w14:paraId="4A77B043"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Alaplemez szélessége</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22,50 m</w:t>
      </w:r>
    </w:p>
    <w:p w14:paraId="6CB1E02A"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Maximálisan tartható Balaton vízszint:</w:t>
      </w:r>
      <w:r w:rsidRPr="008B13C6">
        <w:rPr>
          <w:rFonts w:ascii="Tahoma" w:hAnsi="Tahoma" w:cs="Tahoma"/>
          <w:sz w:val="20"/>
          <w:szCs w:val="20"/>
        </w:rPr>
        <w:tab/>
      </w:r>
      <w:r w:rsidRPr="008B13C6">
        <w:rPr>
          <w:rFonts w:ascii="Tahoma" w:hAnsi="Tahoma" w:cs="Tahoma"/>
          <w:sz w:val="20"/>
          <w:szCs w:val="20"/>
        </w:rPr>
        <w:tab/>
        <w:t xml:space="preserve"> +140 cm (=104,81 </w:t>
      </w:r>
      <w:proofErr w:type="spellStart"/>
      <w:r w:rsidRPr="008B13C6">
        <w:rPr>
          <w:rFonts w:ascii="Tahoma" w:hAnsi="Tahoma" w:cs="Tahoma"/>
          <w:sz w:val="20"/>
          <w:szCs w:val="20"/>
        </w:rPr>
        <w:t>mBf</w:t>
      </w:r>
      <w:proofErr w:type="spellEnd"/>
      <w:r w:rsidRPr="008B13C6">
        <w:rPr>
          <w:rFonts w:ascii="Tahoma" w:hAnsi="Tahoma" w:cs="Tahoma"/>
          <w:sz w:val="20"/>
          <w:szCs w:val="20"/>
        </w:rPr>
        <w:t>)</w:t>
      </w:r>
    </w:p>
    <w:p w14:paraId="7EF1A5B0"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Műtárgy felett átvezető hidak:</w:t>
      </w:r>
      <w:r w:rsidRPr="008B13C6">
        <w:rPr>
          <w:rFonts w:ascii="Tahoma" w:hAnsi="Tahoma" w:cs="Tahoma"/>
          <w:sz w:val="20"/>
          <w:szCs w:val="20"/>
        </w:rPr>
        <w:tab/>
        <w:t>1 db közúti „A” teherre kialakított</w:t>
      </w:r>
    </w:p>
    <w:p w14:paraId="176E49A6" w14:textId="77777777" w:rsidR="007128CA" w:rsidRPr="008B13C6" w:rsidRDefault="007128CA" w:rsidP="007128CA">
      <w:pPr>
        <w:spacing w:after="0"/>
        <w:rPr>
          <w:rFonts w:ascii="Tahoma" w:hAnsi="Tahoma" w:cs="Tahoma"/>
          <w:sz w:val="20"/>
          <w:szCs w:val="20"/>
        </w:rPr>
      </w:pPr>
    </w:p>
    <w:p w14:paraId="7D0C30C1" w14:textId="77777777" w:rsidR="007128CA" w:rsidRPr="008B13C6" w:rsidRDefault="007128CA" w:rsidP="007128CA">
      <w:pPr>
        <w:spacing w:after="0"/>
        <w:rPr>
          <w:rFonts w:ascii="Tahoma" w:hAnsi="Tahoma" w:cs="Tahoma"/>
          <w:b/>
          <w:sz w:val="20"/>
          <w:szCs w:val="20"/>
        </w:rPr>
      </w:pPr>
    </w:p>
    <w:p w14:paraId="57B758F1" w14:textId="77777777" w:rsidR="007128CA" w:rsidRPr="008B13C6" w:rsidRDefault="007128CA" w:rsidP="007128CA">
      <w:pPr>
        <w:spacing w:after="0"/>
        <w:rPr>
          <w:rFonts w:ascii="Tahoma" w:hAnsi="Tahoma" w:cs="Tahoma"/>
          <w:b/>
          <w:sz w:val="20"/>
          <w:szCs w:val="20"/>
        </w:rPr>
      </w:pPr>
      <w:r w:rsidRPr="008B13C6">
        <w:rPr>
          <w:rFonts w:ascii="Tahoma" w:hAnsi="Tahoma" w:cs="Tahoma"/>
          <w:b/>
          <w:sz w:val="20"/>
          <w:szCs w:val="20"/>
        </w:rPr>
        <w:lastRenderedPageBreak/>
        <w:t>Hajózsilip főbb adatai:</w:t>
      </w:r>
    </w:p>
    <w:p w14:paraId="2FDC0712" w14:textId="77777777" w:rsidR="007128CA" w:rsidRPr="008B13C6" w:rsidRDefault="007128CA" w:rsidP="007128CA">
      <w:pPr>
        <w:spacing w:after="0"/>
        <w:rPr>
          <w:rFonts w:ascii="Tahoma" w:hAnsi="Tahoma" w:cs="Tahoma"/>
          <w:b/>
          <w:sz w:val="20"/>
          <w:szCs w:val="20"/>
        </w:rPr>
      </w:pPr>
    </w:p>
    <w:p w14:paraId="2707F823"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Műtárgy legmélyebb alapozási síkja: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 xml:space="preserve">97,40 </w:t>
      </w:r>
      <w:proofErr w:type="spellStart"/>
      <w:r w:rsidRPr="008B13C6">
        <w:rPr>
          <w:rFonts w:ascii="Tahoma" w:hAnsi="Tahoma" w:cs="Tahoma"/>
          <w:sz w:val="20"/>
          <w:szCs w:val="20"/>
        </w:rPr>
        <w:t>mBf</w:t>
      </w:r>
      <w:proofErr w:type="spellEnd"/>
    </w:p>
    <w:p w14:paraId="77C70BD6"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Körülvevő rés- és szádfal talpsíkja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 xml:space="preserve">84,00 </w:t>
      </w:r>
      <w:proofErr w:type="spellStart"/>
      <w:r w:rsidRPr="008B13C6">
        <w:rPr>
          <w:rFonts w:ascii="Tahoma" w:hAnsi="Tahoma" w:cs="Tahoma"/>
          <w:sz w:val="20"/>
          <w:szCs w:val="20"/>
        </w:rPr>
        <w:t>mBf</w:t>
      </w:r>
      <w:proofErr w:type="spellEnd"/>
    </w:p>
    <w:p w14:paraId="2A1E08A1"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 xml:space="preserve">Műtárgy </w:t>
      </w:r>
      <w:proofErr w:type="spellStart"/>
      <w:r w:rsidRPr="008B13C6">
        <w:rPr>
          <w:rFonts w:ascii="Tahoma" w:hAnsi="Tahoma" w:cs="Tahoma"/>
          <w:sz w:val="20"/>
          <w:szCs w:val="20"/>
        </w:rPr>
        <w:t>felvízi</w:t>
      </w:r>
      <w:proofErr w:type="spellEnd"/>
      <w:r w:rsidRPr="008B13C6">
        <w:rPr>
          <w:rFonts w:ascii="Tahoma" w:hAnsi="Tahoma" w:cs="Tahoma"/>
          <w:sz w:val="20"/>
          <w:szCs w:val="20"/>
        </w:rPr>
        <w:t xml:space="preserve"> fenék szintje:</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 xml:space="preserve">101,00 </w:t>
      </w:r>
      <w:proofErr w:type="spellStart"/>
      <w:r w:rsidRPr="008B13C6">
        <w:rPr>
          <w:rFonts w:ascii="Tahoma" w:hAnsi="Tahoma" w:cs="Tahoma"/>
          <w:sz w:val="20"/>
          <w:szCs w:val="20"/>
        </w:rPr>
        <w:t>mBf</w:t>
      </w:r>
      <w:proofErr w:type="spellEnd"/>
    </w:p>
    <w:p w14:paraId="5D3DD3F1"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Küszöbmagasság:</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2,10 m</w:t>
      </w:r>
    </w:p>
    <w:p w14:paraId="27F89B05"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 xml:space="preserve">Műtárgy </w:t>
      </w:r>
      <w:proofErr w:type="spellStart"/>
      <w:r w:rsidRPr="008B13C6">
        <w:rPr>
          <w:rFonts w:ascii="Tahoma" w:hAnsi="Tahoma" w:cs="Tahoma"/>
          <w:sz w:val="20"/>
          <w:szCs w:val="20"/>
        </w:rPr>
        <w:t>alvízi</w:t>
      </w:r>
      <w:proofErr w:type="spellEnd"/>
      <w:r w:rsidRPr="008B13C6">
        <w:rPr>
          <w:rFonts w:ascii="Tahoma" w:hAnsi="Tahoma" w:cs="Tahoma"/>
          <w:sz w:val="20"/>
          <w:szCs w:val="20"/>
        </w:rPr>
        <w:t xml:space="preserve"> fenék szintje:</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 xml:space="preserve">98,90 </w:t>
      </w:r>
      <w:proofErr w:type="spellStart"/>
      <w:r w:rsidRPr="008B13C6">
        <w:rPr>
          <w:rFonts w:ascii="Tahoma" w:hAnsi="Tahoma" w:cs="Tahoma"/>
          <w:sz w:val="20"/>
          <w:szCs w:val="20"/>
        </w:rPr>
        <w:t>mBf</w:t>
      </w:r>
      <w:proofErr w:type="spellEnd"/>
    </w:p>
    <w:p w14:paraId="075FD9D3"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Nyílások száma: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1 db</w:t>
      </w:r>
    </w:p>
    <w:p w14:paraId="03342050"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A szabad nyílás szélessége:</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12,00 m</w:t>
      </w:r>
    </w:p>
    <w:p w14:paraId="01C85A6F"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Hasznos hosszúság:</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90,0 m</w:t>
      </w:r>
    </w:p>
    <w:p w14:paraId="7E41FEBC"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Műtárgy kezelőszintje:</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 xml:space="preserve">105,40 </w:t>
      </w:r>
      <w:proofErr w:type="spellStart"/>
      <w:r w:rsidRPr="008B13C6">
        <w:rPr>
          <w:rFonts w:ascii="Tahoma" w:hAnsi="Tahoma" w:cs="Tahoma"/>
          <w:sz w:val="20"/>
          <w:szCs w:val="20"/>
        </w:rPr>
        <w:t>mBf</w:t>
      </w:r>
      <w:proofErr w:type="spellEnd"/>
    </w:p>
    <w:p w14:paraId="44D65BCB"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r>
      <w:proofErr w:type="spellStart"/>
      <w:r w:rsidRPr="008B13C6">
        <w:rPr>
          <w:rFonts w:ascii="Tahoma" w:hAnsi="Tahoma" w:cs="Tahoma"/>
          <w:sz w:val="20"/>
          <w:szCs w:val="20"/>
        </w:rPr>
        <w:t>Felvízi</w:t>
      </w:r>
      <w:proofErr w:type="spellEnd"/>
      <w:r w:rsidRPr="008B13C6">
        <w:rPr>
          <w:rFonts w:ascii="Tahoma" w:hAnsi="Tahoma" w:cs="Tahoma"/>
          <w:sz w:val="20"/>
          <w:szCs w:val="20"/>
        </w:rPr>
        <w:t xml:space="preserve"> főelzárás típusa: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 xml:space="preserve"> </w:t>
      </w:r>
      <w:proofErr w:type="spellStart"/>
      <w:r w:rsidRPr="008B13C6">
        <w:rPr>
          <w:rFonts w:ascii="Tahoma" w:hAnsi="Tahoma" w:cs="Tahoma"/>
          <w:sz w:val="20"/>
          <w:szCs w:val="20"/>
        </w:rPr>
        <w:t>billenőtábla</w:t>
      </w:r>
      <w:proofErr w:type="spellEnd"/>
    </w:p>
    <w:p w14:paraId="6E8C4380"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r>
      <w:proofErr w:type="spellStart"/>
      <w:r w:rsidRPr="008B13C6">
        <w:rPr>
          <w:rFonts w:ascii="Tahoma" w:hAnsi="Tahoma" w:cs="Tahoma"/>
          <w:sz w:val="20"/>
          <w:szCs w:val="20"/>
        </w:rPr>
        <w:t>Alvízi</w:t>
      </w:r>
      <w:proofErr w:type="spellEnd"/>
      <w:r w:rsidRPr="008B13C6">
        <w:rPr>
          <w:rFonts w:ascii="Tahoma" w:hAnsi="Tahoma" w:cs="Tahoma"/>
          <w:sz w:val="20"/>
          <w:szCs w:val="20"/>
        </w:rPr>
        <w:t xml:space="preserve"> főelzárás típusa: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 xml:space="preserve"> </w:t>
      </w:r>
      <w:proofErr w:type="spellStart"/>
      <w:r w:rsidRPr="008B13C6">
        <w:rPr>
          <w:rFonts w:ascii="Tahoma" w:hAnsi="Tahoma" w:cs="Tahoma"/>
          <w:sz w:val="20"/>
          <w:szCs w:val="20"/>
        </w:rPr>
        <w:t>támkapu</w:t>
      </w:r>
      <w:proofErr w:type="spellEnd"/>
    </w:p>
    <w:p w14:paraId="16066DA7"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Ideiglenes elzárás hornyok száma: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1+</w:t>
      </w:r>
      <w:proofErr w:type="spellStart"/>
      <w:r w:rsidRPr="008B13C6">
        <w:rPr>
          <w:rFonts w:ascii="Tahoma" w:hAnsi="Tahoma" w:cs="Tahoma"/>
          <w:sz w:val="20"/>
          <w:szCs w:val="20"/>
        </w:rPr>
        <w:t>1</w:t>
      </w:r>
      <w:proofErr w:type="spellEnd"/>
      <w:r w:rsidRPr="008B13C6">
        <w:rPr>
          <w:rFonts w:ascii="Tahoma" w:hAnsi="Tahoma" w:cs="Tahoma"/>
          <w:sz w:val="20"/>
          <w:szCs w:val="20"/>
        </w:rPr>
        <w:t xml:space="preserve"> db</w:t>
      </w:r>
    </w:p>
    <w:p w14:paraId="0FA965BB"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 xml:space="preserve">Műtárgy hossza </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121,6 m</w:t>
      </w:r>
    </w:p>
    <w:p w14:paraId="70B0640A"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A falak vastagsága: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1,</w:t>
      </w:r>
      <w:proofErr w:type="gramStart"/>
      <w:r w:rsidRPr="008B13C6">
        <w:rPr>
          <w:rFonts w:ascii="Tahoma" w:hAnsi="Tahoma" w:cs="Tahoma"/>
          <w:sz w:val="20"/>
          <w:szCs w:val="20"/>
        </w:rPr>
        <w:t>50</w:t>
      </w:r>
      <w:proofErr w:type="gramEnd"/>
      <w:r w:rsidRPr="008B13C6">
        <w:rPr>
          <w:rFonts w:ascii="Tahoma" w:hAnsi="Tahoma" w:cs="Tahoma"/>
          <w:sz w:val="20"/>
          <w:szCs w:val="20"/>
        </w:rPr>
        <w:t xml:space="preserve"> ill. 4,10 m</w:t>
      </w:r>
    </w:p>
    <w:p w14:paraId="39FABACF"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Alaplemez vastagsága: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 xml:space="preserve"> 1,50 m</w:t>
      </w:r>
    </w:p>
    <w:p w14:paraId="62DD75AF"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 xml:space="preserve">Alaplemez </w:t>
      </w:r>
      <w:proofErr w:type="spellStart"/>
      <w:r w:rsidRPr="008B13C6">
        <w:rPr>
          <w:rFonts w:ascii="Tahoma" w:hAnsi="Tahoma" w:cs="Tahoma"/>
          <w:sz w:val="20"/>
          <w:szCs w:val="20"/>
        </w:rPr>
        <w:t>max</w:t>
      </w:r>
      <w:proofErr w:type="spellEnd"/>
      <w:r w:rsidRPr="008B13C6">
        <w:rPr>
          <w:rFonts w:ascii="Tahoma" w:hAnsi="Tahoma" w:cs="Tahoma"/>
          <w:sz w:val="20"/>
          <w:szCs w:val="20"/>
        </w:rPr>
        <w:t xml:space="preserve">. </w:t>
      </w:r>
      <w:proofErr w:type="gramStart"/>
      <w:r w:rsidRPr="008B13C6">
        <w:rPr>
          <w:rFonts w:ascii="Tahoma" w:hAnsi="Tahoma" w:cs="Tahoma"/>
          <w:sz w:val="20"/>
          <w:szCs w:val="20"/>
        </w:rPr>
        <w:t>szélessége</w:t>
      </w:r>
      <w:proofErr w:type="gramEnd"/>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19,40 m</w:t>
      </w:r>
      <w:r w:rsidRPr="008B13C6">
        <w:rPr>
          <w:rFonts w:ascii="Tahoma" w:hAnsi="Tahoma" w:cs="Tahoma"/>
          <w:sz w:val="20"/>
          <w:szCs w:val="20"/>
        </w:rPr>
        <w:tab/>
      </w:r>
    </w:p>
    <w:p w14:paraId="64F89649"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Maximálisan tartható Balaton vízszint:</w:t>
      </w:r>
      <w:r w:rsidRPr="008B13C6">
        <w:rPr>
          <w:rFonts w:ascii="Tahoma" w:hAnsi="Tahoma" w:cs="Tahoma"/>
          <w:sz w:val="20"/>
          <w:szCs w:val="20"/>
        </w:rPr>
        <w:tab/>
      </w:r>
      <w:r w:rsidRPr="008B13C6">
        <w:rPr>
          <w:rFonts w:ascii="Tahoma" w:hAnsi="Tahoma" w:cs="Tahoma"/>
          <w:sz w:val="20"/>
          <w:szCs w:val="20"/>
        </w:rPr>
        <w:tab/>
        <w:t xml:space="preserve"> +140 cm (=104,81 </w:t>
      </w:r>
      <w:proofErr w:type="spellStart"/>
      <w:r w:rsidRPr="008B13C6">
        <w:rPr>
          <w:rFonts w:ascii="Tahoma" w:hAnsi="Tahoma" w:cs="Tahoma"/>
          <w:sz w:val="20"/>
          <w:szCs w:val="20"/>
        </w:rPr>
        <w:t>mBf</w:t>
      </w:r>
      <w:proofErr w:type="spellEnd"/>
      <w:r w:rsidRPr="008B13C6">
        <w:rPr>
          <w:rFonts w:ascii="Tahoma" w:hAnsi="Tahoma" w:cs="Tahoma"/>
          <w:sz w:val="20"/>
          <w:szCs w:val="20"/>
        </w:rPr>
        <w:t>)</w:t>
      </w:r>
    </w:p>
    <w:p w14:paraId="2FAA54F3"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Műtárgy felett átvezető híd:</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nincs</w:t>
      </w:r>
    </w:p>
    <w:p w14:paraId="3489AD5E" w14:textId="77777777" w:rsidR="007128CA" w:rsidRPr="008B13C6" w:rsidRDefault="007128CA" w:rsidP="007128CA">
      <w:pPr>
        <w:spacing w:after="0"/>
        <w:rPr>
          <w:rFonts w:ascii="Tahoma" w:hAnsi="Tahoma" w:cs="Tahoma"/>
          <w:sz w:val="20"/>
          <w:szCs w:val="20"/>
        </w:rPr>
      </w:pPr>
    </w:p>
    <w:p w14:paraId="20CCC6BE" w14:textId="77777777" w:rsidR="007128CA" w:rsidRPr="008B13C6" w:rsidRDefault="007128CA" w:rsidP="007128CA">
      <w:pPr>
        <w:spacing w:after="0"/>
        <w:rPr>
          <w:rFonts w:ascii="Tahoma" w:hAnsi="Tahoma" w:cs="Tahoma"/>
          <w:sz w:val="20"/>
          <w:szCs w:val="20"/>
        </w:rPr>
      </w:pPr>
    </w:p>
    <w:p w14:paraId="6AF12776" w14:textId="77777777" w:rsidR="007128CA" w:rsidRPr="008B13C6" w:rsidRDefault="007128CA" w:rsidP="007128CA">
      <w:pPr>
        <w:spacing w:after="0"/>
        <w:rPr>
          <w:rFonts w:ascii="Tahoma" w:hAnsi="Tahoma" w:cs="Tahoma"/>
          <w:b/>
          <w:sz w:val="20"/>
          <w:szCs w:val="20"/>
        </w:rPr>
      </w:pPr>
      <w:r w:rsidRPr="008B13C6">
        <w:rPr>
          <w:rFonts w:ascii="Tahoma" w:hAnsi="Tahoma" w:cs="Tahoma"/>
          <w:b/>
          <w:sz w:val="20"/>
          <w:szCs w:val="20"/>
        </w:rPr>
        <w:t>Balatonkiliti mederduzzasztó főbb adatai:</w:t>
      </w:r>
    </w:p>
    <w:p w14:paraId="4083BBCC" w14:textId="77777777" w:rsidR="007128CA" w:rsidRPr="008B13C6" w:rsidRDefault="007128CA" w:rsidP="007128CA">
      <w:pPr>
        <w:spacing w:after="0"/>
        <w:rPr>
          <w:rFonts w:ascii="Tahoma" w:hAnsi="Tahoma" w:cs="Tahoma"/>
          <w:b/>
          <w:sz w:val="20"/>
          <w:szCs w:val="20"/>
        </w:rPr>
      </w:pPr>
    </w:p>
    <w:p w14:paraId="18C86A89"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Műtárgy legmélyebb alapozási síkja: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 xml:space="preserve">96,50 </w:t>
      </w:r>
      <w:proofErr w:type="spellStart"/>
      <w:r w:rsidRPr="008B13C6">
        <w:rPr>
          <w:rFonts w:ascii="Tahoma" w:hAnsi="Tahoma" w:cs="Tahoma"/>
          <w:sz w:val="20"/>
          <w:szCs w:val="20"/>
        </w:rPr>
        <w:t>mBf</w:t>
      </w:r>
      <w:proofErr w:type="spellEnd"/>
    </w:p>
    <w:p w14:paraId="5BABD30C"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Körülvevő résfal talpsíkja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 xml:space="preserve">93,00 </w:t>
      </w:r>
      <w:proofErr w:type="spellStart"/>
      <w:r w:rsidRPr="008B13C6">
        <w:rPr>
          <w:rFonts w:ascii="Tahoma" w:hAnsi="Tahoma" w:cs="Tahoma"/>
          <w:sz w:val="20"/>
          <w:szCs w:val="20"/>
        </w:rPr>
        <w:t>mB</w:t>
      </w:r>
      <w:proofErr w:type="spellEnd"/>
    </w:p>
    <w:p w14:paraId="69CC65EC"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Műtárgy küszöb szintje:</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 xml:space="preserve">98,70 </w:t>
      </w:r>
      <w:proofErr w:type="spellStart"/>
      <w:r w:rsidRPr="008B13C6">
        <w:rPr>
          <w:rFonts w:ascii="Tahoma" w:hAnsi="Tahoma" w:cs="Tahoma"/>
          <w:sz w:val="20"/>
          <w:szCs w:val="20"/>
        </w:rPr>
        <w:t>mBf</w:t>
      </w:r>
      <w:proofErr w:type="spellEnd"/>
    </w:p>
    <w:p w14:paraId="616F0485"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Vízláda fenék szintje:</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 xml:space="preserve">97,30 </w:t>
      </w:r>
      <w:proofErr w:type="spellStart"/>
      <w:r w:rsidRPr="008B13C6">
        <w:rPr>
          <w:rFonts w:ascii="Tahoma" w:hAnsi="Tahoma" w:cs="Tahoma"/>
          <w:sz w:val="20"/>
          <w:szCs w:val="20"/>
        </w:rPr>
        <w:t>mBf</w:t>
      </w:r>
      <w:proofErr w:type="spellEnd"/>
    </w:p>
    <w:p w14:paraId="7B0D50D5"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 xml:space="preserve">Műtárgy </w:t>
      </w:r>
      <w:proofErr w:type="spellStart"/>
      <w:r w:rsidRPr="008B13C6">
        <w:rPr>
          <w:rFonts w:ascii="Tahoma" w:hAnsi="Tahoma" w:cs="Tahoma"/>
          <w:sz w:val="20"/>
          <w:szCs w:val="20"/>
        </w:rPr>
        <w:t>alvízi</w:t>
      </w:r>
      <w:proofErr w:type="spellEnd"/>
      <w:r w:rsidRPr="008B13C6">
        <w:rPr>
          <w:rFonts w:ascii="Tahoma" w:hAnsi="Tahoma" w:cs="Tahoma"/>
          <w:sz w:val="20"/>
          <w:szCs w:val="20"/>
        </w:rPr>
        <w:t xml:space="preserve"> fenék szintje:</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 xml:space="preserve">98,50 </w:t>
      </w:r>
      <w:proofErr w:type="spellStart"/>
      <w:r w:rsidRPr="008B13C6">
        <w:rPr>
          <w:rFonts w:ascii="Tahoma" w:hAnsi="Tahoma" w:cs="Tahoma"/>
          <w:sz w:val="20"/>
          <w:szCs w:val="20"/>
        </w:rPr>
        <w:t>mBf</w:t>
      </w:r>
      <w:proofErr w:type="spellEnd"/>
    </w:p>
    <w:p w14:paraId="48E2F882"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Nyílások száma: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2 db (különböző)</w:t>
      </w:r>
    </w:p>
    <w:p w14:paraId="46647A41"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A leeresztő nyílás szabad szélessége:</w:t>
      </w:r>
      <w:r w:rsidRPr="008B13C6">
        <w:rPr>
          <w:rFonts w:ascii="Tahoma" w:hAnsi="Tahoma" w:cs="Tahoma"/>
          <w:sz w:val="20"/>
          <w:szCs w:val="20"/>
        </w:rPr>
        <w:tab/>
      </w:r>
      <w:r w:rsidRPr="008B13C6">
        <w:rPr>
          <w:rFonts w:ascii="Tahoma" w:hAnsi="Tahoma" w:cs="Tahoma"/>
          <w:sz w:val="20"/>
          <w:szCs w:val="20"/>
        </w:rPr>
        <w:tab/>
        <w:t>8,00 m</w:t>
      </w:r>
    </w:p>
    <w:p w14:paraId="17B2E017"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A hajózó nyílás szabad szélessége:</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12,00 m</w:t>
      </w:r>
    </w:p>
    <w:p w14:paraId="444B88FA"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Műtárgy kezelőszintje:</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 xml:space="preserve"> 103,60 </w:t>
      </w:r>
      <w:proofErr w:type="spellStart"/>
      <w:r w:rsidRPr="008B13C6">
        <w:rPr>
          <w:rFonts w:ascii="Tahoma" w:hAnsi="Tahoma" w:cs="Tahoma"/>
          <w:sz w:val="20"/>
          <w:szCs w:val="20"/>
        </w:rPr>
        <w:t>mBf</w:t>
      </w:r>
      <w:proofErr w:type="spellEnd"/>
    </w:p>
    <w:p w14:paraId="20D2C89F"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Beépített főelzárások száma: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nyílásonként 1 db</w:t>
      </w:r>
    </w:p>
    <w:p w14:paraId="51674185"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Beépített főelzárások típusa: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proofErr w:type="spellStart"/>
      <w:r w:rsidRPr="008B13C6">
        <w:rPr>
          <w:rFonts w:ascii="Tahoma" w:hAnsi="Tahoma" w:cs="Tahoma"/>
          <w:sz w:val="20"/>
          <w:szCs w:val="20"/>
        </w:rPr>
        <w:t>billenőtábla</w:t>
      </w:r>
      <w:proofErr w:type="spellEnd"/>
    </w:p>
    <w:p w14:paraId="01496948"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Ideiglenes elzárás hornyok száma: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2*</w:t>
      </w:r>
      <w:proofErr w:type="spellStart"/>
      <w:r w:rsidRPr="008B13C6">
        <w:rPr>
          <w:rFonts w:ascii="Tahoma" w:hAnsi="Tahoma" w:cs="Tahoma"/>
          <w:sz w:val="20"/>
          <w:szCs w:val="20"/>
        </w:rPr>
        <w:t>2</w:t>
      </w:r>
      <w:proofErr w:type="spellEnd"/>
      <w:r w:rsidRPr="008B13C6">
        <w:rPr>
          <w:rFonts w:ascii="Tahoma" w:hAnsi="Tahoma" w:cs="Tahoma"/>
          <w:sz w:val="20"/>
          <w:szCs w:val="20"/>
        </w:rPr>
        <w:t xml:space="preserve"> db</w:t>
      </w:r>
    </w:p>
    <w:p w14:paraId="78589A16"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 xml:space="preserve">Műtárgy hossza </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27,30 m</w:t>
      </w:r>
    </w:p>
    <w:p w14:paraId="7A1C4144"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A falak vastagsága: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75 cm - 2,20 m</w:t>
      </w:r>
    </w:p>
    <w:p w14:paraId="2900BC13"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Alaplemez vastagsága:</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 xml:space="preserve"> 80 cm</w:t>
      </w:r>
    </w:p>
    <w:p w14:paraId="1C3BEDCF"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Alaplemez szélessége</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26,50 m</w:t>
      </w:r>
    </w:p>
    <w:p w14:paraId="421EEDEC" w14:textId="77777777" w:rsidR="007128CA" w:rsidRPr="008B13C6"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 xml:space="preserve">Maximális </w:t>
      </w:r>
      <w:proofErr w:type="spellStart"/>
      <w:r w:rsidRPr="008B13C6">
        <w:rPr>
          <w:rFonts w:ascii="Tahoma" w:hAnsi="Tahoma" w:cs="Tahoma"/>
          <w:sz w:val="20"/>
          <w:szCs w:val="20"/>
        </w:rPr>
        <w:t>felvízszint</w:t>
      </w:r>
      <w:proofErr w:type="spellEnd"/>
      <w:r w:rsidRPr="008B13C6">
        <w:rPr>
          <w:rFonts w:ascii="Tahoma" w:hAnsi="Tahoma" w:cs="Tahoma"/>
          <w:sz w:val="20"/>
          <w:szCs w:val="20"/>
        </w:rPr>
        <w:t>:</w:t>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r>
      <w:r w:rsidRPr="008B13C6">
        <w:rPr>
          <w:rFonts w:ascii="Tahoma" w:hAnsi="Tahoma" w:cs="Tahoma"/>
          <w:sz w:val="20"/>
          <w:szCs w:val="20"/>
        </w:rPr>
        <w:tab/>
        <w:t xml:space="preserve">101,60 </w:t>
      </w:r>
      <w:proofErr w:type="spellStart"/>
      <w:r w:rsidRPr="008B13C6">
        <w:rPr>
          <w:rFonts w:ascii="Tahoma" w:hAnsi="Tahoma" w:cs="Tahoma"/>
          <w:sz w:val="20"/>
          <w:szCs w:val="20"/>
        </w:rPr>
        <w:t>mBf</w:t>
      </w:r>
      <w:proofErr w:type="spellEnd"/>
      <w:r w:rsidRPr="008B13C6">
        <w:rPr>
          <w:rFonts w:ascii="Tahoma" w:hAnsi="Tahoma" w:cs="Tahoma"/>
          <w:sz w:val="20"/>
          <w:szCs w:val="20"/>
        </w:rPr>
        <w:t>)</w:t>
      </w:r>
    </w:p>
    <w:p w14:paraId="379A5AC4" w14:textId="77777777" w:rsidR="007128CA" w:rsidRDefault="007128CA" w:rsidP="007128CA">
      <w:pPr>
        <w:spacing w:after="0"/>
        <w:ind w:left="426"/>
        <w:rPr>
          <w:rFonts w:ascii="Tahoma" w:hAnsi="Tahoma" w:cs="Tahoma"/>
          <w:sz w:val="20"/>
          <w:szCs w:val="20"/>
        </w:rPr>
      </w:pPr>
      <w:r w:rsidRPr="008B13C6">
        <w:rPr>
          <w:rFonts w:ascii="Tahoma" w:hAnsi="Tahoma" w:cs="Tahoma"/>
          <w:sz w:val="20"/>
          <w:szCs w:val="20"/>
        </w:rPr>
        <w:t>•</w:t>
      </w:r>
      <w:r w:rsidRPr="008B13C6">
        <w:rPr>
          <w:rFonts w:ascii="Tahoma" w:hAnsi="Tahoma" w:cs="Tahoma"/>
          <w:sz w:val="20"/>
          <w:szCs w:val="20"/>
        </w:rPr>
        <w:tab/>
        <w:t>Műtárgy felett átvezető hidak:</w:t>
      </w:r>
      <w:r w:rsidRPr="008B13C6">
        <w:rPr>
          <w:rFonts w:ascii="Tahoma" w:hAnsi="Tahoma" w:cs="Tahoma"/>
          <w:sz w:val="20"/>
          <w:szCs w:val="20"/>
        </w:rPr>
        <w:tab/>
        <w:t xml:space="preserve">1 db közúti A teherre kialakított 8,20 m széles </w:t>
      </w:r>
      <w:proofErr w:type="spellStart"/>
      <w:r w:rsidRPr="008B13C6">
        <w:rPr>
          <w:rFonts w:ascii="Tahoma" w:hAnsi="Tahoma" w:cs="Tahoma"/>
          <w:sz w:val="20"/>
          <w:szCs w:val="20"/>
        </w:rPr>
        <w:t>félhíd</w:t>
      </w:r>
      <w:proofErr w:type="spellEnd"/>
      <w:r w:rsidRPr="008B13C6">
        <w:rPr>
          <w:rFonts w:ascii="Tahoma" w:hAnsi="Tahoma" w:cs="Tahoma"/>
          <w:sz w:val="20"/>
          <w:szCs w:val="20"/>
        </w:rPr>
        <w:t xml:space="preserve"> a leeresztő nyílás felett</w:t>
      </w:r>
    </w:p>
    <w:p w14:paraId="3798D77D" w14:textId="77777777" w:rsidR="007128CA" w:rsidRPr="00B0107A" w:rsidRDefault="007128CA" w:rsidP="007128CA">
      <w:pPr>
        <w:spacing w:after="0"/>
        <w:ind w:left="426"/>
        <w:rPr>
          <w:rFonts w:ascii="Tahoma" w:hAnsi="Tahoma" w:cs="Tahoma"/>
          <w:sz w:val="20"/>
          <w:szCs w:val="20"/>
        </w:rPr>
      </w:pPr>
    </w:p>
    <w:p w14:paraId="7A93AF89" w14:textId="77777777" w:rsidR="004A2A97" w:rsidRDefault="004A2A97">
      <w:pPr>
        <w:suppressAutoHyphens w:val="0"/>
        <w:spacing w:after="0" w:line="240" w:lineRule="auto"/>
        <w:textAlignment w:val="auto"/>
        <w:rPr>
          <w:rFonts w:ascii="Tahoma" w:hAnsi="Tahoma" w:cs="Tahoma"/>
          <w:b/>
          <w:caps/>
          <w:sz w:val="20"/>
          <w:szCs w:val="20"/>
        </w:rPr>
      </w:pPr>
      <w:r>
        <w:rPr>
          <w:rFonts w:ascii="Tahoma" w:hAnsi="Tahoma" w:cs="Tahoma"/>
          <w:b/>
          <w:caps/>
          <w:sz w:val="20"/>
          <w:szCs w:val="20"/>
        </w:rPr>
        <w:br w:type="page"/>
      </w:r>
    </w:p>
    <w:p w14:paraId="7D8F986B" w14:textId="197B43D2" w:rsidR="007128CA" w:rsidRPr="00B0107A" w:rsidRDefault="007128CA" w:rsidP="007128CA">
      <w:pPr>
        <w:rPr>
          <w:rFonts w:ascii="Tahoma" w:hAnsi="Tahoma" w:cs="Tahoma"/>
          <w:b/>
          <w:sz w:val="20"/>
          <w:szCs w:val="20"/>
        </w:rPr>
      </w:pPr>
      <w:r>
        <w:rPr>
          <w:rFonts w:ascii="Tahoma" w:hAnsi="Tahoma" w:cs="Tahoma"/>
          <w:b/>
          <w:caps/>
          <w:sz w:val="20"/>
          <w:szCs w:val="20"/>
        </w:rPr>
        <w:lastRenderedPageBreak/>
        <w:t>3</w:t>
      </w:r>
      <w:r w:rsidRPr="008B13C6">
        <w:rPr>
          <w:rFonts w:ascii="Tahoma" w:hAnsi="Tahoma" w:cs="Tahoma"/>
          <w:b/>
          <w:caps/>
          <w:sz w:val="20"/>
          <w:szCs w:val="20"/>
        </w:rPr>
        <w:t xml:space="preserve">.6 Megvalósíthatósági tanulmány (MT) </w:t>
      </w:r>
      <w:r w:rsidR="009166EA">
        <w:rPr>
          <w:rFonts w:ascii="Tahoma" w:hAnsi="Tahoma" w:cs="Tahoma"/>
          <w:b/>
          <w:caps/>
          <w:sz w:val="20"/>
          <w:szCs w:val="20"/>
        </w:rPr>
        <w:t>Aktualizálása</w:t>
      </w:r>
    </w:p>
    <w:p w14:paraId="16115285" w14:textId="4D4CFA64" w:rsidR="001A2993" w:rsidRPr="001A2993" w:rsidRDefault="001A2993" w:rsidP="004940A7">
      <w:pPr>
        <w:jc w:val="both"/>
        <w:rPr>
          <w:rFonts w:ascii="Tahoma" w:hAnsi="Tahoma" w:cs="Tahoma"/>
          <w:sz w:val="20"/>
          <w:szCs w:val="20"/>
        </w:rPr>
      </w:pPr>
      <w:r>
        <w:rPr>
          <w:rFonts w:ascii="Tahoma" w:hAnsi="Tahoma" w:cs="Tahoma"/>
          <w:sz w:val="20"/>
          <w:szCs w:val="20"/>
        </w:rPr>
        <w:t>A projektdokumentáció részeként benyújtandó</w:t>
      </w:r>
      <w:r w:rsidRPr="001A2993">
        <w:rPr>
          <w:rFonts w:ascii="Tahoma" w:hAnsi="Tahoma" w:cs="Tahoma"/>
          <w:sz w:val="20"/>
          <w:szCs w:val="20"/>
        </w:rPr>
        <w:t xml:space="preserve"> </w:t>
      </w:r>
      <w:proofErr w:type="spellStart"/>
      <w:r w:rsidRPr="001A2993">
        <w:rPr>
          <w:rFonts w:ascii="Tahoma" w:hAnsi="Tahoma" w:cs="Tahoma"/>
          <w:sz w:val="20"/>
          <w:szCs w:val="20"/>
        </w:rPr>
        <w:t>MT-t</w:t>
      </w:r>
      <w:proofErr w:type="spellEnd"/>
      <w:r w:rsidRPr="001A2993">
        <w:rPr>
          <w:rFonts w:ascii="Tahoma" w:hAnsi="Tahoma" w:cs="Tahoma"/>
          <w:sz w:val="20"/>
          <w:szCs w:val="20"/>
        </w:rPr>
        <w:t xml:space="preserve"> és mellékleteit a „</w:t>
      </w:r>
      <w:r w:rsidR="004940A7" w:rsidRPr="004940A7">
        <w:rPr>
          <w:rFonts w:ascii="Tahoma" w:hAnsi="Tahoma" w:cs="Tahoma"/>
          <w:b/>
          <w:bCs/>
          <w:sz w:val="20"/>
          <w:szCs w:val="20"/>
        </w:rPr>
        <w:t>Fenntartható vízgazdálkodás infrastrukturális feltételeinek javítása</w:t>
      </w:r>
      <w:r w:rsidR="004940A7">
        <w:rPr>
          <w:rFonts w:ascii="Tahoma" w:hAnsi="Tahoma" w:cs="Tahoma"/>
          <w:b/>
          <w:bCs/>
          <w:sz w:val="20"/>
          <w:szCs w:val="20"/>
        </w:rPr>
        <w:t>”</w:t>
      </w:r>
      <w:r w:rsidRPr="001A2993">
        <w:rPr>
          <w:rFonts w:ascii="Tahoma" w:hAnsi="Tahoma" w:cs="Tahoma"/>
          <w:sz w:val="20"/>
          <w:szCs w:val="20"/>
        </w:rPr>
        <w:t xml:space="preserve"> című</w:t>
      </w:r>
      <w:r w:rsidR="004940A7">
        <w:rPr>
          <w:rFonts w:ascii="Tahoma" w:hAnsi="Tahoma" w:cs="Tahoma"/>
          <w:sz w:val="20"/>
          <w:szCs w:val="20"/>
        </w:rPr>
        <w:t>, KEHOP-1.3.0/2015 kódszámú</w:t>
      </w:r>
      <w:r w:rsidRPr="001A2993">
        <w:rPr>
          <w:rFonts w:ascii="Tahoma" w:hAnsi="Tahoma" w:cs="Tahoma"/>
          <w:sz w:val="20"/>
          <w:szCs w:val="20"/>
        </w:rPr>
        <w:t xml:space="preserve"> pályázati felhívás, és a Kisprojekt MT útmuta</w:t>
      </w:r>
      <w:r>
        <w:rPr>
          <w:rFonts w:ascii="Tahoma" w:hAnsi="Tahoma" w:cs="Tahoma"/>
          <w:sz w:val="20"/>
          <w:szCs w:val="20"/>
        </w:rPr>
        <w:t>tóban leírtaknak megfelelően, a KEOP-7.11.0/14-15-0003 projekt keretében</w:t>
      </w:r>
      <w:r w:rsidRPr="001A2993">
        <w:rPr>
          <w:rFonts w:ascii="Tahoma" w:hAnsi="Tahoma" w:cs="Tahoma"/>
          <w:sz w:val="20"/>
          <w:szCs w:val="20"/>
        </w:rPr>
        <w:t xml:space="preserve"> elkészült </w:t>
      </w:r>
      <w:r>
        <w:rPr>
          <w:rFonts w:ascii="Tahoma" w:hAnsi="Tahoma" w:cs="Tahoma"/>
          <w:sz w:val="20"/>
          <w:szCs w:val="20"/>
        </w:rPr>
        <w:t>Megvalósíthatósági Tanulmány (</w:t>
      </w:r>
      <w:r w:rsidRPr="001A2993">
        <w:rPr>
          <w:rFonts w:ascii="Tahoma" w:hAnsi="Tahoma" w:cs="Tahoma"/>
          <w:sz w:val="20"/>
          <w:szCs w:val="20"/>
        </w:rPr>
        <w:t xml:space="preserve">MT), és </w:t>
      </w:r>
      <w:r w:rsidR="004940A7">
        <w:rPr>
          <w:rFonts w:ascii="Tahoma" w:hAnsi="Tahoma" w:cs="Tahoma"/>
          <w:sz w:val="20"/>
          <w:szCs w:val="20"/>
        </w:rPr>
        <w:t>jelen</w:t>
      </w:r>
      <w:r>
        <w:rPr>
          <w:rFonts w:ascii="Tahoma" w:hAnsi="Tahoma" w:cs="Tahoma"/>
          <w:sz w:val="20"/>
          <w:szCs w:val="20"/>
        </w:rPr>
        <w:t xml:space="preserve"> előkészítés során elkészített </w:t>
      </w:r>
      <w:r w:rsidRPr="001A2993">
        <w:rPr>
          <w:rFonts w:ascii="Tahoma" w:hAnsi="Tahoma" w:cs="Tahoma"/>
          <w:sz w:val="20"/>
          <w:szCs w:val="20"/>
        </w:rPr>
        <w:t>egyéb dokumentumok</w:t>
      </w:r>
      <w:r>
        <w:rPr>
          <w:rFonts w:ascii="Tahoma" w:hAnsi="Tahoma" w:cs="Tahoma"/>
          <w:sz w:val="20"/>
          <w:szCs w:val="20"/>
        </w:rPr>
        <w:t>, vizsgálatok</w:t>
      </w:r>
      <w:r w:rsidR="004940A7">
        <w:rPr>
          <w:rFonts w:ascii="Tahoma" w:hAnsi="Tahoma" w:cs="Tahoma"/>
          <w:sz w:val="20"/>
          <w:szCs w:val="20"/>
        </w:rPr>
        <w:t>, engedélyek</w:t>
      </w:r>
      <w:r w:rsidRPr="001A2993">
        <w:rPr>
          <w:rFonts w:ascii="Tahoma" w:hAnsi="Tahoma" w:cs="Tahoma"/>
          <w:sz w:val="20"/>
          <w:szCs w:val="20"/>
        </w:rPr>
        <w:t xml:space="preserve"> alapján kell </w:t>
      </w:r>
      <w:r>
        <w:rPr>
          <w:rFonts w:ascii="Tahoma" w:hAnsi="Tahoma" w:cs="Tahoma"/>
          <w:sz w:val="20"/>
          <w:szCs w:val="20"/>
        </w:rPr>
        <w:t>felülvizsgálni, aktualizálni</w:t>
      </w:r>
      <w:r w:rsidRPr="001A2993">
        <w:rPr>
          <w:rFonts w:ascii="Tahoma" w:hAnsi="Tahoma" w:cs="Tahoma"/>
          <w:sz w:val="20"/>
          <w:szCs w:val="20"/>
        </w:rPr>
        <w:t>. A Felhívás, az Általános Útmutató és a mellékletek, valamint az MT útmutató és mellékletei elérhetők a</w:t>
      </w:r>
      <w:r w:rsidRPr="001A2993">
        <w:rPr>
          <w:rFonts w:ascii="Tahoma" w:hAnsi="Tahoma" w:cs="Tahoma"/>
          <w:b/>
          <w:bCs/>
          <w:sz w:val="20"/>
          <w:szCs w:val="20"/>
        </w:rPr>
        <w:t xml:space="preserve"> </w:t>
      </w:r>
      <w:hyperlink r:id="rId28" w:history="1">
        <w:r w:rsidRPr="001A2993">
          <w:rPr>
            <w:rStyle w:val="Hiperhivatkozs"/>
            <w:rFonts w:ascii="Tahoma" w:hAnsi="Tahoma" w:cs="Tahoma"/>
            <w:sz w:val="20"/>
            <w:szCs w:val="20"/>
            <w:lang w:bidi="ar-SA"/>
          </w:rPr>
          <w:t>https://www.palyazat.gov.hu/doc/4530</w:t>
        </w:r>
      </w:hyperlink>
      <w:r w:rsidRPr="001A2993">
        <w:rPr>
          <w:rFonts w:ascii="Tahoma" w:hAnsi="Tahoma" w:cs="Tahoma"/>
          <w:b/>
          <w:bCs/>
          <w:sz w:val="20"/>
          <w:szCs w:val="20"/>
        </w:rPr>
        <w:t xml:space="preserve"> </w:t>
      </w:r>
      <w:r w:rsidRPr="001A2993">
        <w:rPr>
          <w:rFonts w:ascii="Tahoma" w:hAnsi="Tahoma" w:cs="Tahoma"/>
          <w:sz w:val="20"/>
          <w:szCs w:val="20"/>
        </w:rPr>
        <w:t>honlapon.</w:t>
      </w:r>
    </w:p>
    <w:p w14:paraId="54D0D55F" w14:textId="11C266D3" w:rsidR="007128CA" w:rsidRPr="00BF111B" w:rsidRDefault="001A2993" w:rsidP="001A2993">
      <w:pPr>
        <w:jc w:val="both"/>
        <w:rPr>
          <w:rFonts w:ascii="Tahoma" w:hAnsi="Tahoma"/>
          <w:color w:val="FF0000"/>
          <w:sz w:val="20"/>
        </w:rPr>
      </w:pPr>
      <w:r w:rsidRPr="001A2993">
        <w:rPr>
          <w:rFonts w:ascii="Tahoma" w:hAnsi="Tahoma" w:cs="Tahoma"/>
          <w:sz w:val="20"/>
          <w:szCs w:val="20"/>
        </w:rPr>
        <w:t xml:space="preserve">Az </w:t>
      </w:r>
      <w:proofErr w:type="spellStart"/>
      <w:r w:rsidRPr="001A2993">
        <w:rPr>
          <w:rFonts w:ascii="Tahoma" w:hAnsi="Tahoma" w:cs="Tahoma"/>
          <w:sz w:val="20"/>
          <w:szCs w:val="20"/>
        </w:rPr>
        <w:t>MT-vel</w:t>
      </w:r>
      <w:proofErr w:type="spellEnd"/>
      <w:r w:rsidRPr="001A2993">
        <w:rPr>
          <w:rFonts w:ascii="Tahoma" w:hAnsi="Tahoma" w:cs="Tahoma"/>
          <w:sz w:val="20"/>
          <w:szCs w:val="20"/>
        </w:rPr>
        <w:t xml:space="preserve"> kapcsolatos egyéb elvárás Ajánlatkérő részéről, hogy elegendő és megalapozott információt szolgáltasson annak megítéléséhez, hogy a projekt valós probléma megoldását vagy valós igény kielégítését célozza, illeszkedjen az operatív program céljaihoz, megfelelő szakmai tartalommal bírjon, pénzügyileg végiggondolt legyen és a támogatási szabályoknak, és egyéb ajánlatkérői iránymutatásnak megfeleljen.</w:t>
      </w:r>
    </w:p>
    <w:p w14:paraId="6A967793" w14:textId="28E588FC"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A megvalósíthatósági tanulmány</w:t>
      </w:r>
      <w:r w:rsidR="00AF3D5B">
        <w:rPr>
          <w:rFonts w:ascii="Tahoma" w:hAnsi="Tahoma" w:cs="Tahoma"/>
          <w:sz w:val="20"/>
          <w:szCs w:val="20"/>
        </w:rPr>
        <w:t xml:space="preserve"> aktualizálását</w:t>
      </w:r>
      <w:r w:rsidRPr="008B13C6">
        <w:rPr>
          <w:rFonts w:ascii="Tahoma" w:hAnsi="Tahoma" w:cs="Tahoma"/>
          <w:sz w:val="20"/>
          <w:szCs w:val="20"/>
        </w:rPr>
        <w:t xml:space="preserve"> a </w:t>
      </w:r>
      <w:r>
        <w:rPr>
          <w:rFonts w:ascii="Tahoma" w:hAnsi="Tahoma" w:cs="Tahoma"/>
          <w:sz w:val="20"/>
          <w:szCs w:val="20"/>
        </w:rPr>
        <w:t>kivitelezés során</w:t>
      </w:r>
      <w:r w:rsidRPr="008B13C6">
        <w:rPr>
          <w:rFonts w:ascii="Tahoma" w:hAnsi="Tahoma" w:cs="Tahoma"/>
          <w:sz w:val="20"/>
          <w:szCs w:val="20"/>
        </w:rPr>
        <w:t xml:space="preserve"> elvégzendő feladatokra kell elkészíteni, melyek a </w:t>
      </w:r>
      <w:r>
        <w:rPr>
          <w:rFonts w:ascii="Tahoma" w:hAnsi="Tahoma" w:cs="Tahoma"/>
          <w:sz w:val="20"/>
          <w:szCs w:val="20"/>
        </w:rPr>
        <w:t xml:space="preserve">pályázat </w:t>
      </w:r>
      <w:r w:rsidRPr="008B13C6">
        <w:rPr>
          <w:rFonts w:ascii="Tahoma" w:hAnsi="Tahoma" w:cs="Tahoma"/>
          <w:sz w:val="20"/>
          <w:szCs w:val="20"/>
        </w:rPr>
        <w:t>következő</w:t>
      </w:r>
      <w:r w:rsidR="004940A7">
        <w:rPr>
          <w:rFonts w:ascii="Tahoma" w:hAnsi="Tahoma" w:cs="Tahoma"/>
          <w:sz w:val="20"/>
          <w:szCs w:val="20"/>
        </w:rPr>
        <w:t>,</w:t>
      </w:r>
      <w:r w:rsidRPr="008B13C6">
        <w:rPr>
          <w:rFonts w:ascii="Tahoma" w:hAnsi="Tahoma" w:cs="Tahoma"/>
          <w:sz w:val="20"/>
          <w:szCs w:val="20"/>
        </w:rPr>
        <w:t xml:space="preserve"> megvalósítási ciklus</w:t>
      </w:r>
      <w:r>
        <w:rPr>
          <w:rFonts w:ascii="Tahoma" w:hAnsi="Tahoma" w:cs="Tahoma"/>
          <w:sz w:val="20"/>
          <w:szCs w:val="20"/>
        </w:rPr>
        <w:t>á</w:t>
      </w:r>
      <w:r w:rsidRPr="008B13C6">
        <w:rPr>
          <w:rFonts w:ascii="Tahoma" w:hAnsi="Tahoma" w:cs="Tahoma"/>
          <w:sz w:val="20"/>
          <w:szCs w:val="20"/>
        </w:rPr>
        <w:t>ban kerülnek kivitelezésre.</w:t>
      </w:r>
    </w:p>
    <w:p w14:paraId="7B3E71D0" w14:textId="19C4E56E" w:rsidR="00536585" w:rsidRDefault="00536585" w:rsidP="00536585">
      <w:pPr>
        <w:widowControl w:val="0"/>
        <w:numPr>
          <w:ilvl w:val="1"/>
          <w:numId w:val="0"/>
        </w:numPr>
        <w:spacing w:after="240"/>
        <w:ind w:firstLine="6"/>
        <w:jc w:val="both"/>
        <w:outlineLvl w:val="1"/>
        <w:rPr>
          <w:rFonts w:ascii="Tahoma" w:hAnsi="Tahoma" w:cs="Tahoma"/>
          <w:iCs/>
          <w:kern w:val="32"/>
          <w:sz w:val="20"/>
          <w:szCs w:val="20"/>
        </w:rPr>
      </w:pPr>
      <w:r>
        <w:rPr>
          <w:rFonts w:ascii="Tahoma" w:hAnsi="Tahoma" w:cs="Tahoma"/>
          <w:iCs/>
          <w:kern w:val="32"/>
          <w:sz w:val="20"/>
          <w:szCs w:val="20"/>
        </w:rPr>
        <w:t>Az elkészített d</w:t>
      </w:r>
      <w:r w:rsidRPr="00347E1A">
        <w:rPr>
          <w:rFonts w:ascii="Tahoma" w:hAnsi="Tahoma" w:cs="Tahoma"/>
          <w:iCs/>
          <w:kern w:val="32"/>
          <w:sz w:val="20"/>
          <w:szCs w:val="20"/>
        </w:rPr>
        <w:t xml:space="preserve">okumentációkat </w:t>
      </w:r>
      <w:r>
        <w:rPr>
          <w:rFonts w:ascii="Tahoma" w:hAnsi="Tahoma" w:cs="Tahoma"/>
          <w:iCs/>
          <w:kern w:val="32"/>
          <w:sz w:val="20"/>
          <w:szCs w:val="20"/>
        </w:rPr>
        <w:t xml:space="preserve">az engedélyezési </w:t>
      </w:r>
      <w:proofErr w:type="gramStart"/>
      <w:r>
        <w:rPr>
          <w:rFonts w:ascii="Tahoma" w:hAnsi="Tahoma" w:cs="Tahoma"/>
          <w:iCs/>
          <w:kern w:val="32"/>
          <w:sz w:val="20"/>
          <w:szCs w:val="20"/>
        </w:rPr>
        <w:t>eljárás(</w:t>
      </w:r>
      <w:proofErr w:type="gramEnd"/>
      <w:r>
        <w:rPr>
          <w:rFonts w:ascii="Tahoma" w:hAnsi="Tahoma" w:cs="Tahoma"/>
          <w:iCs/>
          <w:kern w:val="32"/>
          <w:sz w:val="20"/>
          <w:szCs w:val="20"/>
        </w:rPr>
        <w:t xml:space="preserve">ok)hoz szükséges példányszámokon felül a Megrendelő részére </w:t>
      </w:r>
      <w:r>
        <w:rPr>
          <w:rFonts w:ascii="Tahoma" w:hAnsi="Tahoma" w:cs="Tahoma"/>
          <w:b/>
          <w:iCs/>
          <w:kern w:val="32"/>
          <w:sz w:val="20"/>
          <w:szCs w:val="20"/>
        </w:rPr>
        <w:t>5</w:t>
      </w:r>
      <w:r w:rsidRPr="00680FBD">
        <w:rPr>
          <w:rFonts w:ascii="Tahoma" w:hAnsi="Tahoma" w:cs="Tahoma"/>
          <w:b/>
          <w:iCs/>
          <w:kern w:val="32"/>
          <w:sz w:val="20"/>
          <w:szCs w:val="20"/>
        </w:rPr>
        <w:t xml:space="preserve"> példány</w:t>
      </w:r>
      <w:r>
        <w:rPr>
          <w:rFonts w:ascii="Tahoma" w:hAnsi="Tahoma" w:cs="Tahoma"/>
          <w:b/>
          <w:iCs/>
          <w:kern w:val="32"/>
          <w:sz w:val="20"/>
          <w:szCs w:val="20"/>
        </w:rPr>
        <w:t xml:space="preserve"> digitális</w:t>
      </w:r>
      <w:r>
        <w:rPr>
          <w:rFonts w:ascii="Tahoma" w:hAnsi="Tahoma" w:cs="Tahoma"/>
          <w:iCs/>
          <w:kern w:val="32"/>
          <w:sz w:val="20"/>
          <w:szCs w:val="20"/>
        </w:rPr>
        <w:t xml:space="preserve"> (</w:t>
      </w:r>
      <w:r w:rsidRPr="00680FBD">
        <w:rPr>
          <w:rFonts w:ascii="Tahoma" w:hAnsi="Tahoma" w:cs="Tahoma"/>
          <w:b/>
          <w:iCs/>
          <w:kern w:val="32"/>
          <w:sz w:val="20"/>
          <w:szCs w:val="20"/>
        </w:rPr>
        <w:t>PDF formátumban</w:t>
      </w:r>
      <w:r>
        <w:rPr>
          <w:rFonts w:ascii="Tahoma" w:hAnsi="Tahoma" w:cs="Tahoma"/>
          <w:b/>
          <w:iCs/>
          <w:kern w:val="32"/>
          <w:sz w:val="20"/>
          <w:szCs w:val="20"/>
        </w:rPr>
        <w:t xml:space="preserve"> és szerkeszthető </w:t>
      </w:r>
      <w:r w:rsidRPr="00347E1A">
        <w:rPr>
          <w:rFonts w:ascii="Tahoma" w:hAnsi="Tahoma" w:cs="Tahoma"/>
          <w:iCs/>
          <w:kern w:val="32"/>
          <w:sz w:val="20"/>
          <w:szCs w:val="20"/>
        </w:rPr>
        <w:t>(</w:t>
      </w:r>
      <w:proofErr w:type="spellStart"/>
      <w:r w:rsidRPr="00347E1A">
        <w:rPr>
          <w:rFonts w:ascii="Tahoma" w:hAnsi="Tahoma" w:cs="Tahoma"/>
          <w:iCs/>
          <w:kern w:val="32"/>
          <w:sz w:val="20"/>
          <w:szCs w:val="20"/>
        </w:rPr>
        <w:t>dwg</w:t>
      </w:r>
      <w:proofErr w:type="spellEnd"/>
      <w:r w:rsidRPr="00347E1A">
        <w:rPr>
          <w:rFonts w:ascii="Tahoma" w:hAnsi="Tahoma" w:cs="Tahoma"/>
          <w:iCs/>
          <w:kern w:val="32"/>
          <w:sz w:val="20"/>
          <w:szCs w:val="20"/>
        </w:rPr>
        <w:t xml:space="preserve"> vagy </w:t>
      </w:r>
      <w:proofErr w:type="spellStart"/>
      <w:r w:rsidRPr="00347E1A">
        <w:rPr>
          <w:rFonts w:ascii="Tahoma" w:hAnsi="Tahoma" w:cs="Tahoma"/>
          <w:iCs/>
          <w:kern w:val="32"/>
          <w:sz w:val="20"/>
          <w:szCs w:val="20"/>
        </w:rPr>
        <w:t>dxf</w:t>
      </w:r>
      <w:proofErr w:type="spellEnd"/>
      <w:r w:rsidRPr="00347E1A">
        <w:rPr>
          <w:rFonts w:ascii="Tahoma" w:hAnsi="Tahoma" w:cs="Tahoma"/>
          <w:iCs/>
          <w:kern w:val="32"/>
          <w:sz w:val="20"/>
          <w:szCs w:val="20"/>
        </w:rPr>
        <w:t xml:space="preserve"> </w:t>
      </w:r>
      <w:proofErr w:type="spellStart"/>
      <w:r w:rsidRPr="00347E1A">
        <w:rPr>
          <w:rFonts w:ascii="Tahoma" w:hAnsi="Tahoma" w:cs="Tahoma"/>
          <w:iCs/>
          <w:kern w:val="32"/>
          <w:sz w:val="20"/>
          <w:szCs w:val="20"/>
        </w:rPr>
        <w:t>EOV-referált</w:t>
      </w:r>
      <w:proofErr w:type="spellEnd"/>
      <w:r w:rsidRPr="00347E1A">
        <w:rPr>
          <w:rFonts w:ascii="Tahoma" w:hAnsi="Tahoma" w:cs="Tahoma"/>
          <w:iCs/>
          <w:kern w:val="32"/>
          <w:sz w:val="20"/>
          <w:szCs w:val="20"/>
        </w:rPr>
        <w:t>)</w:t>
      </w:r>
      <w:r>
        <w:rPr>
          <w:rFonts w:ascii="Tahoma" w:hAnsi="Tahoma" w:cs="Tahoma"/>
          <w:iCs/>
          <w:kern w:val="32"/>
          <w:sz w:val="20"/>
          <w:szCs w:val="20"/>
        </w:rPr>
        <w:t xml:space="preserve"> formátumban külön-külön)</w:t>
      </w:r>
      <w:r w:rsidRPr="00347E1A">
        <w:rPr>
          <w:rFonts w:ascii="Tahoma" w:hAnsi="Tahoma" w:cs="Tahoma"/>
          <w:iCs/>
          <w:kern w:val="32"/>
          <w:sz w:val="20"/>
          <w:szCs w:val="20"/>
        </w:rPr>
        <w:t>, valamint</w:t>
      </w:r>
      <w:r>
        <w:rPr>
          <w:rFonts w:ascii="Tahoma" w:hAnsi="Tahoma" w:cs="Tahoma"/>
          <w:iCs/>
          <w:kern w:val="32"/>
          <w:sz w:val="20"/>
          <w:szCs w:val="20"/>
        </w:rPr>
        <w:t xml:space="preserve"> </w:t>
      </w:r>
      <w:r>
        <w:rPr>
          <w:rFonts w:ascii="Tahoma" w:hAnsi="Tahoma" w:cs="Tahoma"/>
          <w:b/>
          <w:iCs/>
          <w:kern w:val="32"/>
          <w:sz w:val="20"/>
          <w:szCs w:val="20"/>
        </w:rPr>
        <w:t>6</w:t>
      </w:r>
      <w:r w:rsidRPr="00347E1A">
        <w:rPr>
          <w:rFonts w:ascii="Tahoma" w:hAnsi="Tahoma" w:cs="Tahoma"/>
          <w:b/>
          <w:iCs/>
          <w:kern w:val="32"/>
          <w:sz w:val="20"/>
          <w:szCs w:val="20"/>
        </w:rPr>
        <w:t xml:space="preserve"> példány nyomtatott</w:t>
      </w:r>
      <w:r w:rsidRPr="00347E1A">
        <w:rPr>
          <w:rFonts w:ascii="Tahoma" w:hAnsi="Tahoma" w:cs="Tahoma"/>
          <w:iCs/>
          <w:kern w:val="32"/>
          <w:sz w:val="20"/>
          <w:szCs w:val="20"/>
        </w:rPr>
        <w:t xml:space="preserve"> formátumban kell leszállítani</w:t>
      </w:r>
      <w:r>
        <w:rPr>
          <w:rFonts w:ascii="Tahoma" w:hAnsi="Tahoma" w:cs="Tahoma"/>
          <w:iCs/>
          <w:kern w:val="32"/>
          <w:sz w:val="20"/>
          <w:szCs w:val="20"/>
        </w:rPr>
        <w:t xml:space="preserve">. </w:t>
      </w:r>
    </w:p>
    <w:p w14:paraId="350EF236" w14:textId="1DF07A30"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 xml:space="preserve">A projektfejlesztés </w:t>
      </w:r>
      <w:r w:rsidR="004940A7">
        <w:rPr>
          <w:rFonts w:ascii="Tahoma" w:hAnsi="Tahoma" w:cs="Tahoma"/>
          <w:sz w:val="20"/>
          <w:szCs w:val="20"/>
        </w:rPr>
        <w:t xml:space="preserve">- </w:t>
      </w:r>
      <w:r w:rsidRPr="008B13C6">
        <w:rPr>
          <w:rFonts w:ascii="Tahoma" w:hAnsi="Tahoma" w:cs="Tahoma"/>
          <w:sz w:val="20"/>
          <w:szCs w:val="20"/>
        </w:rPr>
        <w:t>célj</w:t>
      </w:r>
      <w:r w:rsidR="004940A7">
        <w:rPr>
          <w:rFonts w:ascii="Tahoma" w:hAnsi="Tahoma" w:cs="Tahoma"/>
          <w:sz w:val="20"/>
          <w:szCs w:val="20"/>
        </w:rPr>
        <w:t>á</w:t>
      </w:r>
      <w:r w:rsidRPr="008B13C6">
        <w:rPr>
          <w:rFonts w:ascii="Tahoma" w:hAnsi="Tahoma" w:cs="Tahoma"/>
          <w:sz w:val="20"/>
          <w:szCs w:val="20"/>
        </w:rPr>
        <w:t>t tekintve</w:t>
      </w:r>
      <w:r w:rsidR="004940A7">
        <w:rPr>
          <w:rFonts w:ascii="Tahoma" w:hAnsi="Tahoma" w:cs="Tahoma"/>
          <w:sz w:val="20"/>
          <w:szCs w:val="20"/>
        </w:rPr>
        <w:t xml:space="preserve"> -</w:t>
      </w:r>
      <w:r w:rsidRPr="008B13C6">
        <w:rPr>
          <w:rFonts w:ascii="Tahoma" w:hAnsi="Tahoma" w:cs="Tahoma"/>
          <w:sz w:val="20"/>
          <w:szCs w:val="20"/>
        </w:rPr>
        <w:t xml:space="preserve"> a </w:t>
      </w:r>
      <w:r w:rsidRPr="008B13C6">
        <w:rPr>
          <w:rFonts w:ascii="Tahoma" w:hAnsi="Tahoma" w:cs="Tahoma"/>
          <w:b/>
          <w:sz w:val="20"/>
          <w:szCs w:val="20"/>
        </w:rPr>
        <w:t>KEHOP-1.3.0.</w:t>
      </w:r>
      <w:r w:rsidRPr="008B13C6">
        <w:rPr>
          <w:rFonts w:ascii="Tahoma" w:hAnsi="Tahoma" w:cs="Tahoma"/>
          <w:sz w:val="20"/>
          <w:szCs w:val="20"/>
        </w:rPr>
        <w:t xml:space="preserve"> 1. prioritástengely 3. számú „A vizek okozta kártételekkel szembeni ellenálló-képesség fejlesztése” című intézkedés részét képező projekt projektfejlesztési része. A projekt </w:t>
      </w:r>
      <w:r>
        <w:rPr>
          <w:rFonts w:ascii="Tahoma" w:hAnsi="Tahoma" w:cs="Tahoma"/>
          <w:sz w:val="20"/>
          <w:szCs w:val="20"/>
        </w:rPr>
        <w:t xml:space="preserve">mindösszesen </w:t>
      </w:r>
      <w:r w:rsidRPr="008B13C6">
        <w:rPr>
          <w:rFonts w:ascii="Tahoma" w:hAnsi="Tahoma" w:cs="Tahoma"/>
          <w:b/>
          <w:sz w:val="20"/>
          <w:szCs w:val="20"/>
        </w:rPr>
        <w:t>12 milliárd</w:t>
      </w:r>
      <w:r w:rsidRPr="008B13C6">
        <w:rPr>
          <w:rFonts w:ascii="Tahoma" w:hAnsi="Tahoma" w:cs="Tahoma"/>
          <w:sz w:val="20"/>
          <w:szCs w:val="20"/>
        </w:rPr>
        <w:t xml:space="preserve"> Ft összegű </w:t>
      </w:r>
      <w:r>
        <w:rPr>
          <w:rFonts w:ascii="Tahoma" w:hAnsi="Tahoma" w:cs="Tahoma"/>
          <w:sz w:val="20"/>
          <w:szCs w:val="20"/>
        </w:rPr>
        <w:t xml:space="preserve">(projektfejlesztés + megvalósítás) </w:t>
      </w:r>
      <w:r w:rsidRPr="008B13C6">
        <w:rPr>
          <w:rFonts w:ascii="Tahoma" w:hAnsi="Tahoma" w:cs="Tahoma"/>
          <w:sz w:val="20"/>
          <w:szCs w:val="20"/>
        </w:rPr>
        <w:t>pályázati forrásból valósulhat meg melynek része a tárgyi projektfejlesztési pályázat részletezett műszaki tartalma és az ezt követő projektmegvalósítás (kivitelezési) fázisa.</w:t>
      </w:r>
    </w:p>
    <w:p w14:paraId="4B537B48" w14:textId="77777777" w:rsidR="007128CA" w:rsidRPr="00406A8E" w:rsidRDefault="00C2148F" w:rsidP="007128CA">
      <w:pPr>
        <w:rPr>
          <w:rFonts w:ascii="Tahoma" w:hAnsi="Tahoma"/>
          <w:sz w:val="20"/>
        </w:rPr>
      </w:pPr>
      <w:r>
        <w:rPr>
          <w:rFonts w:ascii="Tahoma" w:hAnsi="Tahoma" w:cs="Tahoma"/>
          <w:b/>
          <w:caps/>
          <w:sz w:val="20"/>
          <w:szCs w:val="20"/>
        </w:rPr>
        <w:t xml:space="preserve">3.7 </w:t>
      </w:r>
      <w:r w:rsidR="003F3CB7">
        <w:rPr>
          <w:rFonts w:ascii="Tahoma" w:hAnsi="Tahoma" w:cs="Tahoma"/>
          <w:b/>
          <w:caps/>
          <w:sz w:val="20"/>
          <w:szCs w:val="20"/>
        </w:rPr>
        <w:t>Tervezői költségbecslés elkészítése</w:t>
      </w:r>
    </w:p>
    <w:p w14:paraId="0C3FE51F" w14:textId="77777777" w:rsidR="003F3CB7" w:rsidRDefault="003F3CB7" w:rsidP="003F3CB7">
      <w:pPr>
        <w:spacing w:before="100" w:beforeAutospacing="1" w:after="100" w:afterAutospacing="1"/>
        <w:jc w:val="both"/>
        <w:rPr>
          <w:rFonts w:ascii="Tahoma" w:hAnsi="Tahoma" w:cs="Tahoma"/>
          <w:sz w:val="20"/>
          <w:szCs w:val="20"/>
        </w:rPr>
      </w:pPr>
      <w:bookmarkStart w:id="299" w:name="_Toc343167406"/>
      <w:bookmarkStart w:id="300" w:name="_Toc403983267"/>
      <w:bookmarkStart w:id="301" w:name="_Toc412265055"/>
      <w:bookmarkStart w:id="302" w:name="_Toc438481246"/>
      <w:r w:rsidRPr="004A2A97">
        <w:rPr>
          <w:rFonts w:ascii="Tahoma" w:hAnsi="Tahoma" w:cs="Tahoma"/>
          <w:b/>
          <w:iCs/>
          <w:sz w:val="20"/>
          <w:szCs w:val="20"/>
        </w:rPr>
        <w:t>Vállalkozó feladata:</w:t>
      </w:r>
    </w:p>
    <w:p w14:paraId="293BD0B7" w14:textId="56891BF0" w:rsidR="003F3CB7" w:rsidRPr="003F3CB7" w:rsidRDefault="007E6898" w:rsidP="003F3CB7">
      <w:pPr>
        <w:spacing w:before="100" w:beforeAutospacing="1" w:after="100" w:afterAutospacing="1"/>
        <w:jc w:val="both"/>
        <w:rPr>
          <w:rFonts w:ascii="Tahoma" w:hAnsi="Tahoma" w:cs="Tahoma"/>
          <w:sz w:val="20"/>
          <w:szCs w:val="20"/>
        </w:rPr>
      </w:pPr>
      <w:r w:rsidRPr="004A2A97">
        <w:rPr>
          <w:rFonts w:ascii="Tahoma" w:hAnsi="Tahoma" w:cs="Tahoma"/>
          <w:sz w:val="20"/>
          <w:szCs w:val="20"/>
        </w:rPr>
        <w:t>A tervezési feladat tárgyát képező valamennyi tételre</w:t>
      </w:r>
      <w:r w:rsidRPr="00F45FAE">
        <w:rPr>
          <w:rFonts w:ascii="Times New Roman" w:hAnsi="Times New Roman" w:cs="Times New Roman"/>
        </w:rPr>
        <w:t xml:space="preserve"> </w:t>
      </w:r>
      <w:r w:rsidR="003F3CB7" w:rsidRPr="003F3CB7">
        <w:rPr>
          <w:rFonts w:ascii="Tahoma" w:hAnsi="Tahoma" w:cs="Tahoma"/>
          <w:sz w:val="20"/>
          <w:szCs w:val="20"/>
        </w:rPr>
        <w:t xml:space="preserve">(vízrendezési, vízépítési munkák, vízi létesítmények, egyéb építmények, monitoring rendszer elemei) vonatkozó tervezői költségbecslést kell készíteni, </w:t>
      </w:r>
      <w:r>
        <w:rPr>
          <w:rFonts w:ascii="Tahoma" w:hAnsi="Tahoma" w:cs="Tahoma"/>
          <w:sz w:val="20"/>
          <w:szCs w:val="20"/>
        </w:rPr>
        <w:t xml:space="preserve">amelyben </w:t>
      </w:r>
      <w:r w:rsidR="003F3CB7" w:rsidRPr="003F3CB7">
        <w:rPr>
          <w:rFonts w:ascii="Tahoma" w:hAnsi="Tahoma" w:cs="Tahoma"/>
          <w:sz w:val="20"/>
          <w:szCs w:val="20"/>
        </w:rPr>
        <w:t>meg kell adni a mennyiségeket és azok minőségét tételenként felsorolva.</w:t>
      </w:r>
    </w:p>
    <w:p w14:paraId="76C2D39E" w14:textId="77777777" w:rsidR="003F3CB7" w:rsidRPr="003F3CB7" w:rsidRDefault="003F3CB7" w:rsidP="003F3CB7">
      <w:pPr>
        <w:spacing w:before="100" w:beforeAutospacing="1" w:after="100" w:afterAutospacing="1"/>
        <w:jc w:val="both"/>
        <w:rPr>
          <w:rFonts w:ascii="Tahoma" w:hAnsi="Tahoma" w:cs="Tahoma"/>
          <w:sz w:val="20"/>
          <w:szCs w:val="20"/>
        </w:rPr>
      </w:pPr>
      <w:r w:rsidRPr="003F3CB7">
        <w:rPr>
          <w:rFonts w:ascii="Tahoma" w:hAnsi="Tahoma" w:cs="Tahoma"/>
          <w:sz w:val="20"/>
          <w:szCs w:val="20"/>
        </w:rPr>
        <w:t>Készítésénél figyelembe kell venni a 322/2015. (X.30.) Kormányrendelet 1. sz. mellékletében leírt, építési beruházás dokumentumai tartalmára vonatkozó követelményeket is.</w:t>
      </w:r>
    </w:p>
    <w:p w14:paraId="45558DDD" w14:textId="77777777" w:rsidR="004A2A97" w:rsidRDefault="004A2A97">
      <w:pPr>
        <w:suppressAutoHyphens w:val="0"/>
        <w:spacing w:after="0" w:line="240" w:lineRule="auto"/>
        <w:textAlignment w:val="auto"/>
        <w:rPr>
          <w:rFonts w:ascii="Tahoma" w:hAnsi="Tahoma" w:cs="Tahoma"/>
          <w:b/>
          <w:caps/>
          <w:sz w:val="20"/>
          <w:szCs w:val="20"/>
        </w:rPr>
      </w:pPr>
      <w:r>
        <w:rPr>
          <w:rFonts w:ascii="Tahoma" w:hAnsi="Tahoma" w:cs="Tahoma"/>
          <w:b/>
          <w:caps/>
          <w:sz w:val="20"/>
          <w:szCs w:val="20"/>
        </w:rPr>
        <w:br w:type="page"/>
      </w:r>
    </w:p>
    <w:p w14:paraId="2F6A15DA" w14:textId="0EC20C10" w:rsidR="003F3CB7" w:rsidRDefault="003F3CB7" w:rsidP="003F3CB7">
      <w:pPr>
        <w:rPr>
          <w:rFonts w:ascii="Tahoma" w:hAnsi="Tahoma" w:cs="Tahoma"/>
          <w:b/>
          <w:caps/>
          <w:sz w:val="20"/>
          <w:szCs w:val="20"/>
        </w:rPr>
      </w:pPr>
      <w:r>
        <w:rPr>
          <w:rFonts w:ascii="Tahoma" w:hAnsi="Tahoma" w:cs="Tahoma"/>
          <w:b/>
          <w:caps/>
          <w:sz w:val="20"/>
          <w:szCs w:val="20"/>
        </w:rPr>
        <w:lastRenderedPageBreak/>
        <w:t xml:space="preserve">3.8 </w:t>
      </w:r>
      <w:r w:rsidRPr="003F3CB7">
        <w:rPr>
          <w:rFonts w:ascii="Tahoma" w:hAnsi="Tahoma" w:cs="Tahoma"/>
          <w:b/>
          <w:caps/>
          <w:sz w:val="20"/>
          <w:szCs w:val="20"/>
        </w:rPr>
        <w:t>Ajánlati dokumentációk műszaki fejezeteinek elkészítése</w:t>
      </w:r>
    </w:p>
    <w:p w14:paraId="1A55E068" w14:textId="0BDBC74F" w:rsidR="003F3CB7" w:rsidRPr="003F3CB7" w:rsidRDefault="003F3CB7" w:rsidP="003F3CB7">
      <w:pPr>
        <w:tabs>
          <w:tab w:val="right" w:pos="284"/>
          <w:tab w:val="left" w:pos="8364"/>
        </w:tabs>
        <w:spacing w:before="120" w:after="120" w:line="240" w:lineRule="auto"/>
        <w:jc w:val="both"/>
        <w:rPr>
          <w:rFonts w:ascii="Tahoma" w:eastAsia="Times New Roman" w:hAnsi="Tahoma" w:cs="Tahoma"/>
          <w:sz w:val="20"/>
          <w:szCs w:val="20"/>
          <w:lang w:eastAsia="hu-HU"/>
        </w:rPr>
      </w:pPr>
      <w:r w:rsidRPr="003F3CB7">
        <w:rPr>
          <w:rFonts w:ascii="Tahoma" w:eastAsia="Times New Roman" w:hAnsi="Tahoma" w:cs="Tahoma"/>
          <w:sz w:val="20"/>
          <w:szCs w:val="20"/>
          <w:lang w:eastAsia="hu-HU"/>
        </w:rPr>
        <w:t>A mérnök</w:t>
      </w:r>
      <w:r>
        <w:rPr>
          <w:rFonts w:ascii="Tahoma" w:eastAsia="Times New Roman" w:hAnsi="Tahoma" w:cs="Tahoma"/>
          <w:sz w:val="20"/>
          <w:szCs w:val="20"/>
          <w:lang w:eastAsia="hu-HU"/>
        </w:rPr>
        <w:t xml:space="preserve">, </w:t>
      </w:r>
      <w:r w:rsidRPr="003F3CB7">
        <w:rPr>
          <w:rFonts w:ascii="Tahoma" w:eastAsia="Times New Roman" w:hAnsi="Tahoma" w:cs="Tahoma"/>
          <w:sz w:val="20"/>
          <w:szCs w:val="20"/>
          <w:lang w:eastAsia="hu-HU"/>
        </w:rPr>
        <w:t>műszaki ellenőri és kivitelezési munkák közbeszerzési eljárásaihoz szükséges Ajánlati Dokumentáció (AD) műszaki fejezeteinek elkészítése</w:t>
      </w:r>
    </w:p>
    <w:p w14:paraId="5119D6E9" w14:textId="0979D2B5" w:rsidR="003F3CB7" w:rsidRPr="003F3CB7" w:rsidRDefault="003F3CB7" w:rsidP="003F3CB7">
      <w:pPr>
        <w:spacing w:before="100" w:beforeAutospacing="1" w:after="100" w:afterAutospacing="1"/>
        <w:jc w:val="both"/>
        <w:rPr>
          <w:rFonts w:ascii="Tahoma" w:hAnsi="Tahoma" w:cs="Tahoma"/>
          <w:b/>
          <w:iCs/>
          <w:sz w:val="20"/>
          <w:szCs w:val="20"/>
        </w:rPr>
      </w:pPr>
      <w:r w:rsidRPr="003F3CB7">
        <w:rPr>
          <w:rFonts w:ascii="Tahoma" w:hAnsi="Tahoma" w:cs="Tahoma"/>
          <w:b/>
          <w:iCs/>
          <w:sz w:val="20"/>
          <w:szCs w:val="20"/>
        </w:rPr>
        <w:t>Vállalkozó feladata</w:t>
      </w:r>
      <w:r w:rsidRPr="003F3CB7">
        <w:rPr>
          <w:rFonts w:ascii="Tahoma" w:eastAsia="Times New Roman" w:hAnsi="Tahoma" w:cs="Tahoma"/>
          <w:i/>
          <w:sz w:val="20"/>
          <w:szCs w:val="20"/>
          <w:u w:val="single"/>
          <w:lang w:eastAsia="hu-HU"/>
        </w:rPr>
        <w:t xml:space="preserve"> </w:t>
      </w:r>
      <w:r>
        <w:rPr>
          <w:rFonts w:ascii="Tahoma" w:eastAsia="Times New Roman" w:hAnsi="Tahoma" w:cs="Tahoma"/>
          <w:i/>
          <w:sz w:val="20"/>
          <w:szCs w:val="20"/>
          <w:u w:val="single"/>
          <w:lang w:eastAsia="hu-HU"/>
        </w:rPr>
        <w:t>a m</w:t>
      </w:r>
      <w:r w:rsidRPr="003F3CB7">
        <w:rPr>
          <w:rFonts w:ascii="Tahoma" w:eastAsia="Times New Roman" w:hAnsi="Tahoma" w:cs="Tahoma"/>
          <w:i/>
          <w:sz w:val="20"/>
          <w:szCs w:val="20"/>
          <w:u w:val="single"/>
          <w:lang w:eastAsia="hu-HU"/>
        </w:rPr>
        <w:t>érnök, műszaki ellenőr</w:t>
      </w:r>
      <w:r>
        <w:rPr>
          <w:rFonts w:ascii="Tahoma" w:eastAsia="Times New Roman" w:hAnsi="Tahoma" w:cs="Tahoma"/>
          <w:i/>
          <w:sz w:val="20"/>
          <w:szCs w:val="20"/>
          <w:u w:val="single"/>
          <w:lang w:eastAsia="hu-HU"/>
        </w:rPr>
        <w:t>i eljárás</w:t>
      </w:r>
      <w:r w:rsidRPr="003F3CB7">
        <w:rPr>
          <w:rFonts w:ascii="Tahoma" w:eastAsia="Times New Roman" w:hAnsi="Tahoma" w:cs="Tahoma"/>
          <w:i/>
          <w:sz w:val="20"/>
          <w:szCs w:val="20"/>
          <w:u w:val="single"/>
          <w:lang w:eastAsia="hu-HU"/>
        </w:rPr>
        <w:t xml:space="preserve"> vonatkozásában</w:t>
      </w:r>
      <w:r w:rsidRPr="003F3CB7">
        <w:rPr>
          <w:rFonts w:ascii="Tahoma" w:hAnsi="Tahoma" w:cs="Tahoma"/>
          <w:b/>
          <w:iCs/>
          <w:sz w:val="20"/>
          <w:szCs w:val="20"/>
        </w:rPr>
        <w:t>:</w:t>
      </w:r>
    </w:p>
    <w:p w14:paraId="5C2B0D32" w14:textId="77777777" w:rsidR="003F3CB7" w:rsidRPr="003F3CB7" w:rsidRDefault="003F3CB7" w:rsidP="003F3CB7">
      <w:pPr>
        <w:tabs>
          <w:tab w:val="left" w:pos="426"/>
        </w:tabs>
        <w:spacing w:before="120" w:after="120" w:line="240" w:lineRule="auto"/>
        <w:jc w:val="both"/>
        <w:rPr>
          <w:rFonts w:ascii="Tahoma" w:eastAsia="Times New Roman" w:hAnsi="Tahoma" w:cs="Tahoma"/>
          <w:sz w:val="20"/>
          <w:szCs w:val="20"/>
          <w:lang w:eastAsia="hu-HU"/>
        </w:rPr>
      </w:pPr>
      <w:r w:rsidRPr="003F3CB7">
        <w:rPr>
          <w:rFonts w:ascii="Tahoma" w:eastAsia="Times New Roman" w:hAnsi="Tahoma" w:cs="Tahoma"/>
          <w:sz w:val="20"/>
          <w:szCs w:val="20"/>
          <w:lang w:eastAsia="hu-HU"/>
        </w:rPr>
        <w:t>A FIDIC Sárga Könyv (2011. évi magyar nyelvű kiadása) szerinti kivitelezési eljárás Mérnöki és Műszaki ellenőri feladatait ellátó szervezettel szemben támasztott megrendelői elvárások és feladatleírás szolgáltatása.</w:t>
      </w:r>
    </w:p>
    <w:p w14:paraId="181D9BA0" w14:textId="62C15EDF" w:rsidR="003F3CB7" w:rsidRPr="003F3CB7" w:rsidRDefault="003F3CB7" w:rsidP="003F3CB7">
      <w:pPr>
        <w:spacing w:before="100" w:beforeAutospacing="1" w:after="100" w:afterAutospacing="1"/>
        <w:jc w:val="both"/>
        <w:rPr>
          <w:rFonts w:ascii="Tahoma" w:hAnsi="Tahoma" w:cs="Tahoma"/>
          <w:b/>
          <w:iCs/>
          <w:sz w:val="20"/>
          <w:szCs w:val="20"/>
        </w:rPr>
      </w:pPr>
      <w:r w:rsidRPr="003F3CB7">
        <w:rPr>
          <w:rFonts w:ascii="Tahoma" w:hAnsi="Tahoma" w:cs="Tahoma"/>
          <w:b/>
          <w:iCs/>
          <w:sz w:val="20"/>
          <w:szCs w:val="20"/>
        </w:rPr>
        <w:t>Vállalkozó feladata</w:t>
      </w:r>
      <w:r w:rsidRPr="003F3CB7">
        <w:rPr>
          <w:rFonts w:ascii="Tahoma" w:eastAsia="Times New Roman" w:hAnsi="Tahoma" w:cs="Tahoma"/>
          <w:i/>
          <w:sz w:val="20"/>
          <w:szCs w:val="20"/>
          <w:u w:val="single"/>
          <w:lang w:eastAsia="hu-HU"/>
        </w:rPr>
        <w:t xml:space="preserve"> </w:t>
      </w:r>
      <w:r>
        <w:rPr>
          <w:rFonts w:ascii="Tahoma" w:eastAsia="Times New Roman" w:hAnsi="Tahoma" w:cs="Tahoma"/>
          <w:i/>
          <w:sz w:val="20"/>
          <w:szCs w:val="20"/>
          <w:u w:val="single"/>
          <w:lang w:eastAsia="hu-HU"/>
        </w:rPr>
        <w:t>a kivitelezési munkák</w:t>
      </w:r>
      <w:r w:rsidR="003105A9">
        <w:rPr>
          <w:rFonts w:ascii="Tahoma" w:eastAsia="Times New Roman" w:hAnsi="Tahoma" w:cs="Tahoma"/>
          <w:i/>
          <w:sz w:val="20"/>
          <w:szCs w:val="20"/>
          <w:u w:val="single"/>
          <w:lang w:eastAsia="hu-HU"/>
        </w:rPr>
        <w:t>ra vonatkozó</w:t>
      </w:r>
      <w:r>
        <w:rPr>
          <w:rFonts w:ascii="Tahoma" w:eastAsia="Times New Roman" w:hAnsi="Tahoma" w:cs="Tahoma"/>
          <w:i/>
          <w:sz w:val="20"/>
          <w:szCs w:val="20"/>
          <w:u w:val="single"/>
          <w:lang w:eastAsia="hu-HU"/>
        </w:rPr>
        <w:t xml:space="preserve"> eljárás</w:t>
      </w:r>
      <w:r w:rsidRPr="003F3CB7">
        <w:rPr>
          <w:rFonts w:ascii="Tahoma" w:eastAsia="Times New Roman" w:hAnsi="Tahoma" w:cs="Tahoma"/>
          <w:i/>
          <w:sz w:val="20"/>
          <w:szCs w:val="20"/>
          <w:u w:val="single"/>
          <w:lang w:eastAsia="hu-HU"/>
        </w:rPr>
        <w:t xml:space="preserve"> vonatkozásában</w:t>
      </w:r>
      <w:r w:rsidRPr="003F3CB7">
        <w:rPr>
          <w:rFonts w:ascii="Tahoma" w:hAnsi="Tahoma" w:cs="Tahoma"/>
          <w:b/>
          <w:iCs/>
          <w:sz w:val="20"/>
          <w:szCs w:val="20"/>
        </w:rPr>
        <w:t>:</w:t>
      </w:r>
    </w:p>
    <w:p w14:paraId="07CDC247" w14:textId="27229003" w:rsidR="003F3CB7" w:rsidRPr="003F3CB7" w:rsidRDefault="003F3CB7" w:rsidP="003F3CB7">
      <w:pPr>
        <w:jc w:val="both"/>
        <w:rPr>
          <w:rFonts w:ascii="Tahoma" w:hAnsi="Tahoma" w:cs="Tahoma"/>
          <w:sz w:val="20"/>
          <w:szCs w:val="20"/>
          <w:u w:val="single"/>
        </w:rPr>
      </w:pPr>
      <w:r w:rsidRPr="003F3CB7">
        <w:rPr>
          <w:rFonts w:ascii="Tahoma" w:hAnsi="Tahoma" w:cs="Tahoma"/>
          <w:sz w:val="20"/>
          <w:szCs w:val="20"/>
          <w:u w:val="single"/>
        </w:rPr>
        <w:t xml:space="preserve">A tervezett létesítmények megvalósítására irányuló kivitelezési eljárást a sárga FIDIC szerződéses feltételrendszer szerint </w:t>
      </w:r>
      <w:r w:rsidR="00BF111B">
        <w:rPr>
          <w:rFonts w:ascii="Tahoma" w:hAnsi="Tahoma" w:cs="Tahoma"/>
          <w:sz w:val="20"/>
          <w:szCs w:val="20"/>
          <w:u w:val="single"/>
        </w:rPr>
        <w:t xml:space="preserve">kívánja a projekt kedvezményezettje </w:t>
      </w:r>
      <w:r w:rsidRPr="003F3CB7">
        <w:rPr>
          <w:rFonts w:ascii="Tahoma" w:hAnsi="Tahoma" w:cs="Tahoma"/>
          <w:sz w:val="20"/>
          <w:szCs w:val="20"/>
          <w:u w:val="single"/>
        </w:rPr>
        <w:t>megvalósítani. A közbeszerzési eljárás lebonyolításához szükséges Ajánlati Dokumentáció műszaki fejezetének elkészítése az elvégzendő feladat. Az Ajánlati Dokumentáció műszaki fejezetében részletesen be kell mutatni a tervezett létesítmények főbb műszaki elemeit, valamint a tervezés és építés során felmerülő beruházói követelményeket, műszaki előírásokat, alkalmazandó szabványokat, feltételeket.</w:t>
      </w:r>
    </w:p>
    <w:p w14:paraId="7BA2D41D" w14:textId="01B71363" w:rsidR="003F3CB7" w:rsidRPr="003F3CB7" w:rsidRDefault="003F3CB7" w:rsidP="003F3CB7">
      <w:pPr>
        <w:spacing w:after="120" w:line="240" w:lineRule="auto"/>
        <w:jc w:val="both"/>
        <w:rPr>
          <w:rFonts w:ascii="Tahoma" w:eastAsia="Times New Roman" w:hAnsi="Tahoma" w:cs="Tahoma"/>
          <w:sz w:val="20"/>
          <w:szCs w:val="20"/>
          <w:lang w:eastAsia="hu-HU"/>
        </w:rPr>
      </w:pPr>
      <w:r w:rsidRPr="003F3CB7">
        <w:rPr>
          <w:rFonts w:ascii="Tahoma" w:eastAsia="Times New Roman" w:hAnsi="Tahoma" w:cs="Tahoma"/>
          <w:sz w:val="20"/>
          <w:szCs w:val="20"/>
          <w:lang w:eastAsia="hu-HU"/>
        </w:rPr>
        <w:t>A FIDIC Sárga Könyv (2011. évi magyar nyelvű kiadása) szerinti kivitelező kiválasztására irányuló közbeszerzési eljárások ajánlati dokumentációja részeként Vállalkozónak el kell készítenie a kivitelezési eljárás ajánlattételi dokumentációjának 3</w:t>
      </w:r>
      <w:proofErr w:type="gramStart"/>
      <w:r w:rsidRPr="003F3CB7">
        <w:rPr>
          <w:rFonts w:ascii="Tahoma" w:eastAsia="Times New Roman" w:hAnsi="Tahoma" w:cs="Tahoma"/>
          <w:sz w:val="20"/>
          <w:szCs w:val="20"/>
          <w:lang w:eastAsia="hu-HU"/>
        </w:rPr>
        <w:t>.,</w:t>
      </w:r>
      <w:proofErr w:type="gramEnd"/>
      <w:r w:rsidRPr="003F3CB7">
        <w:rPr>
          <w:rFonts w:ascii="Tahoma" w:eastAsia="Times New Roman" w:hAnsi="Tahoma" w:cs="Tahoma"/>
          <w:sz w:val="20"/>
          <w:szCs w:val="20"/>
          <w:lang w:eastAsia="hu-HU"/>
        </w:rPr>
        <w:t xml:space="preserve"> 4. és 5. köteteit, az alábbiakban részletezettek szerint. </w:t>
      </w:r>
      <w:r w:rsidR="00BF111B" w:rsidRPr="00C50C29">
        <w:rPr>
          <w:rFonts w:ascii="Tahoma" w:eastAsia="Times New Roman" w:hAnsi="Tahoma" w:cs="Tahoma"/>
          <w:sz w:val="20"/>
          <w:szCs w:val="20"/>
          <w:lang w:eastAsia="hu-HU"/>
        </w:rPr>
        <w:t>Figyelembe kell venni a kötetek elkészítésénél a 322/2015. (X.30.) Kormányrendelet 1. sz. mellékletében leírt, építési beruházás dokumentumai tartalmára vonatkozó követelményeket, valamint a 321/2015. (X. 31.) Korm. rendeletben megjelölt feltételeket is.</w:t>
      </w:r>
    </w:p>
    <w:p w14:paraId="30B050D3" w14:textId="7228ED3F" w:rsidR="003F3CB7" w:rsidRDefault="003F3CB7" w:rsidP="00D064E1">
      <w:pPr>
        <w:numPr>
          <w:ilvl w:val="0"/>
          <w:numId w:val="39"/>
        </w:numPr>
        <w:suppressAutoHyphens w:val="0"/>
        <w:spacing w:before="120" w:after="120" w:line="240" w:lineRule="auto"/>
        <w:jc w:val="both"/>
        <w:textAlignment w:val="auto"/>
        <w:rPr>
          <w:rFonts w:ascii="Tahoma" w:eastAsia="Times New Roman" w:hAnsi="Tahoma" w:cs="Tahoma"/>
          <w:sz w:val="20"/>
          <w:szCs w:val="20"/>
          <w:lang w:eastAsia="hu-HU"/>
        </w:rPr>
      </w:pPr>
      <w:proofErr w:type="gramStart"/>
      <w:r w:rsidRPr="003F3CB7">
        <w:rPr>
          <w:rFonts w:ascii="Tahoma" w:eastAsia="Times New Roman" w:hAnsi="Tahoma" w:cs="Tahoma"/>
          <w:b/>
          <w:sz w:val="20"/>
          <w:szCs w:val="20"/>
          <w:u w:val="single"/>
          <w:lang w:eastAsia="hu-HU"/>
        </w:rPr>
        <w:t>3. kötet: M</w:t>
      </w:r>
      <w:r w:rsidR="00BF111B">
        <w:rPr>
          <w:rFonts w:ascii="Tahoma" w:eastAsia="Times New Roman" w:hAnsi="Tahoma" w:cs="Tahoma"/>
          <w:b/>
          <w:sz w:val="20"/>
          <w:szCs w:val="20"/>
          <w:u w:val="single"/>
          <w:lang w:eastAsia="hu-HU"/>
        </w:rPr>
        <w:t>egrendelői követelmények</w:t>
      </w:r>
      <w:r w:rsidRPr="003F3CB7">
        <w:rPr>
          <w:rFonts w:ascii="Tahoma" w:eastAsia="Times New Roman" w:hAnsi="Tahoma" w:cs="Tahoma"/>
          <w:sz w:val="20"/>
          <w:szCs w:val="20"/>
          <w:lang w:eastAsia="hu-HU"/>
        </w:rPr>
        <w:t xml:space="preserve"> elnevezésű kötete tartalmazza a megoldandó probléma leírását, a megvalósítandó létesítmények pontokba szedett felsorolását (teljesítőképesség, kapacitás, jellemző méret stb. feltüntetésével), majd létesítményenként a vonatkozó szabványok ismertetését, a főbb munkanemek (földmunka, beton és vasbeton műtárgyszerkezetek, acélszerkezetek, korrózióvédelmi bevonatok, villamos berendezések, vízépítési burkolatok, útépítés, falazatok, épületgépészet stb.) általános előírásait, minőségi követelményeit, technológiai előírásait, gyártás szerelés feltételeit, kivitelezés</w:t>
      </w:r>
      <w:proofErr w:type="gramEnd"/>
      <w:r w:rsidRPr="003F3CB7">
        <w:rPr>
          <w:rFonts w:ascii="Tahoma" w:eastAsia="Times New Roman" w:hAnsi="Tahoma" w:cs="Tahoma"/>
          <w:sz w:val="20"/>
          <w:szCs w:val="20"/>
          <w:lang w:eastAsia="hu-HU"/>
        </w:rPr>
        <w:t xml:space="preserve"> módját befolyásoló körülményeket </w:t>
      </w:r>
      <w:r w:rsidR="00676504">
        <w:rPr>
          <w:rFonts w:ascii="Tahoma" w:eastAsia="Times New Roman" w:hAnsi="Tahoma" w:cs="Tahoma"/>
          <w:sz w:val="20"/>
          <w:szCs w:val="20"/>
          <w:lang w:eastAsia="hu-HU"/>
        </w:rPr>
        <w:t>(</w:t>
      </w:r>
      <w:r w:rsidR="00C80355">
        <w:rPr>
          <w:rFonts w:ascii="Tahoma" w:eastAsia="Times New Roman" w:hAnsi="Tahoma" w:cs="Tahoma"/>
          <w:sz w:val="20"/>
          <w:szCs w:val="20"/>
          <w:lang w:eastAsia="hu-HU"/>
        </w:rPr>
        <w:t>munkavégzés</w:t>
      </w:r>
      <w:r w:rsidR="00C67B6E">
        <w:rPr>
          <w:rFonts w:ascii="Tahoma" w:eastAsia="Times New Roman" w:hAnsi="Tahoma" w:cs="Tahoma"/>
          <w:sz w:val="20"/>
          <w:szCs w:val="20"/>
          <w:lang w:eastAsia="hu-HU"/>
        </w:rPr>
        <w:t xml:space="preserve"> módja, technológiája </w:t>
      </w:r>
      <w:r w:rsidR="00C80355">
        <w:rPr>
          <w:rFonts w:ascii="Tahoma" w:eastAsia="Times New Roman" w:hAnsi="Tahoma" w:cs="Tahoma"/>
          <w:sz w:val="20"/>
          <w:szCs w:val="20"/>
          <w:lang w:eastAsia="hu-HU"/>
        </w:rPr>
        <w:t xml:space="preserve">elöntött mederterületen) </w:t>
      </w:r>
      <w:r w:rsidRPr="003F3CB7">
        <w:rPr>
          <w:rFonts w:ascii="Tahoma" w:eastAsia="Times New Roman" w:hAnsi="Tahoma" w:cs="Tahoma"/>
          <w:sz w:val="20"/>
          <w:szCs w:val="20"/>
          <w:lang w:eastAsia="hu-HU"/>
        </w:rPr>
        <w:t>stb. Végül összegzést az Ajánlattevő által végzett feladatokról.</w:t>
      </w:r>
    </w:p>
    <w:p w14:paraId="40AF2638" w14:textId="77777777" w:rsidR="00BF111B" w:rsidRPr="00B931CD" w:rsidRDefault="00BF111B" w:rsidP="00BF111B">
      <w:pPr>
        <w:suppressAutoHyphens w:val="0"/>
        <w:spacing w:before="120" w:after="120"/>
        <w:ind w:left="720"/>
        <w:jc w:val="both"/>
        <w:textAlignment w:val="auto"/>
        <w:rPr>
          <w:rFonts w:ascii="Tahoma" w:eastAsia="Times New Roman" w:hAnsi="Tahoma" w:cs="Tahoma"/>
          <w:sz w:val="20"/>
          <w:szCs w:val="20"/>
          <w:lang w:eastAsia="hu-HU"/>
        </w:rPr>
      </w:pPr>
      <w:r w:rsidRPr="00B931CD">
        <w:rPr>
          <w:rFonts w:ascii="Tahoma" w:eastAsia="Times New Roman" w:hAnsi="Tahoma" w:cs="Tahoma"/>
          <w:sz w:val="20"/>
          <w:szCs w:val="20"/>
          <w:lang w:eastAsia="hu-HU"/>
        </w:rPr>
        <w:t xml:space="preserve">A Megrendelői követelmények (III. kötet) dokumentáció az alábbi részekből tevődik össze: Megrendelő általános követelményei, Megrendelő Követelményei (részletes műszaki leírások), Megrendelő Követelményei (szabványjegyzék). </w:t>
      </w:r>
    </w:p>
    <w:p w14:paraId="1A5A0451" w14:textId="77777777" w:rsidR="00BF111B" w:rsidRPr="005F0ECB" w:rsidRDefault="00BF111B" w:rsidP="00BF111B">
      <w:pPr>
        <w:suppressAutoHyphens w:val="0"/>
        <w:spacing w:before="120" w:after="120"/>
        <w:ind w:left="720"/>
        <w:jc w:val="both"/>
        <w:textAlignment w:val="auto"/>
        <w:rPr>
          <w:rFonts w:ascii="Tahoma" w:eastAsia="Times New Roman" w:hAnsi="Tahoma" w:cs="Tahoma"/>
          <w:b/>
          <w:sz w:val="20"/>
          <w:szCs w:val="20"/>
          <w:u w:val="single"/>
          <w:lang w:eastAsia="hu-HU"/>
        </w:rPr>
      </w:pPr>
      <w:r w:rsidRPr="005F0ECB">
        <w:rPr>
          <w:rFonts w:ascii="Tahoma" w:eastAsia="Times New Roman" w:hAnsi="Tahoma" w:cs="Tahoma"/>
          <w:b/>
          <w:sz w:val="20"/>
          <w:szCs w:val="20"/>
          <w:u w:val="single"/>
          <w:lang w:eastAsia="hu-HU"/>
        </w:rPr>
        <w:t>A tartalomjegyzék minta az alábbi:</w:t>
      </w:r>
    </w:p>
    <w:p w14:paraId="0A646654" w14:textId="77777777" w:rsidR="00BF111B" w:rsidRPr="00B931CD" w:rsidRDefault="00BF111B" w:rsidP="00BF111B">
      <w:pPr>
        <w:suppressAutoHyphens w:val="0"/>
        <w:spacing w:after="0"/>
        <w:ind w:left="720" w:firstLine="130"/>
        <w:jc w:val="both"/>
        <w:textAlignment w:val="auto"/>
        <w:rPr>
          <w:rFonts w:ascii="Tahoma" w:eastAsia="Times New Roman" w:hAnsi="Tahoma" w:cs="Tahoma"/>
          <w:sz w:val="20"/>
          <w:szCs w:val="20"/>
          <w:lang w:eastAsia="hu-HU"/>
        </w:rPr>
      </w:pPr>
      <w:r w:rsidRPr="00B931CD">
        <w:rPr>
          <w:rFonts w:ascii="Tahoma" w:eastAsia="Times New Roman" w:hAnsi="Tahoma" w:cs="Tahoma"/>
          <w:sz w:val="20"/>
          <w:szCs w:val="20"/>
          <w:lang w:eastAsia="hu-HU"/>
        </w:rPr>
        <w:t>1. Általános követelmények</w:t>
      </w:r>
    </w:p>
    <w:p w14:paraId="48B66242" w14:textId="77777777" w:rsidR="00BF111B" w:rsidRPr="00B931CD" w:rsidRDefault="00BF111B" w:rsidP="00BF111B">
      <w:pPr>
        <w:suppressAutoHyphens w:val="0"/>
        <w:spacing w:after="0"/>
        <w:ind w:left="720" w:firstLine="130"/>
        <w:jc w:val="both"/>
        <w:textAlignment w:val="auto"/>
        <w:rPr>
          <w:rFonts w:ascii="Tahoma" w:eastAsia="Times New Roman" w:hAnsi="Tahoma" w:cs="Tahoma"/>
          <w:sz w:val="20"/>
          <w:szCs w:val="20"/>
          <w:lang w:eastAsia="hu-HU"/>
        </w:rPr>
      </w:pPr>
      <w:r w:rsidRPr="00B931CD">
        <w:rPr>
          <w:rFonts w:ascii="Tahoma" w:eastAsia="Times New Roman" w:hAnsi="Tahoma" w:cs="Tahoma"/>
          <w:sz w:val="20"/>
          <w:szCs w:val="20"/>
          <w:lang w:eastAsia="hu-HU"/>
        </w:rPr>
        <w:t>2. Részletes követelmények</w:t>
      </w:r>
    </w:p>
    <w:p w14:paraId="17E44B3B" w14:textId="77777777" w:rsidR="00BF111B" w:rsidRPr="00B931CD" w:rsidRDefault="00BF111B" w:rsidP="00BF111B">
      <w:pPr>
        <w:suppressAutoHyphens w:val="0"/>
        <w:spacing w:after="0"/>
        <w:ind w:left="720" w:firstLine="130"/>
        <w:jc w:val="both"/>
        <w:textAlignment w:val="auto"/>
        <w:rPr>
          <w:rFonts w:ascii="Tahoma" w:eastAsia="Times New Roman" w:hAnsi="Tahoma" w:cs="Tahoma"/>
          <w:sz w:val="20"/>
          <w:szCs w:val="20"/>
          <w:lang w:eastAsia="hu-HU"/>
        </w:rPr>
      </w:pPr>
      <w:r w:rsidRPr="00B931CD">
        <w:rPr>
          <w:rFonts w:ascii="Tahoma" w:eastAsia="Times New Roman" w:hAnsi="Tahoma" w:cs="Tahoma"/>
          <w:sz w:val="20"/>
          <w:szCs w:val="20"/>
          <w:lang w:eastAsia="hu-HU"/>
        </w:rPr>
        <w:t>2.1. Alapadatok</w:t>
      </w:r>
    </w:p>
    <w:p w14:paraId="2C26D453" w14:textId="77777777" w:rsidR="00BF111B" w:rsidRPr="00B931CD" w:rsidRDefault="00BF111B" w:rsidP="00BF111B">
      <w:pPr>
        <w:suppressAutoHyphens w:val="0"/>
        <w:spacing w:after="0"/>
        <w:ind w:left="720" w:firstLine="130"/>
        <w:jc w:val="both"/>
        <w:textAlignment w:val="auto"/>
        <w:rPr>
          <w:rFonts w:ascii="Tahoma" w:eastAsia="Times New Roman" w:hAnsi="Tahoma" w:cs="Tahoma"/>
          <w:sz w:val="20"/>
          <w:szCs w:val="20"/>
          <w:lang w:eastAsia="hu-HU"/>
        </w:rPr>
      </w:pPr>
      <w:r w:rsidRPr="00B931CD">
        <w:rPr>
          <w:rFonts w:ascii="Tahoma" w:eastAsia="Times New Roman" w:hAnsi="Tahoma" w:cs="Tahoma"/>
          <w:sz w:val="20"/>
          <w:szCs w:val="20"/>
          <w:lang w:eastAsia="hu-HU"/>
        </w:rPr>
        <w:t>2.1.1. Az építési munka megnevezése, helyszíne</w:t>
      </w:r>
    </w:p>
    <w:p w14:paraId="68AC4F57" w14:textId="77777777" w:rsidR="00BF111B" w:rsidRPr="00B931CD" w:rsidRDefault="00BF111B" w:rsidP="00BF111B">
      <w:pPr>
        <w:suppressAutoHyphens w:val="0"/>
        <w:spacing w:after="0"/>
        <w:ind w:left="720" w:firstLine="130"/>
        <w:jc w:val="both"/>
        <w:textAlignment w:val="auto"/>
        <w:rPr>
          <w:rFonts w:ascii="Tahoma" w:eastAsia="Times New Roman" w:hAnsi="Tahoma" w:cs="Tahoma"/>
          <w:sz w:val="20"/>
          <w:szCs w:val="20"/>
          <w:lang w:eastAsia="hu-HU"/>
        </w:rPr>
      </w:pPr>
      <w:r w:rsidRPr="00B931CD">
        <w:rPr>
          <w:rFonts w:ascii="Tahoma" w:eastAsia="Times New Roman" w:hAnsi="Tahoma" w:cs="Tahoma"/>
          <w:sz w:val="20"/>
          <w:szCs w:val="20"/>
          <w:lang w:eastAsia="hu-HU"/>
        </w:rPr>
        <w:t>2.1.2. A jelenlegi állapot bemutatása</w:t>
      </w:r>
    </w:p>
    <w:p w14:paraId="356C989E" w14:textId="77777777" w:rsidR="00BF111B" w:rsidRPr="00B931CD" w:rsidRDefault="00BF111B" w:rsidP="00BF111B">
      <w:pPr>
        <w:suppressAutoHyphens w:val="0"/>
        <w:spacing w:after="0"/>
        <w:ind w:left="720" w:firstLine="130"/>
        <w:jc w:val="both"/>
        <w:textAlignment w:val="auto"/>
        <w:rPr>
          <w:rFonts w:ascii="Tahoma" w:eastAsia="Times New Roman" w:hAnsi="Tahoma" w:cs="Tahoma"/>
          <w:sz w:val="20"/>
          <w:szCs w:val="20"/>
          <w:lang w:eastAsia="hu-HU"/>
        </w:rPr>
      </w:pPr>
      <w:r w:rsidRPr="00B931CD">
        <w:rPr>
          <w:rFonts w:ascii="Tahoma" w:eastAsia="Times New Roman" w:hAnsi="Tahoma" w:cs="Tahoma"/>
          <w:sz w:val="20"/>
          <w:szCs w:val="20"/>
          <w:lang w:eastAsia="hu-HU"/>
        </w:rPr>
        <w:t>2.1.3. Geodéziai és talajtani jellemzők</w:t>
      </w:r>
    </w:p>
    <w:p w14:paraId="2227C156" w14:textId="77777777" w:rsidR="00BF111B" w:rsidRPr="00B931CD" w:rsidRDefault="00BF111B" w:rsidP="00BF111B">
      <w:pPr>
        <w:suppressAutoHyphens w:val="0"/>
        <w:spacing w:after="0"/>
        <w:ind w:left="720" w:firstLine="130"/>
        <w:jc w:val="both"/>
        <w:textAlignment w:val="auto"/>
        <w:rPr>
          <w:rFonts w:ascii="Tahoma" w:eastAsia="Times New Roman" w:hAnsi="Tahoma" w:cs="Tahoma"/>
          <w:sz w:val="20"/>
          <w:szCs w:val="20"/>
          <w:lang w:eastAsia="hu-HU"/>
        </w:rPr>
      </w:pPr>
      <w:r w:rsidRPr="00B931CD">
        <w:rPr>
          <w:rFonts w:ascii="Tahoma" w:eastAsia="Times New Roman" w:hAnsi="Tahoma" w:cs="Tahoma"/>
          <w:sz w:val="20"/>
          <w:szCs w:val="20"/>
          <w:lang w:eastAsia="hu-HU"/>
        </w:rPr>
        <w:t>2.1.4. Vízgazdálkodási- és területi adatok</w:t>
      </w:r>
    </w:p>
    <w:p w14:paraId="6A30D535" w14:textId="77777777" w:rsidR="00BF111B" w:rsidRPr="00B931CD" w:rsidRDefault="00BF111B" w:rsidP="00BF111B">
      <w:pPr>
        <w:suppressAutoHyphens w:val="0"/>
        <w:spacing w:after="0"/>
        <w:ind w:left="720" w:firstLine="130"/>
        <w:jc w:val="both"/>
        <w:textAlignment w:val="auto"/>
        <w:rPr>
          <w:rFonts w:ascii="Tahoma" w:eastAsia="Times New Roman" w:hAnsi="Tahoma" w:cs="Tahoma"/>
          <w:sz w:val="20"/>
          <w:szCs w:val="20"/>
          <w:lang w:eastAsia="hu-HU"/>
        </w:rPr>
      </w:pPr>
      <w:r w:rsidRPr="00B931CD">
        <w:rPr>
          <w:rFonts w:ascii="Tahoma" w:eastAsia="Times New Roman" w:hAnsi="Tahoma" w:cs="Tahoma"/>
          <w:sz w:val="20"/>
          <w:szCs w:val="20"/>
          <w:lang w:eastAsia="hu-HU"/>
        </w:rPr>
        <w:t>2.1.4.1. Tervezési alapadatok</w:t>
      </w:r>
    </w:p>
    <w:p w14:paraId="6E7051B4" w14:textId="77777777" w:rsidR="00BF111B" w:rsidRPr="00B931CD" w:rsidRDefault="00BF111B" w:rsidP="00BF111B">
      <w:pPr>
        <w:suppressAutoHyphens w:val="0"/>
        <w:spacing w:after="0"/>
        <w:ind w:left="720" w:firstLine="130"/>
        <w:jc w:val="both"/>
        <w:textAlignment w:val="auto"/>
        <w:rPr>
          <w:rFonts w:ascii="Tahoma" w:eastAsia="Times New Roman" w:hAnsi="Tahoma" w:cs="Tahoma"/>
          <w:sz w:val="20"/>
          <w:szCs w:val="20"/>
          <w:lang w:eastAsia="hu-HU"/>
        </w:rPr>
      </w:pPr>
      <w:r w:rsidRPr="00B931CD">
        <w:rPr>
          <w:rFonts w:ascii="Tahoma" w:eastAsia="Times New Roman" w:hAnsi="Tahoma" w:cs="Tahoma"/>
          <w:sz w:val="20"/>
          <w:szCs w:val="20"/>
          <w:lang w:eastAsia="hu-HU"/>
        </w:rPr>
        <w:t>2.1.4.1. A beavatkozás célja, lényege, várható eredménye</w:t>
      </w:r>
    </w:p>
    <w:p w14:paraId="65FB6578" w14:textId="77777777" w:rsidR="00BF111B" w:rsidRPr="00B931CD" w:rsidRDefault="00BF111B" w:rsidP="00BF111B">
      <w:pPr>
        <w:suppressAutoHyphens w:val="0"/>
        <w:spacing w:after="0"/>
        <w:ind w:left="720" w:firstLine="130"/>
        <w:jc w:val="both"/>
        <w:textAlignment w:val="auto"/>
        <w:rPr>
          <w:rFonts w:ascii="Tahoma" w:eastAsia="Times New Roman" w:hAnsi="Tahoma" w:cs="Tahoma"/>
          <w:sz w:val="20"/>
          <w:szCs w:val="20"/>
          <w:lang w:eastAsia="hu-HU"/>
        </w:rPr>
      </w:pPr>
      <w:r w:rsidRPr="00B931CD">
        <w:rPr>
          <w:rFonts w:ascii="Tahoma" w:eastAsia="Times New Roman" w:hAnsi="Tahoma" w:cs="Tahoma"/>
          <w:sz w:val="20"/>
          <w:szCs w:val="20"/>
          <w:lang w:eastAsia="hu-HU"/>
        </w:rPr>
        <w:t>2.2. A létesítmények főbb jellemzői, követelményei</w:t>
      </w:r>
    </w:p>
    <w:p w14:paraId="787088D4" w14:textId="77777777" w:rsidR="00BF111B" w:rsidRPr="00B931CD" w:rsidRDefault="00BF111B" w:rsidP="00BF111B">
      <w:pPr>
        <w:suppressAutoHyphens w:val="0"/>
        <w:spacing w:after="0"/>
        <w:ind w:left="720" w:firstLine="130"/>
        <w:jc w:val="both"/>
        <w:textAlignment w:val="auto"/>
        <w:rPr>
          <w:rFonts w:ascii="Tahoma" w:eastAsia="Times New Roman" w:hAnsi="Tahoma" w:cs="Tahoma"/>
          <w:sz w:val="20"/>
          <w:szCs w:val="20"/>
          <w:lang w:eastAsia="hu-HU"/>
        </w:rPr>
      </w:pPr>
      <w:r w:rsidRPr="00B931CD">
        <w:rPr>
          <w:rFonts w:ascii="Tahoma" w:eastAsia="Times New Roman" w:hAnsi="Tahoma" w:cs="Tahoma"/>
          <w:sz w:val="20"/>
          <w:szCs w:val="20"/>
          <w:lang w:eastAsia="hu-HU"/>
        </w:rPr>
        <w:t>2.3. A létesítményekre vonatkozó műszaki előírások</w:t>
      </w:r>
    </w:p>
    <w:p w14:paraId="103E1DDC" w14:textId="77777777" w:rsidR="00BF111B" w:rsidRPr="00B931CD" w:rsidRDefault="00BF111B" w:rsidP="00BF111B">
      <w:pPr>
        <w:suppressAutoHyphens w:val="0"/>
        <w:spacing w:after="0"/>
        <w:ind w:left="720" w:firstLine="130"/>
        <w:jc w:val="both"/>
        <w:textAlignment w:val="auto"/>
        <w:rPr>
          <w:rFonts w:ascii="Tahoma" w:eastAsia="Times New Roman" w:hAnsi="Tahoma" w:cs="Tahoma"/>
          <w:sz w:val="20"/>
          <w:szCs w:val="20"/>
          <w:lang w:eastAsia="hu-HU"/>
        </w:rPr>
      </w:pPr>
      <w:r w:rsidRPr="00B931CD">
        <w:rPr>
          <w:rFonts w:ascii="Tahoma" w:eastAsia="Times New Roman" w:hAnsi="Tahoma" w:cs="Tahoma"/>
          <w:sz w:val="20"/>
          <w:szCs w:val="20"/>
          <w:lang w:eastAsia="hu-HU"/>
        </w:rPr>
        <w:lastRenderedPageBreak/>
        <w:t>2.3.1. Általános követelmények</w:t>
      </w:r>
    </w:p>
    <w:p w14:paraId="3A0C49AE" w14:textId="77777777" w:rsidR="00BF111B" w:rsidRPr="00B931CD" w:rsidRDefault="00BF111B" w:rsidP="00BF111B">
      <w:pPr>
        <w:suppressAutoHyphens w:val="0"/>
        <w:spacing w:after="0"/>
        <w:ind w:left="720" w:firstLine="130"/>
        <w:jc w:val="both"/>
        <w:textAlignment w:val="auto"/>
        <w:rPr>
          <w:rFonts w:ascii="Tahoma" w:eastAsia="Times New Roman" w:hAnsi="Tahoma" w:cs="Tahoma"/>
          <w:sz w:val="20"/>
          <w:szCs w:val="20"/>
          <w:lang w:eastAsia="hu-HU"/>
        </w:rPr>
      </w:pPr>
      <w:r w:rsidRPr="00B931CD">
        <w:rPr>
          <w:rFonts w:ascii="Tahoma" w:eastAsia="Times New Roman" w:hAnsi="Tahoma" w:cs="Tahoma"/>
          <w:sz w:val="20"/>
          <w:szCs w:val="20"/>
          <w:lang w:eastAsia="hu-HU"/>
        </w:rPr>
        <w:t>2.3.1.1. A megajánlott létesítményre vonatkozó minimális követelmények</w:t>
      </w:r>
    </w:p>
    <w:p w14:paraId="04735A00" w14:textId="77777777" w:rsidR="00BF111B" w:rsidRPr="00B931CD" w:rsidRDefault="00BF111B" w:rsidP="00BF111B">
      <w:pPr>
        <w:suppressAutoHyphens w:val="0"/>
        <w:spacing w:after="0"/>
        <w:ind w:left="720" w:firstLine="130"/>
        <w:jc w:val="both"/>
        <w:textAlignment w:val="auto"/>
        <w:rPr>
          <w:rFonts w:ascii="Tahoma" w:eastAsia="Times New Roman" w:hAnsi="Tahoma" w:cs="Tahoma"/>
          <w:sz w:val="20"/>
          <w:szCs w:val="20"/>
          <w:lang w:eastAsia="hu-HU"/>
        </w:rPr>
      </w:pPr>
      <w:r w:rsidRPr="00B931CD">
        <w:rPr>
          <w:rFonts w:ascii="Tahoma" w:eastAsia="Times New Roman" w:hAnsi="Tahoma" w:cs="Tahoma"/>
          <w:sz w:val="20"/>
          <w:szCs w:val="20"/>
          <w:lang w:eastAsia="hu-HU"/>
        </w:rPr>
        <w:t>2.3.2. Technológiai követelmények</w:t>
      </w:r>
    </w:p>
    <w:p w14:paraId="585077E8" w14:textId="77777777" w:rsidR="00BF111B" w:rsidRPr="00B931CD" w:rsidRDefault="00BF111B" w:rsidP="00BF111B">
      <w:pPr>
        <w:suppressAutoHyphens w:val="0"/>
        <w:spacing w:after="0"/>
        <w:ind w:left="720" w:firstLine="130"/>
        <w:jc w:val="both"/>
        <w:textAlignment w:val="auto"/>
        <w:rPr>
          <w:rFonts w:ascii="Tahoma" w:eastAsia="Times New Roman" w:hAnsi="Tahoma" w:cs="Tahoma"/>
          <w:sz w:val="20"/>
          <w:szCs w:val="20"/>
          <w:lang w:eastAsia="hu-HU"/>
        </w:rPr>
      </w:pPr>
      <w:r w:rsidRPr="00B931CD">
        <w:rPr>
          <w:rFonts w:ascii="Tahoma" w:eastAsia="Times New Roman" w:hAnsi="Tahoma" w:cs="Tahoma"/>
          <w:sz w:val="20"/>
          <w:szCs w:val="20"/>
          <w:lang w:eastAsia="hu-HU"/>
        </w:rPr>
        <w:t>2.3.3. Részletes előírások</w:t>
      </w:r>
    </w:p>
    <w:p w14:paraId="2214EB2E" w14:textId="77777777" w:rsidR="00BF111B" w:rsidRPr="00B931CD" w:rsidRDefault="00BF111B" w:rsidP="00BF111B">
      <w:pPr>
        <w:suppressAutoHyphens w:val="0"/>
        <w:spacing w:after="0"/>
        <w:ind w:left="720" w:firstLine="130"/>
        <w:jc w:val="both"/>
        <w:textAlignment w:val="auto"/>
        <w:rPr>
          <w:rFonts w:ascii="Tahoma" w:eastAsia="Times New Roman" w:hAnsi="Tahoma" w:cs="Tahoma"/>
          <w:sz w:val="20"/>
          <w:szCs w:val="20"/>
          <w:lang w:eastAsia="hu-HU"/>
        </w:rPr>
      </w:pPr>
      <w:r w:rsidRPr="00B931CD">
        <w:rPr>
          <w:rFonts w:ascii="Tahoma" w:eastAsia="Times New Roman" w:hAnsi="Tahoma" w:cs="Tahoma"/>
          <w:sz w:val="20"/>
          <w:szCs w:val="20"/>
          <w:lang w:eastAsia="hu-HU"/>
        </w:rPr>
        <w:t>2.3.4. Építészeti követelmények</w:t>
      </w:r>
    </w:p>
    <w:p w14:paraId="178F0CC5" w14:textId="77777777" w:rsidR="00BF111B" w:rsidRPr="00B931CD" w:rsidRDefault="00BF111B" w:rsidP="00BF111B">
      <w:pPr>
        <w:suppressAutoHyphens w:val="0"/>
        <w:spacing w:after="0"/>
        <w:ind w:left="720" w:firstLine="130"/>
        <w:jc w:val="both"/>
        <w:textAlignment w:val="auto"/>
        <w:rPr>
          <w:rFonts w:ascii="Tahoma" w:eastAsia="Times New Roman" w:hAnsi="Tahoma" w:cs="Tahoma"/>
          <w:sz w:val="20"/>
          <w:szCs w:val="20"/>
          <w:lang w:eastAsia="hu-HU"/>
        </w:rPr>
      </w:pPr>
      <w:r w:rsidRPr="00B931CD">
        <w:rPr>
          <w:rFonts w:ascii="Tahoma" w:eastAsia="Times New Roman" w:hAnsi="Tahoma" w:cs="Tahoma"/>
          <w:sz w:val="20"/>
          <w:szCs w:val="20"/>
          <w:lang w:eastAsia="hu-HU"/>
        </w:rPr>
        <w:t>2.3.5. Gépészeti követelmények</w:t>
      </w:r>
    </w:p>
    <w:p w14:paraId="65E998DD" w14:textId="77777777" w:rsidR="00BF111B" w:rsidRPr="00B931CD" w:rsidRDefault="00BF111B" w:rsidP="00BF111B">
      <w:pPr>
        <w:suppressAutoHyphens w:val="0"/>
        <w:spacing w:after="0"/>
        <w:ind w:left="720" w:firstLine="130"/>
        <w:jc w:val="both"/>
        <w:textAlignment w:val="auto"/>
        <w:rPr>
          <w:rFonts w:ascii="Tahoma" w:eastAsia="Times New Roman" w:hAnsi="Tahoma" w:cs="Tahoma"/>
          <w:sz w:val="20"/>
          <w:szCs w:val="20"/>
          <w:lang w:eastAsia="hu-HU"/>
        </w:rPr>
      </w:pPr>
      <w:r w:rsidRPr="00B931CD">
        <w:rPr>
          <w:rFonts w:ascii="Tahoma" w:eastAsia="Times New Roman" w:hAnsi="Tahoma" w:cs="Tahoma"/>
          <w:sz w:val="20"/>
          <w:szCs w:val="20"/>
          <w:lang w:eastAsia="hu-HU"/>
        </w:rPr>
        <w:t>2.3.6. Úthálózat bővítése, tereprendezés</w:t>
      </w:r>
    </w:p>
    <w:p w14:paraId="4D9A3212" w14:textId="77777777" w:rsidR="00BF111B" w:rsidRPr="00B931CD" w:rsidRDefault="00BF111B" w:rsidP="00BF111B">
      <w:pPr>
        <w:suppressAutoHyphens w:val="0"/>
        <w:spacing w:after="0"/>
        <w:ind w:left="720" w:firstLine="130"/>
        <w:jc w:val="both"/>
        <w:textAlignment w:val="auto"/>
        <w:rPr>
          <w:rFonts w:ascii="Tahoma" w:eastAsia="Times New Roman" w:hAnsi="Tahoma" w:cs="Tahoma"/>
          <w:sz w:val="20"/>
          <w:szCs w:val="20"/>
          <w:lang w:eastAsia="hu-HU"/>
        </w:rPr>
      </w:pPr>
      <w:r w:rsidRPr="00B931CD">
        <w:rPr>
          <w:rFonts w:ascii="Tahoma" w:eastAsia="Times New Roman" w:hAnsi="Tahoma" w:cs="Tahoma"/>
          <w:sz w:val="20"/>
          <w:szCs w:val="20"/>
          <w:lang w:eastAsia="hu-HU"/>
        </w:rPr>
        <w:t>2.3.7. Villamos energia ellátás és irányítástechnika kialakítása</w:t>
      </w:r>
    </w:p>
    <w:p w14:paraId="2F7FC9F0" w14:textId="77777777" w:rsidR="00BF111B" w:rsidRPr="00B931CD" w:rsidRDefault="00BF111B" w:rsidP="00BF111B">
      <w:pPr>
        <w:suppressAutoHyphens w:val="0"/>
        <w:spacing w:after="0"/>
        <w:ind w:left="720" w:firstLine="130"/>
        <w:jc w:val="both"/>
        <w:textAlignment w:val="auto"/>
        <w:rPr>
          <w:rFonts w:ascii="Tahoma" w:eastAsia="Times New Roman" w:hAnsi="Tahoma" w:cs="Tahoma"/>
          <w:sz w:val="20"/>
          <w:szCs w:val="20"/>
          <w:lang w:eastAsia="hu-HU"/>
        </w:rPr>
      </w:pPr>
      <w:r w:rsidRPr="00B931CD">
        <w:rPr>
          <w:rFonts w:ascii="Tahoma" w:eastAsia="Times New Roman" w:hAnsi="Tahoma" w:cs="Tahoma"/>
          <w:sz w:val="20"/>
          <w:szCs w:val="20"/>
          <w:lang w:eastAsia="hu-HU"/>
        </w:rPr>
        <w:t>2.3.8. Járulékos létesítmények</w:t>
      </w:r>
    </w:p>
    <w:p w14:paraId="5472B728" w14:textId="77777777" w:rsidR="00BF111B" w:rsidRPr="003F3CB7" w:rsidRDefault="00BF111B" w:rsidP="00BF111B">
      <w:pPr>
        <w:suppressAutoHyphens w:val="0"/>
        <w:spacing w:after="0"/>
        <w:ind w:left="720" w:firstLine="130"/>
        <w:jc w:val="both"/>
        <w:textAlignment w:val="auto"/>
        <w:rPr>
          <w:rFonts w:ascii="Tahoma" w:eastAsia="Times New Roman" w:hAnsi="Tahoma" w:cs="Tahoma"/>
          <w:sz w:val="20"/>
          <w:szCs w:val="20"/>
          <w:lang w:eastAsia="hu-HU"/>
        </w:rPr>
      </w:pPr>
      <w:r w:rsidRPr="00B931CD">
        <w:rPr>
          <w:rFonts w:ascii="Tahoma" w:eastAsia="Times New Roman" w:hAnsi="Tahoma" w:cs="Tahoma"/>
          <w:sz w:val="20"/>
          <w:szCs w:val="20"/>
          <w:lang w:eastAsia="hu-HU"/>
        </w:rPr>
        <w:t>3. Szabványok, előírások</w:t>
      </w:r>
    </w:p>
    <w:p w14:paraId="4CD564C6" w14:textId="77777777" w:rsidR="00BF111B" w:rsidRPr="003F3CB7" w:rsidRDefault="00BF111B" w:rsidP="00406A8E">
      <w:pPr>
        <w:suppressAutoHyphens w:val="0"/>
        <w:spacing w:before="120" w:after="120" w:line="240" w:lineRule="auto"/>
        <w:ind w:left="720"/>
        <w:jc w:val="both"/>
        <w:textAlignment w:val="auto"/>
        <w:rPr>
          <w:rFonts w:ascii="Tahoma" w:eastAsia="Times New Roman" w:hAnsi="Tahoma" w:cs="Tahoma"/>
          <w:sz w:val="20"/>
          <w:szCs w:val="20"/>
          <w:lang w:eastAsia="hu-HU"/>
        </w:rPr>
      </w:pPr>
    </w:p>
    <w:p w14:paraId="771984E4" w14:textId="73F51009" w:rsidR="003F3CB7" w:rsidRPr="00082A1C" w:rsidRDefault="003F3CB7" w:rsidP="00D064E1">
      <w:pPr>
        <w:numPr>
          <w:ilvl w:val="0"/>
          <w:numId w:val="39"/>
        </w:numPr>
        <w:suppressAutoHyphens w:val="0"/>
        <w:spacing w:before="120" w:after="120" w:line="240" w:lineRule="auto"/>
        <w:jc w:val="both"/>
        <w:textAlignment w:val="auto"/>
        <w:rPr>
          <w:rFonts w:ascii="Tahoma" w:eastAsia="Times New Roman" w:hAnsi="Tahoma" w:cs="Tahoma"/>
          <w:sz w:val="20"/>
          <w:szCs w:val="20"/>
          <w:lang w:eastAsia="hu-HU"/>
        </w:rPr>
      </w:pPr>
      <w:r w:rsidRPr="003F3CB7">
        <w:rPr>
          <w:rFonts w:ascii="Tahoma" w:eastAsia="Times New Roman" w:hAnsi="Tahoma" w:cs="Tahoma"/>
          <w:b/>
          <w:sz w:val="20"/>
          <w:szCs w:val="20"/>
          <w:u w:val="single"/>
          <w:lang w:eastAsia="hu-HU"/>
        </w:rPr>
        <w:t>4. kötet: Ajánlati ár</w:t>
      </w:r>
      <w:r w:rsidRPr="003F3CB7">
        <w:rPr>
          <w:rFonts w:ascii="Tahoma" w:eastAsia="Times New Roman" w:hAnsi="Tahoma" w:cs="Tahoma"/>
          <w:sz w:val="20"/>
          <w:szCs w:val="20"/>
          <w:lang w:eastAsia="hu-HU"/>
        </w:rPr>
        <w:t xml:space="preserve"> elnevezésű kötetnek tartalmaznia kell a projekt által kitűzött cél eléréséhez szükséges, </w:t>
      </w:r>
      <w:r w:rsidR="00BF111B">
        <w:rPr>
          <w:rFonts w:ascii="Tahoma" w:eastAsia="Times New Roman" w:hAnsi="Tahoma" w:cs="Tahoma"/>
          <w:sz w:val="20"/>
          <w:szCs w:val="20"/>
          <w:lang w:eastAsia="hu-HU"/>
        </w:rPr>
        <w:t xml:space="preserve">a </w:t>
      </w:r>
      <w:r w:rsidR="00082A1C">
        <w:rPr>
          <w:rFonts w:ascii="Tahoma" w:eastAsia="Times New Roman" w:hAnsi="Tahoma" w:cs="Tahoma"/>
          <w:sz w:val="20"/>
          <w:szCs w:val="20"/>
          <w:lang w:eastAsia="hu-HU"/>
        </w:rPr>
        <w:t>k</w:t>
      </w:r>
      <w:r w:rsidRPr="00082A1C">
        <w:rPr>
          <w:rFonts w:ascii="Tahoma" w:eastAsia="Times New Roman" w:hAnsi="Tahoma" w:cs="Tahoma"/>
          <w:sz w:val="20"/>
          <w:szCs w:val="20"/>
          <w:lang w:eastAsia="hu-HU"/>
        </w:rPr>
        <w:t xml:space="preserve">ivitelező Vállalkozó által végzendő valamennyi tevékenység tételes felsorolását mennyiségekkel együtt. </w:t>
      </w:r>
    </w:p>
    <w:p w14:paraId="290C21A8" w14:textId="61795B73" w:rsidR="003F3CB7" w:rsidRPr="00082A1C" w:rsidRDefault="003F3CB7" w:rsidP="00D064E1">
      <w:pPr>
        <w:numPr>
          <w:ilvl w:val="0"/>
          <w:numId w:val="39"/>
        </w:numPr>
        <w:suppressAutoHyphens w:val="0"/>
        <w:spacing w:before="120" w:after="120" w:line="240" w:lineRule="auto"/>
        <w:jc w:val="both"/>
        <w:textAlignment w:val="auto"/>
        <w:rPr>
          <w:rFonts w:ascii="Tahoma" w:eastAsia="Times New Roman" w:hAnsi="Tahoma" w:cs="Tahoma"/>
          <w:sz w:val="20"/>
          <w:szCs w:val="20"/>
          <w:lang w:eastAsia="hu-HU"/>
        </w:rPr>
      </w:pPr>
      <w:r w:rsidRPr="00082A1C">
        <w:rPr>
          <w:rFonts w:ascii="Tahoma" w:eastAsia="Times New Roman" w:hAnsi="Tahoma" w:cs="Tahoma"/>
          <w:b/>
          <w:sz w:val="20"/>
          <w:szCs w:val="20"/>
          <w:u w:val="single"/>
          <w:lang w:eastAsia="hu-HU"/>
        </w:rPr>
        <w:t>5. kötet: Tervek és engedélyek</w:t>
      </w:r>
      <w:r w:rsidRPr="00082A1C">
        <w:rPr>
          <w:rFonts w:ascii="Tahoma" w:eastAsia="Times New Roman" w:hAnsi="Tahoma" w:cs="Tahoma"/>
          <w:sz w:val="20"/>
          <w:szCs w:val="20"/>
          <w:lang w:eastAsia="hu-HU"/>
        </w:rPr>
        <w:t xml:space="preserve"> elnevezésű kötetben fel kell sorolni az ajánlatkérés során rendelkezésre álló valamennyi tervet</w:t>
      </w:r>
      <w:r w:rsidR="00BF111B">
        <w:rPr>
          <w:rFonts w:ascii="Tahoma" w:eastAsia="Times New Roman" w:hAnsi="Tahoma" w:cs="Tahoma"/>
          <w:sz w:val="20"/>
          <w:szCs w:val="20"/>
          <w:lang w:eastAsia="hu-HU"/>
        </w:rPr>
        <w:t>,</w:t>
      </w:r>
      <w:r w:rsidRPr="00082A1C">
        <w:rPr>
          <w:rFonts w:ascii="Tahoma" w:eastAsia="Times New Roman" w:hAnsi="Tahoma" w:cs="Tahoma"/>
          <w:sz w:val="20"/>
          <w:szCs w:val="20"/>
          <w:lang w:eastAsia="hu-HU"/>
        </w:rPr>
        <w:t xml:space="preserve"> engedélyt,</w:t>
      </w:r>
      <w:r w:rsidR="00BF111B">
        <w:rPr>
          <w:rFonts w:ascii="Tahoma" w:eastAsia="Times New Roman" w:hAnsi="Tahoma" w:cs="Tahoma"/>
          <w:sz w:val="20"/>
          <w:szCs w:val="20"/>
          <w:lang w:eastAsia="hu-HU"/>
        </w:rPr>
        <w:t xml:space="preserve"> </w:t>
      </w:r>
      <w:r w:rsidR="00BF111B" w:rsidRPr="00C50C29">
        <w:rPr>
          <w:rFonts w:ascii="Tahoma" w:eastAsia="Times New Roman" w:hAnsi="Tahoma" w:cs="Tahoma"/>
          <w:sz w:val="20"/>
          <w:szCs w:val="20"/>
          <w:lang w:eastAsia="hu-HU"/>
        </w:rPr>
        <w:t>hozzájárulást és egyéb műszaki dokumentációt</w:t>
      </w:r>
      <w:r w:rsidR="00BF111B">
        <w:rPr>
          <w:rFonts w:ascii="Tahoma" w:eastAsia="Times New Roman" w:hAnsi="Tahoma" w:cs="Tahoma"/>
          <w:sz w:val="20"/>
          <w:szCs w:val="20"/>
          <w:lang w:eastAsia="hu-HU"/>
        </w:rPr>
        <w:t>,</w:t>
      </w:r>
      <w:r w:rsidRPr="00082A1C">
        <w:rPr>
          <w:rFonts w:ascii="Tahoma" w:eastAsia="Times New Roman" w:hAnsi="Tahoma" w:cs="Tahoma"/>
          <w:sz w:val="20"/>
          <w:szCs w:val="20"/>
          <w:lang w:eastAsia="hu-HU"/>
        </w:rPr>
        <w:t xml:space="preserve"> melyet az ajánlatkérő a felhívás közzétételét követően rendelkezésre bocsát. </w:t>
      </w:r>
    </w:p>
    <w:p w14:paraId="5173E333" w14:textId="77777777" w:rsidR="003F3CB7" w:rsidRPr="00082A1C" w:rsidRDefault="003F3CB7" w:rsidP="003F3CB7">
      <w:pPr>
        <w:jc w:val="both"/>
        <w:rPr>
          <w:rFonts w:ascii="Tahoma" w:eastAsia="Times New Roman" w:hAnsi="Tahoma" w:cs="Tahoma"/>
          <w:b/>
          <w:sz w:val="20"/>
          <w:szCs w:val="20"/>
          <w:lang w:eastAsia="hu-HU"/>
        </w:rPr>
      </w:pPr>
      <w:r w:rsidRPr="00082A1C">
        <w:rPr>
          <w:rFonts w:ascii="Tahoma" w:eastAsia="Times New Roman" w:hAnsi="Tahoma" w:cs="Tahoma"/>
          <w:sz w:val="20"/>
          <w:szCs w:val="20"/>
          <w:lang w:eastAsia="hu-HU"/>
        </w:rPr>
        <w:t>Figyelembe kell venni a kötetek elkészítésénél a 322/2015. (X.30.) Kormányrendelet 1. sz. mellékletében leírt, építési beruházás dokumentumai tartalmára vonatkozó követelményeket is.</w:t>
      </w:r>
    </w:p>
    <w:p w14:paraId="65E00C11" w14:textId="77777777" w:rsidR="003F3CB7" w:rsidRPr="00082A1C" w:rsidRDefault="003F3CB7" w:rsidP="003F3CB7">
      <w:pPr>
        <w:spacing w:after="120"/>
        <w:ind w:left="425"/>
        <w:rPr>
          <w:rFonts w:ascii="Tahoma" w:hAnsi="Tahoma" w:cs="Tahoma"/>
          <w:sz w:val="20"/>
          <w:szCs w:val="20"/>
        </w:rPr>
      </w:pPr>
      <w:r w:rsidRPr="00082A1C">
        <w:rPr>
          <w:rFonts w:ascii="Tahoma" w:hAnsi="Tahoma" w:cs="Tahoma"/>
          <w:sz w:val="20"/>
          <w:szCs w:val="20"/>
        </w:rPr>
        <w:t>Az Ajánlati Dokumentáció műszaki fejezetének tartalmi követelménye:</w:t>
      </w:r>
    </w:p>
    <w:p w14:paraId="5F3BE1A2" w14:textId="77777777" w:rsidR="003F3CB7" w:rsidRPr="00082A1C" w:rsidRDefault="003F3CB7" w:rsidP="00D064E1">
      <w:pPr>
        <w:pStyle w:val="Listaszerbekezds"/>
        <w:numPr>
          <w:ilvl w:val="0"/>
          <w:numId w:val="37"/>
        </w:numPr>
        <w:spacing w:before="0" w:after="0" w:line="276" w:lineRule="auto"/>
        <w:jc w:val="left"/>
        <w:rPr>
          <w:rFonts w:ascii="Tahoma" w:hAnsi="Tahoma" w:cs="Tahoma"/>
          <w:sz w:val="20"/>
          <w:szCs w:val="20"/>
        </w:rPr>
      </w:pPr>
      <w:r w:rsidRPr="00082A1C">
        <w:rPr>
          <w:rFonts w:ascii="Tahoma" w:hAnsi="Tahoma" w:cs="Tahoma"/>
          <w:sz w:val="20"/>
          <w:szCs w:val="20"/>
        </w:rPr>
        <w:t>Létesítmény alapadatai</w:t>
      </w:r>
    </w:p>
    <w:p w14:paraId="174BEE8D" w14:textId="77777777" w:rsidR="003F3CB7" w:rsidRPr="00082A1C" w:rsidRDefault="003F3CB7" w:rsidP="00D064E1">
      <w:pPr>
        <w:pStyle w:val="Listaszerbekezds"/>
        <w:numPr>
          <w:ilvl w:val="0"/>
          <w:numId w:val="37"/>
        </w:numPr>
        <w:spacing w:before="0" w:after="0" w:line="276" w:lineRule="auto"/>
        <w:jc w:val="left"/>
        <w:rPr>
          <w:rFonts w:ascii="Tahoma" w:hAnsi="Tahoma" w:cs="Tahoma"/>
          <w:sz w:val="20"/>
          <w:szCs w:val="20"/>
        </w:rPr>
      </w:pPr>
      <w:r w:rsidRPr="00082A1C">
        <w:rPr>
          <w:rFonts w:ascii="Tahoma" w:hAnsi="Tahoma" w:cs="Tahoma"/>
          <w:sz w:val="20"/>
          <w:szCs w:val="20"/>
        </w:rPr>
        <w:t>Meglévő és tervezett létesítmények ismertetése</w:t>
      </w:r>
    </w:p>
    <w:p w14:paraId="570B63E0" w14:textId="77777777" w:rsidR="003F3CB7" w:rsidRPr="00082A1C" w:rsidRDefault="003F3CB7" w:rsidP="00D064E1">
      <w:pPr>
        <w:pStyle w:val="Listaszerbekezds"/>
        <w:numPr>
          <w:ilvl w:val="0"/>
          <w:numId w:val="37"/>
        </w:numPr>
        <w:spacing w:before="0" w:after="0" w:line="276" w:lineRule="auto"/>
        <w:jc w:val="left"/>
        <w:rPr>
          <w:rFonts w:ascii="Tahoma" w:hAnsi="Tahoma" w:cs="Tahoma"/>
          <w:sz w:val="20"/>
          <w:szCs w:val="20"/>
        </w:rPr>
      </w:pPr>
      <w:r w:rsidRPr="00082A1C">
        <w:rPr>
          <w:rFonts w:ascii="Tahoma" w:hAnsi="Tahoma" w:cs="Tahoma"/>
          <w:sz w:val="20"/>
          <w:szCs w:val="20"/>
        </w:rPr>
        <w:t>Tervezett beavatkozások részletes ismertetése</w:t>
      </w:r>
    </w:p>
    <w:p w14:paraId="6B035B3E" w14:textId="77777777" w:rsidR="003F3CB7" w:rsidRPr="00082A1C" w:rsidRDefault="003F3CB7" w:rsidP="00D064E1">
      <w:pPr>
        <w:pStyle w:val="Listaszerbekezds"/>
        <w:numPr>
          <w:ilvl w:val="0"/>
          <w:numId w:val="37"/>
        </w:numPr>
        <w:spacing w:before="0" w:after="0" w:line="276" w:lineRule="auto"/>
        <w:jc w:val="left"/>
        <w:rPr>
          <w:rFonts w:ascii="Tahoma" w:hAnsi="Tahoma" w:cs="Tahoma"/>
          <w:sz w:val="20"/>
          <w:szCs w:val="20"/>
        </w:rPr>
      </w:pPr>
      <w:r w:rsidRPr="00082A1C">
        <w:rPr>
          <w:rFonts w:ascii="Tahoma" w:hAnsi="Tahoma" w:cs="Tahoma"/>
          <w:sz w:val="20"/>
          <w:szCs w:val="20"/>
        </w:rPr>
        <w:t>Kiviteli munkák általános ismertetése</w:t>
      </w:r>
    </w:p>
    <w:p w14:paraId="7AD055AD" w14:textId="77777777" w:rsidR="003F3CB7" w:rsidRPr="00082A1C" w:rsidRDefault="003F3CB7" w:rsidP="00D064E1">
      <w:pPr>
        <w:pStyle w:val="Listaszerbekezds"/>
        <w:numPr>
          <w:ilvl w:val="0"/>
          <w:numId w:val="37"/>
        </w:numPr>
        <w:spacing w:before="0" w:after="0" w:line="276" w:lineRule="auto"/>
        <w:jc w:val="left"/>
        <w:rPr>
          <w:rFonts w:ascii="Tahoma" w:hAnsi="Tahoma" w:cs="Tahoma"/>
          <w:sz w:val="20"/>
          <w:szCs w:val="20"/>
        </w:rPr>
      </w:pPr>
      <w:r w:rsidRPr="00082A1C">
        <w:rPr>
          <w:rFonts w:ascii="Tahoma" w:hAnsi="Tahoma" w:cs="Tahoma"/>
          <w:sz w:val="20"/>
          <w:szCs w:val="20"/>
        </w:rPr>
        <w:t>Kiviteli technológiák környezeti fejezete</w:t>
      </w:r>
    </w:p>
    <w:p w14:paraId="2573CD4D" w14:textId="77777777" w:rsidR="003F3CB7" w:rsidRPr="00082A1C" w:rsidRDefault="003F3CB7" w:rsidP="00D064E1">
      <w:pPr>
        <w:pStyle w:val="Listaszerbekezds"/>
        <w:numPr>
          <w:ilvl w:val="0"/>
          <w:numId w:val="37"/>
        </w:numPr>
        <w:spacing w:before="0" w:after="0" w:line="276" w:lineRule="auto"/>
        <w:jc w:val="left"/>
        <w:rPr>
          <w:rFonts w:ascii="Tahoma" w:hAnsi="Tahoma" w:cs="Tahoma"/>
          <w:sz w:val="20"/>
          <w:szCs w:val="20"/>
        </w:rPr>
      </w:pPr>
      <w:r w:rsidRPr="00082A1C">
        <w:rPr>
          <w:rFonts w:ascii="Tahoma" w:hAnsi="Tahoma" w:cs="Tahoma"/>
          <w:sz w:val="20"/>
          <w:szCs w:val="20"/>
        </w:rPr>
        <w:t>Biztonsági és egészségvédelmi tervfejezet</w:t>
      </w:r>
    </w:p>
    <w:p w14:paraId="6697DBC3" w14:textId="47B7D8B9" w:rsidR="003F3CB7" w:rsidRPr="00082A1C" w:rsidRDefault="003F3CB7" w:rsidP="00D064E1">
      <w:pPr>
        <w:pStyle w:val="Listaszerbekezds"/>
        <w:numPr>
          <w:ilvl w:val="0"/>
          <w:numId w:val="37"/>
        </w:numPr>
        <w:spacing w:before="0" w:after="0" w:line="276" w:lineRule="auto"/>
        <w:jc w:val="left"/>
        <w:rPr>
          <w:rFonts w:ascii="Tahoma" w:hAnsi="Tahoma" w:cs="Tahoma"/>
          <w:sz w:val="20"/>
          <w:szCs w:val="20"/>
        </w:rPr>
      </w:pPr>
      <w:r w:rsidRPr="00082A1C">
        <w:rPr>
          <w:rFonts w:ascii="Tahoma" w:hAnsi="Tahoma" w:cs="Tahoma"/>
          <w:sz w:val="20"/>
          <w:szCs w:val="20"/>
        </w:rPr>
        <w:t>Balesetvédelmi előírások</w:t>
      </w:r>
    </w:p>
    <w:p w14:paraId="486CB1B8" w14:textId="3FFCC3B8" w:rsidR="003F3CB7" w:rsidRPr="00082A1C" w:rsidRDefault="003F3CB7" w:rsidP="00D064E1">
      <w:pPr>
        <w:pStyle w:val="Listaszerbekezds"/>
        <w:numPr>
          <w:ilvl w:val="0"/>
          <w:numId w:val="37"/>
        </w:numPr>
        <w:spacing w:before="0" w:after="0" w:line="276" w:lineRule="auto"/>
        <w:jc w:val="left"/>
        <w:rPr>
          <w:rFonts w:ascii="Tahoma" w:hAnsi="Tahoma" w:cs="Tahoma"/>
          <w:sz w:val="20"/>
          <w:szCs w:val="20"/>
        </w:rPr>
      </w:pPr>
      <w:r w:rsidRPr="00C67B6E">
        <w:rPr>
          <w:rFonts w:ascii="Tahoma" w:hAnsi="Tahoma" w:cs="Tahoma"/>
          <w:sz w:val="20"/>
          <w:szCs w:val="20"/>
        </w:rPr>
        <w:t>Anyagnyerési lehetőségek kidolgozása</w:t>
      </w:r>
      <w:r w:rsidR="00201B42">
        <w:rPr>
          <w:rFonts w:ascii="Tahoma" w:hAnsi="Tahoma" w:cs="Tahoma"/>
          <w:sz w:val="20"/>
          <w:szCs w:val="20"/>
        </w:rPr>
        <w:t xml:space="preserve">, </w:t>
      </w:r>
      <w:r w:rsidRPr="00082A1C">
        <w:rPr>
          <w:rFonts w:ascii="Tahoma" w:hAnsi="Tahoma" w:cs="Tahoma"/>
          <w:sz w:val="20"/>
          <w:szCs w:val="20"/>
        </w:rPr>
        <w:t>Hulladékkezelés</w:t>
      </w:r>
    </w:p>
    <w:p w14:paraId="0CEAA8E7" w14:textId="77777777" w:rsidR="003F3CB7" w:rsidRPr="00082A1C" w:rsidRDefault="003F3CB7" w:rsidP="00D064E1">
      <w:pPr>
        <w:pStyle w:val="Listaszerbekezds"/>
        <w:numPr>
          <w:ilvl w:val="0"/>
          <w:numId w:val="37"/>
        </w:numPr>
        <w:spacing w:before="0" w:after="0" w:line="276" w:lineRule="auto"/>
        <w:jc w:val="left"/>
        <w:rPr>
          <w:rFonts w:ascii="Tahoma" w:hAnsi="Tahoma" w:cs="Tahoma"/>
          <w:sz w:val="20"/>
          <w:szCs w:val="20"/>
        </w:rPr>
      </w:pPr>
      <w:r w:rsidRPr="00082A1C">
        <w:rPr>
          <w:rFonts w:ascii="Tahoma" w:hAnsi="Tahoma" w:cs="Tahoma"/>
          <w:sz w:val="20"/>
          <w:szCs w:val="20"/>
        </w:rPr>
        <w:t>Organizációs terv mely tartalmazza a megközelítési és szállítási tervet</w:t>
      </w:r>
    </w:p>
    <w:p w14:paraId="215E5D38" w14:textId="77777777" w:rsidR="003F3CB7" w:rsidRPr="00082A1C" w:rsidRDefault="003F3CB7" w:rsidP="00D064E1">
      <w:pPr>
        <w:pStyle w:val="Listaszerbekezds"/>
        <w:numPr>
          <w:ilvl w:val="0"/>
          <w:numId w:val="37"/>
        </w:numPr>
        <w:spacing w:before="0" w:after="0" w:line="276" w:lineRule="auto"/>
        <w:jc w:val="left"/>
        <w:rPr>
          <w:rFonts w:ascii="Tahoma" w:hAnsi="Tahoma" w:cs="Tahoma"/>
          <w:sz w:val="20"/>
          <w:szCs w:val="20"/>
        </w:rPr>
      </w:pPr>
      <w:r w:rsidRPr="00082A1C">
        <w:rPr>
          <w:rFonts w:ascii="Tahoma" w:hAnsi="Tahoma" w:cs="Tahoma"/>
          <w:sz w:val="20"/>
          <w:szCs w:val="20"/>
        </w:rPr>
        <w:t>Főbb méret és mennyiség kimutatás</w:t>
      </w:r>
    </w:p>
    <w:p w14:paraId="3C2AE2C5" w14:textId="77777777" w:rsidR="003F3CB7" w:rsidRPr="00082A1C" w:rsidRDefault="003F3CB7" w:rsidP="00D064E1">
      <w:pPr>
        <w:pStyle w:val="Listaszerbekezds"/>
        <w:numPr>
          <w:ilvl w:val="0"/>
          <w:numId w:val="37"/>
        </w:numPr>
        <w:spacing w:before="0" w:after="200" w:line="276" w:lineRule="auto"/>
        <w:jc w:val="left"/>
        <w:rPr>
          <w:rFonts w:ascii="Tahoma" w:hAnsi="Tahoma" w:cs="Tahoma"/>
          <w:sz w:val="20"/>
          <w:szCs w:val="20"/>
        </w:rPr>
      </w:pPr>
      <w:r w:rsidRPr="00082A1C">
        <w:rPr>
          <w:rFonts w:ascii="Tahoma" w:hAnsi="Tahoma" w:cs="Tahoma"/>
          <w:sz w:val="20"/>
          <w:szCs w:val="20"/>
        </w:rPr>
        <w:t>Árazatlan költségvetés</w:t>
      </w:r>
    </w:p>
    <w:p w14:paraId="544A6699" w14:textId="77777777" w:rsidR="003F3CB7" w:rsidRPr="00082A1C" w:rsidRDefault="003F3CB7" w:rsidP="00D064E1">
      <w:pPr>
        <w:pStyle w:val="Listaszerbekezds"/>
        <w:numPr>
          <w:ilvl w:val="0"/>
          <w:numId w:val="37"/>
        </w:numPr>
        <w:spacing w:before="0" w:after="200" w:line="276" w:lineRule="auto"/>
        <w:jc w:val="left"/>
        <w:rPr>
          <w:rFonts w:ascii="Tahoma" w:hAnsi="Tahoma" w:cs="Tahoma"/>
          <w:sz w:val="20"/>
          <w:szCs w:val="20"/>
        </w:rPr>
      </w:pPr>
      <w:r w:rsidRPr="00082A1C">
        <w:rPr>
          <w:rFonts w:ascii="Tahoma" w:hAnsi="Tahoma" w:cs="Tahoma"/>
          <w:sz w:val="20"/>
          <w:szCs w:val="20"/>
        </w:rPr>
        <w:t>Rajzmellékletek</w:t>
      </w:r>
    </w:p>
    <w:p w14:paraId="454EDCEA" w14:textId="77777777" w:rsidR="003F3CB7" w:rsidRPr="00082A1C" w:rsidRDefault="003F3CB7" w:rsidP="00D064E1">
      <w:pPr>
        <w:pStyle w:val="Listaszerbekezds"/>
        <w:numPr>
          <w:ilvl w:val="0"/>
          <w:numId w:val="37"/>
        </w:numPr>
        <w:spacing w:before="0" w:after="200" w:line="276" w:lineRule="auto"/>
        <w:jc w:val="left"/>
        <w:rPr>
          <w:rFonts w:ascii="Tahoma" w:hAnsi="Tahoma" w:cs="Tahoma"/>
          <w:sz w:val="20"/>
          <w:szCs w:val="20"/>
        </w:rPr>
      </w:pPr>
      <w:r w:rsidRPr="00082A1C">
        <w:rPr>
          <w:rFonts w:ascii="Tahoma" w:hAnsi="Tahoma" w:cs="Tahoma"/>
          <w:sz w:val="20"/>
          <w:szCs w:val="20"/>
        </w:rPr>
        <w:t>Rajzjegyzék</w:t>
      </w:r>
    </w:p>
    <w:p w14:paraId="7D7DD4F8" w14:textId="77777777" w:rsidR="003F3CB7" w:rsidRPr="00082A1C" w:rsidRDefault="003F3CB7" w:rsidP="00D064E1">
      <w:pPr>
        <w:pStyle w:val="Listaszerbekezds"/>
        <w:numPr>
          <w:ilvl w:val="0"/>
          <w:numId w:val="37"/>
        </w:numPr>
        <w:spacing w:before="0" w:after="200" w:line="276" w:lineRule="auto"/>
        <w:jc w:val="left"/>
        <w:rPr>
          <w:rFonts w:ascii="Tahoma" w:hAnsi="Tahoma" w:cs="Tahoma"/>
          <w:sz w:val="20"/>
          <w:szCs w:val="20"/>
        </w:rPr>
      </w:pPr>
      <w:r w:rsidRPr="00082A1C">
        <w:rPr>
          <w:rFonts w:ascii="Tahoma" w:hAnsi="Tahoma" w:cs="Tahoma"/>
          <w:sz w:val="20"/>
          <w:szCs w:val="20"/>
        </w:rPr>
        <w:t>Mellékletek:</w:t>
      </w:r>
    </w:p>
    <w:p w14:paraId="5F6037BC" w14:textId="77777777" w:rsidR="003F3CB7" w:rsidRPr="00082A1C" w:rsidRDefault="003F3CB7" w:rsidP="00D064E1">
      <w:pPr>
        <w:pStyle w:val="Listaszerbekezds"/>
        <w:numPr>
          <w:ilvl w:val="1"/>
          <w:numId w:val="38"/>
        </w:numPr>
        <w:spacing w:before="0" w:after="200" w:line="276" w:lineRule="auto"/>
        <w:jc w:val="left"/>
        <w:rPr>
          <w:rFonts w:ascii="Tahoma" w:hAnsi="Tahoma" w:cs="Tahoma"/>
          <w:sz w:val="20"/>
          <w:szCs w:val="20"/>
        </w:rPr>
      </w:pPr>
      <w:r w:rsidRPr="00082A1C">
        <w:rPr>
          <w:rFonts w:ascii="Tahoma" w:hAnsi="Tahoma" w:cs="Tahoma"/>
          <w:sz w:val="20"/>
          <w:szCs w:val="20"/>
        </w:rPr>
        <w:t>Közműegyeztetések</w:t>
      </w:r>
    </w:p>
    <w:p w14:paraId="09471B11" w14:textId="77777777" w:rsidR="003F3CB7" w:rsidRPr="00082A1C" w:rsidRDefault="003F3CB7" w:rsidP="00D064E1">
      <w:pPr>
        <w:pStyle w:val="Listaszerbekezds"/>
        <w:numPr>
          <w:ilvl w:val="1"/>
          <w:numId w:val="38"/>
        </w:numPr>
        <w:spacing w:before="0" w:after="200" w:line="276" w:lineRule="auto"/>
        <w:jc w:val="left"/>
        <w:rPr>
          <w:rFonts w:ascii="Tahoma" w:hAnsi="Tahoma" w:cs="Tahoma"/>
          <w:sz w:val="20"/>
          <w:szCs w:val="20"/>
        </w:rPr>
      </w:pPr>
      <w:r w:rsidRPr="00082A1C">
        <w:rPr>
          <w:rFonts w:ascii="Tahoma" w:hAnsi="Tahoma" w:cs="Tahoma"/>
          <w:sz w:val="20"/>
          <w:szCs w:val="20"/>
        </w:rPr>
        <w:t>Kezelői hozzájárulások</w:t>
      </w:r>
    </w:p>
    <w:p w14:paraId="07E600A5" w14:textId="77777777" w:rsidR="003F3CB7" w:rsidRPr="00082A1C" w:rsidRDefault="003F3CB7" w:rsidP="00D064E1">
      <w:pPr>
        <w:pStyle w:val="Listaszerbekezds"/>
        <w:numPr>
          <w:ilvl w:val="1"/>
          <w:numId w:val="38"/>
        </w:numPr>
        <w:spacing w:before="0" w:after="200" w:line="276" w:lineRule="auto"/>
        <w:jc w:val="left"/>
        <w:rPr>
          <w:rFonts w:ascii="Tahoma" w:hAnsi="Tahoma" w:cs="Tahoma"/>
          <w:sz w:val="20"/>
          <w:szCs w:val="20"/>
        </w:rPr>
      </w:pPr>
      <w:r w:rsidRPr="00082A1C">
        <w:rPr>
          <w:rFonts w:ascii="Tahoma" w:hAnsi="Tahoma" w:cs="Tahoma"/>
          <w:sz w:val="20"/>
          <w:szCs w:val="20"/>
        </w:rPr>
        <w:t xml:space="preserve">Táblázatok (Írott hossz-szelvény, Műtárgykimutatás, Érintett ingatlanok jegyzéke) </w:t>
      </w:r>
    </w:p>
    <w:p w14:paraId="1DB36687" w14:textId="77777777" w:rsidR="003F3CB7" w:rsidRPr="00082A1C" w:rsidRDefault="003F3CB7" w:rsidP="003F3CB7">
      <w:pPr>
        <w:spacing w:after="0"/>
        <w:jc w:val="both"/>
        <w:rPr>
          <w:rFonts w:ascii="Tahoma" w:hAnsi="Tahoma" w:cs="Tahoma"/>
          <w:sz w:val="20"/>
          <w:szCs w:val="20"/>
          <w:u w:val="single"/>
        </w:rPr>
      </w:pPr>
      <w:r w:rsidRPr="00082A1C">
        <w:rPr>
          <w:rFonts w:ascii="Tahoma" w:hAnsi="Tahoma" w:cs="Tahoma"/>
          <w:sz w:val="20"/>
          <w:szCs w:val="20"/>
          <w:u w:val="single"/>
        </w:rPr>
        <w:t>Az elkészített dokumentációknak meg kell felelniük a 322/2015. (X. 30.), az építési beruházások, valamint az építési beruházásokhoz kapcsolódó tervezői és mérnöki szolgáltatások közbeszerzésének részletes szabályairól szóló Korm. rendeletnek.</w:t>
      </w:r>
    </w:p>
    <w:p w14:paraId="0670FF72" w14:textId="77777777" w:rsidR="003F3CB7" w:rsidRPr="00082A1C" w:rsidRDefault="003F3CB7" w:rsidP="003F3CB7">
      <w:pPr>
        <w:spacing w:after="0"/>
        <w:jc w:val="both"/>
        <w:rPr>
          <w:rFonts w:ascii="Tahoma" w:hAnsi="Tahoma" w:cs="Tahoma"/>
          <w:sz w:val="20"/>
          <w:szCs w:val="20"/>
          <w:u w:val="single"/>
        </w:rPr>
      </w:pPr>
    </w:p>
    <w:p w14:paraId="380466F2" w14:textId="032966E7" w:rsidR="003F3CB7" w:rsidRPr="00082A1C" w:rsidRDefault="003F3CB7" w:rsidP="003F3CB7">
      <w:pPr>
        <w:spacing w:after="0"/>
        <w:jc w:val="both"/>
        <w:rPr>
          <w:rFonts w:ascii="Tahoma" w:hAnsi="Tahoma" w:cs="Tahoma"/>
          <w:sz w:val="20"/>
          <w:szCs w:val="20"/>
        </w:rPr>
      </w:pPr>
      <w:r w:rsidRPr="005C5DC1">
        <w:rPr>
          <w:rFonts w:ascii="Tahoma" w:hAnsi="Tahoma" w:cs="Tahoma"/>
          <w:sz w:val="20"/>
          <w:szCs w:val="20"/>
          <w:u w:val="single"/>
        </w:rPr>
        <w:t>Példányszám:</w:t>
      </w:r>
      <w:r w:rsidRPr="005C5DC1">
        <w:rPr>
          <w:rFonts w:ascii="Tahoma" w:hAnsi="Tahoma" w:cs="Tahoma"/>
          <w:sz w:val="20"/>
          <w:szCs w:val="20"/>
        </w:rPr>
        <w:t xml:space="preserve"> </w:t>
      </w:r>
      <w:r w:rsidR="00404948" w:rsidRPr="005C5DC1">
        <w:rPr>
          <w:rFonts w:ascii="Tahoma" w:hAnsi="Tahoma" w:cs="Tahoma"/>
          <w:sz w:val="20"/>
          <w:szCs w:val="20"/>
        </w:rPr>
        <w:t>4</w:t>
      </w:r>
      <w:r w:rsidR="00436692" w:rsidRPr="005C5DC1">
        <w:rPr>
          <w:rFonts w:ascii="Tahoma" w:hAnsi="Tahoma" w:cs="Tahoma"/>
          <w:b/>
          <w:iCs/>
          <w:kern w:val="32"/>
          <w:sz w:val="20"/>
          <w:szCs w:val="20"/>
        </w:rPr>
        <w:t xml:space="preserve"> példány nyomtatott</w:t>
      </w:r>
      <w:r w:rsidR="00436692" w:rsidRPr="005C5DC1" w:rsidDel="00436692">
        <w:rPr>
          <w:rFonts w:ascii="Tahoma" w:hAnsi="Tahoma" w:cs="Tahoma"/>
          <w:sz w:val="20"/>
          <w:szCs w:val="20"/>
        </w:rPr>
        <w:t xml:space="preserve"> </w:t>
      </w:r>
      <w:r w:rsidR="00436692" w:rsidRPr="005C5DC1">
        <w:rPr>
          <w:rFonts w:ascii="Tahoma" w:hAnsi="Tahoma" w:cs="Tahoma"/>
          <w:sz w:val="20"/>
          <w:szCs w:val="20"/>
        </w:rPr>
        <w:t>és</w:t>
      </w:r>
      <w:r w:rsidR="00436692" w:rsidRPr="005C5DC1">
        <w:rPr>
          <w:rFonts w:ascii="Tahoma" w:hAnsi="Tahoma" w:cs="Tahoma"/>
          <w:b/>
          <w:iCs/>
          <w:kern w:val="32"/>
          <w:sz w:val="20"/>
          <w:szCs w:val="20"/>
        </w:rPr>
        <w:t xml:space="preserve"> </w:t>
      </w:r>
      <w:r w:rsidR="00404948" w:rsidRPr="005C5DC1">
        <w:rPr>
          <w:rFonts w:ascii="Tahoma" w:hAnsi="Tahoma" w:cs="Tahoma"/>
          <w:b/>
          <w:iCs/>
          <w:kern w:val="32"/>
          <w:sz w:val="20"/>
          <w:szCs w:val="20"/>
        </w:rPr>
        <w:t>4</w:t>
      </w:r>
      <w:r w:rsidR="00436692" w:rsidRPr="005C5DC1">
        <w:rPr>
          <w:rFonts w:ascii="Tahoma" w:hAnsi="Tahoma" w:cs="Tahoma"/>
          <w:b/>
          <w:iCs/>
          <w:kern w:val="32"/>
          <w:sz w:val="20"/>
          <w:szCs w:val="20"/>
        </w:rPr>
        <w:t xml:space="preserve"> példány digitális</w:t>
      </w:r>
      <w:r w:rsidRPr="005C5DC1">
        <w:rPr>
          <w:rFonts w:ascii="Tahoma" w:hAnsi="Tahoma" w:cs="Tahoma"/>
          <w:sz w:val="20"/>
          <w:szCs w:val="20"/>
        </w:rPr>
        <w:t xml:space="preserve"> (</w:t>
      </w:r>
      <w:r w:rsidR="00436692" w:rsidRPr="005C5DC1">
        <w:rPr>
          <w:rFonts w:ascii="Tahoma" w:hAnsi="Tahoma" w:cs="Tahoma"/>
          <w:b/>
          <w:iCs/>
          <w:kern w:val="32"/>
          <w:sz w:val="20"/>
          <w:szCs w:val="20"/>
        </w:rPr>
        <w:t xml:space="preserve">PDF formátumban és szerkeszthető </w:t>
      </w:r>
      <w:r w:rsidR="00436692" w:rsidRPr="005C5DC1">
        <w:rPr>
          <w:rFonts w:ascii="Tahoma" w:hAnsi="Tahoma" w:cs="Tahoma"/>
          <w:iCs/>
          <w:kern w:val="32"/>
          <w:sz w:val="20"/>
          <w:szCs w:val="20"/>
        </w:rPr>
        <w:t>(</w:t>
      </w:r>
      <w:proofErr w:type="spellStart"/>
      <w:r w:rsidR="00436692" w:rsidRPr="005C5DC1">
        <w:rPr>
          <w:rFonts w:ascii="Tahoma" w:hAnsi="Tahoma" w:cs="Tahoma"/>
          <w:iCs/>
          <w:kern w:val="32"/>
          <w:sz w:val="20"/>
          <w:szCs w:val="20"/>
        </w:rPr>
        <w:t>dwg</w:t>
      </w:r>
      <w:proofErr w:type="spellEnd"/>
      <w:r w:rsidR="00436692" w:rsidRPr="005C5DC1">
        <w:rPr>
          <w:rFonts w:ascii="Tahoma" w:hAnsi="Tahoma" w:cs="Tahoma"/>
          <w:iCs/>
          <w:kern w:val="32"/>
          <w:sz w:val="20"/>
          <w:szCs w:val="20"/>
        </w:rPr>
        <w:t xml:space="preserve"> vagy </w:t>
      </w:r>
      <w:proofErr w:type="spellStart"/>
      <w:r w:rsidR="00436692" w:rsidRPr="005C5DC1">
        <w:rPr>
          <w:rFonts w:ascii="Tahoma" w:hAnsi="Tahoma" w:cs="Tahoma"/>
          <w:iCs/>
          <w:kern w:val="32"/>
          <w:sz w:val="20"/>
          <w:szCs w:val="20"/>
        </w:rPr>
        <w:t>dxf</w:t>
      </w:r>
      <w:proofErr w:type="spellEnd"/>
      <w:r w:rsidR="00436692" w:rsidRPr="005C5DC1">
        <w:rPr>
          <w:rFonts w:ascii="Tahoma" w:hAnsi="Tahoma" w:cs="Tahoma"/>
          <w:iCs/>
          <w:kern w:val="32"/>
          <w:sz w:val="20"/>
          <w:szCs w:val="20"/>
        </w:rPr>
        <w:t xml:space="preserve"> </w:t>
      </w:r>
      <w:proofErr w:type="spellStart"/>
      <w:r w:rsidR="00436692" w:rsidRPr="005C5DC1">
        <w:rPr>
          <w:rFonts w:ascii="Tahoma" w:hAnsi="Tahoma" w:cs="Tahoma"/>
          <w:iCs/>
          <w:kern w:val="32"/>
          <w:sz w:val="20"/>
          <w:szCs w:val="20"/>
        </w:rPr>
        <w:t>EOV-referált</w:t>
      </w:r>
      <w:proofErr w:type="spellEnd"/>
      <w:r w:rsidR="00436692" w:rsidRPr="005C5DC1">
        <w:rPr>
          <w:rFonts w:ascii="Tahoma" w:hAnsi="Tahoma" w:cs="Tahoma"/>
          <w:iCs/>
          <w:kern w:val="32"/>
          <w:sz w:val="20"/>
          <w:szCs w:val="20"/>
        </w:rPr>
        <w:t>) formátumban külön-külön)</w:t>
      </w:r>
      <w:r w:rsidR="00CC5567" w:rsidRPr="005C5DC1">
        <w:rPr>
          <w:rFonts w:ascii="Tahoma" w:hAnsi="Tahoma" w:cs="Tahoma"/>
          <w:sz w:val="20"/>
          <w:szCs w:val="20"/>
        </w:rPr>
        <w:t xml:space="preserve"> </w:t>
      </w:r>
      <w:r w:rsidR="00436692" w:rsidRPr="005C5DC1">
        <w:rPr>
          <w:rFonts w:ascii="Tahoma" w:hAnsi="Tahoma" w:cs="Tahoma"/>
          <w:sz w:val="20"/>
          <w:szCs w:val="20"/>
        </w:rPr>
        <w:t>formátumban kell leszállítani</w:t>
      </w:r>
      <w:r w:rsidRPr="005C5DC1">
        <w:rPr>
          <w:rFonts w:ascii="Tahoma" w:hAnsi="Tahoma" w:cs="Tahoma"/>
          <w:sz w:val="20"/>
          <w:szCs w:val="20"/>
        </w:rPr>
        <w:t>.</w:t>
      </w:r>
    </w:p>
    <w:p w14:paraId="673B5C0E" w14:textId="017463E2" w:rsidR="007D4357" w:rsidRPr="00E12FC7" w:rsidRDefault="007D4357" w:rsidP="00E12FC7">
      <w:pPr>
        <w:spacing w:before="240"/>
        <w:rPr>
          <w:rFonts w:ascii="Tahoma" w:hAnsi="Tahoma" w:cs="Tahoma"/>
          <w:b/>
          <w:caps/>
          <w:sz w:val="20"/>
          <w:szCs w:val="20"/>
        </w:rPr>
      </w:pPr>
      <w:r w:rsidRPr="00E12FC7">
        <w:rPr>
          <w:rFonts w:ascii="Tahoma" w:hAnsi="Tahoma" w:cs="Tahoma"/>
          <w:b/>
          <w:caps/>
          <w:sz w:val="20"/>
          <w:szCs w:val="20"/>
        </w:rPr>
        <w:t xml:space="preserve">3.9 Egyéb szükséges projekt-dokumentumok </w:t>
      </w:r>
    </w:p>
    <w:p w14:paraId="2C8A3657" w14:textId="77777777" w:rsidR="007D4357" w:rsidRPr="00E12FC7" w:rsidRDefault="007D4357" w:rsidP="00D064E1">
      <w:pPr>
        <w:pStyle w:val="Listaszerbekezds"/>
        <w:widowControl w:val="0"/>
        <w:numPr>
          <w:ilvl w:val="0"/>
          <w:numId w:val="36"/>
        </w:numPr>
        <w:adjustRightInd w:val="0"/>
        <w:spacing w:before="0" w:after="0"/>
        <w:textAlignment w:val="baseline"/>
        <w:rPr>
          <w:rFonts w:ascii="Tahoma" w:eastAsia="Times New Roman" w:hAnsi="Tahoma" w:cs="Tahoma"/>
          <w:sz w:val="20"/>
          <w:szCs w:val="20"/>
          <w:lang w:eastAsia="hu-HU"/>
        </w:rPr>
      </w:pPr>
      <w:r w:rsidRPr="00E12FC7">
        <w:rPr>
          <w:rFonts w:ascii="Tahoma" w:eastAsia="Times New Roman" w:hAnsi="Tahoma" w:cs="Tahoma"/>
          <w:sz w:val="20"/>
          <w:szCs w:val="20"/>
          <w:lang w:eastAsia="hu-HU"/>
        </w:rPr>
        <w:t>Tűzszerészeti hatástanulmány</w:t>
      </w:r>
    </w:p>
    <w:p w14:paraId="4D536D5D" w14:textId="77777777" w:rsidR="007D4357" w:rsidRPr="00E12FC7" w:rsidRDefault="007D4357" w:rsidP="00D064E1">
      <w:pPr>
        <w:pStyle w:val="Listaszerbekezds"/>
        <w:widowControl w:val="0"/>
        <w:numPr>
          <w:ilvl w:val="0"/>
          <w:numId w:val="36"/>
        </w:numPr>
        <w:adjustRightInd w:val="0"/>
        <w:spacing w:before="0" w:after="0"/>
        <w:textAlignment w:val="baseline"/>
        <w:rPr>
          <w:rFonts w:ascii="Tahoma" w:eastAsia="Times New Roman" w:hAnsi="Tahoma" w:cs="Tahoma"/>
          <w:sz w:val="20"/>
          <w:szCs w:val="20"/>
          <w:lang w:eastAsia="hu-HU"/>
        </w:rPr>
      </w:pPr>
      <w:r w:rsidRPr="00E12FC7">
        <w:rPr>
          <w:rFonts w:ascii="Tahoma" w:eastAsia="Times New Roman" w:hAnsi="Tahoma" w:cs="Tahoma"/>
          <w:sz w:val="20"/>
          <w:szCs w:val="20"/>
          <w:lang w:eastAsia="hu-HU"/>
        </w:rPr>
        <w:lastRenderedPageBreak/>
        <w:t>Előzetes régészeti dokumentáció összeállítása a 2001. évi LXIV. törvény, a 393/2012. (XII.20.) Korm. rendelet, a 39/2015. (III.11.) Korm. rendelet és a 80/2012. (XII. 28.) BM rendeletben foglaltak szerint.</w:t>
      </w:r>
    </w:p>
    <w:p w14:paraId="24A6DC24" w14:textId="6D50D748" w:rsidR="001F51D9" w:rsidRPr="00D1313E" w:rsidRDefault="001F51D9" w:rsidP="00D064E1">
      <w:pPr>
        <w:pStyle w:val="Listaszerbekezds"/>
        <w:numPr>
          <w:ilvl w:val="0"/>
          <w:numId w:val="36"/>
        </w:numPr>
        <w:rPr>
          <w:rFonts w:ascii="Tahoma" w:hAnsi="Tahoma" w:cs="Tahoma"/>
          <w:bCs/>
          <w:sz w:val="20"/>
          <w:szCs w:val="20"/>
        </w:rPr>
      </w:pPr>
      <w:r w:rsidRPr="00D1313E">
        <w:rPr>
          <w:rFonts w:ascii="Tahoma" w:hAnsi="Tahoma" w:cs="Tahoma"/>
          <w:bCs/>
          <w:sz w:val="20"/>
          <w:szCs w:val="20"/>
        </w:rPr>
        <w:t>Terület-igénybevételi tervek elkészítése; más célú haszn</w:t>
      </w:r>
      <w:r w:rsidR="00436692" w:rsidRPr="00D1313E">
        <w:rPr>
          <w:rFonts w:ascii="Tahoma" w:hAnsi="Tahoma" w:cs="Tahoma"/>
          <w:bCs/>
          <w:sz w:val="20"/>
          <w:szCs w:val="20"/>
        </w:rPr>
        <w:t>osítási</w:t>
      </w:r>
      <w:r w:rsidRPr="00D1313E">
        <w:rPr>
          <w:rFonts w:ascii="Tahoma" w:hAnsi="Tahoma" w:cs="Tahoma"/>
          <w:bCs/>
          <w:sz w:val="20"/>
          <w:szCs w:val="20"/>
        </w:rPr>
        <w:t xml:space="preserve"> engedélyek beszerzése; igénybevételi tervek </w:t>
      </w:r>
      <w:r w:rsidR="003A70DE" w:rsidRPr="00D1313E">
        <w:rPr>
          <w:rFonts w:ascii="Tahoma" w:hAnsi="Tahoma" w:cs="Tahoma"/>
          <w:bCs/>
          <w:sz w:val="20"/>
          <w:szCs w:val="20"/>
        </w:rPr>
        <w:t xml:space="preserve">szükség szerinti </w:t>
      </w:r>
      <w:r w:rsidRPr="00D1313E">
        <w:rPr>
          <w:rFonts w:ascii="Tahoma" w:hAnsi="Tahoma" w:cs="Tahoma"/>
          <w:bCs/>
          <w:sz w:val="20"/>
          <w:szCs w:val="20"/>
        </w:rPr>
        <w:t>záradékoltatása; területvásárlások (ingatlanvásárlások) területi kimutatása, kisajátítási eljárásra előkészítése. (A projekt megvalósításához szükséges terület-igénybevételek összes tervének elkészítése és az MT esetleges IH által igényelt módosítása szerinti javítások és engedélymódosítások.)</w:t>
      </w:r>
    </w:p>
    <w:p w14:paraId="2F0F2790" w14:textId="22990F6B" w:rsidR="00E46A40" w:rsidRPr="00D1313E" w:rsidRDefault="00E46A40" w:rsidP="00D064E1">
      <w:pPr>
        <w:pStyle w:val="Listaszerbekezds"/>
        <w:numPr>
          <w:ilvl w:val="0"/>
          <w:numId w:val="36"/>
        </w:numPr>
        <w:rPr>
          <w:rFonts w:ascii="Tahoma" w:hAnsi="Tahoma" w:cs="Tahoma"/>
          <w:bCs/>
          <w:sz w:val="20"/>
          <w:szCs w:val="20"/>
        </w:rPr>
      </w:pPr>
      <w:r w:rsidRPr="00D1313E">
        <w:rPr>
          <w:rFonts w:ascii="Tahoma" w:hAnsi="Tahoma" w:cs="Tahoma"/>
          <w:bCs/>
          <w:sz w:val="20"/>
          <w:szCs w:val="20"/>
        </w:rPr>
        <w:t>Üzemeltetői biztonsági terv a 65/2013. (III.8.) Korm. rendelet 2. melléklete szerinti tartalmi követelményekkel a kijelölt létfontosságú vízgazdálkodási rendszerelemekre (siófoki leeresztő zsilip és hajózó zsilip)</w:t>
      </w:r>
    </w:p>
    <w:p w14:paraId="1A32D6DA" w14:textId="77777777" w:rsidR="00C67B6E" w:rsidRPr="00E12FC7" w:rsidRDefault="00C67B6E" w:rsidP="00406A8E">
      <w:pPr>
        <w:pStyle w:val="Listaszerbekezds"/>
        <w:widowControl w:val="0"/>
        <w:adjustRightInd w:val="0"/>
        <w:spacing w:before="0" w:after="0"/>
        <w:textAlignment w:val="baseline"/>
        <w:rPr>
          <w:rFonts w:ascii="Tahoma" w:eastAsia="Times New Roman" w:hAnsi="Tahoma" w:cs="Tahoma"/>
          <w:sz w:val="20"/>
          <w:szCs w:val="20"/>
          <w:lang w:eastAsia="hu-HU"/>
        </w:rPr>
      </w:pPr>
    </w:p>
    <w:p w14:paraId="0F4D7EB0" w14:textId="77777777" w:rsidR="007D4357" w:rsidRPr="00E12FC7" w:rsidRDefault="007D4357" w:rsidP="007D4357">
      <w:pPr>
        <w:widowControl w:val="0"/>
        <w:adjustRightInd w:val="0"/>
        <w:spacing w:after="0" w:line="240" w:lineRule="auto"/>
        <w:jc w:val="both"/>
        <w:rPr>
          <w:rFonts w:ascii="Tahoma" w:eastAsia="Times New Roman" w:hAnsi="Tahoma" w:cs="Tahoma"/>
          <w:sz w:val="20"/>
          <w:szCs w:val="20"/>
          <w:lang w:eastAsia="hu-HU"/>
        </w:rPr>
      </w:pPr>
    </w:p>
    <w:p w14:paraId="4E85DE4A" w14:textId="7ECE1502" w:rsidR="008F2E27" w:rsidRDefault="008F2E27" w:rsidP="008F2E27">
      <w:pPr>
        <w:widowControl w:val="0"/>
        <w:numPr>
          <w:ilvl w:val="1"/>
          <w:numId w:val="0"/>
        </w:numPr>
        <w:spacing w:after="240"/>
        <w:ind w:firstLine="6"/>
        <w:jc w:val="both"/>
        <w:outlineLvl w:val="1"/>
        <w:rPr>
          <w:rFonts w:ascii="Tahoma" w:hAnsi="Tahoma" w:cs="Tahoma"/>
          <w:iCs/>
          <w:kern w:val="32"/>
          <w:sz w:val="20"/>
          <w:szCs w:val="20"/>
        </w:rPr>
      </w:pPr>
      <w:r>
        <w:rPr>
          <w:rFonts w:ascii="Tahoma" w:hAnsi="Tahoma" w:cs="Tahoma"/>
          <w:iCs/>
          <w:kern w:val="32"/>
          <w:sz w:val="20"/>
          <w:szCs w:val="20"/>
        </w:rPr>
        <w:t>Az elkészített d</w:t>
      </w:r>
      <w:r w:rsidRPr="00347E1A">
        <w:rPr>
          <w:rFonts w:ascii="Tahoma" w:hAnsi="Tahoma" w:cs="Tahoma"/>
          <w:iCs/>
          <w:kern w:val="32"/>
          <w:sz w:val="20"/>
          <w:szCs w:val="20"/>
        </w:rPr>
        <w:t xml:space="preserve">okumentációkat </w:t>
      </w:r>
      <w:r>
        <w:rPr>
          <w:rFonts w:ascii="Tahoma" w:hAnsi="Tahoma" w:cs="Tahoma"/>
          <w:iCs/>
          <w:kern w:val="32"/>
          <w:sz w:val="20"/>
          <w:szCs w:val="20"/>
        </w:rPr>
        <w:t xml:space="preserve">az engedélyezési </w:t>
      </w:r>
      <w:proofErr w:type="gramStart"/>
      <w:r>
        <w:rPr>
          <w:rFonts w:ascii="Tahoma" w:hAnsi="Tahoma" w:cs="Tahoma"/>
          <w:iCs/>
          <w:kern w:val="32"/>
          <w:sz w:val="20"/>
          <w:szCs w:val="20"/>
        </w:rPr>
        <w:t>eljárás(</w:t>
      </w:r>
      <w:proofErr w:type="gramEnd"/>
      <w:r>
        <w:rPr>
          <w:rFonts w:ascii="Tahoma" w:hAnsi="Tahoma" w:cs="Tahoma"/>
          <w:iCs/>
          <w:kern w:val="32"/>
          <w:sz w:val="20"/>
          <w:szCs w:val="20"/>
        </w:rPr>
        <w:t xml:space="preserve">ok)hoz szükséges példányszámokon felül a Megrendelő részére </w:t>
      </w:r>
      <w:r w:rsidR="00536585">
        <w:rPr>
          <w:rFonts w:ascii="Tahoma" w:hAnsi="Tahoma" w:cs="Tahoma"/>
          <w:b/>
          <w:iCs/>
          <w:kern w:val="32"/>
          <w:sz w:val="20"/>
          <w:szCs w:val="20"/>
        </w:rPr>
        <w:t>5</w:t>
      </w:r>
      <w:r w:rsidRPr="00680FBD">
        <w:rPr>
          <w:rFonts w:ascii="Tahoma" w:hAnsi="Tahoma" w:cs="Tahoma"/>
          <w:b/>
          <w:iCs/>
          <w:kern w:val="32"/>
          <w:sz w:val="20"/>
          <w:szCs w:val="20"/>
        </w:rPr>
        <w:t xml:space="preserve"> példány</w:t>
      </w:r>
      <w:r w:rsidR="00536585">
        <w:rPr>
          <w:rFonts w:ascii="Tahoma" w:hAnsi="Tahoma" w:cs="Tahoma"/>
          <w:b/>
          <w:iCs/>
          <w:kern w:val="32"/>
          <w:sz w:val="20"/>
          <w:szCs w:val="20"/>
        </w:rPr>
        <w:t xml:space="preserve"> digitális</w:t>
      </w:r>
      <w:r>
        <w:rPr>
          <w:rFonts w:ascii="Tahoma" w:hAnsi="Tahoma" w:cs="Tahoma"/>
          <w:iCs/>
          <w:kern w:val="32"/>
          <w:sz w:val="20"/>
          <w:szCs w:val="20"/>
        </w:rPr>
        <w:t xml:space="preserve"> </w:t>
      </w:r>
      <w:r w:rsidR="00536585">
        <w:rPr>
          <w:rFonts w:ascii="Tahoma" w:hAnsi="Tahoma" w:cs="Tahoma"/>
          <w:iCs/>
          <w:kern w:val="32"/>
          <w:sz w:val="20"/>
          <w:szCs w:val="20"/>
        </w:rPr>
        <w:t>(</w:t>
      </w:r>
      <w:r w:rsidRPr="00680FBD">
        <w:rPr>
          <w:rFonts w:ascii="Tahoma" w:hAnsi="Tahoma" w:cs="Tahoma"/>
          <w:b/>
          <w:iCs/>
          <w:kern w:val="32"/>
          <w:sz w:val="20"/>
          <w:szCs w:val="20"/>
        </w:rPr>
        <w:t>PDF formátumban</w:t>
      </w:r>
      <w:r w:rsidR="00536585">
        <w:rPr>
          <w:rFonts w:ascii="Tahoma" w:hAnsi="Tahoma" w:cs="Tahoma"/>
          <w:b/>
          <w:iCs/>
          <w:kern w:val="32"/>
          <w:sz w:val="20"/>
          <w:szCs w:val="20"/>
        </w:rPr>
        <w:t xml:space="preserve"> és szerkeszthető </w:t>
      </w:r>
      <w:r w:rsidR="00536585" w:rsidRPr="00347E1A">
        <w:rPr>
          <w:rFonts w:ascii="Tahoma" w:hAnsi="Tahoma" w:cs="Tahoma"/>
          <w:iCs/>
          <w:kern w:val="32"/>
          <w:sz w:val="20"/>
          <w:szCs w:val="20"/>
        </w:rPr>
        <w:t>(</w:t>
      </w:r>
      <w:proofErr w:type="spellStart"/>
      <w:r w:rsidR="00536585" w:rsidRPr="00347E1A">
        <w:rPr>
          <w:rFonts w:ascii="Tahoma" w:hAnsi="Tahoma" w:cs="Tahoma"/>
          <w:iCs/>
          <w:kern w:val="32"/>
          <w:sz w:val="20"/>
          <w:szCs w:val="20"/>
        </w:rPr>
        <w:t>dwg</w:t>
      </w:r>
      <w:proofErr w:type="spellEnd"/>
      <w:r w:rsidR="00536585" w:rsidRPr="00347E1A">
        <w:rPr>
          <w:rFonts w:ascii="Tahoma" w:hAnsi="Tahoma" w:cs="Tahoma"/>
          <w:iCs/>
          <w:kern w:val="32"/>
          <w:sz w:val="20"/>
          <w:szCs w:val="20"/>
        </w:rPr>
        <w:t xml:space="preserve"> vagy </w:t>
      </w:r>
      <w:proofErr w:type="spellStart"/>
      <w:r w:rsidR="00536585" w:rsidRPr="00347E1A">
        <w:rPr>
          <w:rFonts w:ascii="Tahoma" w:hAnsi="Tahoma" w:cs="Tahoma"/>
          <w:iCs/>
          <w:kern w:val="32"/>
          <w:sz w:val="20"/>
          <w:szCs w:val="20"/>
        </w:rPr>
        <w:t>dxf</w:t>
      </w:r>
      <w:proofErr w:type="spellEnd"/>
      <w:r w:rsidR="00536585" w:rsidRPr="00347E1A">
        <w:rPr>
          <w:rFonts w:ascii="Tahoma" w:hAnsi="Tahoma" w:cs="Tahoma"/>
          <w:iCs/>
          <w:kern w:val="32"/>
          <w:sz w:val="20"/>
          <w:szCs w:val="20"/>
        </w:rPr>
        <w:t xml:space="preserve"> </w:t>
      </w:r>
      <w:proofErr w:type="spellStart"/>
      <w:r w:rsidR="00536585" w:rsidRPr="00347E1A">
        <w:rPr>
          <w:rFonts w:ascii="Tahoma" w:hAnsi="Tahoma" w:cs="Tahoma"/>
          <w:iCs/>
          <w:kern w:val="32"/>
          <w:sz w:val="20"/>
          <w:szCs w:val="20"/>
        </w:rPr>
        <w:t>EOV-referált</w:t>
      </w:r>
      <w:proofErr w:type="spellEnd"/>
      <w:r w:rsidR="00536585" w:rsidRPr="00347E1A">
        <w:rPr>
          <w:rFonts w:ascii="Tahoma" w:hAnsi="Tahoma" w:cs="Tahoma"/>
          <w:iCs/>
          <w:kern w:val="32"/>
          <w:sz w:val="20"/>
          <w:szCs w:val="20"/>
        </w:rPr>
        <w:t>)</w:t>
      </w:r>
      <w:r w:rsidR="00536585">
        <w:rPr>
          <w:rFonts w:ascii="Tahoma" w:hAnsi="Tahoma" w:cs="Tahoma"/>
          <w:iCs/>
          <w:kern w:val="32"/>
          <w:sz w:val="20"/>
          <w:szCs w:val="20"/>
        </w:rPr>
        <w:t xml:space="preserve"> formátumban külön-külön)</w:t>
      </w:r>
      <w:r w:rsidRPr="00347E1A">
        <w:rPr>
          <w:rFonts w:ascii="Tahoma" w:hAnsi="Tahoma" w:cs="Tahoma"/>
          <w:iCs/>
          <w:kern w:val="32"/>
          <w:sz w:val="20"/>
          <w:szCs w:val="20"/>
        </w:rPr>
        <w:t>, valamint</w:t>
      </w:r>
      <w:r>
        <w:rPr>
          <w:rFonts w:ascii="Tahoma" w:hAnsi="Tahoma" w:cs="Tahoma"/>
          <w:iCs/>
          <w:kern w:val="32"/>
          <w:sz w:val="20"/>
          <w:szCs w:val="20"/>
        </w:rPr>
        <w:t xml:space="preserve"> </w:t>
      </w:r>
      <w:r w:rsidR="00536585">
        <w:rPr>
          <w:rFonts w:ascii="Tahoma" w:hAnsi="Tahoma" w:cs="Tahoma"/>
          <w:b/>
          <w:iCs/>
          <w:kern w:val="32"/>
          <w:sz w:val="20"/>
          <w:szCs w:val="20"/>
        </w:rPr>
        <w:t>6</w:t>
      </w:r>
      <w:r w:rsidRPr="00347E1A">
        <w:rPr>
          <w:rFonts w:ascii="Tahoma" w:hAnsi="Tahoma" w:cs="Tahoma"/>
          <w:b/>
          <w:iCs/>
          <w:kern w:val="32"/>
          <w:sz w:val="20"/>
          <w:szCs w:val="20"/>
        </w:rPr>
        <w:t xml:space="preserve"> példány nyomtatott</w:t>
      </w:r>
      <w:r w:rsidRPr="00347E1A">
        <w:rPr>
          <w:rFonts w:ascii="Tahoma" w:hAnsi="Tahoma" w:cs="Tahoma"/>
          <w:iCs/>
          <w:kern w:val="32"/>
          <w:sz w:val="20"/>
          <w:szCs w:val="20"/>
        </w:rPr>
        <w:t xml:space="preserve"> formátumban kell leszállítani</w:t>
      </w:r>
      <w:r>
        <w:rPr>
          <w:rFonts w:ascii="Tahoma" w:hAnsi="Tahoma" w:cs="Tahoma"/>
          <w:iCs/>
          <w:kern w:val="32"/>
          <w:sz w:val="20"/>
          <w:szCs w:val="20"/>
        </w:rPr>
        <w:t xml:space="preserve">. </w:t>
      </w:r>
    </w:p>
    <w:p w14:paraId="5CAD540B" w14:textId="77777777" w:rsidR="007128CA" w:rsidRPr="008B13C6" w:rsidRDefault="007128CA" w:rsidP="007128CA">
      <w:pPr>
        <w:pStyle w:val="Cmsor1ovf"/>
        <w:spacing w:before="100" w:beforeAutospacing="1" w:after="100" w:afterAutospacing="1"/>
        <w:rPr>
          <w:rFonts w:ascii="Tahoma" w:eastAsia="Calibri" w:hAnsi="Tahoma" w:cs="Tahoma"/>
          <w:szCs w:val="20"/>
        </w:rPr>
      </w:pPr>
      <w:r w:rsidRPr="008B13C6">
        <w:rPr>
          <w:rFonts w:ascii="Tahoma" w:eastAsia="Calibri" w:hAnsi="Tahoma" w:cs="Tahoma"/>
          <w:szCs w:val="20"/>
        </w:rPr>
        <w:t>Megrendelővel történő egyeztetések</w:t>
      </w:r>
      <w:bookmarkEnd w:id="299"/>
      <w:bookmarkEnd w:id="300"/>
      <w:bookmarkEnd w:id="301"/>
      <w:bookmarkEnd w:id="302"/>
    </w:p>
    <w:p w14:paraId="007E1081" w14:textId="77777777" w:rsidR="007128CA" w:rsidRPr="008B13C6" w:rsidRDefault="007128CA" w:rsidP="007128CA">
      <w:pPr>
        <w:spacing w:after="0"/>
        <w:jc w:val="both"/>
        <w:rPr>
          <w:rFonts w:ascii="Tahoma" w:hAnsi="Tahoma" w:cs="Tahoma"/>
          <w:sz w:val="20"/>
          <w:szCs w:val="20"/>
        </w:rPr>
      </w:pPr>
      <w:r w:rsidRPr="008B13C6">
        <w:rPr>
          <w:rFonts w:ascii="Tahoma" w:hAnsi="Tahoma" w:cs="Tahoma"/>
          <w:sz w:val="20"/>
          <w:szCs w:val="20"/>
        </w:rPr>
        <w:t xml:space="preserve">Vállalkozónak a szerződés teljesítése során folyamatosan egyeztetnie kell a Megrendelővel. A Megrendelő által adott utasításokat, észrevételeket figyelembe kell vennie. </w:t>
      </w:r>
    </w:p>
    <w:p w14:paraId="7F4BC48E" w14:textId="08C50025" w:rsidR="007128CA" w:rsidRPr="008B13C6" w:rsidRDefault="007128CA" w:rsidP="003E40FA">
      <w:pPr>
        <w:jc w:val="both"/>
        <w:rPr>
          <w:rFonts w:ascii="Tahoma" w:hAnsi="Tahoma" w:cs="Tahoma"/>
          <w:sz w:val="20"/>
          <w:szCs w:val="20"/>
        </w:rPr>
      </w:pPr>
      <w:r w:rsidRPr="008B13C6">
        <w:rPr>
          <w:rFonts w:ascii="Tahoma" w:hAnsi="Tahoma" w:cs="Tahoma"/>
          <w:sz w:val="20"/>
          <w:szCs w:val="20"/>
        </w:rPr>
        <w:t>A projektfejlesztési folyamat során az állapotfelméréseket követően a műszaki megoldásokat</w:t>
      </w:r>
      <w:r w:rsidR="006B49A1">
        <w:rPr>
          <w:rFonts w:ascii="Tahoma" w:hAnsi="Tahoma" w:cs="Tahoma"/>
          <w:sz w:val="20"/>
          <w:szCs w:val="20"/>
        </w:rPr>
        <w:t>, a terveket</w:t>
      </w:r>
      <w:r w:rsidRPr="008B13C6">
        <w:rPr>
          <w:rFonts w:ascii="Tahoma" w:hAnsi="Tahoma" w:cs="Tahoma"/>
          <w:sz w:val="20"/>
          <w:szCs w:val="20"/>
        </w:rPr>
        <w:t xml:space="preserve"> </w:t>
      </w:r>
      <w:r w:rsidR="006B49A1">
        <w:rPr>
          <w:rFonts w:ascii="Tahoma" w:hAnsi="Tahoma" w:cs="Tahoma"/>
          <w:sz w:val="20"/>
          <w:szCs w:val="20"/>
        </w:rPr>
        <w:t>a Tervbíráló Bizottsággal</w:t>
      </w:r>
      <w:r w:rsidRPr="008B13C6">
        <w:rPr>
          <w:rFonts w:ascii="Tahoma" w:hAnsi="Tahoma" w:cs="Tahoma"/>
          <w:sz w:val="20"/>
          <w:szCs w:val="20"/>
        </w:rPr>
        <w:t xml:space="preserve"> egyeztetni </w:t>
      </w:r>
      <w:r w:rsidR="006B49A1" w:rsidRPr="006B49A1">
        <w:rPr>
          <w:rFonts w:ascii="Tahoma" w:hAnsi="Tahoma" w:cs="Tahoma"/>
          <w:sz w:val="20"/>
          <w:szCs w:val="20"/>
        </w:rPr>
        <w:t xml:space="preserve">és jóváhagyatni </w:t>
      </w:r>
      <w:r w:rsidRPr="008B13C6">
        <w:rPr>
          <w:rFonts w:ascii="Tahoma" w:hAnsi="Tahoma" w:cs="Tahoma"/>
          <w:sz w:val="20"/>
          <w:szCs w:val="20"/>
        </w:rPr>
        <w:t>szükséges. Az egyeztetéseket jegyzőkönyvvel dokumentálni kell.</w:t>
      </w:r>
      <w:r w:rsidR="003E40FA" w:rsidRPr="003E40FA">
        <w:rPr>
          <w:rFonts w:ascii="Times New Roman" w:eastAsia="Times New Roman" w:hAnsi="Times New Roman" w:cs="Times New Roman"/>
          <w:color w:val="auto"/>
          <w:kern w:val="0"/>
          <w:lang w:eastAsia="hu-HU"/>
        </w:rPr>
        <w:t xml:space="preserve"> </w:t>
      </w:r>
      <w:r w:rsidR="003E40FA" w:rsidRPr="003E40FA">
        <w:rPr>
          <w:rFonts w:ascii="Tahoma" w:hAnsi="Tahoma" w:cs="Tahoma"/>
          <w:sz w:val="20"/>
          <w:szCs w:val="20"/>
        </w:rPr>
        <w:t xml:space="preserve">A </w:t>
      </w:r>
      <w:r w:rsidR="006B49A1" w:rsidRPr="006B49A1">
        <w:rPr>
          <w:rFonts w:ascii="Tahoma" w:hAnsi="Tahoma" w:cs="Tahoma"/>
          <w:sz w:val="20"/>
          <w:szCs w:val="20"/>
        </w:rPr>
        <w:t>Tervbíráló Bizottság</w:t>
      </w:r>
      <w:r w:rsidR="006B49A1">
        <w:rPr>
          <w:rFonts w:ascii="Tahoma" w:hAnsi="Tahoma" w:cs="Tahoma"/>
          <w:sz w:val="20"/>
          <w:szCs w:val="20"/>
        </w:rPr>
        <w:t xml:space="preserve"> általi jóváhagyások jegyzőkönyvei a</w:t>
      </w:r>
      <w:r w:rsidR="006B49A1" w:rsidRPr="006B49A1">
        <w:rPr>
          <w:rFonts w:ascii="Tahoma" w:hAnsi="Tahoma" w:cs="Tahoma"/>
          <w:sz w:val="20"/>
          <w:szCs w:val="20"/>
        </w:rPr>
        <w:t xml:space="preserve"> </w:t>
      </w:r>
      <w:r w:rsidR="003E40FA" w:rsidRPr="003E40FA">
        <w:rPr>
          <w:rFonts w:ascii="Tahoma" w:hAnsi="Tahoma" w:cs="Tahoma"/>
          <w:sz w:val="20"/>
          <w:szCs w:val="20"/>
        </w:rPr>
        <w:t>részszámla és a végszámla alapját képező teljesítésigazolás</w:t>
      </w:r>
      <w:r w:rsidR="006B49A1">
        <w:rPr>
          <w:rFonts w:ascii="Tahoma" w:hAnsi="Tahoma" w:cs="Tahoma"/>
          <w:sz w:val="20"/>
          <w:szCs w:val="20"/>
        </w:rPr>
        <w:t>ok</w:t>
      </w:r>
      <w:r w:rsidR="003E40FA" w:rsidRPr="003E40FA">
        <w:rPr>
          <w:rFonts w:ascii="Tahoma" w:hAnsi="Tahoma" w:cs="Tahoma"/>
          <w:sz w:val="20"/>
          <w:szCs w:val="20"/>
        </w:rPr>
        <w:t xml:space="preserve"> kiállításának és a végszámla befogadásának feltétele</w:t>
      </w:r>
      <w:r w:rsidR="006B49A1">
        <w:rPr>
          <w:rFonts w:ascii="Tahoma" w:hAnsi="Tahoma" w:cs="Tahoma"/>
          <w:sz w:val="20"/>
          <w:szCs w:val="20"/>
        </w:rPr>
        <w:t>i</w:t>
      </w:r>
      <w:r w:rsidR="003E40FA" w:rsidRPr="003E40FA">
        <w:rPr>
          <w:rFonts w:ascii="Tahoma" w:hAnsi="Tahoma" w:cs="Tahoma"/>
          <w:sz w:val="20"/>
          <w:szCs w:val="20"/>
        </w:rPr>
        <w:t>. Megrendelő az elkészült Megvalósíthatósági tanulmány</w:t>
      </w:r>
      <w:r w:rsidR="00AF3D5B">
        <w:rPr>
          <w:rFonts w:ascii="Tahoma" w:hAnsi="Tahoma" w:cs="Tahoma"/>
          <w:sz w:val="20"/>
          <w:szCs w:val="20"/>
        </w:rPr>
        <w:t>aktualizálását</w:t>
      </w:r>
      <w:r w:rsidR="003E40FA" w:rsidRPr="003E40FA">
        <w:rPr>
          <w:rFonts w:ascii="Tahoma" w:hAnsi="Tahoma" w:cs="Tahoma"/>
          <w:sz w:val="20"/>
          <w:szCs w:val="20"/>
        </w:rPr>
        <w:t xml:space="preserve"> az Irányító Hatósághoz </w:t>
      </w:r>
      <w:r w:rsidR="006B49A1">
        <w:rPr>
          <w:rFonts w:ascii="Tahoma" w:hAnsi="Tahoma" w:cs="Tahoma"/>
          <w:sz w:val="20"/>
          <w:szCs w:val="20"/>
        </w:rPr>
        <w:t xml:space="preserve">(IH) </w:t>
      </w:r>
      <w:r w:rsidR="003E40FA" w:rsidRPr="003E40FA">
        <w:rPr>
          <w:rFonts w:ascii="Tahoma" w:hAnsi="Tahoma" w:cs="Tahoma"/>
          <w:sz w:val="20"/>
          <w:szCs w:val="20"/>
        </w:rPr>
        <w:t xml:space="preserve">minőségbiztosításra benyújtja, mellyel kapcsolatban tett </w:t>
      </w:r>
      <w:r w:rsidR="006B49A1">
        <w:rPr>
          <w:rFonts w:ascii="Tahoma" w:hAnsi="Tahoma" w:cs="Tahoma"/>
          <w:sz w:val="20"/>
          <w:szCs w:val="20"/>
        </w:rPr>
        <w:t xml:space="preserve">IH </w:t>
      </w:r>
      <w:r w:rsidR="003E40FA" w:rsidRPr="003E40FA">
        <w:rPr>
          <w:rFonts w:ascii="Tahoma" w:hAnsi="Tahoma" w:cs="Tahoma"/>
          <w:sz w:val="20"/>
          <w:szCs w:val="20"/>
        </w:rPr>
        <w:t>észrevételeket Vállalkozó köteles átvezetni, javítani a dokumentáció elfogadásáig.</w:t>
      </w:r>
    </w:p>
    <w:p w14:paraId="18C0756C" w14:textId="77777777" w:rsidR="007128CA" w:rsidRPr="008B13C6" w:rsidRDefault="007128CA" w:rsidP="007128CA">
      <w:pPr>
        <w:pStyle w:val="Cmsor1ovf"/>
        <w:spacing w:before="100" w:beforeAutospacing="1" w:after="100" w:afterAutospacing="1"/>
        <w:rPr>
          <w:rFonts w:ascii="Tahoma" w:eastAsia="Calibri" w:hAnsi="Tahoma" w:cs="Tahoma"/>
          <w:szCs w:val="20"/>
        </w:rPr>
      </w:pPr>
      <w:bookmarkStart w:id="303" w:name="_Toc438481247"/>
      <w:bookmarkStart w:id="304" w:name="_Toc403983268"/>
      <w:bookmarkStart w:id="305" w:name="_Toc412265056"/>
      <w:r w:rsidRPr="008B13C6">
        <w:rPr>
          <w:rFonts w:ascii="Tahoma" w:eastAsia="Calibri" w:hAnsi="Tahoma" w:cs="Tahoma"/>
          <w:szCs w:val="20"/>
        </w:rPr>
        <w:t>Rendelkezésre álló vagy jelenleg készülő egyéb releváns dokumentumok</w:t>
      </w:r>
      <w:bookmarkEnd w:id="303"/>
      <w:r w:rsidRPr="008B13C6">
        <w:rPr>
          <w:rFonts w:ascii="Tahoma" w:eastAsia="Calibri" w:hAnsi="Tahoma" w:cs="Tahoma"/>
          <w:szCs w:val="20"/>
        </w:rPr>
        <w:t xml:space="preserve"> </w:t>
      </w:r>
      <w:bookmarkEnd w:id="304"/>
      <w:bookmarkEnd w:id="305"/>
    </w:p>
    <w:p w14:paraId="2A657C97"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A Víz Keretirányelv hazai megvalósítása VÍZGYŰJTŐ-GAZDÁLKODÁSI TERV 1-11 Sió tervezési alegység (VKKI, KDTVIZIG 2010.)</w:t>
      </w:r>
    </w:p>
    <w:p w14:paraId="126963DB"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A Víz Keretirányelv hazai megvalósítása VÍZGYŰJTŐ-GAZDÁLKODÁSI TERV 1-12 Kapos tervezési alegység (VKKI, KDTVIZIG 2010.)</w:t>
      </w:r>
    </w:p>
    <w:p w14:paraId="70288878"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A Víz Keretirányelv hazai megvalósítása VÍZGYŰJTŐ-GAZDÁLKODÁSI TERV 4-2 Balaton közvetlen tervezési alegység (VKKI, KDTVIZIG 2010.)</w:t>
      </w:r>
    </w:p>
    <w:p w14:paraId="5E086179"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Duna-vízgyűjtő magyarországi része Vízgyűjtő-gazdálkodási Terv (VKKI 2010.)</w:t>
      </w:r>
    </w:p>
    <w:p w14:paraId="02903ECB"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A Víz Keretirányelv hazai megvalósítása VÍZGYŰJTŐ-GAZDÁLKODÁSI TERV Balaton részvízgyűjtő (VKKI 2010.)</w:t>
      </w:r>
    </w:p>
    <w:p w14:paraId="72C5B16F"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A Balaton vízszint-szabályozása, vízkészletének hasznosítása, többletvizek levezetésének műszaki lehetőségei (VÍZ-INTER Mérnökiroda Kft., 2001)</w:t>
      </w:r>
    </w:p>
    <w:p w14:paraId="2534D84E"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 xml:space="preserve">A Sió-csatorna hajóútja (KDTVIZIG, szerkesztő: Dr. </w:t>
      </w:r>
      <w:proofErr w:type="spellStart"/>
      <w:r w:rsidRPr="008B13C6">
        <w:rPr>
          <w:rFonts w:ascii="Tahoma" w:hAnsi="Tahoma" w:cs="Tahoma"/>
          <w:sz w:val="20"/>
          <w:szCs w:val="20"/>
        </w:rPr>
        <w:t>Bratán</w:t>
      </w:r>
      <w:proofErr w:type="spellEnd"/>
      <w:r w:rsidRPr="008B13C6">
        <w:rPr>
          <w:rFonts w:ascii="Tahoma" w:hAnsi="Tahoma" w:cs="Tahoma"/>
          <w:sz w:val="20"/>
          <w:szCs w:val="20"/>
        </w:rPr>
        <w:t xml:space="preserve"> Mária, 1982)</w:t>
      </w:r>
    </w:p>
    <w:p w14:paraId="775ADECE"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 xml:space="preserve">Sió-meder (balatoni vízszint-szabályozást biztosító) rendezése Simontornya és a Kölesdi-híd közötti szakaszon, tanulmány, műszaki leírás (VIZITERV </w:t>
      </w:r>
      <w:proofErr w:type="spellStart"/>
      <w:r w:rsidRPr="008B13C6">
        <w:rPr>
          <w:rFonts w:ascii="Tahoma" w:hAnsi="Tahoma" w:cs="Tahoma"/>
          <w:sz w:val="20"/>
          <w:szCs w:val="20"/>
        </w:rPr>
        <w:t>Consult</w:t>
      </w:r>
      <w:proofErr w:type="spellEnd"/>
      <w:r w:rsidRPr="008B13C6">
        <w:rPr>
          <w:rFonts w:ascii="Tahoma" w:hAnsi="Tahoma" w:cs="Tahoma"/>
          <w:sz w:val="20"/>
          <w:szCs w:val="20"/>
        </w:rPr>
        <w:t xml:space="preserve"> Kft., 1999)</w:t>
      </w:r>
    </w:p>
    <w:p w14:paraId="7422870F"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 xml:space="preserve">Sió meder rendezése 50+000 – 51+900 </w:t>
      </w:r>
      <w:proofErr w:type="spellStart"/>
      <w:r w:rsidRPr="008B13C6">
        <w:rPr>
          <w:rFonts w:ascii="Tahoma" w:hAnsi="Tahoma" w:cs="Tahoma"/>
          <w:sz w:val="20"/>
          <w:szCs w:val="20"/>
        </w:rPr>
        <w:t>fkm</w:t>
      </w:r>
      <w:proofErr w:type="spellEnd"/>
      <w:r w:rsidRPr="008B13C6">
        <w:rPr>
          <w:rFonts w:ascii="Tahoma" w:hAnsi="Tahoma" w:cs="Tahoma"/>
          <w:sz w:val="20"/>
          <w:szCs w:val="20"/>
        </w:rPr>
        <w:t xml:space="preserve"> közötti szakasz, természetvédelmi szempontú megvalósíthatósági vizsgálat (Zsombék Természetkutató Egyesület, 2000)</w:t>
      </w:r>
    </w:p>
    <w:p w14:paraId="6BA43EF6"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A Sió- csatorna mederrendezését előkészítő tanulmány (Eötvös József Főiskola, Baja, 2004)</w:t>
      </w:r>
    </w:p>
    <w:p w14:paraId="17104E98"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 xml:space="preserve">Sió csatorna – </w:t>
      </w:r>
      <w:proofErr w:type="spellStart"/>
      <w:r w:rsidRPr="008B13C6">
        <w:rPr>
          <w:rFonts w:ascii="Tahoma" w:hAnsi="Tahoma" w:cs="Tahoma"/>
          <w:sz w:val="20"/>
          <w:szCs w:val="20"/>
        </w:rPr>
        <w:t>viziút</w:t>
      </w:r>
      <w:proofErr w:type="spellEnd"/>
      <w:r w:rsidRPr="008B13C6">
        <w:rPr>
          <w:rFonts w:ascii="Tahoma" w:hAnsi="Tahoma" w:cs="Tahoma"/>
          <w:sz w:val="20"/>
          <w:szCs w:val="20"/>
        </w:rPr>
        <w:t xml:space="preserve"> a Dunától a Balatonig (VIZITERV, 1990)</w:t>
      </w:r>
    </w:p>
    <w:p w14:paraId="67A3CDFF"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Sió-csatorna komplex fejlesztési program (</w:t>
      </w:r>
      <w:proofErr w:type="spellStart"/>
      <w:r w:rsidRPr="008B13C6">
        <w:rPr>
          <w:rFonts w:ascii="Tahoma" w:hAnsi="Tahoma" w:cs="Tahoma"/>
          <w:sz w:val="20"/>
          <w:szCs w:val="20"/>
        </w:rPr>
        <w:t>Aquaprofit</w:t>
      </w:r>
      <w:proofErr w:type="spellEnd"/>
      <w:r w:rsidRPr="008B13C6">
        <w:rPr>
          <w:rFonts w:ascii="Tahoma" w:hAnsi="Tahoma" w:cs="Tahoma"/>
          <w:sz w:val="20"/>
          <w:szCs w:val="20"/>
        </w:rPr>
        <w:t xml:space="preserve"> Műszaki, Tanácsadási és Befektetési Rt. 2006)</w:t>
      </w:r>
    </w:p>
    <w:p w14:paraId="122292FF"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lastRenderedPageBreak/>
        <w:t>Sió-csatorna térségfejlesztési program (Projektgazda: Sió-menti Önkormányzatok Szövetsége, 2006)</w:t>
      </w:r>
    </w:p>
    <w:p w14:paraId="536DEE91"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Sió nyilvántartási terv (GEO MONTAN, 2007)</w:t>
      </w:r>
    </w:p>
    <w:p w14:paraId="3B6617C7"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Vizsgálati jelentés a siófoki vízleeresztő zsilipen folytatott összehasonlító rezgésvizsgálatokról (Budapesti Műszaki és Gazdaságtudományi Egyetem, 2014)</w:t>
      </w:r>
    </w:p>
    <w:p w14:paraId="56AB04BC"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 xml:space="preserve">Műszaki leírás a Sió siófoki leeresztő zsilipjének mozgásvizsgálati méréseiről (Óbudai Egyetem Alba </w:t>
      </w:r>
      <w:proofErr w:type="spellStart"/>
      <w:r w:rsidRPr="008B13C6">
        <w:rPr>
          <w:rFonts w:ascii="Tahoma" w:hAnsi="Tahoma" w:cs="Tahoma"/>
          <w:sz w:val="20"/>
          <w:szCs w:val="20"/>
        </w:rPr>
        <w:t>Regia</w:t>
      </w:r>
      <w:proofErr w:type="spellEnd"/>
      <w:r w:rsidRPr="008B13C6">
        <w:rPr>
          <w:rFonts w:ascii="Tahoma" w:hAnsi="Tahoma" w:cs="Tahoma"/>
          <w:sz w:val="20"/>
          <w:szCs w:val="20"/>
        </w:rPr>
        <w:t xml:space="preserve"> Műszaki Kar, 2014)</w:t>
      </w:r>
    </w:p>
    <w:p w14:paraId="79E17929"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A Sió-csatorna életképessé tételét célzó fejlesztési elképzelések megvalósíthatósági tanulmány tervezete (Sió-menti Önkormányzatok Szövetsége, 2005)</w:t>
      </w:r>
    </w:p>
    <w:p w14:paraId="59F20411"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Sió torkolati mű, üzemelési utasítás (KDTVIZIG, 1987)</w:t>
      </w:r>
    </w:p>
    <w:p w14:paraId="3492E8DA"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A Balaton vízszintszabályozása, Siófoki leeresztő zsilip, hajózsilip és Balatonkiliti duzzasztó üzemeltetési szabályzata.</w:t>
      </w:r>
    </w:p>
    <w:p w14:paraId="02FBC386"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04.01. számú Báta – Siótorok – Szekszárdi árvízvédelmi szakasz nyilvántartási terve (KDTVIZIG)</w:t>
      </w:r>
    </w:p>
    <w:p w14:paraId="0F88945E"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 xml:space="preserve">04.05. számú Siótorok – </w:t>
      </w:r>
      <w:proofErr w:type="spellStart"/>
      <w:r w:rsidRPr="008B13C6">
        <w:rPr>
          <w:rFonts w:ascii="Tahoma" w:hAnsi="Tahoma" w:cs="Tahoma"/>
          <w:sz w:val="20"/>
          <w:szCs w:val="20"/>
        </w:rPr>
        <w:t>kölesdi</w:t>
      </w:r>
      <w:proofErr w:type="spellEnd"/>
      <w:r w:rsidRPr="008B13C6">
        <w:rPr>
          <w:rFonts w:ascii="Tahoma" w:hAnsi="Tahoma" w:cs="Tahoma"/>
          <w:sz w:val="20"/>
          <w:szCs w:val="20"/>
        </w:rPr>
        <w:t xml:space="preserve"> árvízvédelmi szakasz nyilvántartási terve (KDTVIZIG)</w:t>
      </w:r>
    </w:p>
    <w:p w14:paraId="05B0A5D5"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 xml:space="preserve">04.06. számú Szekszárd –Sióagárd </w:t>
      </w:r>
      <w:proofErr w:type="spellStart"/>
      <w:r w:rsidRPr="008B13C6">
        <w:rPr>
          <w:rFonts w:ascii="Tahoma" w:hAnsi="Tahoma" w:cs="Tahoma"/>
          <w:sz w:val="20"/>
          <w:szCs w:val="20"/>
        </w:rPr>
        <w:t>-Kölesdi</w:t>
      </w:r>
      <w:proofErr w:type="spellEnd"/>
      <w:r w:rsidRPr="008B13C6">
        <w:rPr>
          <w:rFonts w:ascii="Tahoma" w:hAnsi="Tahoma" w:cs="Tahoma"/>
          <w:sz w:val="20"/>
          <w:szCs w:val="20"/>
        </w:rPr>
        <w:t xml:space="preserve"> árvízvédelmi szakasz nyilvántartási terve (KDTVIZIG)</w:t>
      </w:r>
    </w:p>
    <w:p w14:paraId="64D69207"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 xml:space="preserve">04.07. sz. </w:t>
      </w:r>
      <w:proofErr w:type="spellStart"/>
      <w:r w:rsidRPr="008B13C6">
        <w:rPr>
          <w:rFonts w:ascii="Tahoma" w:hAnsi="Tahoma" w:cs="Tahoma"/>
          <w:sz w:val="20"/>
          <w:szCs w:val="20"/>
        </w:rPr>
        <w:t>Kölesd-simontornyai</w:t>
      </w:r>
      <w:proofErr w:type="spellEnd"/>
      <w:r w:rsidRPr="008B13C6">
        <w:rPr>
          <w:rFonts w:ascii="Tahoma" w:hAnsi="Tahoma" w:cs="Tahoma"/>
          <w:sz w:val="20"/>
          <w:szCs w:val="20"/>
        </w:rPr>
        <w:t xml:space="preserve"> árvízvédelmi szakasz nyilvántartási terve (KDTVIZIG)</w:t>
      </w:r>
    </w:p>
    <w:p w14:paraId="16ACF27C"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 xml:space="preserve">Jelentés a siófoki leeresztő- és hajózsilip, valamint a siófok- </w:t>
      </w:r>
      <w:proofErr w:type="spellStart"/>
      <w:r w:rsidRPr="008B13C6">
        <w:rPr>
          <w:rFonts w:ascii="Tahoma" w:hAnsi="Tahoma" w:cs="Tahoma"/>
          <w:sz w:val="20"/>
          <w:szCs w:val="20"/>
        </w:rPr>
        <w:t>kiliti</w:t>
      </w:r>
      <w:proofErr w:type="spellEnd"/>
      <w:r w:rsidRPr="008B13C6">
        <w:rPr>
          <w:rFonts w:ascii="Tahoma" w:hAnsi="Tahoma" w:cs="Tahoma"/>
          <w:sz w:val="20"/>
          <w:szCs w:val="20"/>
        </w:rPr>
        <w:t xml:space="preserve"> mederelzáró műtárgy rendszeres műszaki megfigyelési programjáról (KDTVIZIG, 2000-2010)</w:t>
      </w:r>
    </w:p>
    <w:p w14:paraId="03DF2DA8"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 xml:space="preserve">Szakvélemény a Siófok- Kiliti mederelzáró műtárgy rézsűburkolatainak </w:t>
      </w:r>
      <w:proofErr w:type="spellStart"/>
      <w:r w:rsidRPr="008B13C6">
        <w:rPr>
          <w:rFonts w:ascii="Tahoma" w:hAnsi="Tahoma" w:cs="Tahoma"/>
          <w:sz w:val="20"/>
          <w:szCs w:val="20"/>
        </w:rPr>
        <w:t>roncsolásmentes</w:t>
      </w:r>
      <w:proofErr w:type="spellEnd"/>
      <w:r w:rsidRPr="008B13C6">
        <w:rPr>
          <w:rFonts w:ascii="Tahoma" w:hAnsi="Tahoma" w:cs="Tahoma"/>
          <w:sz w:val="20"/>
          <w:szCs w:val="20"/>
        </w:rPr>
        <w:t xml:space="preserve"> aláüregelődési vizsgálatáról (FTV </w:t>
      </w:r>
      <w:proofErr w:type="spellStart"/>
      <w:r w:rsidRPr="008B13C6">
        <w:rPr>
          <w:rFonts w:ascii="Tahoma" w:hAnsi="Tahoma" w:cs="Tahoma"/>
          <w:sz w:val="20"/>
          <w:szCs w:val="20"/>
        </w:rPr>
        <w:t>Kemokorr</w:t>
      </w:r>
      <w:proofErr w:type="spellEnd"/>
      <w:r w:rsidRPr="008B13C6">
        <w:rPr>
          <w:rFonts w:ascii="Tahoma" w:hAnsi="Tahoma" w:cs="Tahoma"/>
          <w:sz w:val="20"/>
          <w:szCs w:val="20"/>
        </w:rPr>
        <w:t xml:space="preserve"> Kft., 2002)</w:t>
      </w:r>
    </w:p>
    <w:p w14:paraId="23E738C2"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Előzetes talajmechanikai szakvélemény Siófoki hajózsilip környezetének vizsgálatáról (Dr Wagner és Társa Kft., 2008)</w:t>
      </w:r>
    </w:p>
    <w:p w14:paraId="78794330"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 xml:space="preserve">Siófoki leeresztő zsilip </w:t>
      </w:r>
      <w:proofErr w:type="spellStart"/>
      <w:r w:rsidRPr="008B13C6">
        <w:rPr>
          <w:rFonts w:ascii="Tahoma" w:hAnsi="Tahoma" w:cs="Tahoma"/>
          <w:sz w:val="20"/>
          <w:szCs w:val="20"/>
        </w:rPr>
        <w:t>balparti</w:t>
      </w:r>
      <w:proofErr w:type="spellEnd"/>
      <w:r w:rsidRPr="008B13C6">
        <w:rPr>
          <w:rFonts w:ascii="Tahoma" w:hAnsi="Tahoma" w:cs="Tahoma"/>
          <w:sz w:val="20"/>
          <w:szCs w:val="20"/>
        </w:rPr>
        <w:t xml:space="preserve"> </w:t>
      </w:r>
      <w:proofErr w:type="spellStart"/>
      <w:r w:rsidRPr="008B13C6">
        <w:rPr>
          <w:rFonts w:ascii="Tahoma" w:hAnsi="Tahoma" w:cs="Tahoma"/>
          <w:sz w:val="20"/>
          <w:szCs w:val="20"/>
        </w:rPr>
        <w:t>alvizi</w:t>
      </w:r>
      <w:proofErr w:type="spellEnd"/>
      <w:r w:rsidRPr="008B13C6">
        <w:rPr>
          <w:rFonts w:ascii="Tahoma" w:hAnsi="Tahoma" w:cs="Tahoma"/>
          <w:sz w:val="20"/>
          <w:szCs w:val="20"/>
        </w:rPr>
        <w:t xml:space="preserve"> támfal átépítésének terve (HIDRO Tervező és Fővállalkozó Kft., 2006)</w:t>
      </w:r>
    </w:p>
    <w:p w14:paraId="5F138B09"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 xml:space="preserve">Siófoki leeresztő zsilip rekonstrukció- kiviteli terv (FTV </w:t>
      </w:r>
      <w:proofErr w:type="spellStart"/>
      <w:r w:rsidRPr="008B13C6">
        <w:rPr>
          <w:rFonts w:ascii="Tahoma" w:hAnsi="Tahoma" w:cs="Tahoma"/>
          <w:sz w:val="20"/>
          <w:szCs w:val="20"/>
        </w:rPr>
        <w:t>Kemokorr</w:t>
      </w:r>
      <w:proofErr w:type="spellEnd"/>
      <w:r w:rsidRPr="008B13C6">
        <w:rPr>
          <w:rFonts w:ascii="Tahoma" w:hAnsi="Tahoma" w:cs="Tahoma"/>
          <w:sz w:val="20"/>
          <w:szCs w:val="20"/>
        </w:rPr>
        <w:t xml:space="preserve"> Kft., 2006)</w:t>
      </w:r>
    </w:p>
    <w:p w14:paraId="0BC9C931" w14:textId="77777777" w:rsidR="007128CA" w:rsidRPr="008B13C6" w:rsidRDefault="007128CA" w:rsidP="00D064E1">
      <w:pPr>
        <w:pStyle w:val="Listaszerbekezds"/>
        <w:numPr>
          <w:ilvl w:val="0"/>
          <w:numId w:val="21"/>
        </w:numPr>
        <w:suppressAutoHyphens/>
        <w:spacing w:before="100" w:beforeAutospacing="1" w:after="100" w:afterAutospacing="1" w:line="276" w:lineRule="auto"/>
        <w:ind w:left="426"/>
        <w:contextualSpacing w:val="0"/>
        <w:rPr>
          <w:rFonts w:ascii="Tahoma" w:hAnsi="Tahoma" w:cs="Tahoma"/>
          <w:sz w:val="20"/>
          <w:szCs w:val="20"/>
        </w:rPr>
      </w:pPr>
      <w:r w:rsidRPr="008B13C6">
        <w:rPr>
          <w:rFonts w:ascii="Tahoma" w:hAnsi="Tahoma" w:cs="Tahoma"/>
          <w:sz w:val="20"/>
          <w:szCs w:val="20"/>
        </w:rPr>
        <w:t xml:space="preserve">A Balaton parti sávban a nádasok és az egyéb növényzet összetételének felmérése, minősítése és bemutatása, 2011. (KDT VIZIG) Záró értékelés + 43 db vízparti település 1:2.000 </w:t>
      </w:r>
      <w:proofErr w:type="spellStart"/>
      <w:r w:rsidRPr="008B13C6">
        <w:rPr>
          <w:rFonts w:ascii="Tahoma" w:hAnsi="Tahoma" w:cs="Tahoma"/>
          <w:sz w:val="20"/>
          <w:szCs w:val="20"/>
        </w:rPr>
        <w:t>m.a.-ú</w:t>
      </w:r>
      <w:proofErr w:type="spellEnd"/>
      <w:r w:rsidRPr="008B13C6">
        <w:rPr>
          <w:rFonts w:ascii="Tahoma" w:hAnsi="Tahoma" w:cs="Tahoma"/>
          <w:sz w:val="20"/>
          <w:szCs w:val="20"/>
        </w:rPr>
        <w:t xml:space="preserve"> növényzet (nádas) minősítési térképsorozat.</w:t>
      </w:r>
    </w:p>
    <w:p w14:paraId="57380603" w14:textId="44204620"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"Balaton levezető rendszerének korszerűsítése (KEOP-7.11.0./14-2015-0003) című projekt keretében tervezési, projekt-előkészítési feladatok végrehajtása” elnevezésű szerződés</w:t>
      </w:r>
      <w:r>
        <w:rPr>
          <w:rFonts w:ascii="Tahoma" w:hAnsi="Tahoma" w:cs="Tahoma"/>
          <w:sz w:val="20"/>
          <w:szCs w:val="20"/>
        </w:rPr>
        <w:t xml:space="preserve"> </w:t>
      </w:r>
      <w:r w:rsidRPr="008B13C6">
        <w:rPr>
          <w:rFonts w:ascii="Tahoma" w:hAnsi="Tahoma" w:cs="Tahoma"/>
          <w:sz w:val="20"/>
          <w:szCs w:val="20"/>
        </w:rPr>
        <w:t>teljesí</w:t>
      </w:r>
      <w:r w:rsidR="008E4E53">
        <w:rPr>
          <w:rFonts w:ascii="Tahoma" w:hAnsi="Tahoma" w:cs="Tahoma"/>
          <w:sz w:val="20"/>
          <w:szCs w:val="20"/>
        </w:rPr>
        <w:t>t</w:t>
      </w:r>
      <w:r>
        <w:rPr>
          <w:rFonts w:ascii="Tahoma" w:hAnsi="Tahoma" w:cs="Tahoma"/>
          <w:sz w:val="20"/>
          <w:szCs w:val="20"/>
        </w:rPr>
        <w:t xml:space="preserve">ése során elkészített </w:t>
      </w:r>
      <w:r w:rsidRPr="008B13C6">
        <w:rPr>
          <w:rFonts w:ascii="Tahoma" w:hAnsi="Tahoma" w:cs="Tahoma"/>
          <w:sz w:val="20"/>
          <w:szCs w:val="20"/>
        </w:rPr>
        <w:t>releváns dokumentum</w:t>
      </w:r>
      <w:r>
        <w:rPr>
          <w:rFonts w:ascii="Tahoma" w:hAnsi="Tahoma" w:cs="Tahoma"/>
          <w:sz w:val="20"/>
          <w:szCs w:val="20"/>
        </w:rPr>
        <w:t>ok</w:t>
      </w:r>
      <w:r w:rsidRPr="008B13C6">
        <w:rPr>
          <w:rFonts w:ascii="Tahoma" w:hAnsi="Tahoma" w:cs="Tahoma"/>
          <w:sz w:val="20"/>
          <w:szCs w:val="20"/>
        </w:rPr>
        <w:t>:</w:t>
      </w:r>
    </w:p>
    <w:p w14:paraId="1B4B772F" w14:textId="77777777" w:rsidR="007128CA" w:rsidRPr="008B13C6" w:rsidRDefault="007128CA"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A tó medrének geomorfológiai és geodéziai felmérése.</w:t>
      </w:r>
    </w:p>
    <w:p w14:paraId="3928149A" w14:textId="77777777" w:rsidR="007128CA" w:rsidRPr="008B13C6" w:rsidRDefault="007128CA"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Műszaki koncepció.</w:t>
      </w:r>
    </w:p>
    <w:p w14:paraId="51AB1935" w14:textId="77777777" w:rsidR="007128CA" w:rsidRPr="008B13C6" w:rsidRDefault="007128CA"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Térinformatika.</w:t>
      </w:r>
    </w:p>
    <w:p w14:paraId="2BF2E81D" w14:textId="77777777" w:rsidR="007128CA" w:rsidRPr="008B13C6" w:rsidRDefault="007128CA"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Komplex monitoring hálózat koncepciója figyelembe véve a VKI előírásait.</w:t>
      </w:r>
    </w:p>
    <w:p w14:paraId="20BF5C8E" w14:textId="77777777" w:rsidR="007128CA" w:rsidRPr="008B13C6" w:rsidRDefault="007128CA"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 xml:space="preserve">Elvi engedély szintű tervek. </w:t>
      </w:r>
    </w:p>
    <w:p w14:paraId="684E7A04" w14:textId="77777777" w:rsidR="007128CA" w:rsidRPr="008B13C6" w:rsidRDefault="007128CA"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Megvalósíthatósági tanulmány</w:t>
      </w:r>
    </w:p>
    <w:p w14:paraId="25ABE1C4" w14:textId="77777777" w:rsidR="007128CA" w:rsidRPr="008B13C6" w:rsidRDefault="007128CA" w:rsidP="007128CA">
      <w:pPr>
        <w:pStyle w:val="Listaszerbekezds"/>
        <w:spacing w:before="100" w:beforeAutospacing="1" w:after="100" w:afterAutospacing="1" w:line="276" w:lineRule="auto"/>
        <w:rPr>
          <w:rFonts w:ascii="Tahoma" w:hAnsi="Tahoma" w:cs="Tahoma"/>
          <w:b/>
          <w:sz w:val="20"/>
          <w:szCs w:val="20"/>
        </w:rPr>
      </w:pPr>
      <w:r w:rsidRPr="008B13C6">
        <w:rPr>
          <w:rFonts w:ascii="Tahoma" w:hAnsi="Tahoma" w:cs="Tahoma"/>
          <w:b/>
          <w:sz w:val="20"/>
          <w:szCs w:val="20"/>
        </w:rPr>
        <w:t>Részletezve:</w:t>
      </w:r>
    </w:p>
    <w:p w14:paraId="4E00EEC6" w14:textId="77777777" w:rsidR="007128CA" w:rsidRPr="008B13C6" w:rsidRDefault="007128CA"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 xml:space="preserve"> Felmérésre került a teljes Balaton medre, a sekély parti területekkel együtt, a partok mentén geodéziai felméréssel kiegészítve.</w:t>
      </w:r>
    </w:p>
    <w:p w14:paraId="14D50237" w14:textId="77777777" w:rsidR="007128CA" w:rsidRPr="008B13C6" w:rsidRDefault="007128CA"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Elkészült a Balaton és teljes vízgyűjtő-területének átfogó hidrológiai vizsgálata, különös tekintettel a lefolyási viszonyok drasztikus változására, a hozzáfolyás csökkenésére.</w:t>
      </w:r>
    </w:p>
    <w:p w14:paraId="4AC2BB1E" w14:textId="77777777" w:rsidR="007128CA" w:rsidRPr="008B13C6" w:rsidRDefault="007128CA"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Korszerűsítésre került Balatoni vízállás-előrejelző program.</w:t>
      </w:r>
    </w:p>
    <w:p w14:paraId="2B913E26" w14:textId="77777777" w:rsidR="007128CA" w:rsidRPr="008B13C6" w:rsidRDefault="007128CA"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Részletes vizsgálatra kerültek a vízszintemelés hatásai (jogi szabályozás, parti területek változása, művi létesítmények, vízrendezés, csapadékvíz-elvezetés, növény és állatvilág, hajózás, Sió kapacitás, stb.).</w:t>
      </w:r>
    </w:p>
    <w:p w14:paraId="7E09FFE2" w14:textId="77777777" w:rsidR="007128CA" w:rsidRPr="008B13C6" w:rsidRDefault="007128CA"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lastRenderedPageBreak/>
        <w:t xml:space="preserve">Elkészült a Balaton átfogó szél keltette áramlási és hullámzási modellje, melynek eredményeként különböző visszatérési idő mellett megállapításra került a tó teljes kerülete mentén a várható kilendülés értéke, valamint a várható hullámmagasság. </w:t>
      </w:r>
    </w:p>
    <w:p w14:paraId="60AA7743" w14:textId="77777777" w:rsidR="007128CA" w:rsidRPr="008B13C6" w:rsidRDefault="007128CA"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Elkészült a monitoring hálózat komplex fejlesztési koncepciója, figyelembe véve a VKI előírásait.</w:t>
      </w:r>
    </w:p>
    <w:p w14:paraId="06AE306B" w14:textId="77777777" w:rsidR="007128CA" w:rsidRPr="008B13C6" w:rsidRDefault="007128CA"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Elvi engedélyezési terv szinten elkészültek Siófoki vízlépcső nagyműtárgyainak – a Siófoki leeresztő- és hajózsilip, valamint a Kiliti-duzzasztó – rekonstrukciójának a tervei.</w:t>
      </w:r>
    </w:p>
    <w:p w14:paraId="63841BA3" w14:textId="77777777" w:rsidR="007128CA" w:rsidRPr="008B13C6" w:rsidRDefault="007128CA"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Elkészült a Sió csatorna rekonstrukciójának műszaki koncepciója.</w:t>
      </w:r>
    </w:p>
    <w:p w14:paraId="5E2520D8" w14:textId="77777777" w:rsidR="007128CA" w:rsidRPr="00B0107A" w:rsidRDefault="007128CA" w:rsidP="00D064E1">
      <w:pPr>
        <w:pStyle w:val="Listaszerbekezds"/>
        <w:numPr>
          <w:ilvl w:val="0"/>
          <w:numId w:val="21"/>
        </w:numPr>
        <w:suppressAutoHyphens/>
        <w:spacing w:before="100" w:beforeAutospacing="1" w:after="100" w:afterAutospacing="1" w:line="276" w:lineRule="auto"/>
        <w:contextualSpacing w:val="0"/>
        <w:rPr>
          <w:rFonts w:ascii="Tahoma" w:hAnsi="Tahoma" w:cs="Tahoma"/>
          <w:sz w:val="20"/>
          <w:szCs w:val="20"/>
        </w:rPr>
      </w:pPr>
      <w:r w:rsidRPr="008B13C6">
        <w:rPr>
          <w:rFonts w:ascii="Tahoma" w:hAnsi="Tahoma" w:cs="Tahoma"/>
          <w:sz w:val="20"/>
          <w:szCs w:val="20"/>
        </w:rPr>
        <w:t>A műszaki koncepcióval párhuzamosan elkészült a projekt következő fázisaira javasolt beavatkozások megvalósíthatósági tanulmánya, és a beavatkozások előzetes vizsgálati dokumentációja.</w:t>
      </w:r>
    </w:p>
    <w:p w14:paraId="5169D622" w14:textId="77777777" w:rsidR="007128CA" w:rsidRPr="008B13C6" w:rsidRDefault="007128CA" w:rsidP="007128CA">
      <w:pPr>
        <w:spacing w:before="100" w:beforeAutospacing="1" w:after="100" w:afterAutospacing="1"/>
        <w:jc w:val="both"/>
        <w:rPr>
          <w:rFonts w:ascii="Tahoma" w:hAnsi="Tahoma" w:cs="Tahoma"/>
          <w:sz w:val="20"/>
          <w:szCs w:val="20"/>
        </w:rPr>
      </w:pPr>
      <w:r w:rsidRPr="008B13C6">
        <w:rPr>
          <w:rFonts w:ascii="Tahoma" w:hAnsi="Tahoma" w:cs="Tahoma"/>
          <w:sz w:val="20"/>
          <w:szCs w:val="20"/>
        </w:rPr>
        <w:t>A fent megjelölt dokumentumok köre a lehető legteljesebben került meghatározásra. A már rendelkezésre álló dokumentumok összegyűjtése és elemzése, valamint a korábban elvégzett vizsgálatok eredményeinek felhasználása, bemutatása, aktualitásának vizsgálata vállalkozó feladata.</w:t>
      </w:r>
    </w:p>
    <w:p w14:paraId="6448C41F" w14:textId="77777777" w:rsidR="007128CA" w:rsidRPr="00571B94" w:rsidRDefault="007128CA" w:rsidP="007128CA">
      <w:pPr>
        <w:rPr>
          <w:rFonts w:ascii="Tahoma" w:hAnsi="Tahoma" w:cs="Tahoma"/>
          <w:b/>
          <w:sz w:val="20"/>
          <w:szCs w:val="20"/>
        </w:rPr>
      </w:pPr>
    </w:p>
    <w:p w14:paraId="6FABFD65" w14:textId="209BB8A3" w:rsidR="00FF72AB" w:rsidRPr="00571B94" w:rsidRDefault="00FF72AB" w:rsidP="00FF72AB">
      <w:pPr>
        <w:rPr>
          <w:rFonts w:ascii="Tahoma" w:hAnsi="Tahoma" w:cs="Tahoma"/>
          <w:b/>
          <w:sz w:val="20"/>
          <w:szCs w:val="20"/>
        </w:rPr>
      </w:pPr>
    </w:p>
    <w:sectPr w:rsidR="00FF72AB" w:rsidRPr="00571B94" w:rsidSect="00707CD4">
      <w:headerReference w:type="even" r:id="rId29"/>
      <w:footerReference w:type="even" r:id="rId30"/>
      <w:headerReference w:type="first" r:id="rId31"/>
      <w:footerReference w:type="first" r:id="rId32"/>
      <w:pgSz w:w="11906" w:h="16838"/>
      <w:pgMar w:top="1418" w:right="1418" w:bottom="1418" w:left="1418"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C6101" w14:textId="77777777" w:rsidR="00D064E1" w:rsidRDefault="00D064E1">
      <w:pPr>
        <w:spacing w:after="0" w:line="240" w:lineRule="auto"/>
      </w:pPr>
      <w:r>
        <w:separator/>
      </w:r>
    </w:p>
  </w:endnote>
  <w:endnote w:type="continuationSeparator" w:id="0">
    <w:p w14:paraId="118BC69A" w14:textId="77777777" w:rsidR="00D064E1" w:rsidRDefault="00D064E1">
      <w:pPr>
        <w:spacing w:after="0" w:line="240" w:lineRule="auto"/>
      </w:pPr>
      <w:r>
        <w:continuationSeparator/>
      </w:r>
    </w:p>
  </w:endnote>
  <w:endnote w:type="continuationNotice" w:id="1">
    <w:p w14:paraId="77B28BFE" w14:textId="77777777" w:rsidR="00D064E1" w:rsidRDefault="00D064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Helvetica-Narrow">
    <w:altName w:val="Helvetica Narrow"/>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altName w:val="Times New Roman"/>
    <w:charset w:val="00"/>
    <w:family w:val="auto"/>
    <w:pitch w:val="variable"/>
    <w:sig w:usb0="00000003" w:usb1="1001ECEA" w:usb2="00000000" w:usb3="00000000" w:csb0="00000001" w:csb1="00000000"/>
  </w:font>
  <w:font w:name="font363">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Sans Serif">
    <w:altName w:val="Arial"/>
    <w:charset w:val="00"/>
    <w:family w:val="swiss"/>
    <w:pitch w:val="variable"/>
  </w:font>
  <w:font w:name="Times New Roman Félkövér">
    <w:panose1 w:val="00000000000000000000"/>
    <w:charset w:val="00"/>
    <w:family w:val="roman"/>
    <w:notTrueType/>
    <w:pitch w:val="default"/>
  </w:font>
  <w:font w:name="Myriad_PFL">
    <w:altName w:val="Arial Narrow"/>
    <w:panose1 w:val="00000000000000000000"/>
    <w:charset w:val="00"/>
    <w:family w:val="auto"/>
    <w:notTrueType/>
    <w:pitch w:val="variable"/>
    <w:sig w:usb0="00000003" w:usb1="00000000" w:usb2="00000000" w:usb3="00000000" w:csb0="00000001" w:csb1="00000000"/>
  </w:font>
  <w:font w:name="BatangChe">
    <w:altName w:val="Arial Unicode MS"/>
    <w:panose1 w:val="02030609000101010101"/>
    <w:charset w:val="81"/>
    <w:family w:val="modern"/>
    <w:pitch w:val="fixed"/>
    <w:sig w:usb0="00000000" w:usb1="69D77CFB" w:usb2="00000030" w:usb3="00000000" w:csb0="000800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053CD" w14:textId="77777777" w:rsidR="00072B02" w:rsidRDefault="00072B02" w:rsidP="005C0BC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3F4BA861" w14:textId="77777777" w:rsidR="00072B02" w:rsidRDefault="00072B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vanish/>
        <w:highlight w:val="yellow"/>
      </w:rPr>
      <w:id w:val="-1297450256"/>
      <w:docPartObj>
        <w:docPartGallery w:val="Page Numbers (Bottom of Page)"/>
        <w:docPartUnique/>
      </w:docPartObj>
    </w:sdtPr>
    <w:sdtContent>
      <w:p w14:paraId="4D92185E" w14:textId="694515EE" w:rsidR="00072B02" w:rsidRDefault="00072B02">
        <w:pPr>
          <w:pStyle w:val="llb"/>
          <w:jc w:val="center"/>
        </w:pPr>
        <w:r>
          <w:fldChar w:fldCharType="begin"/>
        </w:r>
        <w:r>
          <w:instrText>PAGE   \* MERGEFORMAT</w:instrText>
        </w:r>
        <w:r>
          <w:fldChar w:fldCharType="separate"/>
        </w:r>
        <w:r w:rsidR="00BB1CD4">
          <w:rPr>
            <w:noProof/>
          </w:rPr>
          <w:t>21</w:t>
        </w:r>
        <w:r>
          <w:fldChar w:fldCharType="end"/>
        </w:r>
      </w:p>
    </w:sdtContent>
  </w:sdt>
  <w:p w14:paraId="66680AEF" w14:textId="77777777" w:rsidR="00072B02" w:rsidRDefault="00072B02">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23443" w14:textId="77777777" w:rsidR="00072B02" w:rsidRDefault="00072B0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23447" w14:textId="77777777" w:rsidR="00072B02" w:rsidRDefault="00072B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E2E51" w14:textId="77777777" w:rsidR="00D064E1" w:rsidRDefault="00D064E1">
      <w:pPr>
        <w:spacing w:after="0" w:line="240" w:lineRule="auto"/>
      </w:pPr>
      <w:r>
        <w:separator/>
      </w:r>
    </w:p>
  </w:footnote>
  <w:footnote w:type="continuationSeparator" w:id="0">
    <w:p w14:paraId="1649D480" w14:textId="77777777" w:rsidR="00D064E1" w:rsidRDefault="00D064E1">
      <w:pPr>
        <w:spacing w:after="0" w:line="240" w:lineRule="auto"/>
      </w:pPr>
      <w:r>
        <w:continuationSeparator/>
      </w:r>
    </w:p>
  </w:footnote>
  <w:footnote w:type="continuationNotice" w:id="1">
    <w:p w14:paraId="5FF5EA7D" w14:textId="77777777" w:rsidR="00D064E1" w:rsidRDefault="00D064E1">
      <w:pPr>
        <w:spacing w:after="0" w:line="240" w:lineRule="auto"/>
      </w:pPr>
    </w:p>
  </w:footnote>
  <w:footnote w:id="2">
    <w:p w14:paraId="2A4D7A1C" w14:textId="77777777" w:rsidR="00072B02" w:rsidRPr="00286AC6" w:rsidRDefault="00072B02" w:rsidP="00072B02">
      <w:pPr>
        <w:pStyle w:val="Lbjegyzetszveg"/>
        <w:rPr>
          <w:rFonts w:ascii="Garamond" w:hAnsi="Garamond"/>
          <w:sz w:val="16"/>
          <w:szCs w:val="16"/>
        </w:rPr>
      </w:pPr>
      <w:r w:rsidRPr="00286AC6">
        <w:rPr>
          <w:rStyle w:val="Lbjegyzet-hivatkozs"/>
          <w:rFonts w:ascii="Garamond" w:hAnsi="Garamond"/>
          <w:sz w:val="16"/>
          <w:szCs w:val="16"/>
        </w:rPr>
        <w:footnoteRef/>
      </w:r>
      <w:r w:rsidRPr="00286AC6">
        <w:rPr>
          <w:rFonts w:ascii="Garamond" w:hAnsi="Garamond"/>
          <w:sz w:val="16"/>
          <w:szCs w:val="16"/>
        </w:rPr>
        <w:t xml:space="preserve"> Közös ajánlattétel esetén Konzorcium Vezető</w:t>
      </w:r>
    </w:p>
  </w:footnote>
  <w:footnote w:id="3">
    <w:p w14:paraId="79525E88" w14:textId="77777777" w:rsidR="00072B02" w:rsidRPr="00286AC6" w:rsidRDefault="00072B02" w:rsidP="00072B02">
      <w:pPr>
        <w:pStyle w:val="Lbjegyzetszveg"/>
        <w:rPr>
          <w:rFonts w:ascii="Garamond" w:hAnsi="Garamond"/>
          <w:sz w:val="16"/>
          <w:szCs w:val="16"/>
        </w:rPr>
      </w:pPr>
      <w:r w:rsidRPr="00286AC6">
        <w:rPr>
          <w:rStyle w:val="Lbjegyzet-hivatkozs"/>
          <w:rFonts w:ascii="Garamond" w:hAnsi="Garamond"/>
          <w:sz w:val="16"/>
          <w:szCs w:val="16"/>
        </w:rPr>
        <w:footnoteRef/>
      </w:r>
      <w:r w:rsidRPr="00286AC6">
        <w:rPr>
          <w:rFonts w:ascii="Garamond" w:hAnsi="Garamond"/>
          <w:sz w:val="16"/>
          <w:szCs w:val="16"/>
        </w:rPr>
        <w:t xml:space="preserve"> Közös Ajánlattétel esetén Konzorciumi Tag (Tagok számának megfelelően bővítendő, illetve adott esetben törlendő)</w:t>
      </w:r>
    </w:p>
  </w:footnote>
  <w:footnote w:id="4">
    <w:p w14:paraId="680189DB" w14:textId="77777777" w:rsidR="00072B02" w:rsidRPr="00286AC6" w:rsidRDefault="00072B02" w:rsidP="00072B02">
      <w:pPr>
        <w:pStyle w:val="Lbjegyzetszveg"/>
        <w:rPr>
          <w:rFonts w:ascii="Garamond" w:hAnsi="Garamond"/>
          <w:sz w:val="16"/>
          <w:szCs w:val="16"/>
        </w:rPr>
      </w:pPr>
      <w:r w:rsidRPr="00286AC6">
        <w:rPr>
          <w:rStyle w:val="Lbjegyzet-hivatkozs"/>
          <w:rFonts w:ascii="Garamond" w:hAnsi="Garamond"/>
          <w:sz w:val="16"/>
          <w:szCs w:val="16"/>
        </w:rPr>
        <w:footnoteRef/>
      </w:r>
      <w:r w:rsidRPr="00286AC6">
        <w:rPr>
          <w:rFonts w:ascii="Garamond" w:hAnsi="Garamond"/>
          <w:sz w:val="16"/>
          <w:szCs w:val="16"/>
        </w:rPr>
        <w:t xml:space="preserve"> Szükség a dokumentáció tartalmának is megfelelően kiegészíthetők</w:t>
      </w:r>
    </w:p>
  </w:footnote>
  <w:footnote w:id="5">
    <w:p w14:paraId="1E12798B" w14:textId="77777777" w:rsidR="00072B02" w:rsidRPr="00286AC6" w:rsidRDefault="00072B02" w:rsidP="00072B02">
      <w:pPr>
        <w:pStyle w:val="Lbjegyzetszveg"/>
        <w:rPr>
          <w:rFonts w:ascii="Garamond" w:hAnsi="Garamond"/>
          <w:sz w:val="16"/>
          <w:szCs w:val="16"/>
        </w:rPr>
      </w:pPr>
      <w:r w:rsidRPr="00286AC6">
        <w:rPr>
          <w:rStyle w:val="Lbjegyzet-hivatkozs"/>
          <w:rFonts w:ascii="Garamond" w:hAnsi="Garamond"/>
          <w:sz w:val="16"/>
          <w:szCs w:val="16"/>
        </w:rPr>
        <w:footnoteRef/>
      </w:r>
      <w:r w:rsidRPr="00286AC6">
        <w:rPr>
          <w:rFonts w:ascii="Garamond" w:hAnsi="Garamond"/>
          <w:sz w:val="16"/>
          <w:szCs w:val="16"/>
        </w:rPr>
        <w:t xml:space="preserve"> Összhangban a részhatáridőkkel és a szolgáltatás tárgyát képező feladatok mennyiségével – tekintettel a közbeszerzési dokumentumokra is – szükséges meghatározni.</w:t>
      </w:r>
    </w:p>
  </w:footnote>
  <w:footnote w:id="6">
    <w:p w14:paraId="45CD7AF3" w14:textId="77777777" w:rsidR="00072B02" w:rsidRPr="00286AC6" w:rsidRDefault="00072B02" w:rsidP="00072B02">
      <w:pPr>
        <w:pStyle w:val="Lbjegyzetszveg"/>
        <w:rPr>
          <w:rFonts w:ascii="Garamond" w:hAnsi="Garamond"/>
          <w:sz w:val="16"/>
          <w:szCs w:val="16"/>
        </w:rPr>
      </w:pPr>
    </w:p>
  </w:footnote>
  <w:footnote w:id="7">
    <w:p w14:paraId="57F25F5C" w14:textId="77777777" w:rsidR="00072B02" w:rsidRPr="00EF4852" w:rsidRDefault="00072B02" w:rsidP="00251D69">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Kérjük aláhúzással jelölni!</w:t>
      </w:r>
    </w:p>
  </w:footnote>
  <w:footnote w:id="8">
    <w:p w14:paraId="08411F5F" w14:textId="77777777" w:rsidR="00072B02" w:rsidRPr="00EF4852" w:rsidRDefault="00072B02" w:rsidP="00251D69">
      <w:pPr>
        <w:spacing w:after="0" w:line="240" w:lineRule="auto"/>
        <w:rPr>
          <w:rFonts w:ascii="Tahoma" w:hAnsi="Tahoma" w:cs="Tahoma"/>
          <w:sz w:val="16"/>
          <w:szCs w:val="16"/>
        </w:rPr>
      </w:pPr>
      <w:r w:rsidRPr="00EF4852">
        <w:rPr>
          <w:rStyle w:val="Lbjegyzet-karakterek"/>
          <w:rFonts w:ascii="Tahoma" w:hAnsi="Tahoma" w:cs="Tahoma"/>
          <w:sz w:val="16"/>
          <w:szCs w:val="16"/>
        </w:rPr>
        <w:footnoteRef/>
      </w:r>
      <w:r w:rsidRPr="00EF4852">
        <w:rPr>
          <w:rFonts w:ascii="Tahoma" w:hAnsi="Tahoma" w:cs="Tahoma"/>
          <w:sz w:val="16"/>
          <w:szCs w:val="16"/>
        </w:rPr>
        <w:t xml:space="preserve"> </w:t>
      </w:r>
      <w:proofErr w:type="gramStart"/>
      <w:r w:rsidRPr="00EF4852">
        <w:rPr>
          <w:rFonts w:ascii="Tahoma" w:hAnsi="Tahoma" w:cs="Tahoma"/>
          <w:sz w:val="16"/>
          <w:szCs w:val="16"/>
        </w:rPr>
        <w:t>mikro-</w:t>
      </w:r>
      <w:proofErr w:type="gramEnd"/>
      <w:r w:rsidRPr="00EF4852">
        <w:rPr>
          <w:rFonts w:ascii="Tahoma" w:hAnsi="Tahoma" w:cs="Tahoma"/>
          <w:sz w:val="16"/>
          <w:szCs w:val="16"/>
        </w:rPr>
        <w:t>, kis- vagy középvállalkozás a 2004. évi XXXIV. törvény meghatározásai szerint – a megfelelő választ a jogszabály rendelkezéseinek tanulmányozását követően kérjük megadni.</w:t>
      </w:r>
    </w:p>
  </w:footnote>
  <w:footnote w:id="9">
    <w:p w14:paraId="455D35E9" w14:textId="77777777" w:rsidR="00072B02" w:rsidRPr="00EF4852" w:rsidRDefault="00072B02" w:rsidP="00251D69">
      <w:pPr>
        <w:spacing w:after="0" w:line="240" w:lineRule="auto"/>
        <w:rPr>
          <w:rFonts w:ascii="Tahoma" w:hAnsi="Tahoma" w:cs="Tahoma"/>
          <w:sz w:val="16"/>
          <w:szCs w:val="16"/>
        </w:rPr>
      </w:pPr>
      <w:r w:rsidRPr="00EF4852">
        <w:rPr>
          <w:rStyle w:val="Lbjegyzet-karakterek"/>
          <w:rFonts w:ascii="Tahoma" w:hAnsi="Tahoma" w:cs="Tahoma"/>
          <w:sz w:val="16"/>
          <w:szCs w:val="16"/>
        </w:rPr>
        <w:footnoteRef/>
      </w:r>
      <w:r w:rsidRPr="00EF4852">
        <w:rPr>
          <w:rFonts w:ascii="Tahoma" w:hAnsi="Tahoma" w:cs="Tahoma"/>
          <w:sz w:val="16"/>
          <w:szCs w:val="16"/>
        </w:rPr>
        <w:t xml:space="preserve"> A nem alkalmazandó szövegrészt kérjük törölni.</w:t>
      </w:r>
    </w:p>
  </w:footnote>
  <w:footnote w:id="10">
    <w:p w14:paraId="23EA008A" w14:textId="77777777" w:rsidR="00072B02" w:rsidRPr="00EF4852" w:rsidRDefault="00072B02" w:rsidP="00251D69">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Kérjük aláhúzással jelölni!</w:t>
      </w:r>
    </w:p>
  </w:footnote>
  <w:footnote w:id="11">
    <w:p w14:paraId="63238041" w14:textId="77777777" w:rsidR="00072B02" w:rsidRPr="00EF4852" w:rsidRDefault="00072B02" w:rsidP="00251D69">
      <w:pPr>
        <w:spacing w:after="0" w:line="240" w:lineRule="auto"/>
        <w:jc w:val="both"/>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Kbt. 66. § (6) bekezdés a) pont: Az ajánlatkérő a közbeszerzési eljárást megindító felhívásban előírhatja, hogy az ajánlatban, több szakaszból álló eljárásban a részvételi jelentkezésben meg kell jelölni a közbeszerzésnek azt a részét (részeit), amelynek teljesítéséhez az ajánlattevő </w:t>
      </w:r>
      <w:proofErr w:type="gramStart"/>
      <w:r w:rsidRPr="00EF4852">
        <w:rPr>
          <w:rFonts w:ascii="Tahoma" w:hAnsi="Tahoma" w:cs="Tahoma"/>
          <w:sz w:val="16"/>
          <w:szCs w:val="16"/>
        </w:rPr>
        <w:t>(részvételre</w:t>
      </w:r>
      <w:proofErr w:type="gramEnd"/>
      <w:r w:rsidRPr="00EF4852">
        <w:rPr>
          <w:rFonts w:ascii="Tahoma" w:hAnsi="Tahoma" w:cs="Tahoma"/>
          <w:sz w:val="16"/>
          <w:szCs w:val="16"/>
        </w:rPr>
        <w:t xml:space="preserve"> jelentkező) alvállalkozót kíván igénybe venni.</w:t>
      </w:r>
    </w:p>
  </w:footnote>
  <w:footnote w:id="12">
    <w:p w14:paraId="63FC1A73" w14:textId="77777777" w:rsidR="00072B02" w:rsidRPr="00EF4852" w:rsidRDefault="00072B02" w:rsidP="00251D69">
      <w:pPr>
        <w:spacing w:after="0" w:line="240" w:lineRule="auto"/>
        <w:jc w:val="both"/>
        <w:rPr>
          <w:rFonts w:ascii="Tahoma" w:hAnsi="Tahoma" w:cs="Tahoma"/>
          <w:sz w:val="16"/>
          <w:szCs w:val="16"/>
        </w:rPr>
      </w:pPr>
      <w:r w:rsidRPr="00EF4852">
        <w:rPr>
          <w:rStyle w:val="Lbjegyzet-karakterek"/>
          <w:rFonts w:ascii="Tahoma" w:hAnsi="Tahoma" w:cs="Tahoma"/>
          <w:sz w:val="16"/>
          <w:szCs w:val="16"/>
        </w:rPr>
        <w:footnoteRef/>
      </w:r>
      <w:r w:rsidRPr="00EF4852">
        <w:rPr>
          <w:rFonts w:ascii="Tahoma" w:hAnsi="Tahoma" w:cs="Tahoma"/>
          <w:sz w:val="16"/>
          <w:szCs w:val="16"/>
        </w:rPr>
        <w:t xml:space="preserve"> Amennyiben nem kíván igénybe venni, úgy írja be, hogy „Nem kíván igénybe venni” </w:t>
      </w:r>
    </w:p>
  </w:footnote>
  <w:footnote w:id="13">
    <w:p w14:paraId="598F89A3" w14:textId="77777777" w:rsidR="00072B02" w:rsidRPr="00EF4852" w:rsidRDefault="00072B02" w:rsidP="00251D69">
      <w:pPr>
        <w:pStyle w:val="NormlWeb"/>
        <w:spacing w:before="0" w:after="0"/>
        <w:jc w:val="both"/>
        <w:rPr>
          <w:rFonts w:ascii="Tahoma" w:hAnsi="Tahoma" w:cs="Tahoma"/>
          <w:color w:val="000000"/>
          <w:sz w:val="16"/>
          <w:szCs w:val="16"/>
        </w:rPr>
      </w:pPr>
      <w:r w:rsidRPr="00EF4852">
        <w:rPr>
          <w:rStyle w:val="Lbjegyzet-hivatkozs"/>
          <w:rFonts w:ascii="Tahoma" w:eastAsia="Calibri" w:hAnsi="Tahoma" w:cs="Tahoma"/>
          <w:sz w:val="16"/>
          <w:szCs w:val="16"/>
        </w:rPr>
        <w:footnoteRef/>
      </w:r>
      <w:r w:rsidRPr="00EF4852">
        <w:rPr>
          <w:rFonts w:ascii="Tahoma" w:hAnsi="Tahoma" w:cs="Tahoma"/>
          <w:sz w:val="16"/>
          <w:szCs w:val="16"/>
        </w:rPr>
        <w:t xml:space="preserve"> Kbt. 66. § (6) bekezdés b) pont: </w:t>
      </w:r>
      <w:r w:rsidRPr="00EF4852">
        <w:rPr>
          <w:rFonts w:ascii="Tahoma" w:hAnsi="Tahoma" w:cs="Tahoma"/>
          <w:color w:val="000000"/>
          <w:sz w:val="16"/>
          <w:szCs w:val="16"/>
        </w:rPr>
        <w:t xml:space="preserve">Az ajánlatkérő a közbeszerzési eljárást megindító felhívásban előírhatja, hogy az ajánlatban, több szakaszból álló eljárásban a részvételi jelentkezésben meg kell jelölni </w:t>
      </w:r>
      <w:r w:rsidRPr="00EF4852">
        <w:rPr>
          <w:rFonts w:ascii="Tahoma" w:hAnsi="Tahoma" w:cs="Tahoma"/>
          <w:iCs/>
          <w:color w:val="000000"/>
          <w:sz w:val="16"/>
          <w:szCs w:val="16"/>
        </w:rPr>
        <w:t xml:space="preserve">az </w:t>
      </w:r>
      <w:proofErr w:type="gramStart"/>
      <w:r w:rsidRPr="00EF4852">
        <w:rPr>
          <w:rFonts w:ascii="Tahoma" w:hAnsi="Tahoma" w:cs="Tahoma"/>
          <w:iCs/>
          <w:color w:val="000000"/>
          <w:sz w:val="16"/>
          <w:szCs w:val="16"/>
        </w:rPr>
        <w:t>ezen</w:t>
      </w:r>
      <w:proofErr w:type="gramEnd"/>
      <w:r w:rsidRPr="00EF4852">
        <w:rPr>
          <w:rFonts w:ascii="Tahoma" w:hAnsi="Tahoma" w:cs="Tahoma"/>
          <w:iCs/>
          <w:color w:val="000000"/>
          <w:sz w:val="16"/>
          <w:szCs w:val="16"/>
        </w:rPr>
        <w:t xml:space="preserve"> részek tekintetében igénybe venni kívánt és az ajánlat vagy a részvételi jelentkezés benyújtásakor már ismert alvállalkozókat.</w:t>
      </w:r>
    </w:p>
  </w:footnote>
  <w:footnote w:id="14">
    <w:p w14:paraId="72A02693" w14:textId="77777777" w:rsidR="00072B02" w:rsidRPr="00EF4852" w:rsidRDefault="00072B02" w:rsidP="00251D69">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Kérjük aláhúzással jelölni!</w:t>
      </w:r>
    </w:p>
  </w:footnote>
  <w:footnote w:id="15">
    <w:p w14:paraId="04F4D8FB" w14:textId="77777777" w:rsidR="00072B02" w:rsidRPr="00EF4852" w:rsidRDefault="00072B02" w:rsidP="00251D69">
      <w:pPr>
        <w:pStyle w:val="Lbjegyzetszveg"/>
        <w:spacing w:after="0" w:line="240" w:lineRule="auto"/>
        <w:ind w:left="0" w:firstLine="0"/>
        <w:jc w:val="both"/>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w:t>
      </w:r>
      <w:proofErr w:type="gramStart"/>
      <w:r w:rsidRPr="00EF4852">
        <w:rPr>
          <w:rFonts w:ascii="Tahoma" w:hAnsi="Tahoma" w:cs="Tahoma"/>
          <w:sz w:val="16"/>
          <w:szCs w:val="16"/>
        </w:rPr>
        <w:t>ezen</w:t>
      </w:r>
      <w:proofErr w:type="gramEnd"/>
      <w:r w:rsidRPr="00EF4852">
        <w:rPr>
          <w:rFonts w:ascii="Tahoma" w:hAnsi="Tahoma" w:cs="Tahoma"/>
          <w:sz w:val="16"/>
          <w:szCs w:val="16"/>
        </w:rPr>
        <w:t xml:space="preserve"> szervezet erőforrására vagy arra is támaszkodik. A Kbt. 65. §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16">
    <w:p w14:paraId="4034C729" w14:textId="77777777" w:rsidR="00072B02" w:rsidRPr="00EF4852" w:rsidRDefault="00072B02" w:rsidP="00251D69">
      <w:pPr>
        <w:pStyle w:val="Lbjegyzetszveg"/>
        <w:spacing w:after="0" w:line="240" w:lineRule="auto"/>
        <w:ind w:left="0" w:firstLine="0"/>
        <w:jc w:val="both"/>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Kbt. 65. § (8): Az a szervezet, amelynek adatait az ajánlattevő vagy részvételre jelentkező a gazdasági és pénzügyi alkalmasság igazolásához felhasználja, a Ptk. 6:419. §</w:t>
      </w:r>
      <w:proofErr w:type="spellStart"/>
      <w:r w:rsidRPr="00EF4852">
        <w:rPr>
          <w:rFonts w:ascii="Tahoma" w:hAnsi="Tahoma" w:cs="Tahoma"/>
          <w:sz w:val="16"/>
          <w:szCs w:val="16"/>
        </w:rPr>
        <w:t>-ában</w:t>
      </w:r>
      <w:proofErr w:type="spellEnd"/>
      <w:r w:rsidRPr="00EF4852">
        <w:rPr>
          <w:rFonts w:ascii="Tahoma" w:hAnsi="Tahoma" w:cs="Tahoma"/>
          <w:sz w:val="16"/>
          <w:szCs w:val="16"/>
        </w:rPr>
        <w:t xml:space="preserve"> foglaltak szerint kezesként felel az ajánlatkérőt az ajánlattevő teljesítésének elmaradásával vagy hibás teljesítésével összefüggésben ért kár megtérítéséért.</w:t>
      </w:r>
    </w:p>
    <w:p w14:paraId="43C94FA7" w14:textId="77777777" w:rsidR="00072B02" w:rsidRPr="00EF4852" w:rsidRDefault="00072B02" w:rsidP="00251D69">
      <w:pPr>
        <w:pStyle w:val="Lbjegyzetszveg"/>
        <w:spacing w:after="0" w:line="240" w:lineRule="auto"/>
        <w:ind w:left="0" w:firstLine="0"/>
        <w:jc w:val="both"/>
        <w:rPr>
          <w:rFonts w:ascii="Tahoma" w:hAnsi="Tahoma" w:cs="Tahoma"/>
          <w:sz w:val="16"/>
          <w:szCs w:val="16"/>
        </w:rPr>
      </w:pPr>
      <w:r w:rsidRPr="00EF4852">
        <w:rPr>
          <w:rFonts w:ascii="Tahoma" w:hAnsi="Tahoma" w:cs="Tahoma"/>
          <w:sz w:val="16"/>
          <w:szCs w:val="16"/>
        </w:rPr>
        <w:t>Kbt. 65. § (9):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 Kbt. 65. §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Kbt. 65. § (7) bekezdés szerint csatolandó kötelezettségvállalásnak ezt kell alátámasztania.</w:t>
      </w:r>
    </w:p>
  </w:footnote>
  <w:footnote w:id="17">
    <w:p w14:paraId="62E2988E"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 xml:space="preserve">A Bizottság szervezeti egységei az elektronikus </w:t>
      </w:r>
      <w:proofErr w:type="spellStart"/>
      <w:r w:rsidRPr="00FF72AB">
        <w:rPr>
          <w:rFonts w:ascii="Tahoma" w:hAnsi="Tahoma" w:cs="Tahoma"/>
          <w:sz w:val="16"/>
          <w:szCs w:val="16"/>
        </w:rPr>
        <w:t>ESPD-szolgáltatást</w:t>
      </w:r>
      <w:proofErr w:type="spellEnd"/>
      <w:r w:rsidRPr="00FF72AB">
        <w:rPr>
          <w:rFonts w:ascii="Tahoma" w:hAnsi="Tahoma" w:cs="Tahoma"/>
          <w:sz w:val="16"/>
          <w:szCs w:val="16"/>
        </w:rPr>
        <w:t xml:space="preserve"> díjmentesen bocsátják az ajánlatkérő szervek, a közszolgáltató ajánlatkérők, a gazdasági szereplők, az elektronikus szolgáltatók és más érdekelt felek rendelkezésére.</w:t>
      </w:r>
    </w:p>
  </w:footnote>
  <w:footnote w:id="18">
    <w:p w14:paraId="2A03596D"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r>
      <w:r w:rsidRPr="00FF72AB">
        <w:rPr>
          <w:rFonts w:ascii="Tahoma" w:hAnsi="Tahoma" w:cs="Tahoma"/>
          <w:b/>
          <w:sz w:val="16"/>
          <w:szCs w:val="16"/>
        </w:rPr>
        <w:t>Ajánlatkérő szervek</w:t>
      </w:r>
      <w:r w:rsidRPr="00FF72AB">
        <w:rPr>
          <w:rFonts w:ascii="Tahoma" w:hAnsi="Tahoma" w:cs="Tahoma"/>
          <w:sz w:val="16"/>
          <w:szCs w:val="16"/>
        </w:rPr>
        <w:t xml:space="preserve"> részére: vagy az eljárást megindító felhívásként alkalmazott </w:t>
      </w:r>
      <w:r w:rsidRPr="00FF72AB">
        <w:rPr>
          <w:rFonts w:ascii="Tahoma" w:hAnsi="Tahoma" w:cs="Tahoma"/>
          <w:b/>
          <w:sz w:val="16"/>
          <w:szCs w:val="16"/>
        </w:rPr>
        <w:t>Előzetes tájékoztató</w:t>
      </w:r>
      <w:r w:rsidRPr="00FF72AB">
        <w:rPr>
          <w:rFonts w:ascii="Tahoma" w:hAnsi="Tahoma" w:cs="Tahoma"/>
          <w:sz w:val="16"/>
          <w:szCs w:val="16"/>
        </w:rPr>
        <w:t xml:space="preserve">, vagy </w:t>
      </w:r>
      <w:r w:rsidRPr="00FF72AB">
        <w:rPr>
          <w:rFonts w:ascii="Tahoma" w:hAnsi="Tahoma" w:cs="Tahoma"/>
          <w:b/>
          <w:sz w:val="16"/>
          <w:szCs w:val="16"/>
        </w:rPr>
        <w:t>Szerződésről szóló hirdetmény</w:t>
      </w:r>
      <w:r w:rsidRPr="00FF72AB">
        <w:rPr>
          <w:rFonts w:ascii="Tahoma" w:hAnsi="Tahoma" w:cs="Tahoma"/>
          <w:sz w:val="16"/>
          <w:szCs w:val="16"/>
        </w:rPr>
        <w:t>.</w:t>
      </w:r>
    </w:p>
    <w:p w14:paraId="307096DF"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Fonts w:ascii="Tahoma" w:hAnsi="Tahoma" w:cs="Tahoma"/>
          <w:b/>
          <w:sz w:val="16"/>
          <w:szCs w:val="16"/>
        </w:rPr>
        <w:t>Közszolgáltató ajánlatkérők</w:t>
      </w:r>
      <w:r w:rsidRPr="00FF72AB">
        <w:rPr>
          <w:rFonts w:ascii="Tahoma" w:hAnsi="Tahoma" w:cs="Tahoma"/>
          <w:sz w:val="16"/>
          <w:szCs w:val="16"/>
        </w:rPr>
        <w:t xml:space="preserve"> részére: az eljárást megindító felhívásként alkalmazott </w:t>
      </w:r>
      <w:r w:rsidRPr="00FF72AB">
        <w:rPr>
          <w:rFonts w:ascii="Tahoma" w:hAnsi="Tahoma" w:cs="Tahoma"/>
          <w:b/>
          <w:sz w:val="16"/>
          <w:szCs w:val="16"/>
        </w:rPr>
        <w:t>Időszakos előzetes tájékoztató</w:t>
      </w:r>
      <w:r w:rsidRPr="00FF72AB">
        <w:rPr>
          <w:rFonts w:ascii="Tahoma" w:hAnsi="Tahoma" w:cs="Tahoma"/>
          <w:sz w:val="16"/>
          <w:szCs w:val="16"/>
        </w:rPr>
        <w:t>,</w:t>
      </w:r>
    </w:p>
    <w:p w14:paraId="5D8A7C45" w14:textId="6A58B4B0"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Fonts w:ascii="Tahoma" w:hAnsi="Tahoma" w:cs="Tahoma"/>
          <w:sz w:val="16"/>
          <w:szCs w:val="16"/>
        </w:rPr>
        <w:t xml:space="preserve">Szerződésről szóló hirdetmény, vagy a </w:t>
      </w:r>
      <w:r w:rsidRPr="00FF72AB">
        <w:rPr>
          <w:rFonts w:ascii="Tahoma" w:hAnsi="Tahoma" w:cs="Tahoma"/>
          <w:b/>
          <w:sz w:val="16"/>
          <w:szCs w:val="16"/>
        </w:rPr>
        <w:t>Minősítési rendszer meglétéről szóló hirdetmény</w:t>
      </w:r>
    </w:p>
  </w:footnote>
  <w:footnote w:id="19">
    <w:p w14:paraId="24CE3C75"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r>
      <w:r w:rsidRPr="00FF72AB">
        <w:rPr>
          <w:rFonts w:ascii="Tahoma" w:hAnsi="Tahoma" w:cs="Tahoma"/>
          <w:i/>
          <w:sz w:val="16"/>
          <w:szCs w:val="16"/>
        </w:rPr>
        <w:t>A vonatkozó hirdetmény I. szakaszának I.1 pontjából átmásolandó információ.</w:t>
      </w:r>
      <w:r w:rsidRPr="00FF72AB">
        <w:rPr>
          <w:rFonts w:ascii="Tahoma" w:hAnsi="Tahoma" w:cs="Tahoma"/>
          <w:sz w:val="16"/>
          <w:szCs w:val="16"/>
        </w:rPr>
        <w:t xml:space="preserve"> Közös közbeszerzés esetén kérjük feltüntetni minden résztvevő beszerző nevét.</w:t>
      </w:r>
    </w:p>
  </w:footnote>
  <w:footnote w:id="20">
    <w:p w14:paraId="16F222BB"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i/>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r>
      <w:r w:rsidRPr="00FF72AB">
        <w:rPr>
          <w:rFonts w:ascii="Tahoma" w:hAnsi="Tahoma" w:cs="Tahoma"/>
          <w:i/>
          <w:sz w:val="16"/>
          <w:szCs w:val="16"/>
        </w:rPr>
        <w:t>Lásd a vonatkozó hirdetmény II.1.1 és II.1.3 pontját.</w:t>
      </w:r>
    </w:p>
  </w:footnote>
  <w:footnote w:id="21">
    <w:p w14:paraId="622B2BAF"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i/>
          <w:sz w:val="16"/>
          <w:szCs w:val="16"/>
        </w:rPr>
      </w:pPr>
      <w:r w:rsidRPr="00FF72AB">
        <w:rPr>
          <w:rStyle w:val="Lbjegyzet-hivatkozs"/>
          <w:rFonts w:ascii="Tahoma" w:hAnsi="Tahoma" w:cs="Tahoma"/>
          <w:sz w:val="16"/>
          <w:szCs w:val="16"/>
        </w:rPr>
        <w:footnoteRef/>
      </w:r>
      <w:r w:rsidRPr="00FF72AB">
        <w:rPr>
          <w:rFonts w:ascii="Tahoma" w:hAnsi="Tahoma" w:cs="Tahoma"/>
          <w:i/>
          <w:sz w:val="16"/>
          <w:szCs w:val="16"/>
        </w:rPr>
        <w:tab/>
        <w:t>Lásd a vonatkozó hirdetmény II.1.1 pontját.</w:t>
      </w:r>
    </w:p>
  </w:footnote>
  <w:footnote w:id="22">
    <w:p w14:paraId="2D37CAEB"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Kérjük, ismételje meg a kapcsolattartó személyekre vonatkozó információt, ahányszor szükséges.</w:t>
      </w:r>
    </w:p>
  </w:footnote>
  <w:footnote w:id="23">
    <w:p w14:paraId="507053E4"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Style w:val="DeltaViewInsertion"/>
          <w:rFonts w:ascii="Tahoma" w:hAnsi="Tahoma" w:cs="Tahoma"/>
          <w:b w:val="0"/>
          <w:i w:val="0"/>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 xml:space="preserve">Lásd </w:t>
      </w:r>
      <w:r w:rsidRPr="00FF72AB">
        <w:rPr>
          <w:rStyle w:val="DeltaViewInsertion"/>
          <w:rFonts w:ascii="Tahoma" w:hAnsi="Tahoma" w:cs="Tahoma"/>
          <w:b w:val="0"/>
          <w:i w:val="0"/>
          <w:sz w:val="16"/>
          <w:szCs w:val="16"/>
        </w:rPr>
        <w:t>a Bizottság 2003. május 6-i ajánlását a mikro-, kis és középvállalkozások meghatározásáról (HL L 124., 2003.5.20</w:t>
      </w:r>
      <w:proofErr w:type="gramStart"/>
      <w:r w:rsidRPr="00FF72AB">
        <w:rPr>
          <w:rStyle w:val="DeltaViewInsertion"/>
          <w:rFonts w:ascii="Tahoma" w:hAnsi="Tahoma" w:cs="Tahoma"/>
          <w:b w:val="0"/>
          <w:i w:val="0"/>
          <w:sz w:val="16"/>
          <w:szCs w:val="16"/>
        </w:rPr>
        <w:t>.,</w:t>
      </w:r>
      <w:proofErr w:type="gramEnd"/>
      <w:r w:rsidRPr="00FF72AB">
        <w:rPr>
          <w:rStyle w:val="DeltaViewInsertion"/>
          <w:rFonts w:ascii="Tahoma" w:hAnsi="Tahoma" w:cs="Tahoma"/>
          <w:b w:val="0"/>
          <w:i w:val="0"/>
          <w:sz w:val="16"/>
          <w:szCs w:val="16"/>
        </w:rPr>
        <w:t xml:space="preserve"> 36. o.). Ez az információ csak statisztikai célból szükséges.</w:t>
      </w:r>
    </w:p>
    <w:p w14:paraId="004F265A"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Style w:val="DeltaViewInsertion"/>
          <w:rFonts w:ascii="Tahoma" w:hAnsi="Tahoma" w:cs="Tahoma"/>
          <w:b w:val="0"/>
          <w:i w:val="0"/>
          <w:sz w:val="16"/>
          <w:szCs w:val="16"/>
        </w:rPr>
      </w:pPr>
      <w:proofErr w:type="spellStart"/>
      <w:r w:rsidRPr="00FF72AB">
        <w:rPr>
          <w:rStyle w:val="DeltaViewInsertion"/>
          <w:rFonts w:ascii="Tahoma" w:hAnsi="Tahoma" w:cs="Tahoma"/>
          <w:i w:val="0"/>
          <w:sz w:val="16"/>
          <w:szCs w:val="16"/>
        </w:rPr>
        <w:t>Mikrovállalkozás</w:t>
      </w:r>
      <w:proofErr w:type="spellEnd"/>
      <w:r w:rsidRPr="00FF72AB">
        <w:rPr>
          <w:rStyle w:val="DeltaViewInsertion"/>
          <w:rFonts w:ascii="Tahoma" w:hAnsi="Tahoma" w:cs="Tahoma"/>
          <w:i w:val="0"/>
          <w:sz w:val="16"/>
          <w:szCs w:val="16"/>
        </w:rPr>
        <w:t>:</w:t>
      </w:r>
      <w:r w:rsidRPr="00FF72AB">
        <w:rPr>
          <w:rStyle w:val="DeltaViewInsertion"/>
          <w:rFonts w:ascii="Tahoma" w:hAnsi="Tahoma" w:cs="Tahoma"/>
          <w:b w:val="0"/>
          <w:i w:val="0"/>
          <w:sz w:val="16"/>
          <w:szCs w:val="16"/>
        </w:rPr>
        <w:t xml:space="preserve"> olyan vállalkozás, amely </w:t>
      </w:r>
      <w:r w:rsidRPr="00FF72AB">
        <w:rPr>
          <w:rStyle w:val="DeltaViewInsertion"/>
          <w:rFonts w:ascii="Tahoma" w:hAnsi="Tahoma" w:cs="Tahoma"/>
          <w:i w:val="0"/>
          <w:sz w:val="16"/>
          <w:szCs w:val="16"/>
        </w:rPr>
        <w:t>10-nél kevesebb főt foglalkoztat,</w:t>
      </w:r>
      <w:r w:rsidRPr="00FF72AB">
        <w:rPr>
          <w:rStyle w:val="DeltaViewInsertion"/>
          <w:rFonts w:ascii="Tahoma" w:hAnsi="Tahoma" w:cs="Tahoma"/>
          <w:b w:val="0"/>
          <w:i w:val="0"/>
          <w:sz w:val="16"/>
          <w:szCs w:val="16"/>
        </w:rPr>
        <w:t xml:space="preserve"> és amelynek éves forgalma és/vagy éves mérlegfőösszege </w:t>
      </w:r>
      <w:r w:rsidRPr="00FF72AB">
        <w:rPr>
          <w:rStyle w:val="DeltaViewInsertion"/>
          <w:rFonts w:ascii="Tahoma" w:hAnsi="Tahoma" w:cs="Tahoma"/>
          <w:i w:val="0"/>
          <w:sz w:val="16"/>
          <w:szCs w:val="16"/>
        </w:rPr>
        <w:t>nem haladja meg a 2 millió eurót</w:t>
      </w:r>
      <w:r w:rsidRPr="00FF72AB">
        <w:rPr>
          <w:rStyle w:val="DeltaViewInsertion"/>
          <w:rFonts w:ascii="Tahoma" w:hAnsi="Tahoma" w:cs="Tahoma"/>
          <w:b w:val="0"/>
          <w:i w:val="0"/>
          <w:sz w:val="16"/>
          <w:szCs w:val="16"/>
        </w:rPr>
        <w:t>.</w:t>
      </w:r>
    </w:p>
    <w:p w14:paraId="777EF9F9"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Style w:val="DeltaViewInsertion"/>
          <w:rFonts w:ascii="Tahoma" w:hAnsi="Tahoma" w:cs="Tahoma"/>
          <w:b w:val="0"/>
          <w:i w:val="0"/>
          <w:sz w:val="16"/>
          <w:szCs w:val="16"/>
        </w:rPr>
      </w:pPr>
      <w:r w:rsidRPr="00FF72AB">
        <w:rPr>
          <w:rStyle w:val="DeltaViewInsertion"/>
          <w:rFonts w:ascii="Tahoma" w:hAnsi="Tahoma" w:cs="Tahoma"/>
          <w:i w:val="0"/>
          <w:sz w:val="16"/>
          <w:szCs w:val="16"/>
        </w:rPr>
        <w:t>Kisvállalkozás:</w:t>
      </w:r>
      <w:r w:rsidRPr="00FF72AB">
        <w:rPr>
          <w:rStyle w:val="DeltaViewInsertion"/>
          <w:rFonts w:ascii="Tahoma" w:hAnsi="Tahoma" w:cs="Tahoma"/>
          <w:b w:val="0"/>
          <w:i w:val="0"/>
          <w:sz w:val="16"/>
          <w:szCs w:val="16"/>
        </w:rPr>
        <w:t xml:space="preserve"> olyan vállalkozás, amely </w:t>
      </w:r>
      <w:r w:rsidRPr="00FF72AB">
        <w:rPr>
          <w:rStyle w:val="DeltaViewInsertion"/>
          <w:rFonts w:ascii="Tahoma" w:hAnsi="Tahoma" w:cs="Tahoma"/>
          <w:i w:val="0"/>
          <w:sz w:val="16"/>
          <w:szCs w:val="16"/>
        </w:rPr>
        <w:t>50-nél kevesebb főt foglalkoztat</w:t>
      </w:r>
      <w:r w:rsidRPr="00FF72AB">
        <w:rPr>
          <w:rStyle w:val="DeltaViewInsertion"/>
          <w:rFonts w:ascii="Tahoma" w:hAnsi="Tahoma" w:cs="Tahoma"/>
          <w:b w:val="0"/>
          <w:i w:val="0"/>
          <w:sz w:val="16"/>
          <w:szCs w:val="16"/>
        </w:rPr>
        <w:t xml:space="preserve">, és amelynek éves forgalma és/vagy éves mérlegfőösszege </w:t>
      </w:r>
      <w:r w:rsidRPr="00FF72AB">
        <w:rPr>
          <w:rStyle w:val="DeltaViewInsertion"/>
          <w:rFonts w:ascii="Tahoma" w:hAnsi="Tahoma" w:cs="Tahoma"/>
          <w:i w:val="0"/>
          <w:sz w:val="16"/>
          <w:szCs w:val="16"/>
        </w:rPr>
        <w:t>nem haladja meg a 10 millió eurót</w:t>
      </w:r>
      <w:r w:rsidRPr="00FF72AB">
        <w:rPr>
          <w:rStyle w:val="DeltaViewInsertion"/>
          <w:rFonts w:ascii="Tahoma" w:hAnsi="Tahoma" w:cs="Tahoma"/>
          <w:b w:val="0"/>
          <w:i w:val="0"/>
          <w:sz w:val="16"/>
          <w:szCs w:val="16"/>
        </w:rPr>
        <w:t>;</w:t>
      </w:r>
    </w:p>
    <w:p w14:paraId="5D48B6E6"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DeltaViewInsertion"/>
          <w:rFonts w:ascii="Tahoma" w:hAnsi="Tahoma" w:cs="Tahoma"/>
          <w:i w:val="0"/>
          <w:sz w:val="16"/>
          <w:szCs w:val="16"/>
        </w:rPr>
        <w:t xml:space="preserve">Középvállalkozás: olyan vállalkozás, amely nem mikro- és nem kisvállalkozás, és </w:t>
      </w:r>
      <w:r w:rsidRPr="00FF72AB">
        <w:rPr>
          <w:rFonts w:ascii="Tahoma" w:hAnsi="Tahoma" w:cs="Tahoma"/>
          <w:sz w:val="16"/>
          <w:szCs w:val="16"/>
        </w:rPr>
        <w:t xml:space="preserve">amely </w:t>
      </w:r>
      <w:r w:rsidRPr="00FF72AB">
        <w:rPr>
          <w:rFonts w:ascii="Tahoma" w:hAnsi="Tahoma" w:cs="Tahoma"/>
          <w:b/>
          <w:sz w:val="16"/>
          <w:szCs w:val="16"/>
        </w:rPr>
        <w:t>250-nél kevesebb főt foglalkoztat,</w:t>
      </w:r>
      <w:r w:rsidRPr="00FF72AB">
        <w:rPr>
          <w:rFonts w:ascii="Tahoma" w:hAnsi="Tahoma" w:cs="Tahoma"/>
          <w:sz w:val="16"/>
          <w:szCs w:val="16"/>
        </w:rPr>
        <w:t xml:space="preserve"> és amelynek </w:t>
      </w:r>
      <w:r w:rsidRPr="00FF72AB">
        <w:rPr>
          <w:rFonts w:ascii="Tahoma" w:hAnsi="Tahoma" w:cs="Tahoma"/>
          <w:b/>
          <w:sz w:val="16"/>
          <w:szCs w:val="16"/>
        </w:rPr>
        <w:t>éves forgalma nem haladja meg az 50 millió eurót</w:t>
      </w:r>
      <w:r w:rsidRPr="00FF72AB">
        <w:rPr>
          <w:rFonts w:ascii="Tahoma" w:hAnsi="Tahoma" w:cs="Tahoma"/>
          <w:sz w:val="16"/>
          <w:szCs w:val="16"/>
        </w:rPr>
        <w:t xml:space="preserve">, </w:t>
      </w:r>
      <w:r w:rsidRPr="00FF72AB">
        <w:rPr>
          <w:rFonts w:ascii="Tahoma" w:hAnsi="Tahoma" w:cs="Tahoma"/>
          <w:b/>
          <w:i/>
          <w:sz w:val="16"/>
          <w:szCs w:val="16"/>
        </w:rPr>
        <w:t>és/vagy</w:t>
      </w:r>
      <w:r w:rsidRPr="00FF72AB">
        <w:rPr>
          <w:rFonts w:ascii="Tahoma" w:hAnsi="Tahoma" w:cs="Tahoma"/>
          <w:sz w:val="16"/>
          <w:szCs w:val="16"/>
        </w:rPr>
        <w:t xml:space="preserve"> </w:t>
      </w:r>
      <w:r w:rsidRPr="00FF72AB">
        <w:rPr>
          <w:rFonts w:ascii="Tahoma" w:hAnsi="Tahoma" w:cs="Tahoma"/>
          <w:b/>
          <w:sz w:val="16"/>
          <w:szCs w:val="16"/>
        </w:rPr>
        <w:t>éves mérlegfőösszege nem haladja meg a 43 millió eurót</w:t>
      </w:r>
      <w:r w:rsidRPr="00FF72AB">
        <w:rPr>
          <w:rFonts w:ascii="Tahoma" w:hAnsi="Tahoma" w:cs="Tahoma"/>
          <w:sz w:val="16"/>
          <w:szCs w:val="16"/>
        </w:rPr>
        <w:t>.</w:t>
      </w:r>
    </w:p>
  </w:footnote>
  <w:footnote w:id="24">
    <w:p w14:paraId="39F4EE46"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 xml:space="preserve">Azaz fő célja a fogyatékossággal élő vagy hátrányos helyzetű személyek szociális és szakmai </w:t>
      </w:r>
      <w:bookmarkStart w:id="48" w:name="_DV_C939"/>
      <w:r w:rsidRPr="00FF72AB">
        <w:rPr>
          <w:rFonts w:ascii="Tahoma" w:hAnsi="Tahoma" w:cs="Tahoma"/>
          <w:sz w:val="16"/>
          <w:szCs w:val="16"/>
        </w:rPr>
        <w:t>beilleszkedése</w:t>
      </w:r>
      <w:bookmarkEnd w:id="48"/>
      <w:r w:rsidRPr="00FF72AB">
        <w:rPr>
          <w:rFonts w:ascii="Tahoma" w:hAnsi="Tahoma" w:cs="Tahoma"/>
          <w:sz w:val="16"/>
          <w:szCs w:val="16"/>
        </w:rPr>
        <w:t>.</w:t>
      </w:r>
    </w:p>
  </w:footnote>
  <w:footnote w:id="25">
    <w:p w14:paraId="0465D2F8"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A hivatkozások és a minősítés, ha van ilyen, a tanúsításon szerepelnek.</w:t>
      </w:r>
    </w:p>
  </w:footnote>
  <w:footnote w:id="26">
    <w:p w14:paraId="515B17E9"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Nevezetesen egy csoport, konzorcium, közös vállalkozás vagy hasonló részeként.</w:t>
      </w:r>
    </w:p>
  </w:footnote>
  <w:footnote w:id="27">
    <w:p w14:paraId="2EB118BE"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Pl. a minőség-ellenőrzésben részt vevő műszaki szervezetek esetében: IV. rész C. szakasz, 3. pont.</w:t>
      </w:r>
    </w:p>
  </w:footnote>
  <w:footnote w:id="28">
    <w:p w14:paraId="5B0EF55B"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A szervezett bűnözés elleni küzdelemről szóló, 2008. október 24-i 2008/841/IB tanácsi kerethatározat (HL L 300., 2008.11.11</w:t>
      </w:r>
      <w:proofErr w:type="gramStart"/>
      <w:r w:rsidRPr="00FF72AB">
        <w:rPr>
          <w:rFonts w:ascii="Tahoma" w:hAnsi="Tahoma" w:cs="Tahoma"/>
          <w:sz w:val="16"/>
          <w:szCs w:val="16"/>
        </w:rPr>
        <w:t>.,</w:t>
      </w:r>
      <w:proofErr w:type="gramEnd"/>
      <w:r w:rsidRPr="00FF72AB">
        <w:rPr>
          <w:rFonts w:ascii="Tahoma" w:hAnsi="Tahoma" w:cs="Tahoma"/>
          <w:sz w:val="16"/>
          <w:szCs w:val="16"/>
        </w:rPr>
        <w:t xml:space="preserve"> 42. o.) 2. cikkében meghatározottak szerint.</w:t>
      </w:r>
    </w:p>
  </w:footnote>
  <w:footnote w:id="29">
    <w:p w14:paraId="67E79712"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Az Európai Közösségek tisztviselőit és az Európai Unió tagállamainak tisztviselőit érintő korrupció elleni küzdelemről szóló egyezmény (HL C 195., 1997.6.25</w:t>
      </w:r>
      <w:proofErr w:type="gramStart"/>
      <w:r w:rsidRPr="00FF72AB">
        <w:rPr>
          <w:rFonts w:ascii="Tahoma" w:hAnsi="Tahoma" w:cs="Tahoma"/>
          <w:sz w:val="16"/>
          <w:szCs w:val="16"/>
        </w:rPr>
        <w:t>.,</w:t>
      </w:r>
      <w:proofErr w:type="gramEnd"/>
      <w:r w:rsidRPr="00FF72AB">
        <w:rPr>
          <w:rFonts w:ascii="Tahoma" w:hAnsi="Tahoma" w:cs="Tahoma"/>
          <w:sz w:val="16"/>
          <w:szCs w:val="16"/>
        </w:rPr>
        <w:t xml:space="preserve"> 1. o.) 3. cikkében és a Tanács 2003. július 22-i, a magánszektorban tapasztalható korrupció elleni küzdelemről szóló 2003/568/IB kerethatározatának (HL L 192., 2003.7.31</w:t>
      </w:r>
      <w:proofErr w:type="gramStart"/>
      <w:r w:rsidRPr="00FF72AB">
        <w:rPr>
          <w:rFonts w:ascii="Tahoma" w:hAnsi="Tahoma" w:cs="Tahoma"/>
          <w:sz w:val="16"/>
          <w:szCs w:val="16"/>
        </w:rPr>
        <w:t>.,</w:t>
      </w:r>
      <w:proofErr w:type="gramEnd"/>
      <w:r w:rsidRPr="00FF72AB">
        <w:rPr>
          <w:rFonts w:ascii="Tahoma" w:hAnsi="Tahoma" w:cs="Tahoma"/>
          <w:sz w:val="16"/>
          <w:szCs w:val="16"/>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30">
    <w:p w14:paraId="3A9B86C6"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Az Európai Közösségek pénzügyi érdekeinek védelméről szóló egyezmény 1. cikke értelmében (HL C 316., 1995.11.27</w:t>
      </w:r>
      <w:proofErr w:type="gramStart"/>
      <w:r w:rsidRPr="00FF72AB">
        <w:rPr>
          <w:rFonts w:ascii="Tahoma" w:hAnsi="Tahoma" w:cs="Tahoma"/>
          <w:sz w:val="16"/>
          <w:szCs w:val="16"/>
        </w:rPr>
        <w:t>.,</w:t>
      </w:r>
      <w:proofErr w:type="gramEnd"/>
      <w:r w:rsidRPr="00FF72AB">
        <w:rPr>
          <w:rFonts w:ascii="Tahoma" w:hAnsi="Tahoma" w:cs="Tahoma"/>
          <w:sz w:val="16"/>
          <w:szCs w:val="16"/>
        </w:rPr>
        <w:t xml:space="preserve"> 48. o.)</w:t>
      </w:r>
    </w:p>
  </w:footnote>
  <w:footnote w:id="31">
    <w:p w14:paraId="7B8E2FB8"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A terrorizmus elleni küzdelemről szóló, 2002. június 13-i 2002/475/IB tanácsi kerethatározat (HL L 164., 2002.6.22</w:t>
      </w:r>
      <w:proofErr w:type="gramStart"/>
      <w:r w:rsidRPr="00FF72AB">
        <w:rPr>
          <w:rFonts w:ascii="Tahoma" w:hAnsi="Tahoma" w:cs="Tahoma"/>
          <w:sz w:val="16"/>
          <w:szCs w:val="16"/>
        </w:rPr>
        <w:t>.,</w:t>
      </w:r>
      <w:proofErr w:type="gramEnd"/>
      <w:r w:rsidRPr="00FF72AB">
        <w:rPr>
          <w:rFonts w:ascii="Tahoma" w:hAnsi="Tahoma" w:cs="Tahoma"/>
          <w:sz w:val="16"/>
          <w:szCs w:val="16"/>
        </w:rPr>
        <w:t xml:space="preserve"> 3. o.) 1. és 3. cikkében meghatározottak szerint. Ez a kizárási ok magában foglalja az említett kerethatározat 4. cikke szerinti, bűncselekményre való felbujtást, bűnsegélyt vagy kísérletet.</w:t>
      </w:r>
    </w:p>
  </w:footnote>
  <w:footnote w:id="32">
    <w:p w14:paraId="18C9A539"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A pénzügyi rendszereknek a pénzmosás, valamint terrorizmus finanszírozása céljára való felhasználásának megelőzéséről szóló, 2005. október 26-i 2005/60/EK európai parlamenti és tanácsi irányelv</w:t>
      </w:r>
      <w:r w:rsidRPr="00FF72AB">
        <w:rPr>
          <w:rStyle w:val="DeltaViewInsertion"/>
          <w:rFonts w:ascii="Tahoma" w:hAnsi="Tahoma" w:cs="Tahoma"/>
          <w:b w:val="0"/>
          <w:i w:val="0"/>
          <w:sz w:val="16"/>
          <w:szCs w:val="16"/>
        </w:rPr>
        <w:t xml:space="preserve"> (HL L 309., 2005.11.25</w:t>
      </w:r>
      <w:proofErr w:type="gramStart"/>
      <w:r w:rsidRPr="00FF72AB">
        <w:rPr>
          <w:rStyle w:val="DeltaViewInsertion"/>
          <w:rFonts w:ascii="Tahoma" w:hAnsi="Tahoma" w:cs="Tahoma"/>
          <w:b w:val="0"/>
          <w:i w:val="0"/>
          <w:sz w:val="16"/>
          <w:szCs w:val="16"/>
        </w:rPr>
        <w:t>.,</w:t>
      </w:r>
      <w:proofErr w:type="gramEnd"/>
      <w:r w:rsidRPr="00FF72AB">
        <w:rPr>
          <w:rStyle w:val="DeltaViewInsertion"/>
          <w:rFonts w:ascii="Tahoma" w:hAnsi="Tahoma" w:cs="Tahoma"/>
          <w:b w:val="0"/>
          <w:i w:val="0"/>
          <w:sz w:val="16"/>
          <w:szCs w:val="16"/>
        </w:rPr>
        <w:t xml:space="preserve"> 15. o.) 1. cikkében meghatározottak szerint.</w:t>
      </w:r>
    </w:p>
  </w:footnote>
  <w:footnote w:id="33">
    <w:p w14:paraId="0AD44D75"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b/>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r>
      <w:r w:rsidRPr="00FF72AB">
        <w:rPr>
          <w:rStyle w:val="DeltaViewInsertion"/>
          <w:rFonts w:ascii="Tahoma" w:hAnsi="Tahoma" w:cs="Tahoma"/>
          <w:b w:val="0"/>
          <w:i w:val="0"/>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FF72AB">
        <w:rPr>
          <w:rStyle w:val="DeltaViewInsertion"/>
          <w:rFonts w:ascii="Tahoma" w:hAnsi="Tahoma" w:cs="Tahoma"/>
          <w:b w:val="0"/>
          <w:i w:val="0"/>
          <w:sz w:val="16"/>
          <w:szCs w:val="16"/>
        </w:rPr>
        <w:t>.,</w:t>
      </w:r>
      <w:proofErr w:type="gramEnd"/>
      <w:r w:rsidRPr="00FF72AB">
        <w:rPr>
          <w:rStyle w:val="DeltaViewInsertion"/>
          <w:rFonts w:ascii="Tahoma" w:hAnsi="Tahoma" w:cs="Tahoma"/>
          <w:b w:val="0"/>
          <w:i w:val="0"/>
          <w:sz w:val="16"/>
          <w:szCs w:val="16"/>
        </w:rPr>
        <w:t xml:space="preserve"> 1. o.) 2. cikkében meghatározottak szerint.</w:t>
      </w:r>
    </w:p>
  </w:footnote>
  <w:footnote w:id="34">
    <w:p w14:paraId="0DAC3B80"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Kérjük, szükség szerint ismételje.</w:t>
      </w:r>
    </w:p>
  </w:footnote>
  <w:footnote w:id="35">
    <w:p w14:paraId="2373679B"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Kérjük, szükség szerint ismételje.</w:t>
      </w:r>
    </w:p>
  </w:footnote>
  <w:footnote w:id="36">
    <w:p w14:paraId="1D5A7170"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Kérjük, szükség szerint ismételje.</w:t>
      </w:r>
    </w:p>
  </w:footnote>
  <w:footnote w:id="37">
    <w:p w14:paraId="31BE9E25"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A 2014/24/EU irányelv 57. cikke (6) bekezdését végrehajtó nemzeti rendelkezésekkel összhangban.</w:t>
      </w:r>
    </w:p>
  </w:footnote>
  <w:footnote w:id="38">
    <w:p w14:paraId="78C5BDB7"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Az elkövetett bűncselekmény jellegét figyelembe véve (egyszeri, ismételt, szisztematikus) a magyarázatnak tükröznie kell e megtett intézkedések megfelelőségét.</w:t>
      </w:r>
    </w:p>
  </w:footnote>
  <w:footnote w:id="39">
    <w:p w14:paraId="550C123C"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Kérjük, szükség szerint ismételje.</w:t>
      </w:r>
    </w:p>
  </w:footnote>
  <w:footnote w:id="40">
    <w:p w14:paraId="4B247245"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Lásd a 2014/24/EU irányelv 57. cikkének (4) bekezdését.</w:t>
      </w:r>
    </w:p>
  </w:footnote>
  <w:footnote w:id="41">
    <w:p w14:paraId="50409F2D"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r>
      <w:r w:rsidRPr="00FF72AB">
        <w:rPr>
          <w:rFonts w:ascii="Tahoma" w:hAnsi="Tahoma" w:cs="Tahoma"/>
          <w:b/>
          <w:i/>
          <w:sz w:val="16"/>
          <w:szCs w:val="16"/>
        </w:rPr>
        <w:t>E közbeszerzés alkalmazásában a nemzeti jogban, a vonatkozó hirdetményben vagy a közbeszerzési dokumentumokban vagy a 2014/24/EU irányelv 18. cikke (2) bekezdésében hivatkozottak szerint</w:t>
      </w:r>
    </w:p>
  </w:footnote>
  <w:footnote w:id="42">
    <w:p w14:paraId="5A276095"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r>
      <w:r w:rsidRPr="00FF72AB">
        <w:rPr>
          <w:rFonts w:ascii="Tahoma" w:hAnsi="Tahoma" w:cs="Tahoma"/>
          <w:b/>
          <w:i/>
          <w:sz w:val="16"/>
          <w:szCs w:val="16"/>
        </w:rPr>
        <w:t>Lásd a nemzeti jogot, a vonatkozó hirdetményt vagy a közbeszerzési dokumentumokat.</w:t>
      </w:r>
    </w:p>
  </w:footnote>
  <w:footnote w:id="43">
    <w:p w14:paraId="33B108CD"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 xml:space="preserve">Ezt az információt </w:t>
      </w:r>
      <w:r w:rsidRPr="00FF72AB">
        <w:rPr>
          <w:rFonts w:ascii="Tahoma" w:hAnsi="Tahoma" w:cs="Tahoma"/>
          <w:b/>
          <w:sz w:val="16"/>
          <w:szCs w:val="16"/>
        </w:rPr>
        <w:t>nem</w:t>
      </w:r>
      <w:r w:rsidRPr="00FF72AB">
        <w:rPr>
          <w:rFonts w:ascii="Tahoma" w:hAnsi="Tahoma" w:cs="Tahoma"/>
          <w:sz w:val="16"/>
          <w:szCs w:val="16"/>
        </w:rPr>
        <w:t xml:space="preserve"> kell megadni abban az esetben, ha az </w:t>
      </w:r>
      <w:r w:rsidRPr="00FF72AB">
        <w:rPr>
          <w:rFonts w:ascii="Tahoma" w:hAnsi="Tahoma" w:cs="Tahoma"/>
          <w:i/>
          <w:sz w:val="16"/>
          <w:szCs w:val="16"/>
        </w:rPr>
        <w:t>a)–f)</w:t>
      </w:r>
      <w:r w:rsidRPr="00FF72AB">
        <w:rPr>
          <w:rFonts w:ascii="Tahoma" w:hAnsi="Tahoma" w:cs="Tahoma"/>
          <w:sz w:val="16"/>
          <w:szCs w:val="16"/>
        </w:rPr>
        <w:t xml:space="preserve"> pontokban fölsorolt esetek valamelyikében a gazdasági szereplők kizárását a nemzeti jog </w:t>
      </w:r>
      <w:r w:rsidRPr="00FF72AB">
        <w:rPr>
          <w:rFonts w:ascii="Tahoma" w:hAnsi="Tahoma" w:cs="Tahoma"/>
          <w:b/>
          <w:sz w:val="16"/>
          <w:szCs w:val="16"/>
          <w:u w:val="single"/>
        </w:rPr>
        <w:t>kötelezővé</w:t>
      </w:r>
      <w:r w:rsidRPr="00FF72AB">
        <w:rPr>
          <w:rFonts w:ascii="Tahoma" w:hAnsi="Tahoma" w:cs="Tahoma"/>
          <w:sz w:val="16"/>
          <w:szCs w:val="16"/>
        </w:rPr>
        <w:t xml:space="preserve"> tette </w:t>
      </w:r>
      <w:r w:rsidRPr="00FF72AB">
        <w:rPr>
          <w:rFonts w:ascii="Tahoma" w:hAnsi="Tahoma" w:cs="Tahoma"/>
          <w:b/>
          <w:sz w:val="16"/>
          <w:szCs w:val="16"/>
        </w:rPr>
        <w:t>az eltérés lehetősége nélkül</w:t>
      </w:r>
      <w:r w:rsidRPr="00FF72AB">
        <w:rPr>
          <w:rFonts w:ascii="Tahoma" w:hAnsi="Tahoma" w:cs="Tahoma"/>
          <w:sz w:val="16"/>
          <w:szCs w:val="16"/>
        </w:rPr>
        <w:t xml:space="preserve"> abban az esetben, ha a gazdasági szereplő mindazonáltal képes a szerződés teljesítésére.</w:t>
      </w:r>
    </w:p>
  </w:footnote>
  <w:footnote w:id="44">
    <w:p w14:paraId="29AB5DB1"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r>
      <w:r w:rsidRPr="00FF72AB">
        <w:rPr>
          <w:rFonts w:ascii="Tahoma" w:hAnsi="Tahoma" w:cs="Tahoma"/>
          <w:b/>
          <w:i/>
          <w:sz w:val="16"/>
          <w:szCs w:val="16"/>
        </w:rPr>
        <w:t>Adott esetben lásd a nemzeti jog, a vonatkozó hirdetmény vagy a közbeszerzési dokumentumok meghatározásait.</w:t>
      </w:r>
    </w:p>
  </w:footnote>
  <w:footnote w:id="45">
    <w:p w14:paraId="2E361223"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r>
      <w:r w:rsidRPr="00FF72AB">
        <w:rPr>
          <w:rFonts w:ascii="Tahoma" w:hAnsi="Tahoma" w:cs="Tahoma"/>
          <w:b/>
          <w:i/>
          <w:sz w:val="16"/>
          <w:szCs w:val="16"/>
        </w:rPr>
        <w:t>A nemzeti jogban, a vonatkozó hirdetményben vagy a közbeszerzési dokumentumokban jelzettek szerint.</w:t>
      </w:r>
    </w:p>
  </w:footnote>
  <w:footnote w:id="46">
    <w:p w14:paraId="6B62A373"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Kérjük, szükség szerint ismételje.</w:t>
      </w:r>
    </w:p>
  </w:footnote>
  <w:footnote w:id="47">
    <w:p w14:paraId="422571B5"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 xml:space="preserve">A 2014/24/EU irányelv XI. mellékletében leírtak szerint </w:t>
      </w:r>
      <w:r w:rsidRPr="00FF72AB">
        <w:rPr>
          <w:rFonts w:ascii="Tahoma" w:hAnsi="Tahoma" w:cs="Tahoma"/>
          <w:b/>
          <w:i/>
          <w:sz w:val="16"/>
          <w:szCs w:val="16"/>
        </w:rPr>
        <w:t>egyes tagállamok gazdasági szereplőinek egyes esetekben az adott mellékletben meghatározott egyéb követelményeknek is meg kell felelniük</w:t>
      </w:r>
      <w:r w:rsidRPr="00FF72AB">
        <w:rPr>
          <w:rFonts w:ascii="Tahoma" w:hAnsi="Tahoma" w:cs="Tahoma"/>
          <w:sz w:val="16"/>
          <w:szCs w:val="16"/>
        </w:rPr>
        <w:t>.</w:t>
      </w:r>
    </w:p>
  </w:footnote>
  <w:footnote w:id="48">
    <w:p w14:paraId="3187FB34"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Csak amennyiben a vonatkozó hirdetmény vagy a közbeszerzési dokumentumok lehetővé teszik.</w:t>
      </w:r>
    </w:p>
  </w:footnote>
  <w:footnote w:id="49">
    <w:p w14:paraId="48BCDA8C"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Csak amennyiben a vonatkozó hirdetmény vagy a közbeszerzési dokumentumok lehetővé teszik.</w:t>
      </w:r>
    </w:p>
  </w:footnote>
  <w:footnote w:id="50">
    <w:p w14:paraId="101912D7"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Pl. az eszközök és a források aránya.</w:t>
      </w:r>
    </w:p>
  </w:footnote>
  <w:footnote w:id="51">
    <w:p w14:paraId="2CF47DC0"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Pl. az eszközök és a források aránya.</w:t>
      </w:r>
    </w:p>
  </w:footnote>
  <w:footnote w:id="52">
    <w:p w14:paraId="3A88F8B4"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Kérjük, szükség szerint ismételje.</w:t>
      </w:r>
    </w:p>
  </w:footnote>
  <w:footnote w:id="53">
    <w:p w14:paraId="503DDB85" w14:textId="77777777" w:rsidR="00072B02" w:rsidRDefault="00072B02"/>
    <w:p w14:paraId="54289DB4" w14:textId="7F8DFD1B" w:rsidR="00072B02" w:rsidRPr="00FF72AB" w:rsidRDefault="00072B02" w:rsidP="00FF72AB">
      <w:pPr>
        <w:shd w:val="clear" w:color="auto" w:fill="FFFFFF"/>
        <w:spacing w:after="0" w:line="240" w:lineRule="auto"/>
        <w:jc w:val="both"/>
        <w:rPr>
          <w:rFonts w:ascii="Tahoma" w:hAnsi="Tahoma" w:cs="Tahoma"/>
          <w:color w:val="0070C0"/>
          <w:sz w:val="16"/>
          <w:szCs w:val="16"/>
        </w:rPr>
      </w:pPr>
    </w:p>
  </w:footnote>
  <w:footnote w:id="54">
    <w:p w14:paraId="001D159E"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 xml:space="preserve">Az ajánlatkérő szervek nem több, mint három évet </w:t>
      </w:r>
      <w:r w:rsidRPr="00FF72AB">
        <w:rPr>
          <w:rFonts w:ascii="Tahoma" w:hAnsi="Tahoma" w:cs="Tahoma"/>
          <w:b/>
          <w:sz w:val="16"/>
          <w:szCs w:val="16"/>
        </w:rPr>
        <w:t>írhatnak elő</w:t>
      </w:r>
      <w:r w:rsidRPr="00FF72AB">
        <w:rPr>
          <w:rFonts w:ascii="Tahoma" w:hAnsi="Tahoma" w:cs="Tahoma"/>
          <w:sz w:val="16"/>
          <w:szCs w:val="16"/>
        </w:rPr>
        <w:t xml:space="preserve">, és </w:t>
      </w:r>
      <w:r w:rsidRPr="00FF72AB">
        <w:rPr>
          <w:rFonts w:ascii="Tahoma" w:hAnsi="Tahoma" w:cs="Tahoma"/>
          <w:b/>
          <w:sz w:val="16"/>
          <w:szCs w:val="16"/>
        </w:rPr>
        <w:t>elfogadhatnak</w:t>
      </w:r>
      <w:r w:rsidRPr="00FF72AB">
        <w:rPr>
          <w:rFonts w:ascii="Tahoma" w:hAnsi="Tahoma" w:cs="Tahoma"/>
          <w:sz w:val="16"/>
          <w:szCs w:val="16"/>
        </w:rPr>
        <w:t xml:space="preserve"> három évnél </w:t>
      </w:r>
      <w:r w:rsidRPr="00FF72AB">
        <w:rPr>
          <w:rFonts w:ascii="Tahoma" w:hAnsi="Tahoma" w:cs="Tahoma"/>
          <w:b/>
          <w:sz w:val="16"/>
          <w:szCs w:val="16"/>
        </w:rPr>
        <w:t>régebbi</w:t>
      </w:r>
      <w:r w:rsidRPr="00FF72AB">
        <w:rPr>
          <w:rFonts w:ascii="Tahoma" w:hAnsi="Tahoma" w:cs="Tahoma"/>
          <w:sz w:val="16"/>
          <w:szCs w:val="16"/>
        </w:rPr>
        <w:t xml:space="preserve"> tapasztalatot.</w:t>
      </w:r>
    </w:p>
  </w:footnote>
  <w:footnote w:id="55">
    <w:p w14:paraId="1C03C4B7" w14:textId="0CB3A6B5" w:rsidR="00072B02" w:rsidRPr="00FF72AB" w:rsidRDefault="00072B02" w:rsidP="00FF72AB">
      <w:pPr>
        <w:shd w:val="clear" w:color="auto" w:fill="FFFFFF"/>
        <w:spacing w:after="0" w:line="240" w:lineRule="auto"/>
        <w:jc w:val="both"/>
        <w:rPr>
          <w:rFonts w:ascii="Tahoma" w:hAnsi="Tahoma" w:cs="Tahoma"/>
          <w:sz w:val="16"/>
          <w:szCs w:val="16"/>
        </w:rPr>
      </w:pPr>
      <w:r w:rsidRPr="00714975">
        <w:rPr>
          <w:rStyle w:val="Lbjegyzet-hivatkozs"/>
          <w:rFonts w:ascii="Tahoma" w:hAnsi="Tahoma" w:cs="Tahoma"/>
          <w:sz w:val="16"/>
          <w:szCs w:val="16"/>
        </w:rPr>
        <w:footnoteRef/>
      </w:r>
      <w:r w:rsidRPr="00714975">
        <w:rPr>
          <w:rFonts w:ascii="Tahoma" w:hAnsi="Tahoma" w:cs="Tahoma"/>
          <w:sz w:val="16"/>
          <w:szCs w:val="16"/>
        </w:rPr>
        <w:t xml:space="preserve"> </w:t>
      </w:r>
      <w:r w:rsidRPr="00FF72AB">
        <w:rPr>
          <w:rFonts w:ascii="Tahoma" w:hAnsi="Tahoma" w:cs="Tahoma"/>
          <w:sz w:val="16"/>
          <w:szCs w:val="16"/>
          <w:shd w:val="clear" w:color="auto" w:fill="FFFFFF"/>
        </w:rPr>
        <w:t xml:space="preserve">M1. </w:t>
      </w:r>
      <w:proofErr w:type="gramStart"/>
      <w:r>
        <w:rPr>
          <w:rFonts w:ascii="Tahoma" w:hAnsi="Tahoma" w:cs="Tahoma"/>
          <w:sz w:val="16"/>
          <w:szCs w:val="16"/>
          <w:shd w:val="clear" w:color="auto" w:fill="FFFFFF"/>
        </w:rPr>
        <w:t>alkalmassági</w:t>
      </w:r>
      <w:proofErr w:type="gramEnd"/>
      <w:r>
        <w:rPr>
          <w:rFonts w:ascii="Tahoma" w:hAnsi="Tahoma" w:cs="Tahoma"/>
          <w:sz w:val="16"/>
          <w:szCs w:val="16"/>
          <w:shd w:val="clear" w:color="auto" w:fill="FFFFFF"/>
        </w:rPr>
        <w:t xml:space="preserve"> követelmény</w:t>
      </w:r>
    </w:p>
  </w:footnote>
  <w:footnote w:id="56">
    <w:p w14:paraId="76D2F38F"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 xml:space="preserve">Vagyis </w:t>
      </w:r>
      <w:r w:rsidRPr="00FF72AB">
        <w:rPr>
          <w:rFonts w:ascii="Tahoma" w:hAnsi="Tahoma" w:cs="Tahoma"/>
          <w:b/>
          <w:sz w:val="16"/>
          <w:szCs w:val="16"/>
          <w:u w:val="single"/>
        </w:rPr>
        <w:t>minden</w:t>
      </w:r>
      <w:r w:rsidRPr="00FF72AB">
        <w:rPr>
          <w:rFonts w:ascii="Tahoma" w:hAnsi="Tahoma" w:cs="Tahoma"/>
          <w:sz w:val="16"/>
          <w:szCs w:val="16"/>
        </w:rPr>
        <w:t xml:space="preserve"> megrendelőt fel kell sorolni, és a listának tartalmaznia kell mind a közületi, mind pedig a magánmegrendelőket az érintett szállítások vagy szolgáltatások tekintetében.</w:t>
      </w:r>
    </w:p>
  </w:footnote>
  <w:footnote w:id="57">
    <w:p w14:paraId="6CAAA197" w14:textId="46FF2346" w:rsidR="00072B02" w:rsidRPr="00FF72AB" w:rsidRDefault="00072B02" w:rsidP="00FF72AB">
      <w:pPr>
        <w:shd w:val="clear" w:color="auto" w:fill="FFFFFF"/>
        <w:spacing w:after="0" w:line="240" w:lineRule="auto"/>
        <w:jc w:val="both"/>
        <w:rPr>
          <w:rFonts w:ascii="Tahoma" w:hAnsi="Tahoma" w:cs="Tahoma"/>
          <w:sz w:val="16"/>
          <w:szCs w:val="16"/>
        </w:rPr>
      </w:pPr>
      <w:r w:rsidRPr="00714975">
        <w:rPr>
          <w:rStyle w:val="Lbjegyzet-hivatkozs"/>
          <w:rFonts w:ascii="Tahoma" w:hAnsi="Tahoma" w:cs="Tahoma"/>
          <w:sz w:val="16"/>
          <w:szCs w:val="16"/>
        </w:rPr>
        <w:footnoteRef/>
      </w:r>
      <w:r w:rsidRPr="00714975">
        <w:rPr>
          <w:rFonts w:ascii="Tahoma" w:hAnsi="Tahoma" w:cs="Tahoma"/>
          <w:sz w:val="16"/>
          <w:szCs w:val="16"/>
        </w:rPr>
        <w:t xml:space="preserve"> </w:t>
      </w:r>
      <w:r w:rsidRPr="00FF72AB">
        <w:rPr>
          <w:rFonts w:ascii="Tahoma" w:hAnsi="Tahoma" w:cs="Tahoma"/>
          <w:sz w:val="16"/>
          <w:szCs w:val="16"/>
          <w:shd w:val="clear" w:color="auto" w:fill="FFFFFF"/>
        </w:rPr>
        <w:t xml:space="preserve">M2. </w:t>
      </w:r>
      <w:proofErr w:type="gramStart"/>
      <w:r>
        <w:rPr>
          <w:rFonts w:ascii="Tahoma" w:hAnsi="Tahoma" w:cs="Tahoma"/>
          <w:color w:val="000000" w:themeColor="text1"/>
          <w:sz w:val="16"/>
          <w:szCs w:val="16"/>
        </w:rPr>
        <w:t>alkalmassági</w:t>
      </w:r>
      <w:proofErr w:type="gramEnd"/>
      <w:r>
        <w:rPr>
          <w:rFonts w:ascii="Tahoma" w:hAnsi="Tahoma" w:cs="Tahoma"/>
          <w:color w:val="000000" w:themeColor="text1"/>
          <w:sz w:val="16"/>
          <w:szCs w:val="16"/>
        </w:rPr>
        <w:t xml:space="preserve"> követelmény</w:t>
      </w:r>
    </w:p>
  </w:footnote>
  <w:footnote w:id="58">
    <w:p w14:paraId="15D6B8C1"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9">
    <w:p w14:paraId="697A7317"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A vizsgálatot az ajánlatkérő szerv vagy – amennyiben az utóbbi ezt jóváhagyja – nevében a szállító/szolgáltató székhelye szerinti ország egy erre illetékes hivatalos szerve végezheti el.</w:t>
      </w:r>
    </w:p>
  </w:footnote>
  <w:footnote w:id="60">
    <w:p w14:paraId="199E354A"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 xml:space="preserve">Felhívjuk a figyelmet, hogy amennyiben a gazdasági szereplő úgy </w:t>
      </w:r>
      <w:r w:rsidRPr="00FF72AB">
        <w:rPr>
          <w:rFonts w:ascii="Tahoma" w:hAnsi="Tahoma" w:cs="Tahoma"/>
          <w:b/>
          <w:sz w:val="16"/>
          <w:szCs w:val="16"/>
        </w:rPr>
        <w:t>határozott</w:t>
      </w:r>
      <w:r w:rsidRPr="00FF72AB">
        <w:rPr>
          <w:rFonts w:ascii="Tahoma" w:hAnsi="Tahoma" w:cs="Tahoma"/>
          <w:sz w:val="16"/>
          <w:szCs w:val="16"/>
        </w:rPr>
        <w:t xml:space="preserve">, hogy a szerződés egy részére alvállalkozói szerződést köt, </w:t>
      </w:r>
      <w:r w:rsidRPr="00FF72AB">
        <w:rPr>
          <w:rFonts w:ascii="Tahoma" w:hAnsi="Tahoma" w:cs="Tahoma"/>
          <w:b/>
          <w:sz w:val="16"/>
          <w:szCs w:val="16"/>
        </w:rPr>
        <w:t>és</w:t>
      </w:r>
      <w:r w:rsidRPr="00FF72AB">
        <w:rPr>
          <w:rFonts w:ascii="Tahoma" w:hAnsi="Tahoma" w:cs="Tahoma"/>
          <w:sz w:val="16"/>
          <w:szCs w:val="16"/>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1">
    <w:p w14:paraId="701B6CBB" w14:textId="77777777" w:rsidR="00072B02" w:rsidRDefault="00072B02"/>
    <w:p w14:paraId="1A941E5C" w14:textId="6E9737DF" w:rsidR="00072B02" w:rsidRPr="00FF72AB" w:rsidRDefault="00072B02" w:rsidP="00FF72AB">
      <w:pPr>
        <w:pStyle w:val="Lbjegyzetszveg"/>
        <w:spacing w:after="0" w:line="240" w:lineRule="auto"/>
        <w:rPr>
          <w:rFonts w:ascii="Tahoma" w:hAnsi="Tahoma" w:cs="Tahoma"/>
          <w:sz w:val="16"/>
          <w:szCs w:val="16"/>
        </w:rPr>
      </w:pPr>
    </w:p>
  </w:footnote>
  <w:footnote w:id="62">
    <w:p w14:paraId="656F1BFE"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Kérjük, egyértelműen adja meg, melyik elemre vonatkozik a válasz.</w:t>
      </w:r>
    </w:p>
  </w:footnote>
  <w:footnote w:id="63">
    <w:p w14:paraId="7291BD61"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Kérjük, szükség szerint ismételje.</w:t>
      </w:r>
    </w:p>
  </w:footnote>
  <w:footnote w:id="64">
    <w:p w14:paraId="5C1B37D6"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Kérjük, szükség szerint ismételje.</w:t>
      </w:r>
    </w:p>
  </w:footnote>
  <w:footnote w:id="65">
    <w:p w14:paraId="1B39E17D"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 xml:space="preserve">Feltéve, hogy a gazdasági szereplő megadta a szükséges információt </w:t>
      </w:r>
      <w:r w:rsidRPr="00FF72AB">
        <w:rPr>
          <w:rFonts w:ascii="Tahoma" w:hAnsi="Tahoma" w:cs="Tahoma"/>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FF72AB">
        <w:rPr>
          <w:rFonts w:ascii="Tahoma" w:hAnsi="Tahoma" w:cs="Tahoma"/>
          <w:sz w:val="16"/>
          <w:szCs w:val="16"/>
        </w:rPr>
        <w:t xml:space="preserve"> </w:t>
      </w:r>
    </w:p>
  </w:footnote>
  <w:footnote w:id="66">
    <w:p w14:paraId="168C3C99" w14:textId="77777777" w:rsidR="00072B02" w:rsidRPr="00FF72AB" w:rsidRDefault="00072B02"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 xml:space="preserve">A 2014/24/EU irányelv 59. cikke (5) bekezdése második </w:t>
      </w:r>
      <w:proofErr w:type="spellStart"/>
      <w:r w:rsidRPr="00FF72AB">
        <w:rPr>
          <w:rFonts w:ascii="Tahoma" w:hAnsi="Tahoma" w:cs="Tahoma"/>
          <w:sz w:val="16"/>
          <w:szCs w:val="16"/>
        </w:rPr>
        <w:t>albekezdésének</w:t>
      </w:r>
      <w:proofErr w:type="spellEnd"/>
      <w:r w:rsidRPr="00FF72AB">
        <w:rPr>
          <w:rFonts w:ascii="Tahoma" w:hAnsi="Tahoma" w:cs="Tahoma"/>
          <w:sz w:val="16"/>
          <w:szCs w:val="16"/>
        </w:rPr>
        <w:t xml:space="preserve"> nemzeti végrehajtásától függően.</w:t>
      </w:r>
    </w:p>
  </w:footnote>
  <w:footnote w:id="67">
    <w:p w14:paraId="04423456" w14:textId="77777777" w:rsidR="00072B02" w:rsidRPr="00FF72AB" w:rsidRDefault="00072B02" w:rsidP="00FF72AB">
      <w:pPr>
        <w:pStyle w:val="Lbjegyzetszveg"/>
        <w:spacing w:after="0" w:line="240" w:lineRule="auto"/>
        <w:jc w:val="both"/>
        <w:rPr>
          <w:rFonts w:ascii="Tahoma" w:hAnsi="Tahoma" w:cs="Tahoma"/>
          <w:noProof/>
          <w:sz w:val="16"/>
          <w:szCs w:val="16"/>
        </w:rPr>
      </w:pPr>
      <w:r w:rsidRPr="00FF72AB">
        <w:rPr>
          <w:rStyle w:val="Lbjegyzet-hivatkozs"/>
          <w:rFonts w:ascii="Tahoma" w:hAnsi="Tahoma" w:cs="Tahoma"/>
          <w:noProof/>
          <w:sz w:val="16"/>
          <w:szCs w:val="16"/>
        </w:rPr>
        <w:footnoteRef/>
      </w:r>
      <w:r w:rsidRPr="00FF72AB">
        <w:rPr>
          <w:rFonts w:ascii="Tahoma" w:hAnsi="Tahoma" w:cs="Tahoma"/>
          <w:noProof/>
          <w:sz w:val="16"/>
          <w:szCs w:val="16"/>
        </w:rPr>
        <w:t xml:space="preserve"> Megfelelő válasz aláhúzandó!</w:t>
      </w:r>
    </w:p>
  </w:footnote>
  <w:footnote w:id="68">
    <w:p w14:paraId="04423457" w14:textId="77777777" w:rsidR="00072B02" w:rsidRPr="00FF72AB" w:rsidRDefault="00072B02" w:rsidP="00FF72AB">
      <w:pPr>
        <w:pStyle w:val="Lbjegyzetszveg"/>
        <w:spacing w:after="0" w:line="240" w:lineRule="auto"/>
        <w:jc w:val="both"/>
        <w:rPr>
          <w:rFonts w:ascii="Tahoma" w:hAnsi="Tahoma" w:cs="Tahoma"/>
          <w:noProof/>
          <w:sz w:val="16"/>
          <w:szCs w:val="16"/>
        </w:rPr>
      </w:pPr>
      <w:r w:rsidRPr="00FF72AB">
        <w:rPr>
          <w:rStyle w:val="Lbjegyzet-hivatkozs"/>
          <w:rFonts w:ascii="Tahoma" w:hAnsi="Tahoma" w:cs="Tahoma"/>
          <w:noProof/>
          <w:sz w:val="16"/>
          <w:szCs w:val="16"/>
        </w:rPr>
        <w:footnoteRef/>
      </w:r>
      <w:r w:rsidRPr="00FF72AB">
        <w:rPr>
          <w:rFonts w:ascii="Tahoma" w:hAnsi="Tahoma" w:cs="Tahoma"/>
          <w:noProof/>
          <w:sz w:val="16"/>
          <w:szCs w:val="16"/>
        </w:rPr>
        <w:t xml:space="preserve"> Megfelelő válasz aláhúzandó!</w:t>
      </w:r>
    </w:p>
  </w:footnote>
  <w:footnote w:id="69">
    <w:p w14:paraId="04423458" w14:textId="77777777" w:rsidR="00072B02" w:rsidRPr="00FF72AB" w:rsidRDefault="00072B02" w:rsidP="00FF72AB">
      <w:pPr>
        <w:pStyle w:val="NormlWeb"/>
        <w:spacing w:before="0" w:after="0"/>
        <w:jc w:val="both"/>
        <w:rPr>
          <w:rFonts w:ascii="Tahoma" w:hAnsi="Tahoma" w:cs="Tahoma"/>
          <w:noProof/>
          <w:sz w:val="16"/>
          <w:szCs w:val="16"/>
        </w:rPr>
      </w:pPr>
      <w:r w:rsidRPr="00FF72AB">
        <w:rPr>
          <w:rStyle w:val="Lbjegyzet-hivatkozs"/>
          <w:rFonts w:ascii="Tahoma" w:hAnsi="Tahoma" w:cs="Tahoma"/>
          <w:noProof/>
          <w:sz w:val="16"/>
          <w:szCs w:val="16"/>
        </w:rPr>
        <w:footnoteRef/>
      </w:r>
      <w:r w:rsidRPr="00FF72AB">
        <w:rPr>
          <w:rFonts w:ascii="Tahoma" w:hAnsi="Tahoma" w:cs="Tahoma"/>
          <w:noProof/>
          <w:sz w:val="16"/>
          <w:szCs w:val="16"/>
        </w:rPr>
        <w:t xml:space="preserve"> A pénzmosás és a terrorizmus finanszírozása megelőzéséről és megakadályozásáról szóló 2007. évi CXXXVI. törvény 3. § r) pontja szerint</w:t>
      </w:r>
      <w:r w:rsidRPr="00FF72AB">
        <w:rPr>
          <w:rFonts w:ascii="Tahoma" w:hAnsi="Tahoma" w:cs="Tahoma"/>
          <w:iCs/>
          <w:noProof/>
          <w:sz w:val="16"/>
          <w:szCs w:val="16"/>
          <w:u w:val="single"/>
        </w:rPr>
        <w:t>tényleges tulajdonos</w:t>
      </w:r>
      <w:r w:rsidRPr="00FF72AB">
        <w:rPr>
          <w:rFonts w:ascii="Tahoma" w:hAnsi="Tahoma" w:cs="Tahoma"/>
          <w:iCs/>
          <w:noProof/>
          <w:sz w:val="16"/>
          <w:szCs w:val="16"/>
        </w:rPr>
        <w:t>:</w:t>
      </w:r>
    </w:p>
    <w:p w14:paraId="04423459" w14:textId="77777777" w:rsidR="00072B02" w:rsidRPr="00FF72AB" w:rsidRDefault="00072B02" w:rsidP="00FF72AB">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FF72AB">
        <w:rPr>
          <w:rFonts w:ascii="Tahoma" w:hAnsi="Tahoma" w:cs="Tahoma"/>
          <w:noProof/>
          <w:sz w:val="16"/>
          <w:szCs w:val="16"/>
          <w:lang w:eastAsia="hu-HU"/>
        </w:rPr>
        <w:t xml:space="preserve">ra) az a </w:t>
      </w:r>
      <w:r w:rsidRPr="00FF72AB">
        <w:rPr>
          <w:rFonts w:ascii="Tahoma" w:hAnsi="Tahoma" w:cs="Tahoma"/>
          <w:b/>
          <w:noProof/>
          <w:sz w:val="16"/>
          <w:szCs w:val="16"/>
          <w:u w:val="single"/>
          <w:lang w:eastAsia="hu-HU"/>
        </w:rPr>
        <w:t>természetes személy</w:t>
      </w:r>
      <w:r w:rsidRPr="00FF72AB">
        <w:rPr>
          <w:rFonts w:ascii="Tahoma" w:hAnsi="Tahoma" w:cs="Tahoma"/>
          <w:noProof/>
          <w:sz w:val="16"/>
          <w:szCs w:val="16"/>
          <w:lang w:eastAsia="hu-HU"/>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személyes joga szerint jogképes szervezet nem a szabályozott piacon jegyzett társaság, amelyre a közösségi jogi szabályozással vagy azzal egyenértékű nemzetközi előírásokkal összhangban lévő közzétételi követelmények vonatkoznak,</w:t>
      </w:r>
    </w:p>
    <w:p w14:paraId="0442345A" w14:textId="77777777" w:rsidR="00072B02" w:rsidRPr="00FF72AB" w:rsidRDefault="00072B02" w:rsidP="00FF72AB">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FF72AB">
        <w:rPr>
          <w:rFonts w:ascii="Tahoma" w:hAnsi="Tahoma" w:cs="Tahoma"/>
          <w:noProof/>
          <w:sz w:val="16"/>
          <w:szCs w:val="16"/>
          <w:lang w:eastAsia="hu-HU"/>
        </w:rPr>
        <w:t xml:space="preserve">rb) az a </w:t>
      </w:r>
      <w:r w:rsidRPr="00FF72AB">
        <w:rPr>
          <w:rFonts w:ascii="Tahoma" w:hAnsi="Tahoma" w:cs="Tahoma"/>
          <w:b/>
          <w:noProof/>
          <w:sz w:val="16"/>
          <w:szCs w:val="16"/>
          <w:u w:val="single"/>
          <w:lang w:eastAsia="hu-HU"/>
        </w:rPr>
        <w:t>természetes személy</w:t>
      </w:r>
      <w:r w:rsidRPr="00FF72AB">
        <w:rPr>
          <w:rFonts w:ascii="Tahoma" w:hAnsi="Tahoma" w:cs="Tahoma"/>
          <w:noProof/>
          <w:sz w:val="16"/>
          <w:szCs w:val="16"/>
          <w:lang w:eastAsia="hu-HU"/>
        </w:rPr>
        <w:t>, aki jogi személyben vagy jogi személyiséggel nem rendelkező szervezetben - a Ptk. 8:2 § (4) bekezdésében meghatározott - meghatározó befolyással rendelkezik,</w:t>
      </w:r>
    </w:p>
    <w:p w14:paraId="0442345B" w14:textId="77777777" w:rsidR="00072B02" w:rsidRPr="00FF72AB" w:rsidRDefault="00072B02" w:rsidP="00FF72AB">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FF72AB">
        <w:rPr>
          <w:rFonts w:ascii="Tahoma" w:hAnsi="Tahoma" w:cs="Tahoma"/>
          <w:noProof/>
          <w:sz w:val="16"/>
          <w:szCs w:val="16"/>
          <w:lang w:eastAsia="hu-HU"/>
        </w:rPr>
        <w:t>rc) az a természetes személy, akinek megbízásából valamely ügyleti megbízást végrehajtanak,</w:t>
      </w:r>
    </w:p>
    <w:p w14:paraId="0442345C" w14:textId="77777777" w:rsidR="00072B02" w:rsidRPr="00FF72AB" w:rsidRDefault="00072B02" w:rsidP="00FF72AB">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FF72AB">
        <w:rPr>
          <w:rFonts w:ascii="Tahoma" w:hAnsi="Tahoma" w:cs="Tahoma"/>
          <w:noProof/>
          <w:sz w:val="16"/>
          <w:szCs w:val="16"/>
          <w:lang w:eastAsia="hu-HU"/>
        </w:rPr>
        <w:t>rd) alapítványok esetében az a természetes személy,</w:t>
      </w:r>
    </w:p>
    <w:p w14:paraId="0442345D" w14:textId="77777777" w:rsidR="00072B02" w:rsidRPr="00FF72AB" w:rsidRDefault="00072B02" w:rsidP="00FF72AB">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FF72AB">
        <w:rPr>
          <w:rFonts w:ascii="Tahoma" w:hAnsi="Tahoma" w:cs="Tahoma"/>
          <w:noProof/>
          <w:sz w:val="16"/>
          <w:szCs w:val="16"/>
          <w:lang w:eastAsia="hu-HU"/>
        </w:rPr>
        <w:t>1. aki az alapítvány vagyona legalább huszonöt százalékának a kedvezményezettje, ha a leendő kedvezményezetteket már meghatározták,</w:t>
      </w:r>
    </w:p>
    <w:p w14:paraId="0442345E" w14:textId="77777777" w:rsidR="00072B02" w:rsidRPr="00FF72AB" w:rsidRDefault="00072B02" w:rsidP="00FF72AB">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FF72AB">
        <w:rPr>
          <w:rFonts w:ascii="Tahoma" w:hAnsi="Tahoma" w:cs="Tahoma"/>
          <w:noProof/>
          <w:sz w:val="16"/>
          <w:szCs w:val="16"/>
          <w:lang w:eastAsia="hu-HU"/>
        </w:rPr>
        <w:t>2. akinek érdekében az alapítványt létrehozták, illetve működtetik, ha a kedvezményezetteket még nem határozták meg, vagy</w:t>
      </w:r>
    </w:p>
    <w:p w14:paraId="0442345F" w14:textId="77777777" w:rsidR="00072B02" w:rsidRPr="00FF72AB" w:rsidRDefault="00072B02" w:rsidP="00FF72AB">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FF72AB">
        <w:rPr>
          <w:rFonts w:ascii="Tahoma" w:hAnsi="Tahoma" w:cs="Tahoma"/>
          <w:noProof/>
          <w:sz w:val="16"/>
          <w:szCs w:val="16"/>
          <w:lang w:eastAsia="hu-HU"/>
        </w:rPr>
        <w:t>3. aki tagja az alapítvány kezelő szervének, vagy meghatározó befolyást gyakorol az alapítvány vagyonának legalább huszonöt százaléka felett, illetve az alapítvány képviseletében eljár, továbbá</w:t>
      </w:r>
    </w:p>
    <w:p w14:paraId="04423460" w14:textId="6A683EAE" w:rsidR="00072B02" w:rsidRPr="00FF72AB" w:rsidRDefault="00072B02" w:rsidP="00FF72AB">
      <w:pPr>
        <w:pStyle w:val="NormlWeb"/>
        <w:spacing w:before="0" w:after="0"/>
        <w:ind w:left="142"/>
        <w:jc w:val="both"/>
        <w:rPr>
          <w:rFonts w:ascii="Tahoma" w:hAnsi="Tahoma" w:cs="Tahoma"/>
          <w:noProof/>
          <w:sz w:val="16"/>
          <w:szCs w:val="16"/>
        </w:rPr>
      </w:pPr>
    </w:p>
  </w:footnote>
  <w:footnote w:id="70">
    <w:p w14:paraId="04423461" w14:textId="77777777" w:rsidR="00072B02" w:rsidRPr="00FF72AB" w:rsidRDefault="00072B02" w:rsidP="00FF72AB">
      <w:pPr>
        <w:pStyle w:val="Lbjegyzetszveg"/>
        <w:spacing w:after="0" w:line="240" w:lineRule="auto"/>
        <w:ind w:left="142" w:hanging="142"/>
        <w:jc w:val="both"/>
        <w:rPr>
          <w:rFonts w:ascii="Tahoma" w:hAnsi="Tahoma" w:cs="Tahoma"/>
          <w:noProof/>
          <w:sz w:val="16"/>
          <w:szCs w:val="16"/>
        </w:rPr>
      </w:pPr>
      <w:r w:rsidRPr="00FF72AB">
        <w:rPr>
          <w:rStyle w:val="Lbjegyzet-hivatkozs"/>
          <w:rFonts w:ascii="Tahoma" w:hAnsi="Tahoma" w:cs="Tahoma"/>
          <w:noProof/>
          <w:sz w:val="16"/>
          <w:szCs w:val="16"/>
        </w:rPr>
        <w:footnoteRef/>
      </w:r>
      <w:r w:rsidRPr="00FF72AB">
        <w:rPr>
          <w:rFonts w:ascii="Tahoma" w:hAnsi="Tahoma" w:cs="Tahoma"/>
          <w:noProof/>
          <w:sz w:val="16"/>
          <w:szCs w:val="16"/>
        </w:rPr>
        <w:t xml:space="preserve"> Szükség esetén bővíthető!</w:t>
      </w:r>
    </w:p>
  </w:footnote>
  <w:footnote w:id="71">
    <w:p w14:paraId="0061E814" w14:textId="77777777" w:rsidR="00072B02" w:rsidRPr="00FF72AB" w:rsidRDefault="00072B02" w:rsidP="00FF72AB">
      <w:pPr>
        <w:pStyle w:val="Lbjegyzetszveg"/>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 xml:space="preserve"> Kérjük a nyilatkozatot aláíró személye szerint a megfelelő részt aláhúzni.</w:t>
      </w:r>
    </w:p>
  </w:footnote>
  <w:footnote w:id="72">
    <w:p w14:paraId="1BDDA7DD" w14:textId="3AFE575A" w:rsidR="00072B02" w:rsidRPr="00FF72AB" w:rsidRDefault="00072B02" w:rsidP="00FF72AB">
      <w:pPr>
        <w:pStyle w:val="NormlWeb"/>
        <w:spacing w:before="0" w:after="0"/>
        <w:ind w:right="150"/>
        <w:jc w:val="both"/>
        <w:rPr>
          <w:rFonts w:ascii="Tahoma" w:hAnsi="Tahoma" w:cs="Tahoma"/>
          <w:color w:val="000000"/>
          <w:sz w:val="16"/>
          <w:szCs w:val="16"/>
        </w:rPr>
      </w:pPr>
      <w:r w:rsidRPr="00FF72AB">
        <w:rPr>
          <w:rStyle w:val="Lbjegyzet-hivatkozs"/>
          <w:rFonts w:ascii="Tahoma" w:hAnsi="Tahoma" w:cs="Tahoma"/>
          <w:sz w:val="16"/>
          <w:szCs w:val="16"/>
        </w:rPr>
        <w:footnoteRef/>
      </w:r>
      <w:r w:rsidRPr="00FF72AB">
        <w:rPr>
          <w:rFonts w:ascii="Tahoma" w:hAnsi="Tahoma" w:cs="Tahoma"/>
          <w:color w:val="000000"/>
          <w:sz w:val="16"/>
          <w:szCs w:val="16"/>
        </w:rPr>
        <w:t xml:space="preserve">A Magyarországon letelepedett ajánlattevő, közös ajánlattétel esetén a közös ajánlattevők külön-külön teszik meg </w:t>
      </w:r>
      <w:r w:rsidRPr="00FF72AB">
        <w:rPr>
          <w:rFonts w:ascii="Tahoma" w:hAnsi="Tahoma" w:cs="Tahoma"/>
          <w:b/>
          <w:color w:val="000000"/>
          <w:sz w:val="16"/>
          <w:szCs w:val="16"/>
        </w:rPr>
        <w:t>közjegyző vagy gazdasági, illetve szakmai kamara által hitelesített nyilatkozat</w:t>
      </w:r>
      <w:r w:rsidRPr="00FF72AB">
        <w:rPr>
          <w:rFonts w:ascii="Tahoma" w:hAnsi="Tahoma" w:cs="Tahoma"/>
          <w:color w:val="000000"/>
          <w:sz w:val="16"/>
          <w:szCs w:val="16"/>
        </w:rPr>
        <w:t xml:space="preserve"> formájában.</w:t>
      </w:r>
    </w:p>
  </w:footnote>
  <w:footnote w:id="73">
    <w:p w14:paraId="22D760FE" w14:textId="77777777" w:rsidR="00072B02" w:rsidRPr="00EF4852" w:rsidRDefault="00072B02" w:rsidP="002C42CA">
      <w:pPr>
        <w:pStyle w:val="Lbjegyzetszveg"/>
        <w:spacing w:after="0" w:line="240" w:lineRule="auto"/>
        <w:rPr>
          <w:rFonts w:ascii="Tahoma" w:hAnsi="Tahoma" w:cs="Tahoma"/>
          <w:sz w:val="16"/>
          <w:szCs w:val="16"/>
          <w:lang w:eastAsia="hu-HU"/>
        </w:rPr>
      </w:pPr>
      <w:r w:rsidRPr="00EF4852">
        <w:rPr>
          <w:rStyle w:val="Lbjegyzet-hivatkozs"/>
          <w:rFonts w:ascii="Tahoma" w:hAnsi="Tahoma" w:cs="Tahoma"/>
          <w:sz w:val="16"/>
          <w:szCs w:val="16"/>
        </w:rPr>
        <w:footnoteRef/>
      </w:r>
      <w:r w:rsidRPr="00EF4852">
        <w:rPr>
          <w:rFonts w:ascii="Tahoma" w:hAnsi="Tahoma" w:cs="Tahoma"/>
          <w:sz w:val="16"/>
          <w:szCs w:val="16"/>
        </w:rPr>
        <w:t xml:space="preserve"> </w:t>
      </w:r>
      <w:r w:rsidRPr="00EF4852">
        <w:rPr>
          <w:rFonts w:ascii="Tahoma" w:hAnsi="Tahoma" w:cs="Tahoma"/>
          <w:sz w:val="16"/>
          <w:szCs w:val="16"/>
          <w:lang w:eastAsia="hu-HU"/>
        </w:rPr>
        <w:t>Csak amennyiben a nem természetes személy gazdasági szereplő nem minősül cégnek.</w:t>
      </w:r>
    </w:p>
  </w:footnote>
  <w:footnote w:id="74">
    <w:p w14:paraId="3BB0BAE7" w14:textId="77777777" w:rsidR="00072B02" w:rsidRPr="00EF4852" w:rsidRDefault="00072B02" w:rsidP="002C42CA">
      <w:pPr>
        <w:pStyle w:val="Lbjegyzetszveg"/>
        <w:spacing w:after="0" w:line="240" w:lineRule="auto"/>
        <w:rPr>
          <w:rFonts w:ascii="Tahoma" w:hAnsi="Tahoma" w:cs="Tahoma"/>
          <w:sz w:val="16"/>
          <w:szCs w:val="16"/>
          <w:lang w:eastAsia="hu-HU"/>
        </w:rPr>
      </w:pPr>
      <w:r w:rsidRPr="00EF4852">
        <w:rPr>
          <w:rStyle w:val="Lbjegyzet-hivatkozs"/>
          <w:rFonts w:ascii="Tahoma" w:hAnsi="Tahoma" w:cs="Tahoma"/>
          <w:sz w:val="16"/>
          <w:szCs w:val="16"/>
        </w:rPr>
        <w:footnoteRef/>
      </w:r>
      <w:r w:rsidRPr="00EF4852">
        <w:rPr>
          <w:rFonts w:ascii="Tahoma" w:hAnsi="Tahoma" w:cs="Tahoma"/>
          <w:sz w:val="16"/>
          <w:szCs w:val="16"/>
        </w:rPr>
        <w:t xml:space="preserve"> </w:t>
      </w:r>
      <w:r w:rsidRPr="00EF4852">
        <w:rPr>
          <w:rFonts w:ascii="Tahoma" w:hAnsi="Tahoma" w:cs="Tahoma"/>
          <w:sz w:val="16"/>
          <w:szCs w:val="16"/>
          <w:lang w:eastAsia="hu-HU"/>
        </w:rPr>
        <w:t>Csak amennyiben a nem természetes személy gazdasági szereplő nem minősül cégnek.</w:t>
      </w:r>
    </w:p>
  </w:footnote>
  <w:footnote w:id="75">
    <w:p w14:paraId="55C6BDE8" w14:textId="77777777" w:rsidR="00072B02" w:rsidRPr="00FF72AB" w:rsidRDefault="00072B02" w:rsidP="00FF72AB">
      <w:pPr>
        <w:pStyle w:val="Lbjegyzetszveg"/>
        <w:spacing w:after="0" w:line="240" w:lineRule="auto"/>
        <w:ind w:left="340" w:hanging="340"/>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 xml:space="preserve"> A nyilatkozattevő személye szerint a megfelelő rész aláhúzandó!</w:t>
      </w:r>
    </w:p>
  </w:footnote>
  <w:footnote w:id="76">
    <w:p w14:paraId="44704CAA" w14:textId="77777777" w:rsidR="00072B02" w:rsidRPr="00FF72AB" w:rsidRDefault="00072B02" w:rsidP="00FF72AB">
      <w:pPr>
        <w:pStyle w:val="Lbjegyzetszveg"/>
        <w:spacing w:after="0" w:line="240" w:lineRule="auto"/>
        <w:ind w:left="340" w:hanging="340"/>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 xml:space="preserve"> Olyan telefax elérhetőség, amely a megküldendő dokumentumok fogadására a nap 24 órájában alkalmas.</w:t>
      </w:r>
    </w:p>
  </w:footnote>
  <w:footnote w:id="77">
    <w:p w14:paraId="01F912CC" w14:textId="77777777" w:rsidR="00072B02" w:rsidRPr="00FF72AB" w:rsidRDefault="00072B02" w:rsidP="00FF72AB">
      <w:pPr>
        <w:pStyle w:val="Lbjegyzetszveg"/>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 xml:space="preserve"> Kérjük a nyilatkozatot aláíró személye szerint a megfelelő részt aláhúzni.</w:t>
      </w:r>
    </w:p>
  </w:footnote>
  <w:footnote w:id="78">
    <w:p w14:paraId="680C1FB9" w14:textId="77777777" w:rsidR="00072B02" w:rsidRDefault="00072B02" w:rsidP="008B4883">
      <w:pPr>
        <w:pStyle w:val="Lbjegyzetszveg"/>
      </w:pPr>
      <w:r>
        <w:rPr>
          <w:rStyle w:val="Lbjegyzet-hivatkozs"/>
        </w:rPr>
        <w:footnoteRef/>
      </w:r>
      <w:r>
        <w:t xml:space="preserve"> A táblázat tetszőleges számú sorral bővíthető.</w:t>
      </w:r>
    </w:p>
  </w:footnote>
  <w:footnote w:id="79">
    <w:p w14:paraId="3429EA81" w14:textId="77777777" w:rsidR="00072B02" w:rsidRDefault="00072B02" w:rsidP="008B4883">
      <w:pPr>
        <w:pStyle w:val="Lbjegyzetszveg"/>
      </w:pPr>
      <w:r>
        <w:rPr>
          <w:rStyle w:val="Lbjegyzet-hivatkozs"/>
        </w:rPr>
        <w:footnoteRef/>
      </w:r>
      <w:r>
        <w:t xml:space="preserve"> Ajánlatkérő naptári hónapokat vizsgál.</w:t>
      </w:r>
    </w:p>
  </w:footnote>
  <w:footnote w:id="80">
    <w:p w14:paraId="471618BA" w14:textId="77777777" w:rsidR="00072B02" w:rsidRDefault="00072B02" w:rsidP="008B4883">
      <w:pPr>
        <w:pStyle w:val="Lbjegyzetszveg"/>
      </w:pPr>
      <w:r>
        <w:rPr>
          <w:rStyle w:val="Lbjegyzet-hivatkozs"/>
        </w:rPr>
        <w:footnoteRef/>
      </w:r>
      <w:r>
        <w:t xml:space="preserve"> A táblázat tetszőleges számú sorral bővíthető</w:t>
      </w:r>
    </w:p>
  </w:footnote>
  <w:footnote w:id="81">
    <w:p w14:paraId="35BF6473" w14:textId="77777777" w:rsidR="00072B02" w:rsidRDefault="00072B02" w:rsidP="008B4883">
      <w:pPr>
        <w:pStyle w:val="Lbjegyzetszveg"/>
      </w:pPr>
      <w:r>
        <w:rPr>
          <w:rStyle w:val="Lbjegyzet-hivatkozs"/>
        </w:rPr>
        <w:footnoteRef/>
      </w:r>
      <w:r>
        <w:t xml:space="preserve"> Ajánlatkérő naptári hónapokat vizsgál.</w:t>
      </w:r>
    </w:p>
  </w:footnote>
  <w:footnote w:id="82">
    <w:p w14:paraId="0A7D5131" w14:textId="77777777" w:rsidR="00072B02" w:rsidRDefault="00072B02" w:rsidP="008B4883">
      <w:pPr>
        <w:pStyle w:val="Lbjegyzetszveg"/>
      </w:pPr>
      <w:r>
        <w:rPr>
          <w:rStyle w:val="Lbjegyzet-hivatkozs"/>
        </w:rPr>
        <w:footnoteRef/>
      </w:r>
      <w:r>
        <w:t xml:space="preserve"> A felolvasólapon szerepeltetendő érték.</w:t>
      </w:r>
    </w:p>
  </w:footnote>
  <w:footnote w:id="83">
    <w:p w14:paraId="58BF0851" w14:textId="77777777" w:rsidR="00072B02" w:rsidRDefault="00072B02" w:rsidP="00BC6566">
      <w:pPr>
        <w:pStyle w:val="Lbjegyzetszveg"/>
      </w:pPr>
      <w:r>
        <w:rPr>
          <w:rStyle w:val="Lbjegyzet-hivatkozs"/>
        </w:rPr>
        <w:footnoteRef/>
      </w:r>
      <w:r>
        <w:t xml:space="preserve"> A táblázat tetszőleges számú sorral bővíthető.</w:t>
      </w:r>
    </w:p>
  </w:footnote>
  <w:footnote w:id="84">
    <w:p w14:paraId="5A5B93D1" w14:textId="77777777" w:rsidR="00072B02" w:rsidRDefault="00072B02" w:rsidP="00BC6566">
      <w:pPr>
        <w:pStyle w:val="Lbjegyzetszveg"/>
      </w:pPr>
      <w:r>
        <w:rPr>
          <w:rStyle w:val="Lbjegyzet-hivatkozs"/>
        </w:rPr>
        <w:footnoteRef/>
      </w:r>
      <w:r>
        <w:t xml:space="preserve"> A táblázat tetszőleges számú sorral bővíthető</w:t>
      </w:r>
    </w:p>
  </w:footnote>
  <w:footnote w:id="85">
    <w:p w14:paraId="477D4767" w14:textId="77777777" w:rsidR="00072B02" w:rsidRDefault="00072B02" w:rsidP="00BC6566">
      <w:pPr>
        <w:pStyle w:val="Lbjegyzetszveg"/>
      </w:pPr>
      <w:r>
        <w:rPr>
          <w:rStyle w:val="Lbjegyzet-hivatkozs"/>
        </w:rPr>
        <w:footnoteRef/>
      </w:r>
      <w:r>
        <w:t xml:space="preserve"> A felolvasólapon szerepeltetendő érték.</w:t>
      </w:r>
    </w:p>
  </w:footnote>
  <w:footnote w:id="86">
    <w:p w14:paraId="4B52BD74" w14:textId="77777777" w:rsidR="00072B02" w:rsidRPr="00FF72AB" w:rsidRDefault="00072B02" w:rsidP="00FF72AB">
      <w:pPr>
        <w:pStyle w:val="Lbjegyzetszveg"/>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 xml:space="preserve"> Kérjük a nyilatkozatot aláíró személye szerint a megfelelő részt aláhúzni.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9FE80" w14:textId="77777777" w:rsidR="00072B02" w:rsidRDefault="00072B0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23441" w14:textId="77777777" w:rsidR="00072B02" w:rsidRDefault="00072B0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23446" w14:textId="77777777" w:rsidR="00072B02" w:rsidRDefault="00072B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1"/>
    <w:multiLevelType w:val="singleLevel"/>
    <w:tmpl w:val="838AABB2"/>
    <w:lvl w:ilvl="0">
      <w:start w:val="1"/>
      <w:numFmt w:val="bullet"/>
      <w:pStyle w:val="Felsorolasabc"/>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50E8F72"/>
    <w:lvl w:ilvl="0">
      <w:start w:val="1"/>
      <w:numFmt w:val="bullet"/>
      <w:pStyle w:val="Szmozottlista"/>
      <w:lvlText w:val=""/>
      <w:lvlJc w:val="left"/>
      <w:pPr>
        <w:tabs>
          <w:tab w:val="num" w:pos="643"/>
        </w:tabs>
        <w:ind w:left="643" w:hanging="360"/>
      </w:pPr>
      <w:rPr>
        <w:rFonts w:ascii="Symbol" w:hAnsi="Symbol" w:hint="default"/>
      </w:rPr>
    </w:lvl>
  </w:abstractNum>
  <w:abstractNum w:abstractNumId="4"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C76AB292"/>
    <w:name w:val="WW8Num3"/>
    <w:lvl w:ilvl="0">
      <w:start w:val="1"/>
      <w:numFmt w:val="decimal"/>
      <w:lvlText w:val="%1."/>
      <w:lvlJc w:val="left"/>
      <w:pPr>
        <w:tabs>
          <w:tab w:val="num" w:pos="66"/>
        </w:tabs>
        <w:ind w:left="786" w:hanging="360"/>
      </w:pPr>
      <w:rPr>
        <w:b/>
      </w:rPr>
    </w:lvl>
    <w:lvl w:ilvl="1">
      <w:start w:val="1"/>
      <w:numFmt w:val="decimal"/>
      <w:lvlText w:val="%1.%2."/>
      <w:lvlJc w:val="left"/>
      <w:pPr>
        <w:tabs>
          <w:tab w:val="num" w:pos="0"/>
        </w:tabs>
        <w:ind w:left="720" w:hanging="360"/>
      </w:pPr>
      <w:rPr>
        <w:rFonts w:ascii="Tahoma" w:hAnsi="Tahoma" w:cs="Tahoma" w:hint="default"/>
        <w:b/>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7" w15:restartNumberingAfterBreak="0">
    <w:nsid w:val="00000004"/>
    <w:multiLevelType w:val="multilevel"/>
    <w:tmpl w:val="178CD400"/>
    <w:lvl w:ilvl="0">
      <w:start w:val="1"/>
      <w:numFmt w:val="decimal"/>
      <w:lvlText w:val="%1."/>
      <w:lvlJc w:val="left"/>
      <w:pPr>
        <w:tabs>
          <w:tab w:val="num" w:pos="0"/>
        </w:tabs>
        <w:ind w:left="927" w:hanging="360"/>
      </w:pPr>
      <w:rPr>
        <w:b/>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8" w15:restartNumberingAfterBreak="0">
    <w:nsid w:val="00000005"/>
    <w:multiLevelType w:val="multilevel"/>
    <w:tmpl w:val="585AE992"/>
    <w:name w:val="WW8Num5"/>
    <w:lvl w:ilvl="0">
      <w:start w:val="1"/>
      <w:numFmt w:val="decimal"/>
      <w:lvlText w:val="%1."/>
      <w:lvlJc w:val="left"/>
      <w:pPr>
        <w:tabs>
          <w:tab w:val="num" w:pos="0"/>
        </w:tabs>
        <w:ind w:left="1494" w:hanging="360"/>
      </w:p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9"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 w15:restartNumberingAfterBreak="0">
    <w:nsid w:val="00000007"/>
    <w:multiLevelType w:val="multilevel"/>
    <w:tmpl w:val="8092D5F2"/>
    <w:name w:val="WW8Num7"/>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8"/>
    <w:multiLevelType w:val="multilevel"/>
    <w:tmpl w:val="8CEE17C2"/>
    <w:name w:val="WW8Num8"/>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9"/>
    <w:multiLevelType w:val="multilevel"/>
    <w:tmpl w:val="E4ECE02C"/>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cs="Garamond"/>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cs="Aria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7"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8"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9"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20"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1"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22"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23"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4" w15:restartNumberingAfterBreak="0">
    <w:nsid w:val="02EE0108"/>
    <w:multiLevelType w:val="hybridMultilevel"/>
    <w:tmpl w:val="A68E14FA"/>
    <w:lvl w:ilvl="0" w:tplc="2018A78E">
      <w:start w:val="1"/>
      <w:numFmt w:val="decimal"/>
      <w:lvlText w:val="%1."/>
      <w:lvlJc w:val="left"/>
      <w:pPr>
        <w:ind w:left="3620" w:hanging="360"/>
      </w:pPr>
      <w:rPr>
        <w:rFonts w:hint="default"/>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056B7A05"/>
    <w:multiLevelType w:val="hybridMultilevel"/>
    <w:tmpl w:val="F392DD7A"/>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68312CD"/>
    <w:multiLevelType w:val="hybridMultilevel"/>
    <w:tmpl w:val="5F78FC28"/>
    <w:lvl w:ilvl="0" w:tplc="FFFFFFFF">
      <w:start w:val="2"/>
      <w:numFmt w:val="bullet"/>
      <w:lvlText w:val="-"/>
      <w:lvlJc w:val="left"/>
      <w:pPr>
        <w:ind w:left="1146" w:hanging="360"/>
      </w:pPr>
      <w:rPr>
        <w:rFonts w:ascii="Garamond" w:eastAsia="Times New Roman" w:hAnsi="Garamond" w:cs="Garamond"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7" w15:restartNumberingAfterBreak="0">
    <w:nsid w:val="094C5280"/>
    <w:multiLevelType w:val="hybridMultilevel"/>
    <w:tmpl w:val="76DC59B0"/>
    <w:lvl w:ilvl="0" w:tplc="AC84C84A">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0F167DBD"/>
    <w:multiLevelType w:val="multilevel"/>
    <w:tmpl w:val="1C26254E"/>
    <w:lvl w:ilvl="0">
      <w:start w:val="1"/>
      <w:numFmt w:val="bullet"/>
      <w:lvlText w:val=""/>
      <w:lvlJc w:val="left"/>
      <w:pPr>
        <w:tabs>
          <w:tab w:val="num" w:pos="0"/>
        </w:tabs>
        <w:ind w:left="720" w:hanging="360"/>
      </w:pPr>
      <w:rPr>
        <w:rFonts w:ascii="Symbol" w:hAnsi="Symbol" w:hint="default"/>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9" w15:restartNumberingAfterBreak="0">
    <w:nsid w:val="12DC2A5F"/>
    <w:multiLevelType w:val="hybridMultilevel"/>
    <w:tmpl w:val="EA9CE282"/>
    <w:lvl w:ilvl="0" w:tplc="040E0003">
      <w:start w:val="1"/>
      <w:numFmt w:val="lowerLetter"/>
      <w:lvlText w:val="%1)"/>
      <w:lvlJc w:val="left"/>
      <w:pPr>
        <w:tabs>
          <w:tab w:val="num" w:pos="1421"/>
        </w:tabs>
        <w:ind w:left="1421" w:hanging="570"/>
      </w:pPr>
      <w:rPr>
        <w:rFonts w:cs="Times New Roman" w:hint="default"/>
      </w:rPr>
    </w:lvl>
    <w:lvl w:ilvl="1" w:tplc="040E0003">
      <w:numFmt w:val="bullet"/>
      <w:lvlText w:val="-"/>
      <w:lvlJc w:val="left"/>
      <w:pPr>
        <w:tabs>
          <w:tab w:val="num" w:pos="1440"/>
        </w:tabs>
        <w:ind w:left="1440" w:hanging="360"/>
      </w:pPr>
      <w:rPr>
        <w:rFonts w:ascii="Times New Roman" w:eastAsia="Times New Roman" w:hAnsi="Times New Roman" w:hint="default"/>
      </w:rPr>
    </w:lvl>
    <w:lvl w:ilvl="2" w:tplc="040E0005">
      <w:start w:val="1"/>
      <w:numFmt w:val="decimal"/>
      <w:lvlText w:val="%3.)"/>
      <w:lvlJc w:val="left"/>
      <w:pPr>
        <w:tabs>
          <w:tab w:val="num" w:pos="1211"/>
        </w:tabs>
        <w:ind w:left="1211" w:hanging="360"/>
      </w:pPr>
      <w:rPr>
        <w:rFonts w:cs="Times New Roman" w:hint="default"/>
      </w:rPr>
    </w:lvl>
    <w:lvl w:ilvl="3" w:tplc="040E0001">
      <w:start w:val="1"/>
      <w:numFmt w:val="decimal"/>
      <w:lvlText w:val="%4."/>
      <w:lvlJc w:val="left"/>
      <w:pPr>
        <w:tabs>
          <w:tab w:val="num" w:pos="1751"/>
        </w:tabs>
        <w:ind w:left="1751" w:hanging="360"/>
      </w:pPr>
      <w:rPr>
        <w:rFonts w:cs="Times New Roman"/>
      </w:rPr>
    </w:lvl>
    <w:lvl w:ilvl="4" w:tplc="040E0003">
      <w:start w:val="1"/>
      <w:numFmt w:val="lowerLetter"/>
      <w:lvlText w:val="%5."/>
      <w:lvlJc w:val="left"/>
      <w:pPr>
        <w:tabs>
          <w:tab w:val="num" w:pos="2471"/>
        </w:tabs>
        <w:ind w:left="2471" w:hanging="360"/>
      </w:pPr>
      <w:rPr>
        <w:rFonts w:cs="Times New Roman"/>
      </w:rPr>
    </w:lvl>
    <w:lvl w:ilvl="5" w:tplc="040E0005">
      <w:start w:val="1"/>
      <w:numFmt w:val="lowerRoman"/>
      <w:lvlText w:val="%6."/>
      <w:lvlJc w:val="right"/>
      <w:pPr>
        <w:tabs>
          <w:tab w:val="num" w:pos="3191"/>
        </w:tabs>
        <w:ind w:left="3191" w:hanging="180"/>
      </w:pPr>
      <w:rPr>
        <w:rFonts w:cs="Times New Roman"/>
      </w:rPr>
    </w:lvl>
    <w:lvl w:ilvl="6" w:tplc="040E0001">
      <w:start w:val="1"/>
      <w:numFmt w:val="decimal"/>
      <w:lvlText w:val="%7."/>
      <w:lvlJc w:val="left"/>
      <w:pPr>
        <w:tabs>
          <w:tab w:val="num" w:pos="3911"/>
        </w:tabs>
        <w:ind w:left="3911" w:hanging="360"/>
      </w:pPr>
      <w:rPr>
        <w:rFonts w:cs="Times New Roman"/>
      </w:rPr>
    </w:lvl>
    <w:lvl w:ilvl="7" w:tplc="040E0003">
      <w:start w:val="1"/>
      <w:numFmt w:val="lowerLetter"/>
      <w:lvlText w:val="%8."/>
      <w:lvlJc w:val="left"/>
      <w:pPr>
        <w:tabs>
          <w:tab w:val="num" w:pos="4631"/>
        </w:tabs>
        <w:ind w:left="4631" w:hanging="360"/>
      </w:pPr>
      <w:rPr>
        <w:rFonts w:cs="Times New Roman"/>
      </w:rPr>
    </w:lvl>
    <w:lvl w:ilvl="8" w:tplc="040E0005">
      <w:start w:val="1"/>
      <w:numFmt w:val="lowerRoman"/>
      <w:lvlText w:val="%9."/>
      <w:lvlJc w:val="right"/>
      <w:pPr>
        <w:tabs>
          <w:tab w:val="num" w:pos="5351"/>
        </w:tabs>
        <w:ind w:left="5351" w:hanging="180"/>
      </w:pPr>
      <w:rPr>
        <w:rFonts w:cs="Times New Roman"/>
      </w:rPr>
    </w:lvl>
  </w:abstractNum>
  <w:abstractNum w:abstractNumId="30" w15:restartNumberingAfterBreak="0">
    <w:nsid w:val="13C65017"/>
    <w:multiLevelType w:val="hybridMultilevel"/>
    <w:tmpl w:val="B688F3EA"/>
    <w:lvl w:ilvl="0" w:tplc="AC84C84A">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1436047B"/>
    <w:multiLevelType w:val="hybridMultilevel"/>
    <w:tmpl w:val="49DCCE40"/>
    <w:lvl w:ilvl="0" w:tplc="AC84C84A">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190C1299"/>
    <w:multiLevelType w:val="hybridMultilevel"/>
    <w:tmpl w:val="5AE0D6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22DB7569"/>
    <w:multiLevelType w:val="multilevel"/>
    <w:tmpl w:val="BBA66F4C"/>
    <w:name w:val="WW8Num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E2C0804"/>
    <w:multiLevelType w:val="multilevel"/>
    <w:tmpl w:val="3A8450CA"/>
    <w:lvl w:ilvl="0">
      <w:start w:val="1"/>
      <w:numFmt w:val="decimal"/>
      <w:pStyle w:val="Cmsor1ovf"/>
      <w:lvlText w:val="%1."/>
      <w:lvlJc w:val="left"/>
      <w:pPr>
        <w:ind w:left="360" w:hanging="360"/>
      </w:pPr>
      <w:rPr>
        <w:rFonts w:ascii="Times New Roman" w:hAnsi="Times New Roman" w:hint="default"/>
        <w:b/>
        <w:i w:val="0"/>
        <w:caps/>
        <w:sz w:val="22"/>
      </w:rPr>
    </w:lvl>
    <w:lvl w:ilvl="1">
      <w:start w:val="1"/>
      <w:numFmt w:val="decimal"/>
      <w:pStyle w:val="cmsor2ovf"/>
      <w:suff w:val="space"/>
      <w:lvlText w:val="%1.%2."/>
      <w:lvlJc w:val="left"/>
      <w:pPr>
        <w:ind w:left="574" w:hanging="432"/>
      </w:pPr>
      <w:rPr>
        <w:rFonts w:hint="default"/>
      </w:rPr>
    </w:lvl>
    <w:lvl w:ilvl="2">
      <w:start w:val="1"/>
      <w:numFmt w:val="decimal"/>
      <w:pStyle w:val="Cmsor3ovf1"/>
      <w:suff w:val="space"/>
      <w:lvlText w:val="%1.%2.%3."/>
      <w:lvlJc w:val="left"/>
      <w:pPr>
        <w:ind w:left="2489" w:hanging="504"/>
      </w:pPr>
      <w:rPr>
        <w:rFonts w:hint="default"/>
      </w:rPr>
    </w:lvl>
    <w:lvl w:ilvl="3">
      <w:start w:val="1"/>
      <w:numFmt w:val="decimal"/>
      <w:pStyle w:val="Cmsor4ovf"/>
      <w:suff w:val="space"/>
      <w:lvlText w:val="%1.%2.%3.%4."/>
      <w:lvlJc w:val="left"/>
      <w:pPr>
        <w:ind w:left="4759"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Cmsor5tiszavlgy"/>
      <w:suff w:val="space"/>
      <w:lvlText w:val="%1.%2.%3.%4.%5."/>
      <w:lvlJc w:val="left"/>
      <w:pPr>
        <w:ind w:left="3628" w:hanging="792"/>
      </w:pPr>
      <w:rPr>
        <w:rFonts w:hint="default"/>
      </w:rPr>
    </w:lvl>
    <w:lvl w:ilvl="5">
      <w:start w:val="1"/>
      <w:numFmt w:val="decimal"/>
      <w:lvlText w:val="%1.%2.%3.%4.%5.%6."/>
      <w:lvlJc w:val="left"/>
      <w:pPr>
        <w:ind w:left="4012" w:hanging="936"/>
      </w:pPr>
      <w:rPr>
        <w:rFonts w:hint="default"/>
      </w:rPr>
    </w:lvl>
    <w:lvl w:ilvl="6">
      <w:start w:val="1"/>
      <w:numFmt w:val="decimal"/>
      <w:lvlText w:val="%1.%2.%3.%4.%5.%6.%7."/>
      <w:lvlJc w:val="left"/>
      <w:pPr>
        <w:ind w:left="4516" w:hanging="1080"/>
      </w:pPr>
      <w:rPr>
        <w:rFonts w:hint="default"/>
      </w:rPr>
    </w:lvl>
    <w:lvl w:ilvl="7">
      <w:start w:val="1"/>
      <w:numFmt w:val="decimal"/>
      <w:lvlText w:val="%1.%2.%3.%4.%5.%6.%7.%8."/>
      <w:lvlJc w:val="left"/>
      <w:pPr>
        <w:ind w:left="5020" w:hanging="1224"/>
      </w:pPr>
      <w:rPr>
        <w:rFonts w:hint="default"/>
      </w:rPr>
    </w:lvl>
    <w:lvl w:ilvl="8">
      <w:start w:val="1"/>
      <w:numFmt w:val="decimal"/>
      <w:lvlText w:val="%1.%2.%3.%4.%5.%6.%7.%8.%9."/>
      <w:lvlJc w:val="left"/>
      <w:pPr>
        <w:ind w:left="5596" w:hanging="1440"/>
      </w:pPr>
      <w:rPr>
        <w:rFonts w:hint="default"/>
      </w:rPr>
    </w:lvl>
  </w:abstractNum>
  <w:abstractNum w:abstractNumId="36" w15:restartNumberingAfterBreak="0">
    <w:nsid w:val="30266CD7"/>
    <w:multiLevelType w:val="hybridMultilevel"/>
    <w:tmpl w:val="6750E882"/>
    <w:lvl w:ilvl="0" w:tplc="AC84C84A">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32E541B0"/>
    <w:multiLevelType w:val="multilevel"/>
    <w:tmpl w:val="178CD400"/>
    <w:lvl w:ilvl="0">
      <w:start w:val="1"/>
      <w:numFmt w:val="decimal"/>
      <w:lvlText w:val="%1."/>
      <w:lvlJc w:val="left"/>
      <w:pPr>
        <w:tabs>
          <w:tab w:val="num" w:pos="0"/>
        </w:tabs>
        <w:ind w:left="927" w:hanging="360"/>
      </w:pPr>
      <w:rPr>
        <w:b/>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8" w15:restartNumberingAfterBreak="0">
    <w:nsid w:val="37DF2561"/>
    <w:multiLevelType w:val="hybridMultilevel"/>
    <w:tmpl w:val="67EEA542"/>
    <w:lvl w:ilvl="0" w:tplc="F402B104">
      <w:start w:val="4"/>
      <w:numFmt w:val="bullet"/>
      <w:lvlText w:val="-"/>
      <w:lvlJc w:val="left"/>
      <w:pPr>
        <w:ind w:left="720" w:hanging="360"/>
      </w:pPr>
      <w:rPr>
        <w:rFonts w:ascii="Times New Roman" w:eastAsia="MS Mincho" w:hAnsi="Times New Roman" w:hint="default"/>
      </w:rPr>
    </w:lvl>
    <w:lvl w:ilvl="1" w:tplc="040E0003">
      <w:start w:val="1"/>
      <w:numFmt w:val="bullet"/>
      <w:lvlText w:val="o"/>
      <w:lvlJc w:val="left"/>
      <w:pPr>
        <w:ind w:left="1440" w:hanging="360"/>
      </w:pPr>
      <w:rPr>
        <w:rFonts w:ascii="Courier New" w:hAnsi="Courier New" w:cs="Courier New" w:hint="default"/>
      </w:rPr>
    </w:lvl>
    <w:lvl w:ilvl="2" w:tplc="6D4C92B0">
      <w:numFmt w:val="bullet"/>
      <w:lvlText w:val=""/>
      <w:lvlJc w:val="left"/>
      <w:pPr>
        <w:ind w:left="2505" w:hanging="705"/>
      </w:pPr>
      <w:rPr>
        <w:rFonts w:ascii="Times New Roman" w:eastAsia="Times New Roman" w:hAnsi="Times New Roman"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39692F8D"/>
    <w:multiLevelType w:val="hybridMultilevel"/>
    <w:tmpl w:val="C614A8D8"/>
    <w:lvl w:ilvl="0" w:tplc="AC84C84A">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3A0B6BF2"/>
    <w:multiLevelType w:val="hybridMultilevel"/>
    <w:tmpl w:val="E1227B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3E35466E"/>
    <w:multiLevelType w:val="hybridMultilevel"/>
    <w:tmpl w:val="48DED40C"/>
    <w:lvl w:ilvl="0" w:tplc="FFFFFFFF">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2B6138D"/>
    <w:multiLevelType w:val="hybridMultilevel"/>
    <w:tmpl w:val="89B6A7AC"/>
    <w:lvl w:ilvl="0" w:tplc="AC84C84A">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44192921"/>
    <w:multiLevelType w:val="hybridMultilevel"/>
    <w:tmpl w:val="851E536E"/>
    <w:lvl w:ilvl="0" w:tplc="1BDAF76C">
      <w:start w:val="96"/>
      <w:numFmt w:val="decimal"/>
      <w:lvlText w:val="%1."/>
      <w:lvlJc w:val="left"/>
      <w:pPr>
        <w:ind w:left="4471" w:hanging="360"/>
      </w:pPr>
      <w:rPr>
        <w:rFonts w:hint="default"/>
      </w:rPr>
    </w:lvl>
    <w:lvl w:ilvl="1" w:tplc="040E0019">
      <w:start w:val="1"/>
      <w:numFmt w:val="lowerLetter"/>
      <w:lvlText w:val="%2."/>
      <w:lvlJc w:val="left"/>
      <w:pPr>
        <w:ind w:left="5191" w:hanging="360"/>
      </w:pPr>
    </w:lvl>
    <w:lvl w:ilvl="2" w:tplc="040E001B" w:tentative="1">
      <w:start w:val="1"/>
      <w:numFmt w:val="lowerRoman"/>
      <w:lvlText w:val="%3."/>
      <w:lvlJc w:val="right"/>
      <w:pPr>
        <w:ind w:left="5911" w:hanging="180"/>
      </w:pPr>
    </w:lvl>
    <w:lvl w:ilvl="3" w:tplc="040E000F" w:tentative="1">
      <w:start w:val="1"/>
      <w:numFmt w:val="decimal"/>
      <w:lvlText w:val="%4."/>
      <w:lvlJc w:val="left"/>
      <w:pPr>
        <w:ind w:left="6631" w:hanging="360"/>
      </w:pPr>
    </w:lvl>
    <w:lvl w:ilvl="4" w:tplc="040E0019" w:tentative="1">
      <w:start w:val="1"/>
      <w:numFmt w:val="lowerLetter"/>
      <w:lvlText w:val="%5."/>
      <w:lvlJc w:val="left"/>
      <w:pPr>
        <w:ind w:left="7351" w:hanging="360"/>
      </w:pPr>
    </w:lvl>
    <w:lvl w:ilvl="5" w:tplc="040E001B" w:tentative="1">
      <w:start w:val="1"/>
      <w:numFmt w:val="lowerRoman"/>
      <w:lvlText w:val="%6."/>
      <w:lvlJc w:val="right"/>
      <w:pPr>
        <w:ind w:left="8071" w:hanging="180"/>
      </w:pPr>
    </w:lvl>
    <w:lvl w:ilvl="6" w:tplc="040E000F" w:tentative="1">
      <w:start w:val="1"/>
      <w:numFmt w:val="decimal"/>
      <w:lvlText w:val="%7."/>
      <w:lvlJc w:val="left"/>
      <w:pPr>
        <w:ind w:left="8791" w:hanging="360"/>
      </w:pPr>
    </w:lvl>
    <w:lvl w:ilvl="7" w:tplc="040E0019" w:tentative="1">
      <w:start w:val="1"/>
      <w:numFmt w:val="lowerLetter"/>
      <w:lvlText w:val="%8."/>
      <w:lvlJc w:val="left"/>
      <w:pPr>
        <w:ind w:left="9511" w:hanging="360"/>
      </w:pPr>
    </w:lvl>
    <w:lvl w:ilvl="8" w:tplc="040E001B" w:tentative="1">
      <w:start w:val="1"/>
      <w:numFmt w:val="lowerRoman"/>
      <w:lvlText w:val="%9."/>
      <w:lvlJc w:val="right"/>
      <w:pPr>
        <w:ind w:left="10231" w:hanging="180"/>
      </w:pPr>
    </w:lvl>
  </w:abstractNum>
  <w:abstractNum w:abstractNumId="45" w15:restartNumberingAfterBreak="0">
    <w:nsid w:val="44F821F1"/>
    <w:multiLevelType w:val="hybridMultilevel"/>
    <w:tmpl w:val="A42461F4"/>
    <w:lvl w:ilvl="0" w:tplc="040E0001">
      <w:start w:val="1"/>
      <w:numFmt w:val="bullet"/>
      <w:lvlText w:val=""/>
      <w:lvlJc w:val="left"/>
      <w:pPr>
        <w:ind w:left="1004" w:hanging="360"/>
      </w:pPr>
      <w:rPr>
        <w:rFonts w:ascii="Symbol" w:hAnsi="Symbol" w:hint="default"/>
      </w:rPr>
    </w:lvl>
    <w:lvl w:ilvl="1" w:tplc="F332722E">
      <w:start w:val="1"/>
      <w:numFmt w:val="bullet"/>
      <w:lvlText w:val="-"/>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6" w15:restartNumberingAfterBreak="0">
    <w:nsid w:val="455356F2"/>
    <w:multiLevelType w:val="multilevel"/>
    <w:tmpl w:val="8BE8B300"/>
    <w:lvl w:ilvl="0">
      <w:start w:val="1"/>
      <w:numFmt w:val="bullet"/>
      <w:lvlText w:val=""/>
      <w:lvlJc w:val="left"/>
      <w:pPr>
        <w:tabs>
          <w:tab w:val="num" w:pos="0"/>
        </w:tabs>
        <w:ind w:left="1494" w:hanging="360"/>
      </w:pPr>
      <w:rPr>
        <w:rFonts w:ascii="Symbol" w:hAnsi="Symbol"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47" w15:restartNumberingAfterBreak="0">
    <w:nsid w:val="474327B9"/>
    <w:multiLevelType w:val="hybridMultilevel"/>
    <w:tmpl w:val="4528663E"/>
    <w:lvl w:ilvl="0" w:tplc="D832A5C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4B641199"/>
    <w:multiLevelType w:val="hybridMultilevel"/>
    <w:tmpl w:val="574C76C8"/>
    <w:lvl w:ilvl="0" w:tplc="AC84C84A">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4C1F740F"/>
    <w:multiLevelType w:val="hybridMultilevel"/>
    <w:tmpl w:val="62B4162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0" w15:restartNumberingAfterBreak="0">
    <w:nsid w:val="4C2B5EA0"/>
    <w:multiLevelType w:val="hybridMultilevel"/>
    <w:tmpl w:val="E0328064"/>
    <w:lvl w:ilvl="0" w:tplc="43707E24">
      <w:start w:val="1"/>
      <w:numFmt w:val="bullet"/>
      <w:lvlText w:val="−"/>
      <w:lvlJc w:val="left"/>
      <w:pPr>
        <w:ind w:left="720" w:hanging="360"/>
      </w:pPr>
      <w:rPr>
        <w:rFonts w:ascii="Arial Narrow" w:hAnsi="Arial Narrow" w:cs="Helvetica-Narro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4D265D5E"/>
    <w:multiLevelType w:val="hybridMultilevel"/>
    <w:tmpl w:val="DCFE894A"/>
    <w:lvl w:ilvl="0" w:tplc="6B225AAC">
      <w:start w:val="1"/>
      <w:numFmt w:val="bullet"/>
      <w:lvlText w:val="-"/>
      <w:lvlJc w:val="left"/>
      <w:pPr>
        <w:ind w:left="644" w:hanging="360"/>
      </w:pPr>
      <w:rPr>
        <w:rFonts w:ascii="Times New Roman" w:eastAsia="Times New Roman" w:hAnsi="Times New Roman" w:cs="Times New Roman" w:hint="default"/>
        <w:sz w:val="24"/>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52" w15:restartNumberingAfterBreak="0">
    <w:nsid w:val="4D8240E8"/>
    <w:multiLevelType w:val="hybridMultilevel"/>
    <w:tmpl w:val="03201F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4EAD01EF"/>
    <w:multiLevelType w:val="multilevel"/>
    <w:tmpl w:val="E1D2B552"/>
    <w:name w:val="WW8Num52"/>
    <w:lvl w:ilvl="0">
      <w:start w:val="15"/>
      <w:numFmt w:val="decimal"/>
      <w:lvlText w:val="%1."/>
      <w:lvlJc w:val="left"/>
      <w:pPr>
        <w:tabs>
          <w:tab w:val="num" w:pos="0"/>
        </w:tabs>
        <w:ind w:left="1494" w:hanging="360"/>
      </w:pPr>
      <w:rPr>
        <w:rFont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5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15:restartNumberingAfterBreak="0">
    <w:nsid w:val="5D07151F"/>
    <w:multiLevelType w:val="hybridMultilevel"/>
    <w:tmpl w:val="0134919C"/>
    <w:lvl w:ilvl="0" w:tplc="F332722E">
      <w:start w:val="1"/>
      <w:numFmt w:val="bullet"/>
      <w:lvlText w:val="-"/>
      <w:lvlJc w:val="left"/>
      <w:pPr>
        <w:ind w:left="1353" w:hanging="360"/>
      </w:pPr>
      <w:rPr>
        <w:rFonts w:ascii="Courier New" w:hAnsi="Courier New"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56" w15:restartNumberingAfterBreak="0">
    <w:nsid w:val="60FD0F3E"/>
    <w:multiLevelType w:val="hybridMultilevel"/>
    <w:tmpl w:val="8B9C5FF2"/>
    <w:lvl w:ilvl="0" w:tplc="6A580CCE">
      <w:start w:val="1"/>
      <w:numFmt w:val="lowerLetter"/>
      <w:lvlText w:val="%1)"/>
      <w:lvlJc w:val="left"/>
      <w:pPr>
        <w:tabs>
          <w:tab w:val="num" w:pos="1421"/>
        </w:tabs>
        <w:ind w:left="1421" w:hanging="570"/>
      </w:pPr>
      <w:rPr>
        <w:rFonts w:cs="Times New Roman" w:hint="default"/>
      </w:rPr>
    </w:lvl>
    <w:lvl w:ilvl="1" w:tplc="98E638CE">
      <w:numFmt w:val="bullet"/>
      <w:lvlText w:val="-"/>
      <w:lvlJc w:val="left"/>
      <w:pPr>
        <w:tabs>
          <w:tab w:val="num" w:pos="1440"/>
        </w:tabs>
        <w:ind w:left="1440" w:hanging="360"/>
      </w:pPr>
      <w:rPr>
        <w:rFonts w:ascii="Times New Roman" w:eastAsia="Times New Roman" w:hAnsi="Times New Roman" w:hint="default"/>
      </w:rPr>
    </w:lvl>
    <w:lvl w:ilvl="2" w:tplc="B2142F18">
      <w:start w:val="1"/>
      <w:numFmt w:val="lowerLetter"/>
      <w:lvlText w:val="%3)"/>
      <w:lvlJc w:val="left"/>
      <w:pPr>
        <w:tabs>
          <w:tab w:val="num" w:pos="1211"/>
        </w:tabs>
        <w:ind w:left="1211" w:hanging="360"/>
      </w:pPr>
      <w:rPr>
        <w:rFonts w:cs="Times New Roman" w:hint="default"/>
      </w:rPr>
    </w:lvl>
    <w:lvl w:ilvl="3" w:tplc="38F43B2A">
      <w:start w:val="1"/>
      <w:numFmt w:val="decimal"/>
      <w:lvlText w:val="%4."/>
      <w:lvlJc w:val="left"/>
      <w:pPr>
        <w:tabs>
          <w:tab w:val="num" w:pos="1751"/>
        </w:tabs>
        <w:ind w:left="1751" w:hanging="360"/>
      </w:pPr>
      <w:rPr>
        <w:rFonts w:cs="Times New Roman"/>
      </w:rPr>
    </w:lvl>
    <w:lvl w:ilvl="4" w:tplc="42A650E6">
      <w:start w:val="1"/>
      <w:numFmt w:val="lowerLetter"/>
      <w:lvlText w:val="%5."/>
      <w:lvlJc w:val="left"/>
      <w:pPr>
        <w:tabs>
          <w:tab w:val="num" w:pos="2471"/>
        </w:tabs>
        <w:ind w:left="2471" w:hanging="360"/>
      </w:pPr>
      <w:rPr>
        <w:rFonts w:cs="Times New Roman"/>
      </w:rPr>
    </w:lvl>
    <w:lvl w:ilvl="5" w:tplc="14380A80">
      <w:start w:val="1"/>
      <w:numFmt w:val="lowerRoman"/>
      <w:lvlText w:val="%6."/>
      <w:lvlJc w:val="right"/>
      <w:pPr>
        <w:tabs>
          <w:tab w:val="num" w:pos="3191"/>
        </w:tabs>
        <w:ind w:left="3191" w:hanging="180"/>
      </w:pPr>
      <w:rPr>
        <w:rFonts w:cs="Times New Roman"/>
      </w:rPr>
    </w:lvl>
    <w:lvl w:ilvl="6" w:tplc="17624834">
      <w:start w:val="1"/>
      <w:numFmt w:val="decimal"/>
      <w:lvlText w:val="%7."/>
      <w:lvlJc w:val="left"/>
      <w:pPr>
        <w:tabs>
          <w:tab w:val="num" w:pos="3911"/>
        </w:tabs>
        <w:ind w:left="3911" w:hanging="360"/>
      </w:pPr>
      <w:rPr>
        <w:rFonts w:cs="Times New Roman"/>
      </w:rPr>
    </w:lvl>
    <w:lvl w:ilvl="7" w:tplc="463CC836">
      <w:start w:val="1"/>
      <w:numFmt w:val="lowerLetter"/>
      <w:lvlText w:val="%8."/>
      <w:lvlJc w:val="left"/>
      <w:pPr>
        <w:tabs>
          <w:tab w:val="num" w:pos="4631"/>
        </w:tabs>
        <w:ind w:left="4631" w:hanging="360"/>
      </w:pPr>
      <w:rPr>
        <w:rFonts w:cs="Times New Roman"/>
      </w:rPr>
    </w:lvl>
    <w:lvl w:ilvl="8" w:tplc="66E857D4">
      <w:start w:val="1"/>
      <w:numFmt w:val="lowerRoman"/>
      <w:lvlText w:val="%9."/>
      <w:lvlJc w:val="right"/>
      <w:pPr>
        <w:tabs>
          <w:tab w:val="num" w:pos="5351"/>
        </w:tabs>
        <w:ind w:left="5351" w:hanging="180"/>
      </w:pPr>
      <w:rPr>
        <w:rFonts w:cs="Times New Roman"/>
      </w:rPr>
    </w:lvl>
  </w:abstractNum>
  <w:abstractNum w:abstractNumId="57" w15:restartNumberingAfterBreak="0">
    <w:nsid w:val="640A2ED0"/>
    <w:multiLevelType w:val="multilevel"/>
    <w:tmpl w:val="D39C91AA"/>
    <w:styleLink w:val="Stlus7"/>
    <w:lvl w:ilvl="0">
      <w:start w:val="1"/>
      <w:numFmt w:val="decimal"/>
      <w:lvlText w:val="%1."/>
      <w:lvlJc w:val="left"/>
      <w:pPr>
        <w:tabs>
          <w:tab w:val="num" w:pos="1080"/>
        </w:tabs>
        <w:ind w:left="1080" w:hanging="360"/>
      </w:pPr>
      <w:rPr>
        <w:rFonts w:cs="Times New Roman" w:hint="default"/>
      </w:rPr>
    </w:lvl>
    <w:lvl w:ilvl="1">
      <w:start w:val="3"/>
      <w:numFmt w:val="decimal"/>
      <w:lvlText w:val="%1.%2."/>
      <w:lvlJc w:val="left"/>
      <w:pPr>
        <w:tabs>
          <w:tab w:val="num" w:pos="1512"/>
        </w:tabs>
        <w:ind w:left="1512" w:hanging="432"/>
      </w:pPr>
      <w:rPr>
        <w:rFonts w:cs="Times New Roman" w:hint="default"/>
      </w:rPr>
    </w:lvl>
    <w:lvl w:ilvl="2">
      <w:start w:val="2"/>
      <w:numFmt w:val="decimal"/>
      <w:lvlText w:val="%3.%2.1"/>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58" w15:restartNumberingAfterBreak="0">
    <w:nsid w:val="6A423F77"/>
    <w:multiLevelType w:val="hybridMultilevel"/>
    <w:tmpl w:val="1366A7C6"/>
    <w:lvl w:ilvl="0" w:tplc="AC84C84A">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6F0566AA"/>
    <w:multiLevelType w:val="hybridMultilevel"/>
    <w:tmpl w:val="B44A12E6"/>
    <w:lvl w:ilvl="0" w:tplc="AC84C84A">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6F8B6AFD"/>
    <w:multiLevelType w:val="hybridMultilevel"/>
    <w:tmpl w:val="6FFECD58"/>
    <w:lvl w:ilvl="0" w:tplc="F332722E">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70B06D1A"/>
    <w:multiLevelType w:val="hybridMultilevel"/>
    <w:tmpl w:val="5B0C3C42"/>
    <w:lvl w:ilvl="0" w:tplc="1520DEEA">
      <w:start w:val="1"/>
      <w:numFmt w:val="lowerLetter"/>
      <w:lvlText w:val="%1)"/>
      <w:lvlJc w:val="left"/>
      <w:pPr>
        <w:tabs>
          <w:tab w:val="num" w:pos="1421"/>
        </w:tabs>
        <w:ind w:left="1421" w:hanging="570"/>
      </w:pPr>
      <w:rPr>
        <w:rFonts w:cs="Times New Roman" w:hint="default"/>
      </w:rPr>
    </w:lvl>
    <w:lvl w:ilvl="1" w:tplc="65700CDA">
      <w:numFmt w:val="bullet"/>
      <w:lvlText w:val="-"/>
      <w:lvlJc w:val="left"/>
      <w:pPr>
        <w:tabs>
          <w:tab w:val="num" w:pos="1440"/>
        </w:tabs>
        <w:ind w:left="1440" w:hanging="360"/>
      </w:pPr>
      <w:rPr>
        <w:rFonts w:ascii="Times New Roman" w:eastAsia="Times New Roman" w:hAnsi="Times New Roman" w:hint="default"/>
      </w:rPr>
    </w:lvl>
    <w:lvl w:ilvl="2" w:tplc="4FB0A0B6">
      <w:start w:val="1"/>
      <w:numFmt w:val="decimal"/>
      <w:lvlText w:val="%3.)"/>
      <w:lvlJc w:val="left"/>
      <w:pPr>
        <w:tabs>
          <w:tab w:val="num" w:pos="1211"/>
        </w:tabs>
        <w:ind w:left="1211" w:hanging="360"/>
      </w:pPr>
      <w:rPr>
        <w:rFonts w:cs="Times New Roman" w:hint="default"/>
      </w:rPr>
    </w:lvl>
    <w:lvl w:ilvl="3" w:tplc="FDD8CDE8">
      <w:start w:val="1"/>
      <w:numFmt w:val="decimal"/>
      <w:lvlText w:val="%4.)"/>
      <w:lvlJc w:val="left"/>
      <w:pPr>
        <w:tabs>
          <w:tab w:val="num" w:pos="1841"/>
        </w:tabs>
        <w:ind w:left="1841" w:hanging="450"/>
      </w:pPr>
      <w:rPr>
        <w:rFonts w:cs="Times New Roman" w:hint="default"/>
      </w:rPr>
    </w:lvl>
    <w:lvl w:ilvl="4" w:tplc="CB122C68">
      <w:start w:val="1"/>
      <w:numFmt w:val="lowerLetter"/>
      <w:lvlText w:val="%5."/>
      <w:lvlJc w:val="left"/>
      <w:pPr>
        <w:tabs>
          <w:tab w:val="num" w:pos="2471"/>
        </w:tabs>
        <w:ind w:left="2471" w:hanging="360"/>
      </w:pPr>
      <w:rPr>
        <w:rFonts w:cs="Times New Roman"/>
      </w:rPr>
    </w:lvl>
    <w:lvl w:ilvl="5" w:tplc="18CCC1AA">
      <w:start w:val="1"/>
      <w:numFmt w:val="lowerRoman"/>
      <w:lvlText w:val="%6."/>
      <w:lvlJc w:val="right"/>
      <w:pPr>
        <w:tabs>
          <w:tab w:val="num" w:pos="3191"/>
        </w:tabs>
        <w:ind w:left="3191" w:hanging="180"/>
      </w:pPr>
      <w:rPr>
        <w:rFonts w:cs="Times New Roman"/>
      </w:rPr>
    </w:lvl>
    <w:lvl w:ilvl="6" w:tplc="06EE2506">
      <w:start w:val="1"/>
      <w:numFmt w:val="decimal"/>
      <w:lvlText w:val="%7."/>
      <w:lvlJc w:val="left"/>
      <w:pPr>
        <w:tabs>
          <w:tab w:val="num" w:pos="3911"/>
        </w:tabs>
        <w:ind w:left="3911" w:hanging="360"/>
      </w:pPr>
      <w:rPr>
        <w:rFonts w:cs="Times New Roman"/>
      </w:rPr>
    </w:lvl>
    <w:lvl w:ilvl="7" w:tplc="A3185358">
      <w:start w:val="1"/>
      <w:numFmt w:val="lowerLetter"/>
      <w:lvlText w:val="%8."/>
      <w:lvlJc w:val="left"/>
      <w:pPr>
        <w:tabs>
          <w:tab w:val="num" w:pos="4631"/>
        </w:tabs>
        <w:ind w:left="4631" w:hanging="360"/>
      </w:pPr>
      <w:rPr>
        <w:rFonts w:cs="Times New Roman"/>
      </w:rPr>
    </w:lvl>
    <w:lvl w:ilvl="8" w:tplc="E48442C2">
      <w:start w:val="1"/>
      <w:numFmt w:val="lowerRoman"/>
      <w:lvlText w:val="%9."/>
      <w:lvlJc w:val="right"/>
      <w:pPr>
        <w:tabs>
          <w:tab w:val="num" w:pos="5351"/>
        </w:tabs>
        <w:ind w:left="5351" w:hanging="180"/>
      </w:pPr>
      <w:rPr>
        <w:rFonts w:cs="Times New Roman"/>
      </w:rPr>
    </w:lvl>
  </w:abstractNum>
  <w:abstractNum w:abstractNumId="62" w15:restartNumberingAfterBreak="0">
    <w:nsid w:val="785C362F"/>
    <w:multiLevelType w:val="hybridMultilevel"/>
    <w:tmpl w:val="E104ED52"/>
    <w:lvl w:ilvl="0" w:tplc="AF365378">
      <w:start w:val="1"/>
      <w:numFmt w:val="bullet"/>
      <w:lvlText w:val="-"/>
      <w:lvlJc w:val="left"/>
      <w:pPr>
        <w:ind w:left="177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10"/>
  </w:num>
  <w:num w:numId="6">
    <w:abstractNumId w:val="11"/>
  </w:num>
  <w:num w:numId="7">
    <w:abstractNumId w:val="14"/>
  </w:num>
  <w:num w:numId="8">
    <w:abstractNumId w:val="25"/>
  </w:num>
  <w:num w:numId="9">
    <w:abstractNumId w:val="0"/>
  </w:num>
  <w:num w:numId="10">
    <w:abstractNumId w:val="2"/>
  </w:num>
  <w:num w:numId="11">
    <w:abstractNumId w:val="54"/>
    <w:lvlOverride w:ilvl="0">
      <w:startOverride w:val="1"/>
    </w:lvlOverride>
  </w:num>
  <w:num w:numId="12">
    <w:abstractNumId w:val="42"/>
    <w:lvlOverride w:ilvl="0">
      <w:startOverride w:val="1"/>
    </w:lvlOverride>
  </w:num>
  <w:num w:numId="13">
    <w:abstractNumId w:val="54"/>
  </w:num>
  <w:num w:numId="14">
    <w:abstractNumId w:val="42"/>
  </w:num>
  <w:num w:numId="15">
    <w:abstractNumId w:val="34"/>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num>
  <w:num w:numId="18">
    <w:abstractNumId w:val="28"/>
  </w:num>
  <w:num w:numId="19">
    <w:abstractNumId w:val="47"/>
  </w:num>
  <w:num w:numId="20">
    <w:abstractNumId w:val="41"/>
  </w:num>
  <w:num w:numId="21">
    <w:abstractNumId w:val="38"/>
  </w:num>
  <w:num w:numId="22">
    <w:abstractNumId w:val="48"/>
  </w:num>
  <w:num w:numId="23">
    <w:abstractNumId w:val="43"/>
  </w:num>
  <w:num w:numId="24">
    <w:abstractNumId w:val="27"/>
  </w:num>
  <w:num w:numId="25">
    <w:abstractNumId w:val="31"/>
  </w:num>
  <w:num w:numId="26">
    <w:abstractNumId w:val="30"/>
  </w:num>
  <w:num w:numId="27">
    <w:abstractNumId w:val="58"/>
  </w:num>
  <w:num w:numId="28">
    <w:abstractNumId w:val="39"/>
  </w:num>
  <w:num w:numId="29">
    <w:abstractNumId w:val="59"/>
  </w:num>
  <w:num w:numId="30">
    <w:abstractNumId w:val="36"/>
  </w:num>
  <w:num w:numId="31">
    <w:abstractNumId w:val="62"/>
  </w:num>
  <w:num w:numId="32">
    <w:abstractNumId w:val="32"/>
  </w:num>
  <w:num w:numId="33">
    <w:abstractNumId w:val="52"/>
  </w:num>
  <w:num w:numId="34">
    <w:abstractNumId w:val="35"/>
  </w:num>
  <w:num w:numId="35">
    <w:abstractNumId w:val="49"/>
  </w:num>
  <w:num w:numId="36">
    <w:abstractNumId w:val="60"/>
  </w:num>
  <w:num w:numId="37">
    <w:abstractNumId w:val="55"/>
  </w:num>
  <w:num w:numId="38">
    <w:abstractNumId w:val="45"/>
  </w:num>
  <w:num w:numId="39">
    <w:abstractNumId w:val="50"/>
  </w:num>
  <w:num w:numId="40">
    <w:abstractNumId w:val="26"/>
  </w:num>
  <w:num w:numId="41">
    <w:abstractNumId w:val="37"/>
  </w:num>
  <w:num w:numId="42">
    <w:abstractNumId w:val="24"/>
  </w:num>
  <w:num w:numId="43">
    <w:abstractNumId w:val="40"/>
  </w:num>
  <w:num w:numId="44">
    <w:abstractNumId w:val="51"/>
  </w:num>
  <w:num w:numId="45">
    <w:abstractNumId w:val="57"/>
    <w:lvlOverride w:ilvl="0">
      <w:lvl w:ilvl="0">
        <w:start w:val="1"/>
        <w:numFmt w:val="decimal"/>
        <w:lvlText w:val="%1."/>
        <w:lvlJc w:val="left"/>
        <w:pPr>
          <w:tabs>
            <w:tab w:val="num" w:pos="1080"/>
          </w:tabs>
          <w:ind w:left="1080" w:hanging="360"/>
        </w:pPr>
        <w:rPr>
          <w:rFonts w:cs="Times New Roman" w:hint="default"/>
          <w:sz w:val="21"/>
          <w:szCs w:val="21"/>
        </w:rPr>
      </w:lvl>
    </w:lvlOverride>
  </w:num>
  <w:num w:numId="46">
    <w:abstractNumId w:val="1"/>
  </w:num>
  <w:num w:numId="47">
    <w:abstractNumId w:val="3"/>
  </w:num>
  <w:num w:numId="48">
    <w:abstractNumId w:val="61"/>
  </w:num>
  <w:num w:numId="49">
    <w:abstractNumId w:val="29"/>
  </w:num>
  <w:num w:numId="50">
    <w:abstractNumId w:val="56"/>
  </w:num>
  <w:num w:numId="5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lickAndTypeStyle w:val="Stlus2"/>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B4"/>
    <w:rsid w:val="000005E0"/>
    <w:rsid w:val="0000439C"/>
    <w:rsid w:val="00004C21"/>
    <w:rsid w:val="0000567E"/>
    <w:rsid w:val="000070BF"/>
    <w:rsid w:val="00007D7E"/>
    <w:rsid w:val="00011A66"/>
    <w:rsid w:val="00013339"/>
    <w:rsid w:val="00014569"/>
    <w:rsid w:val="0001495E"/>
    <w:rsid w:val="00017DB5"/>
    <w:rsid w:val="0002153C"/>
    <w:rsid w:val="000252A1"/>
    <w:rsid w:val="00026059"/>
    <w:rsid w:val="00026D40"/>
    <w:rsid w:val="00033678"/>
    <w:rsid w:val="00041EAD"/>
    <w:rsid w:val="000444CD"/>
    <w:rsid w:val="0004740D"/>
    <w:rsid w:val="000505DF"/>
    <w:rsid w:val="00051CA8"/>
    <w:rsid w:val="0005380A"/>
    <w:rsid w:val="00056513"/>
    <w:rsid w:val="00056C53"/>
    <w:rsid w:val="00057607"/>
    <w:rsid w:val="00061EAA"/>
    <w:rsid w:val="0007077C"/>
    <w:rsid w:val="00070C93"/>
    <w:rsid w:val="00072B02"/>
    <w:rsid w:val="00073E27"/>
    <w:rsid w:val="000753AB"/>
    <w:rsid w:val="000757AB"/>
    <w:rsid w:val="00075F4D"/>
    <w:rsid w:val="00080C76"/>
    <w:rsid w:val="00082862"/>
    <w:rsid w:val="00082A1C"/>
    <w:rsid w:val="00083910"/>
    <w:rsid w:val="00087D07"/>
    <w:rsid w:val="00091776"/>
    <w:rsid w:val="0009255F"/>
    <w:rsid w:val="00092577"/>
    <w:rsid w:val="000926B7"/>
    <w:rsid w:val="00094C9F"/>
    <w:rsid w:val="000953C5"/>
    <w:rsid w:val="000A186A"/>
    <w:rsid w:val="000A24B9"/>
    <w:rsid w:val="000A299A"/>
    <w:rsid w:val="000A3672"/>
    <w:rsid w:val="000A3A40"/>
    <w:rsid w:val="000B44C9"/>
    <w:rsid w:val="000B47F9"/>
    <w:rsid w:val="000B57F9"/>
    <w:rsid w:val="000B6AB0"/>
    <w:rsid w:val="000B6BF9"/>
    <w:rsid w:val="000C03BB"/>
    <w:rsid w:val="000C091B"/>
    <w:rsid w:val="000C0ECF"/>
    <w:rsid w:val="000C139B"/>
    <w:rsid w:val="000C16A3"/>
    <w:rsid w:val="000C1F3C"/>
    <w:rsid w:val="000C50F8"/>
    <w:rsid w:val="000C74DD"/>
    <w:rsid w:val="000C7CAD"/>
    <w:rsid w:val="000C7CD5"/>
    <w:rsid w:val="000D0FC8"/>
    <w:rsid w:val="000D17EC"/>
    <w:rsid w:val="000D275C"/>
    <w:rsid w:val="000D3FB7"/>
    <w:rsid w:val="000D5628"/>
    <w:rsid w:val="000E1612"/>
    <w:rsid w:val="000F09CF"/>
    <w:rsid w:val="000F5457"/>
    <w:rsid w:val="000F6567"/>
    <w:rsid w:val="000F7C78"/>
    <w:rsid w:val="00102CF1"/>
    <w:rsid w:val="00103F44"/>
    <w:rsid w:val="00104254"/>
    <w:rsid w:val="00104DC8"/>
    <w:rsid w:val="00105711"/>
    <w:rsid w:val="001113D0"/>
    <w:rsid w:val="00115AA1"/>
    <w:rsid w:val="00116262"/>
    <w:rsid w:val="00116570"/>
    <w:rsid w:val="00117508"/>
    <w:rsid w:val="00120B53"/>
    <w:rsid w:val="001218B8"/>
    <w:rsid w:val="00122BF9"/>
    <w:rsid w:val="0013405E"/>
    <w:rsid w:val="00136633"/>
    <w:rsid w:val="001368A8"/>
    <w:rsid w:val="001374FD"/>
    <w:rsid w:val="00137973"/>
    <w:rsid w:val="00144ABD"/>
    <w:rsid w:val="00144C2A"/>
    <w:rsid w:val="00147491"/>
    <w:rsid w:val="0015257C"/>
    <w:rsid w:val="00160D5B"/>
    <w:rsid w:val="00162687"/>
    <w:rsid w:val="00170585"/>
    <w:rsid w:val="00174568"/>
    <w:rsid w:val="00177B2F"/>
    <w:rsid w:val="001813C6"/>
    <w:rsid w:val="001818D2"/>
    <w:rsid w:val="0018531C"/>
    <w:rsid w:val="00185585"/>
    <w:rsid w:val="00191D05"/>
    <w:rsid w:val="00192185"/>
    <w:rsid w:val="00192207"/>
    <w:rsid w:val="001922D3"/>
    <w:rsid w:val="0019444B"/>
    <w:rsid w:val="00194E0D"/>
    <w:rsid w:val="00196215"/>
    <w:rsid w:val="001973FA"/>
    <w:rsid w:val="00197CC0"/>
    <w:rsid w:val="001A0911"/>
    <w:rsid w:val="001A097A"/>
    <w:rsid w:val="001A221E"/>
    <w:rsid w:val="001A2993"/>
    <w:rsid w:val="001A48DF"/>
    <w:rsid w:val="001A55BB"/>
    <w:rsid w:val="001A5993"/>
    <w:rsid w:val="001A65AF"/>
    <w:rsid w:val="001B314C"/>
    <w:rsid w:val="001B4FA8"/>
    <w:rsid w:val="001C0C06"/>
    <w:rsid w:val="001C1395"/>
    <w:rsid w:val="001C5F67"/>
    <w:rsid w:val="001C7D1F"/>
    <w:rsid w:val="001D2388"/>
    <w:rsid w:val="001D3829"/>
    <w:rsid w:val="001D60AD"/>
    <w:rsid w:val="001D644B"/>
    <w:rsid w:val="001D65E8"/>
    <w:rsid w:val="001D6C16"/>
    <w:rsid w:val="001D7544"/>
    <w:rsid w:val="001E3C0D"/>
    <w:rsid w:val="001E449B"/>
    <w:rsid w:val="001E7DDF"/>
    <w:rsid w:val="001F05F2"/>
    <w:rsid w:val="001F1F27"/>
    <w:rsid w:val="001F51D9"/>
    <w:rsid w:val="001F555E"/>
    <w:rsid w:val="001F57D7"/>
    <w:rsid w:val="002000D0"/>
    <w:rsid w:val="00200BD3"/>
    <w:rsid w:val="00200D61"/>
    <w:rsid w:val="00201B42"/>
    <w:rsid w:val="002034A5"/>
    <w:rsid w:val="002034BA"/>
    <w:rsid w:val="002047E8"/>
    <w:rsid w:val="002058B4"/>
    <w:rsid w:val="00206678"/>
    <w:rsid w:val="0020690F"/>
    <w:rsid w:val="00210B9E"/>
    <w:rsid w:val="00213E55"/>
    <w:rsid w:val="002149CE"/>
    <w:rsid w:val="00216142"/>
    <w:rsid w:val="00216D47"/>
    <w:rsid w:val="0022001E"/>
    <w:rsid w:val="00221B85"/>
    <w:rsid w:val="00222182"/>
    <w:rsid w:val="002227D1"/>
    <w:rsid w:val="00223543"/>
    <w:rsid w:val="0022463B"/>
    <w:rsid w:val="00224C2A"/>
    <w:rsid w:val="002302B2"/>
    <w:rsid w:val="00235E24"/>
    <w:rsid w:val="00243D9E"/>
    <w:rsid w:val="00244D1D"/>
    <w:rsid w:val="00245C39"/>
    <w:rsid w:val="0024641C"/>
    <w:rsid w:val="0024720F"/>
    <w:rsid w:val="00247946"/>
    <w:rsid w:val="00250D65"/>
    <w:rsid w:val="00250E36"/>
    <w:rsid w:val="00251D69"/>
    <w:rsid w:val="002529EC"/>
    <w:rsid w:val="00255F0E"/>
    <w:rsid w:val="00256E08"/>
    <w:rsid w:val="00260A3E"/>
    <w:rsid w:val="00265F86"/>
    <w:rsid w:val="00271E83"/>
    <w:rsid w:val="0027322D"/>
    <w:rsid w:val="00274DD4"/>
    <w:rsid w:val="002753BD"/>
    <w:rsid w:val="0027583F"/>
    <w:rsid w:val="002770DA"/>
    <w:rsid w:val="002810D6"/>
    <w:rsid w:val="002824A2"/>
    <w:rsid w:val="00283814"/>
    <w:rsid w:val="002857E1"/>
    <w:rsid w:val="002876EB"/>
    <w:rsid w:val="00293E5F"/>
    <w:rsid w:val="00294E80"/>
    <w:rsid w:val="002969FF"/>
    <w:rsid w:val="002A02C3"/>
    <w:rsid w:val="002A0938"/>
    <w:rsid w:val="002A48F0"/>
    <w:rsid w:val="002A4B09"/>
    <w:rsid w:val="002A56B0"/>
    <w:rsid w:val="002A6E56"/>
    <w:rsid w:val="002A704D"/>
    <w:rsid w:val="002B14E9"/>
    <w:rsid w:val="002B3DEF"/>
    <w:rsid w:val="002B6E8E"/>
    <w:rsid w:val="002B72AE"/>
    <w:rsid w:val="002C2BEC"/>
    <w:rsid w:val="002C42CA"/>
    <w:rsid w:val="002C54D2"/>
    <w:rsid w:val="002C6CDA"/>
    <w:rsid w:val="002C7098"/>
    <w:rsid w:val="002D17C6"/>
    <w:rsid w:val="002D71FB"/>
    <w:rsid w:val="002E3171"/>
    <w:rsid w:val="002E3450"/>
    <w:rsid w:val="002E6FE9"/>
    <w:rsid w:val="002F018B"/>
    <w:rsid w:val="002F57DC"/>
    <w:rsid w:val="0030287B"/>
    <w:rsid w:val="00302EDA"/>
    <w:rsid w:val="00304330"/>
    <w:rsid w:val="00304EE5"/>
    <w:rsid w:val="00305365"/>
    <w:rsid w:val="00306802"/>
    <w:rsid w:val="00306B6D"/>
    <w:rsid w:val="003105A9"/>
    <w:rsid w:val="003125EA"/>
    <w:rsid w:val="003132F2"/>
    <w:rsid w:val="00313F9D"/>
    <w:rsid w:val="00316A09"/>
    <w:rsid w:val="00316B12"/>
    <w:rsid w:val="003175DA"/>
    <w:rsid w:val="00320303"/>
    <w:rsid w:val="003243CA"/>
    <w:rsid w:val="00325716"/>
    <w:rsid w:val="00326B1A"/>
    <w:rsid w:val="00327581"/>
    <w:rsid w:val="0032760A"/>
    <w:rsid w:val="003314CF"/>
    <w:rsid w:val="003416F8"/>
    <w:rsid w:val="0034284B"/>
    <w:rsid w:val="00342F3F"/>
    <w:rsid w:val="003431A2"/>
    <w:rsid w:val="003445FC"/>
    <w:rsid w:val="003459B9"/>
    <w:rsid w:val="00346932"/>
    <w:rsid w:val="003504FE"/>
    <w:rsid w:val="00353AF0"/>
    <w:rsid w:val="0035490B"/>
    <w:rsid w:val="0035598B"/>
    <w:rsid w:val="00363D1C"/>
    <w:rsid w:val="00366337"/>
    <w:rsid w:val="003710A3"/>
    <w:rsid w:val="003716FE"/>
    <w:rsid w:val="00372FC0"/>
    <w:rsid w:val="00373878"/>
    <w:rsid w:val="00375EB7"/>
    <w:rsid w:val="00376722"/>
    <w:rsid w:val="0038048F"/>
    <w:rsid w:val="0038072E"/>
    <w:rsid w:val="003808C1"/>
    <w:rsid w:val="003839C0"/>
    <w:rsid w:val="0038500F"/>
    <w:rsid w:val="003857F5"/>
    <w:rsid w:val="00385FE1"/>
    <w:rsid w:val="003863DF"/>
    <w:rsid w:val="0038789A"/>
    <w:rsid w:val="003914F4"/>
    <w:rsid w:val="00392294"/>
    <w:rsid w:val="00393ED5"/>
    <w:rsid w:val="0039437A"/>
    <w:rsid w:val="00397A09"/>
    <w:rsid w:val="003A00ED"/>
    <w:rsid w:val="003A0A82"/>
    <w:rsid w:val="003A3C83"/>
    <w:rsid w:val="003A644E"/>
    <w:rsid w:val="003A70DE"/>
    <w:rsid w:val="003B05D2"/>
    <w:rsid w:val="003B48B2"/>
    <w:rsid w:val="003B5A3C"/>
    <w:rsid w:val="003C1C79"/>
    <w:rsid w:val="003C6678"/>
    <w:rsid w:val="003C7C7B"/>
    <w:rsid w:val="003D1B8D"/>
    <w:rsid w:val="003D7E55"/>
    <w:rsid w:val="003E1595"/>
    <w:rsid w:val="003E1C6C"/>
    <w:rsid w:val="003E1E28"/>
    <w:rsid w:val="003E2F15"/>
    <w:rsid w:val="003E40FA"/>
    <w:rsid w:val="003E599F"/>
    <w:rsid w:val="003F0805"/>
    <w:rsid w:val="003F0B69"/>
    <w:rsid w:val="003F37A4"/>
    <w:rsid w:val="003F39F1"/>
    <w:rsid w:val="003F3A97"/>
    <w:rsid w:val="003F3CB7"/>
    <w:rsid w:val="003F5ABE"/>
    <w:rsid w:val="003F5C6C"/>
    <w:rsid w:val="00400B9B"/>
    <w:rsid w:val="00401A41"/>
    <w:rsid w:val="00401F9B"/>
    <w:rsid w:val="004041C0"/>
    <w:rsid w:val="00404948"/>
    <w:rsid w:val="004063A8"/>
    <w:rsid w:val="00406A8E"/>
    <w:rsid w:val="00411283"/>
    <w:rsid w:val="00412CDA"/>
    <w:rsid w:val="00412CFF"/>
    <w:rsid w:val="00414A60"/>
    <w:rsid w:val="00422D34"/>
    <w:rsid w:val="0042778E"/>
    <w:rsid w:val="0043275A"/>
    <w:rsid w:val="004341B6"/>
    <w:rsid w:val="004342E8"/>
    <w:rsid w:val="004347C6"/>
    <w:rsid w:val="00434A7A"/>
    <w:rsid w:val="0043515F"/>
    <w:rsid w:val="00435CB1"/>
    <w:rsid w:val="00436692"/>
    <w:rsid w:val="004377DD"/>
    <w:rsid w:val="00442D7C"/>
    <w:rsid w:val="0044306B"/>
    <w:rsid w:val="00443A92"/>
    <w:rsid w:val="0044415B"/>
    <w:rsid w:val="00445162"/>
    <w:rsid w:val="004547AC"/>
    <w:rsid w:val="004551A0"/>
    <w:rsid w:val="0045596B"/>
    <w:rsid w:val="00462E2D"/>
    <w:rsid w:val="004636A6"/>
    <w:rsid w:val="00463F55"/>
    <w:rsid w:val="004648A3"/>
    <w:rsid w:val="00465AAC"/>
    <w:rsid w:val="00465BCD"/>
    <w:rsid w:val="00467C40"/>
    <w:rsid w:val="00467DBB"/>
    <w:rsid w:val="00470FE2"/>
    <w:rsid w:val="00471AE6"/>
    <w:rsid w:val="00471C68"/>
    <w:rsid w:val="00472336"/>
    <w:rsid w:val="00474B56"/>
    <w:rsid w:val="00480122"/>
    <w:rsid w:val="00487A63"/>
    <w:rsid w:val="004940A7"/>
    <w:rsid w:val="00495292"/>
    <w:rsid w:val="00496CFA"/>
    <w:rsid w:val="0049781D"/>
    <w:rsid w:val="00497921"/>
    <w:rsid w:val="00497E79"/>
    <w:rsid w:val="004A02A8"/>
    <w:rsid w:val="004A2A97"/>
    <w:rsid w:val="004A37BE"/>
    <w:rsid w:val="004A5776"/>
    <w:rsid w:val="004A6F8D"/>
    <w:rsid w:val="004B0183"/>
    <w:rsid w:val="004B267A"/>
    <w:rsid w:val="004B51E0"/>
    <w:rsid w:val="004B629E"/>
    <w:rsid w:val="004B78C3"/>
    <w:rsid w:val="004C5632"/>
    <w:rsid w:val="004C5DAD"/>
    <w:rsid w:val="004C6574"/>
    <w:rsid w:val="004C7714"/>
    <w:rsid w:val="004D1951"/>
    <w:rsid w:val="004D20AC"/>
    <w:rsid w:val="004D2AF0"/>
    <w:rsid w:val="004E08B6"/>
    <w:rsid w:val="004E1DB5"/>
    <w:rsid w:val="004E2C58"/>
    <w:rsid w:val="004E47EC"/>
    <w:rsid w:val="004E5CCF"/>
    <w:rsid w:val="004E7DF2"/>
    <w:rsid w:val="004F3143"/>
    <w:rsid w:val="004F385D"/>
    <w:rsid w:val="004F6135"/>
    <w:rsid w:val="004F6BED"/>
    <w:rsid w:val="00500A54"/>
    <w:rsid w:val="00501DB0"/>
    <w:rsid w:val="0050769E"/>
    <w:rsid w:val="00507D92"/>
    <w:rsid w:val="00512354"/>
    <w:rsid w:val="00512471"/>
    <w:rsid w:val="005161B0"/>
    <w:rsid w:val="00521870"/>
    <w:rsid w:val="00523081"/>
    <w:rsid w:val="00523AFC"/>
    <w:rsid w:val="00524E9D"/>
    <w:rsid w:val="00526F3B"/>
    <w:rsid w:val="005307A0"/>
    <w:rsid w:val="005325FE"/>
    <w:rsid w:val="00532B59"/>
    <w:rsid w:val="005346E0"/>
    <w:rsid w:val="00536585"/>
    <w:rsid w:val="005415ED"/>
    <w:rsid w:val="005428A9"/>
    <w:rsid w:val="00544138"/>
    <w:rsid w:val="00551A94"/>
    <w:rsid w:val="00551D77"/>
    <w:rsid w:val="00552D91"/>
    <w:rsid w:val="00560708"/>
    <w:rsid w:val="005618D2"/>
    <w:rsid w:val="005619C4"/>
    <w:rsid w:val="00564752"/>
    <w:rsid w:val="00565C8F"/>
    <w:rsid w:val="0057021C"/>
    <w:rsid w:val="00571B94"/>
    <w:rsid w:val="00572342"/>
    <w:rsid w:val="005723E8"/>
    <w:rsid w:val="00573483"/>
    <w:rsid w:val="00576539"/>
    <w:rsid w:val="00580C4B"/>
    <w:rsid w:val="00581C6C"/>
    <w:rsid w:val="00583D3E"/>
    <w:rsid w:val="0058674B"/>
    <w:rsid w:val="0059016E"/>
    <w:rsid w:val="005907BD"/>
    <w:rsid w:val="00590944"/>
    <w:rsid w:val="00591BF4"/>
    <w:rsid w:val="00593931"/>
    <w:rsid w:val="00595D1E"/>
    <w:rsid w:val="00595EEC"/>
    <w:rsid w:val="0059617B"/>
    <w:rsid w:val="005962F7"/>
    <w:rsid w:val="00596B87"/>
    <w:rsid w:val="00597D17"/>
    <w:rsid w:val="005A4B69"/>
    <w:rsid w:val="005A6DC5"/>
    <w:rsid w:val="005A77D6"/>
    <w:rsid w:val="005A7817"/>
    <w:rsid w:val="005B7DD5"/>
    <w:rsid w:val="005C0BCA"/>
    <w:rsid w:val="005C164B"/>
    <w:rsid w:val="005C22B5"/>
    <w:rsid w:val="005C3741"/>
    <w:rsid w:val="005C3C3B"/>
    <w:rsid w:val="005C569A"/>
    <w:rsid w:val="005C5981"/>
    <w:rsid w:val="005C5DC1"/>
    <w:rsid w:val="005C5DEA"/>
    <w:rsid w:val="005C755C"/>
    <w:rsid w:val="005D352B"/>
    <w:rsid w:val="005D5289"/>
    <w:rsid w:val="005E2351"/>
    <w:rsid w:val="005E2494"/>
    <w:rsid w:val="005E3448"/>
    <w:rsid w:val="005E3521"/>
    <w:rsid w:val="005E5184"/>
    <w:rsid w:val="005E6E58"/>
    <w:rsid w:val="005F15CC"/>
    <w:rsid w:val="005F1DE8"/>
    <w:rsid w:val="005F3718"/>
    <w:rsid w:val="005F3D75"/>
    <w:rsid w:val="005F3D8D"/>
    <w:rsid w:val="005F4243"/>
    <w:rsid w:val="005F4611"/>
    <w:rsid w:val="005F529B"/>
    <w:rsid w:val="005F5E62"/>
    <w:rsid w:val="00601C17"/>
    <w:rsid w:val="00603924"/>
    <w:rsid w:val="00603A64"/>
    <w:rsid w:val="00605740"/>
    <w:rsid w:val="00611950"/>
    <w:rsid w:val="006119D3"/>
    <w:rsid w:val="00615766"/>
    <w:rsid w:val="0061720D"/>
    <w:rsid w:val="00621079"/>
    <w:rsid w:val="006213B6"/>
    <w:rsid w:val="006218EB"/>
    <w:rsid w:val="00622074"/>
    <w:rsid w:val="0062469A"/>
    <w:rsid w:val="00627A84"/>
    <w:rsid w:val="006330C8"/>
    <w:rsid w:val="00634BE5"/>
    <w:rsid w:val="006375BF"/>
    <w:rsid w:val="00637F20"/>
    <w:rsid w:val="00647299"/>
    <w:rsid w:val="00650833"/>
    <w:rsid w:val="00651BAB"/>
    <w:rsid w:val="00651E1E"/>
    <w:rsid w:val="006532AC"/>
    <w:rsid w:val="00654CF9"/>
    <w:rsid w:val="00656250"/>
    <w:rsid w:val="006569B8"/>
    <w:rsid w:val="00661B69"/>
    <w:rsid w:val="00662CB7"/>
    <w:rsid w:val="00663B07"/>
    <w:rsid w:val="0066426D"/>
    <w:rsid w:val="006665CD"/>
    <w:rsid w:val="0066679D"/>
    <w:rsid w:val="006675F3"/>
    <w:rsid w:val="00671A11"/>
    <w:rsid w:val="00671F30"/>
    <w:rsid w:val="0067459F"/>
    <w:rsid w:val="00676504"/>
    <w:rsid w:val="00676D92"/>
    <w:rsid w:val="00676F95"/>
    <w:rsid w:val="006808DF"/>
    <w:rsid w:val="006814A0"/>
    <w:rsid w:val="00684546"/>
    <w:rsid w:val="006864D2"/>
    <w:rsid w:val="006876F0"/>
    <w:rsid w:val="00690F9C"/>
    <w:rsid w:val="0069183A"/>
    <w:rsid w:val="0069326C"/>
    <w:rsid w:val="00693EBC"/>
    <w:rsid w:val="0069574E"/>
    <w:rsid w:val="00697C85"/>
    <w:rsid w:val="006A04AA"/>
    <w:rsid w:val="006A1DEB"/>
    <w:rsid w:val="006A2320"/>
    <w:rsid w:val="006A261D"/>
    <w:rsid w:val="006A4A3F"/>
    <w:rsid w:val="006A566F"/>
    <w:rsid w:val="006A6CAD"/>
    <w:rsid w:val="006A794A"/>
    <w:rsid w:val="006A7D12"/>
    <w:rsid w:val="006B0EA3"/>
    <w:rsid w:val="006B458C"/>
    <w:rsid w:val="006B49A1"/>
    <w:rsid w:val="006B67B5"/>
    <w:rsid w:val="006B7919"/>
    <w:rsid w:val="006C0526"/>
    <w:rsid w:val="006C0849"/>
    <w:rsid w:val="006C2787"/>
    <w:rsid w:val="006C2C2A"/>
    <w:rsid w:val="006C2CCB"/>
    <w:rsid w:val="006C5177"/>
    <w:rsid w:val="006C52BA"/>
    <w:rsid w:val="006C5394"/>
    <w:rsid w:val="006C68E8"/>
    <w:rsid w:val="006C6A04"/>
    <w:rsid w:val="006D1C69"/>
    <w:rsid w:val="006D3197"/>
    <w:rsid w:val="006D31CC"/>
    <w:rsid w:val="006D33F4"/>
    <w:rsid w:val="006D6203"/>
    <w:rsid w:val="006D7C92"/>
    <w:rsid w:val="006E1850"/>
    <w:rsid w:val="006E1D7D"/>
    <w:rsid w:val="006E51CB"/>
    <w:rsid w:val="006E58FC"/>
    <w:rsid w:val="006E7879"/>
    <w:rsid w:val="006E7C99"/>
    <w:rsid w:val="006F0595"/>
    <w:rsid w:val="006F0838"/>
    <w:rsid w:val="006F0EF8"/>
    <w:rsid w:val="006F1D9F"/>
    <w:rsid w:val="006F5CFC"/>
    <w:rsid w:val="006F7519"/>
    <w:rsid w:val="00701321"/>
    <w:rsid w:val="00702F90"/>
    <w:rsid w:val="00703A62"/>
    <w:rsid w:val="00703CF0"/>
    <w:rsid w:val="00705989"/>
    <w:rsid w:val="00706405"/>
    <w:rsid w:val="00707CD4"/>
    <w:rsid w:val="007128CA"/>
    <w:rsid w:val="00712940"/>
    <w:rsid w:val="00714975"/>
    <w:rsid w:val="00715D55"/>
    <w:rsid w:val="0071626B"/>
    <w:rsid w:val="00717F56"/>
    <w:rsid w:val="007208B8"/>
    <w:rsid w:val="00722D23"/>
    <w:rsid w:val="00724ED8"/>
    <w:rsid w:val="007266EB"/>
    <w:rsid w:val="007309F4"/>
    <w:rsid w:val="00730BFC"/>
    <w:rsid w:val="00732D05"/>
    <w:rsid w:val="00732EB0"/>
    <w:rsid w:val="00735626"/>
    <w:rsid w:val="00737D61"/>
    <w:rsid w:val="00740250"/>
    <w:rsid w:val="00742D51"/>
    <w:rsid w:val="00746E93"/>
    <w:rsid w:val="00752BCF"/>
    <w:rsid w:val="007532F5"/>
    <w:rsid w:val="00755630"/>
    <w:rsid w:val="00757274"/>
    <w:rsid w:val="00762079"/>
    <w:rsid w:val="00762453"/>
    <w:rsid w:val="007644C4"/>
    <w:rsid w:val="00766A0B"/>
    <w:rsid w:val="007714A7"/>
    <w:rsid w:val="00772BF0"/>
    <w:rsid w:val="00775AA9"/>
    <w:rsid w:val="00775CDA"/>
    <w:rsid w:val="007814FD"/>
    <w:rsid w:val="00781E77"/>
    <w:rsid w:val="00782A4A"/>
    <w:rsid w:val="00782C04"/>
    <w:rsid w:val="007834E6"/>
    <w:rsid w:val="007855F9"/>
    <w:rsid w:val="00787429"/>
    <w:rsid w:val="00790EDD"/>
    <w:rsid w:val="00793793"/>
    <w:rsid w:val="00793A71"/>
    <w:rsid w:val="0079427D"/>
    <w:rsid w:val="007957C2"/>
    <w:rsid w:val="007A0672"/>
    <w:rsid w:val="007A1598"/>
    <w:rsid w:val="007A5A7B"/>
    <w:rsid w:val="007A6223"/>
    <w:rsid w:val="007B004C"/>
    <w:rsid w:val="007B1498"/>
    <w:rsid w:val="007B34BA"/>
    <w:rsid w:val="007B42C0"/>
    <w:rsid w:val="007B4A3D"/>
    <w:rsid w:val="007C08AD"/>
    <w:rsid w:val="007C2FB9"/>
    <w:rsid w:val="007C4868"/>
    <w:rsid w:val="007C6EFA"/>
    <w:rsid w:val="007D4357"/>
    <w:rsid w:val="007E0686"/>
    <w:rsid w:val="007E5B68"/>
    <w:rsid w:val="007E65E2"/>
    <w:rsid w:val="007E6898"/>
    <w:rsid w:val="007E71C4"/>
    <w:rsid w:val="007E7816"/>
    <w:rsid w:val="007E7993"/>
    <w:rsid w:val="007F29A0"/>
    <w:rsid w:val="007F4973"/>
    <w:rsid w:val="007F49AE"/>
    <w:rsid w:val="007F5F54"/>
    <w:rsid w:val="007F6C7E"/>
    <w:rsid w:val="00806788"/>
    <w:rsid w:val="00806D11"/>
    <w:rsid w:val="00806EC6"/>
    <w:rsid w:val="0080702D"/>
    <w:rsid w:val="00807281"/>
    <w:rsid w:val="008072C5"/>
    <w:rsid w:val="00812696"/>
    <w:rsid w:val="00814EFD"/>
    <w:rsid w:val="00815CB3"/>
    <w:rsid w:val="00817E17"/>
    <w:rsid w:val="00820F76"/>
    <w:rsid w:val="00821C0F"/>
    <w:rsid w:val="00821E23"/>
    <w:rsid w:val="00825BE7"/>
    <w:rsid w:val="008267B7"/>
    <w:rsid w:val="00830F64"/>
    <w:rsid w:val="008332C3"/>
    <w:rsid w:val="00842223"/>
    <w:rsid w:val="008432B4"/>
    <w:rsid w:val="00845A5E"/>
    <w:rsid w:val="00850551"/>
    <w:rsid w:val="00855734"/>
    <w:rsid w:val="00860049"/>
    <w:rsid w:val="00861718"/>
    <w:rsid w:val="00861EB9"/>
    <w:rsid w:val="0086240F"/>
    <w:rsid w:val="00862A71"/>
    <w:rsid w:val="0087097B"/>
    <w:rsid w:val="00870BD6"/>
    <w:rsid w:val="00874AF6"/>
    <w:rsid w:val="00883B3C"/>
    <w:rsid w:val="008854AC"/>
    <w:rsid w:val="008862A2"/>
    <w:rsid w:val="008869C4"/>
    <w:rsid w:val="008924C5"/>
    <w:rsid w:val="0089766A"/>
    <w:rsid w:val="008A15BB"/>
    <w:rsid w:val="008A60FB"/>
    <w:rsid w:val="008A7D81"/>
    <w:rsid w:val="008B0495"/>
    <w:rsid w:val="008B0B4F"/>
    <w:rsid w:val="008B1BF0"/>
    <w:rsid w:val="008B2E3C"/>
    <w:rsid w:val="008B39DA"/>
    <w:rsid w:val="008B3DFF"/>
    <w:rsid w:val="008B4883"/>
    <w:rsid w:val="008B7754"/>
    <w:rsid w:val="008C03B0"/>
    <w:rsid w:val="008C0BD9"/>
    <w:rsid w:val="008C2326"/>
    <w:rsid w:val="008C534E"/>
    <w:rsid w:val="008D454A"/>
    <w:rsid w:val="008D60D3"/>
    <w:rsid w:val="008D6819"/>
    <w:rsid w:val="008D7403"/>
    <w:rsid w:val="008E0883"/>
    <w:rsid w:val="008E0AEA"/>
    <w:rsid w:val="008E282D"/>
    <w:rsid w:val="008E3C67"/>
    <w:rsid w:val="008E4E53"/>
    <w:rsid w:val="008E6B6D"/>
    <w:rsid w:val="008E735B"/>
    <w:rsid w:val="008F229F"/>
    <w:rsid w:val="008F2E27"/>
    <w:rsid w:val="008F3871"/>
    <w:rsid w:val="008F395B"/>
    <w:rsid w:val="00900437"/>
    <w:rsid w:val="00901B6E"/>
    <w:rsid w:val="00901D55"/>
    <w:rsid w:val="009037E3"/>
    <w:rsid w:val="00905C53"/>
    <w:rsid w:val="00907592"/>
    <w:rsid w:val="009100D2"/>
    <w:rsid w:val="009129FD"/>
    <w:rsid w:val="00913F80"/>
    <w:rsid w:val="00914E47"/>
    <w:rsid w:val="009166EA"/>
    <w:rsid w:val="00916D84"/>
    <w:rsid w:val="00920385"/>
    <w:rsid w:val="00924BC8"/>
    <w:rsid w:val="0093006A"/>
    <w:rsid w:val="00932562"/>
    <w:rsid w:val="00932BB7"/>
    <w:rsid w:val="00934AC1"/>
    <w:rsid w:val="00940BC3"/>
    <w:rsid w:val="00940CFC"/>
    <w:rsid w:val="00941C70"/>
    <w:rsid w:val="0094279B"/>
    <w:rsid w:val="00943602"/>
    <w:rsid w:val="009448DA"/>
    <w:rsid w:val="00946CF6"/>
    <w:rsid w:val="00952E36"/>
    <w:rsid w:val="00952E3F"/>
    <w:rsid w:val="00953D87"/>
    <w:rsid w:val="00955D94"/>
    <w:rsid w:val="00956462"/>
    <w:rsid w:val="0095675F"/>
    <w:rsid w:val="009579E2"/>
    <w:rsid w:val="00961957"/>
    <w:rsid w:val="0096200A"/>
    <w:rsid w:val="00963F61"/>
    <w:rsid w:val="009645CE"/>
    <w:rsid w:val="009650D2"/>
    <w:rsid w:val="009651F3"/>
    <w:rsid w:val="00970810"/>
    <w:rsid w:val="00972358"/>
    <w:rsid w:val="009727EC"/>
    <w:rsid w:val="00973E99"/>
    <w:rsid w:val="00973F94"/>
    <w:rsid w:val="00977866"/>
    <w:rsid w:val="00981181"/>
    <w:rsid w:val="0098205F"/>
    <w:rsid w:val="00983969"/>
    <w:rsid w:val="00983CFF"/>
    <w:rsid w:val="0098429E"/>
    <w:rsid w:val="009846F8"/>
    <w:rsid w:val="00985ED8"/>
    <w:rsid w:val="00991FD5"/>
    <w:rsid w:val="009961D3"/>
    <w:rsid w:val="009A02A7"/>
    <w:rsid w:val="009A47E3"/>
    <w:rsid w:val="009A5ACA"/>
    <w:rsid w:val="009A632E"/>
    <w:rsid w:val="009B23B8"/>
    <w:rsid w:val="009B2B4B"/>
    <w:rsid w:val="009B35BC"/>
    <w:rsid w:val="009B3FC1"/>
    <w:rsid w:val="009B6E2C"/>
    <w:rsid w:val="009C054A"/>
    <w:rsid w:val="009C5E4E"/>
    <w:rsid w:val="009D1D2A"/>
    <w:rsid w:val="009D291F"/>
    <w:rsid w:val="009D2D56"/>
    <w:rsid w:val="009D484B"/>
    <w:rsid w:val="009D4A2A"/>
    <w:rsid w:val="009D6408"/>
    <w:rsid w:val="009E13E2"/>
    <w:rsid w:val="009E4867"/>
    <w:rsid w:val="009E4D20"/>
    <w:rsid w:val="009E63E7"/>
    <w:rsid w:val="009E72DC"/>
    <w:rsid w:val="009E7D52"/>
    <w:rsid w:val="009F06C8"/>
    <w:rsid w:val="009F2E1D"/>
    <w:rsid w:val="009F325E"/>
    <w:rsid w:val="009F38DB"/>
    <w:rsid w:val="009F4493"/>
    <w:rsid w:val="009F4FA7"/>
    <w:rsid w:val="009F5257"/>
    <w:rsid w:val="009F7D11"/>
    <w:rsid w:val="00A00DCD"/>
    <w:rsid w:val="00A05E39"/>
    <w:rsid w:val="00A11570"/>
    <w:rsid w:val="00A12CA6"/>
    <w:rsid w:val="00A13A10"/>
    <w:rsid w:val="00A14CC2"/>
    <w:rsid w:val="00A15E26"/>
    <w:rsid w:val="00A219B1"/>
    <w:rsid w:val="00A21A93"/>
    <w:rsid w:val="00A23100"/>
    <w:rsid w:val="00A232BB"/>
    <w:rsid w:val="00A2406F"/>
    <w:rsid w:val="00A241D2"/>
    <w:rsid w:val="00A31B32"/>
    <w:rsid w:val="00A32FD1"/>
    <w:rsid w:val="00A3333A"/>
    <w:rsid w:val="00A348E8"/>
    <w:rsid w:val="00A40E66"/>
    <w:rsid w:val="00A417BC"/>
    <w:rsid w:val="00A43373"/>
    <w:rsid w:val="00A44394"/>
    <w:rsid w:val="00A443E3"/>
    <w:rsid w:val="00A444EA"/>
    <w:rsid w:val="00A44548"/>
    <w:rsid w:val="00A44E4C"/>
    <w:rsid w:val="00A477BF"/>
    <w:rsid w:val="00A53D3B"/>
    <w:rsid w:val="00A53F19"/>
    <w:rsid w:val="00A53FE3"/>
    <w:rsid w:val="00A5516C"/>
    <w:rsid w:val="00A55E60"/>
    <w:rsid w:val="00A62707"/>
    <w:rsid w:val="00A65F55"/>
    <w:rsid w:val="00A66033"/>
    <w:rsid w:val="00A66A25"/>
    <w:rsid w:val="00A67B1A"/>
    <w:rsid w:val="00A71265"/>
    <w:rsid w:val="00A716D4"/>
    <w:rsid w:val="00A72271"/>
    <w:rsid w:val="00A7452F"/>
    <w:rsid w:val="00A750C0"/>
    <w:rsid w:val="00A766F7"/>
    <w:rsid w:val="00A770BD"/>
    <w:rsid w:val="00A80E6C"/>
    <w:rsid w:val="00A82BBD"/>
    <w:rsid w:val="00A82C98"/>
    <w:rsid w:val="00A90821"/>
    <w:rsid w:val="00A913C0"/>
    <w:rsid w:val="00A92F5B"/>
    <w:rsid w:val="00A94395"/>
    <w:rsid w:val="00AA014F"/>
    <w:rsid w:val="00AA3941"/>
    <w:rsid w:val="00AA510F"/>
    <w:rsid w:val="00AA53CC"/>
    <w:rsid w:val="00AA6E1B"/>
    <w:rsid w:val="00AB000A"/>
    <w:rsid w:val="00AC361B"/>
    <w:rsid w:val="00AC5694"/>
    <w:rsid w:val="00AC61E7"/>
    <w:rsid w:val="00AD4A72"/>
    <w:rsid w:val="00AE166E"/>
    <w:rsid w:val="00AE360F"/>
    <w:rsid w:val="00AE3B6A"/>
    <w:rsid w:val="00AE3E2D"/>
    <w:rsid w:val="00AE54AE"/>
    <w:rsid w:val="00AE6D4E"/>
    <w:rsid w:val="00AF114B"/>
    <w:rsid w:val="00AF23DB"/>
    <w:rsid w:val="00AF26F6"/>
    <w:rsid w:val="00AF3D5B"/>
    <w:rsid w:val="00AF4769"/>
    <w:rsid w:val="00AF5526"/>
    <w:rsid w:val="00AF7EE3"/>
    <w:rsid w:val="00B00645"/>
    <w:rsid w:val="00B0107A"/>
    <w:rsid w:val="00B01C7C"/>
    <w:rsid w:val="00B11464"/>
    <w:rsid w:val="00B12D2C"/>
    <w:rsid w:val="00B131AD"/>
    <w:rsid w:val="00B14564"/>
    <w:rsid w:val="00B15C82"/>
    <w:rsid w:val="00B16067"/>
    <w:rsid w:val="00B161BF"/>
    <w:rsid w:val="00B178FD"/>
    <w:rsid w:val="00B17EDD"/>
    <w:rsid w:val="00B3126E"/>
    <w:rsid w:val="00B31945"/>
    <w:rsid w:val="00B31EFE"/>
    <w:rsid w:val="00B33750"/>
    <w:rsid w:val="00B340E9"/>
    <w:rsid w:val="00B374F6"/>
    <w:rsid w:val="00B37860"/>
    <w:rsid w:val="00B409E9"/>
    <w:rsid w:val="00B418E0"/>
    <w:rsid w:val="00B42D34"/>
    <w:rsid w:val="00B42DAB"/>
    <w:rsid w:val="00B46711"/>
    <w:rsid w:val="00B468E9"/>
    <w:rsid w:val="00B469D0"/>
    <w:rsid w:val="00B47469"/>
    <w:rsid w:val="00B52AE5"/>
    <w:rsid w:val="00B52BDA"/>
    <w:rsid w:val="00B53B53"/>
    <w:rsid w:val="00B5501F"/>
    <w:rsid w:val="00B55423"/>
    <w:rsid w:val="00B60FA9"/>
    <w:rsid w:val="00B6191C"/>
    <w:rsid w:val="00B62A16"/>
    <w:rsid w:val="00B62A3B"/>
    <w:rsid w:val="00B66571"/>
    <w:rsid w:val="00B718B4"/>
    <w:rsid w:val="00B7373D"/>
    <w:rsid w:val="00B7414C"/>
    <w:rsid w:val="00B779DC"/>
    <w:rsid w:val="00B8323C"/>
    <w:rsid w:val="00B84BE7"/>
    <w:rsid w:val="00B87D6C"/>
    <w:rsid w:val="00B9243D"/>
    <w:rsid w:val="00B9438D"/>
    <w:rsid w:val="00B947CF"/>
    <w:rsid w:val="00BA097A"/>
    <w:rsid w:val="00BA1135"/>
    <w:rsid w:val="00BA1644"/>
    <w:rsid w:val="00BA2B8B"/>
    <w:rsid w:val="00BA2F3B"/>
    <w:rsid w:val="00BA5FEE"/>
    <w:rsid w:val="00BA737A"/>
    <w:rsid w:val="00BB017F"/>
    <w:rsid w:val="00BB089F"/>
    <w:rsid w:val="00BB0911"/>
    <w:rsid w:val="00BB1CD4"/>
    <w:rsid w:val="00BB3517"/>
    <w:rsid w:val="00BB482F"/>
    <w:rsid w:val="00BB4FBB"/>
    <w:rsid w:val="00BB66F1"/>
    <w:rsid w:val="00BB6F12"/>
    <w:rsid w:val="00BB7279"/>
    <w:rsid w:val="00BC0AB8"/>
    <w:rsid w:val="00BC1ECE"/>
    <w:rsid w:val="00BC1FEF"/>
    <w:rsid w:val="00BC25C8"/>
    <w:rsid w:val="00BC4983"/>
    <w:rsid w:val="00BC64C2"/>
    <w:rsid w:val="00BC6566"/>
    <w:rsid w:val="00BC6CF1"/>
    <w:rsid w:val="00BD1D88"/>
    <w:rsid w:val="00BD24D1"/>
    <w:rsid w:val="00BD24ED"/>
    <w:rsid w:val="00BD2DB8"/>
    <w:rsid w:val="00BD4C8B"/>
    <w:rsid w:val="00BD744E"/>
    <w:rsid w:val="00BE07B8"/>
    <w:rsid w:val="00BE3A90"/>
    <w:rsid w:val="00BE4B0A"/>
    <w:rsid w:val="00BE6390"/>
    <w:rsid w:val="00BE657B"/>
    <w:rsid w:val="00BE6719"/>
    <w:rsid w:val="00BF0BCB"/>
    <w:rsid w:val="00BF111B"/>
    <w:rsid w:val="00BF54C0"/>
    <w:rsid w:val="00BF5692"/>
    <w:rsid w:val="00BF63C9"/>
    <w:rsid w:val="00BF660B"/>
    <w:rsid w:val="00C00B82"/>
    <w:rsid w:val="00C04004"/>
    <w:rsid w:val="00C04EDE"/>
    <w:rsid w:val="00C04F37"/>
    <w:rsid w:val="00C064C2"/>
    <w:rsid w:val="00C068F7"/>
    <w:rsid w:val="00C103E5"/>
    <w:rsid w:val="00C10C7A"/>
    <w:rsid w:val="00C10D3A"/>
    <w:rsid w:val="00C1376F"/>
    <w:rsid w:val="00C13837"/>
    <w:rsid w:val="00C14DFB"/>
    <w:rsid w:val="00C179C4"/>
    <w:rsid w:val="00C2148F"/>
    <w:rsid w:val="00C24B35"/>
    <w:rsid w:val="00C258D8"/>
    <w:rsid w:val="00C30CAA"/>
    <w:rsid w:val="00C330DA"/>
    <w:rsid w:val="00C33857"/>
    <w:rsid w:val="00C348B6"/>
    <w:rsid w:val="00C41BD3"/>
    <w:rsid w:val="00C43221"/>
    <w:rsid w:val="00C44C19"/>
    <w:rsid w:val="00C45123"/>
    <w:rsid w:val="00C46668"/>
    <w:rsid w:val="00C4785B"/>
    <w:rsid w:val="00C53E0A"/>
    <w:rsid w:val="00C55412"/>
    <w:rsid w:val="00C554DD"/>
    <w:rsid w:val="00C556C3"/>
    <w:rsid w:val="00C60429"/>
    <w:rsid w:val="00C61C15"/>
    <w:rsid w:val="00C61D35"/>
    <w:rsid w:val="00C63F34"/>
    <w:rsid w:val="00C6488A"/>
    <w:rsid w:val="00C66D8D"/>
    <w:rsid w:val="00C67B6E"/>
    <w:rsid w:val="00C706B3"/>
    <w:rsid w:val="00C71DC3"/>
    <w:rsid w:val="00C738DA"/>
    <w:rsid w:val="00C76458"/>
    <w:rsid w:val="00C80355"/>
    <w:rsid w:val="00C806EF"/>
    <w:rsid w:val="00C80B73"/>
    <w:rsid w:val="00C81C49"/>
    <w:rsid w:val="00C83EAB"/>
    <w:rsid w:val="00C908C8"/>
    <w:rsid w:val="00C920BE"/>
    <w:rsid w:val="00CA044E"/>
    <w:rsid w:val="00CA1370"/>
    <w:rsid w:val="00CA1C1E"/>
    <w:rsid w:val="00CA1D3B"/>
    <w:rsid w:val="00CA290A"/>
    <w:rsid w:val="00CA7ED9"/>
    <w:rsid w:val="00CB0691"/>
    <w:rsid w:val="00CC002F"/>
    <w:rsid w:val="00CC0896"/>
    <w:rsid w:val="00CC3313"/>
    <w:rsid w:val="00CC5567"/>
    <w:rsid w:val="00CD025C"/>
    <w:rsid w:val="00CD162E"/>
    <w:rsid w:val="00CD55ED"/>
    <w:rsid w:val="00CD6312"/>
    <w:rsid w:val="00CE0EF3"/>
    <w:rsid w:val="00CE4107"/>
    <w:rsid w:val="00CE7328"/>
    <w:rsid w:val="00CE7B6C"/>
    <w:rsid w:val="00CF2E92"/>
    <w:rsid w:val="00CF3A13"/>
    <w:rsid w:val="00CF3BAC"/>
    <w:rsid w:val="00D064E1"/>
    <w:rsid w:val="00D06886"/>
    <w:rsid w:val="00D071E9"/>
    <w:rsid w:val="00D074FD"/>
    <w:rsid w:val="00D11089"/>
    <w:rsid w:val="00D1255C"/>
    <w:rsid w:val="00D1313E"/>
    <w:rsid w:val="00D1372E"/>
    <w:rsid w:val="00D16C82"/>
    <w:rsid w:val="00D16FEC"/>
    <w:rsid w:val="00D21EFC"/>
    <w:rsid w:val="00D231C6"/>
    <w:rsid w:val="00D27AFE"/>
    <w:rsid w:val="00D27E8E"/>
    <w:rsid w:val="00D31257"/>
    <w:rsid w:val="00D31576"/>
    <w:rsid w:val="00D33112"/>
    <w:rsid w:val="00D34F95"/>
    <w:rsid w:val="00D35440"/>
    <w:rsid w:val="00D35861"/>
    <w:rsid w:val="00D416DD"/>
    <w:rsid w:val="00D42378"/>
    <w:rsid w:val="00D4788D"/>
    <w:rsid w:val="00D53F5D"/>
    <w:rsid w:val="00D54B93"/>
    <w:rsid w:val="00D55BAE"/>
    <w:rsid w:val="00D60895"/>
    <w:rsid w:val="00D609D2"/>
    <w:rsid w:val="00D609DF"/>
    <w:rsid w:val="00D61075"/>
    <w:rsid w:val="00D625FE"/>
    <w:rsid w:val="00D636A9"/>
    <w:rsid w:val="00D63D0A"/>
    <w:rsid w:val="00D700CD"/>
    <w:rsid w:val="00D71F0E"/>
    <w:rsid w:val="00D72B9C"/>
    <w:rsid w:val="00D73A4B"/>
    <w:rsid w:val="00D7463A"/>
    <w:rsid w:val="00D746A1"/>
    <w:rsid w:val="00D762D7"/>
    <w:rsid w:val="00D81FF1"/>
    <w:rsid w:val="00D83825"/>
    <w:rsid w:val="00D85951"/>
    <w:rsid w:val="00D8708B"/>
    <w:rsid w:val="00D900B4"/>
    <w:rsid w:val="00D915BE"/>
    <w:rsid w:val="00D91E1E"/>
    <w:rsid w:val="00D91FF9"/>
    <w:rsid w:val="00D96286"/>
    <w:rsid w:val="00D96E6E"/>
    <w:rsid w:val="00D97778"/>
    <w:rsid w:val="00DA1E23"/>
    <w:rsid w:val="00DA1F9C"/>
    <w:rsid w:val="00DA467C"/>
    <w:rsid w:val="00DA61B4"/>
    <w:rsid w:val="00DA7889"/>
    <w:rsid w:val="00DB02B3"/>
    <w:rsid w:val="00DB056F"/>
    <w:rsid w:val="00DB0DC2"/>
    <w:rsid w:val="00DB15D7"/>
    <w:rsid w:val="00DB25F9"/>
    <w:rsid w:val="00DB35D8"/>
    <w:rsid w:val="00DB7B89"/>
    <w:rsid w:val="00DC14E4"/>
    <w:rsid w:val="00DC1A22"/>
    <w:rsid w:val="00DC49DE"/>
    <w:rsid w:val="00DC78FD"/>
    <w:rsid w:val="00DD11E9"/>
    <w:rsid w:val="00DD137A"/>
    <w:rsid w:val="00DD1F05"/>
    <w:rsid w:val="00DD2523"/>
    <w:rsid w:val="00DD3ABB"/>
    <w:rsid w:val="00DD5812"/>
    <w:rsid w:val="00DD5FD3"/>
    <w:rsid w:val="00DD7149"/>
    <w:rsid w:val="00DD76D4"/>
    <w:rsid w:val="00DE01F2"/>
    <w:rsid w:val="00DE53E6"/>
    <w:rsid w:val="00DE62B9"/>
    <w:rsid w:val="00DF0853"/>
    <w:rsid w:val="00DF3567"/>
    <w:rsid w:val="00DF3AE8"/>
    <w:rsid w:val="00DF3CD4"/>
    <w:rsid w:val="00DF486D"/>
    <w:rsid w:val="00E0251C"/>
    <w:rsid w:val="00E03698"/>
    <w:rsid w:val="00E03E0D"/>
    <w:rsid w:val="00E047E2"/>
    <w:rsid w:val="00E064B9"/>
    <w:rsid w:val="00E07CE4"/>
    <w:rsid w:val="00E07D2C"/>
    <w:rsid w:val="00E1040A"/>
    <w:rsid w:val="00E10847"/>
    <w:rsid w:val="00E10BBD"/>
    <w:rsid w:val="00E11B7A"/>
    <w:rsid w:val="00E11F2A"/>
    <w:rsid w:val="00E12FC7"/>
    <w:rsid w:val="00E146C7"/>
    <w:rsid w:val="00E16D76"/>
    <w:rsid w:val="00E1704E"/>
    <w:rsid w:val="00E2108B"/>
    <w:rsid w:val="00E23C37"/>
    <w:rsid w:val="00E23C65"/>
    <w:rsid w:val="00E2796B"/>
    <w:rsid w:val="00E300B9"/>
    <w:rsid w:val="00E30253"/>
    <w:rsid w:val="00E3603D"/>
    <w:rsid w:val="00E3795C"/>
    <w:rsid w:val="00E40648"/>
    <w:rsid w:val="00E40849"/>
    <w:rsid w:val="00E40E6B"/>
    <w:rsid w:val="00E41750"/>
    <w:rsid w:val="00E41C8A"/>
    <w:rsid w:val="00E422E7"/>
    <w:rsid w:val="00E432DB"/>
    <w:rsid w:val="00E43492"/>
    <w:rsid w:val="00E46A40"/>
    <w:rsid w:val="00E4739B"/>
    <w:rsid w:val="00E47B20"/>
    <w:rsid w:val="00E47F05"/>
    <w:rsid w:val="00E516B4"/>
    <w:rsid w:val="00E53183"/>
    <w:rsid w:val="00E5334E"/>
    <w:rsid w:val="00E53F03"/>
    <w:rsid w:val="00E555D5"/>
    <w:rsid w:val="00E5578D"/>
    <w:rsid w:val="00E60728"/>
    <w:rsid w:val="00E60F71"/>
    <w:rsid w:val="00E62987"/>
    <w:rsid w:val="00E62B38"/>
    <w:rsid w:val="00E6383E"/>
    <w:rsid w:val="00E66137"/>
    <w:rsid w:val="00E66388"/>
    <w:rsid w:val="00E707BC"/>
    <w:rsid w:val="00E71183"/>
    <w:rsid w:val="00E74AC6"/>
    <w:rsid w:val="00E74F27"/>
    <w:rsid w:val="00E7525E"/>
    <w:rsid w:val="00E779D2"/>
    <w:rsid w:val="00E814C1"/>
    <w:rsid w:val="00E875F0"/>
    <w:rsid w:val="00E931E4"/>
    <w:rsid w:val="00E93E89"/>
    <w:rsid w:val="00E94BC4"/>
    <w:rsid w:val="00E9618E"/>
    <w:rsid w:val="00E97A71"/>
    <w:rsid w:val="00E97F27"/>
    <w:rsid w:val="00EA04CC"/>
    <w:rsid w:val="00EA15AD"/>
    <w:rsid w:val="00EA1A36"/>
    <w:rsid w:val="00EA24E6"/>
    <w:rsid w:val="00EA3E9D"/>
    <w:rsid w:val="00EA6410"/>
    <w:rsid w:val="00EA6607"/>
    <w:rsid w:val="00EB0925"/>
    <w:rsid w:val="00EB4495"/>
    <w:rsid w:val="00EB5703"/>
    <w:rsid w:val="00EC397F"/>
    <w:rsid w:val="00EC42F8"/>
    <w:rsid w:val="00ED1A5E"/>
    <w:rsid w:val="00ED4066"/>
    <w:rsid w:val="00ED5C31"/>
    <w:rsid w:val="00ED6348"/>
    <w:rsid w:val="00ED68EC"/>
    <w:rsid w:val="00ED7B95"/>
    <w:rsid w:val="00ED7E1C"/>
    <w:rsid w:val="00EE04A1"/>
    <w:rsid w:val="00EE05FA"/>
    <w:rsid w:val="00EE3F75"/>
    <w:rsid w:val="00EF4388"/>
    <w:rsid w:val="00EF5230"/>
    <w:rsid w:val="00EF530B"/>
    <w:rsid w:val="00EF62DB"/>
    <w:rsid w:val="00EF659B"/>
    <w:rsid w:val="00EF65DD"/>
    <w:rsid w:val="00EF6BAC"/>
    <w:rsid w:val="00EF728E"/>
    <w:rsid w:val="00F02D4F"/>
    <w:rsid w:val="00F06B90"/>
    <w:rsid w:val="00F1210C"/>
    <w:rsid w:val="00F14023"/>
    <w:rsid w:val="00F1529C"/>
    <w:rsid w:val="00F16E95"/>
    <w:rsid w:val="00F17503"/>
    <w:rsid w:val="00F17D72"/>
    <w:rsid w:val="00F22331"/>
    <w:rsid w:val="00F223AF"/>
    <w:rsid w:val="00F22C56"/>
    <w:rsid w:val="00F2342D"/>
    <w:rsid w:val="00F27F63"/>
    <w:rsid w:val="00F303AB"/>
    <w:rsid w:val="00F30456"/>
    <w:rsid w:val="00F309DE"/>
    <w:rsid w:val="00F31156"/>
    <w:rsid w:val="00F35F93"/>
    <w:rsid w:val="00F406CA"/>
    <w:rsid w:val="00F40F4D"/>
    <w:rsid w:val="00F42B16"/>
    <w:rsid w:val="00F47973"/>
    <w:rsid w:val="00F47A52"/>
    <w:rsid w:val="00F509EB"/>
    <w:rsid w:val="00F50F59"/>
    <w:rsid w:val="00F51629"/>
    <w:rsid w:val="00F516A6"/>
    <w:rsid w:val="00F51F4A"/>
    <w:rsid w:val="00F53AFC"/>
    <w:rsid w:val="00F53BC8"/>
    <w:rsid w:val="00F54C6E"/>
    <w:rsid w:val="00F553AD"/>
    <w:rsid w:val="00F5542C"/>
    <w:rsid w:val="00F5565C"/>
    <w:rsid w:val="00F60A58"/>
    <w:rsid w:val="00F60D12"/>
    <w:rsid w:val="00F62762"/>
    <w:rsid w:val="00F6457E"/>
    <w:rsid w:val="00F65EE3"/>
    <w:rsid w:val="00F66465"/>
    <w:rsid w:val="00F6682C"/>
    <w:rsid w:val="00F66F22"/>
    <w:rsid w:val="00F706BB"/>
    <w:rsid w:val="00F73E1A"/>
    <w:rsid w:val="00F81F89"/>
    <w:rsid w:val="00F822F3"/>
    <w:rsid w:val="00F84BA3"/>
    <w:rsid w:val="00F86A57"/>
    <w:rsid w:val="00F93C88"/>
    <w:rsid w:val="00FA341D"/>
    <w:rsid w:val="00FA3789"/>
    <w:rsid w:val="00FA39EC"/>
    <w:rsid w:val="00FA5DE0"/>
    <w:rsid w:val="00FA656E"/>
    <w:rsid w:val="00FA7383"/>
    <w:rsid w:val="00FB0302"/>
    <w:rsid w:val="00FB3095"/>
    <w:rsid w:val="00FB413A"/>
    <w:rsid w:val="00FB6DF6"/>
    <w:rsid w:val="00FC0C29"/>
    <w:rsid w:val="00FC1A27"/>
    <w:rsid w:val="00FC582C"/>
    <w:rsid w:val="00FC5E66"/>
    <w:rsid w:val="00FC6397"/>
    <w:rsid w:val="00FC66C3"/>
    <w:rsid w:val="00FC6EE1"/>
    <w:rsid w:val="00FD0E5B"/>
    <w:rsid w:val="00FD0F08"/>
    <w:rsid w:val="00FD106C"/>
    <w:rsid w:val="00FD1A43"/>
    <w:rsid w:val="00FD33EA"/>
    <w:rsid w:val="00FD763F"/>
    <w:rsid w:val="00FE1ABD"/>
    <w:rsid w:val="00FE2056"/>
    <w:rsid w:val="00FE3034"/>
    <w:rsid w:val="00FE3F96"/>
    <w:rsid w:val="00FF1212"/>
    <w:rsid w:val="00FF2677"/>
    <w:rsid w:val="00FF44EF"/>
    <w:rsid w:val="00FF5FA2"/>
    <w:rsid w:val="00FF60A1"/>
    <w:rsid w:val="00FF683D"/>
    <w:rsid w:val="00FF72A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442307A"/>
  <w15:docId w15:val="{49B56F82-79F1-46C8-B512-A4612A64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40BC3"/>
    <w:pPr>
      <w:suppressAutoHyphens/>
      <w:spacing w:after="200" w:line="276" w:lineRule="auto"/>
      <w:textAlignment w:val="baseline"/>
    </w:pPr>
    <w:rPr>
      <w:rFonts w:ascii="Arial" w:eastAsia="Calibri" w:hAnsi="Arial" w:cs="Arial"/>
      <w:color w:val="000000"/>
      <w:kern w:val="1"/>
      <w:sz w:val="24"/>
      <w:szCs w:val="24"/>
      <w:lang w:eastAsia="zh-CN"/>
    </w:rPr>
  </w:style>
  <w:style w:type="paragraph" w:styleId="Cmsor1">
    <w:name w:val="heading 1"/>
    <w:basedOn w:val="Norml"/>
    <w:next w:val="Szvegtrzs"/>
    <w:uiPriority w:val="99"/>
    <w:qFormat/>
    <w:rsid w:val="00B52BDA"/>
    <w:pPr>
      <w:keepNext/>
      <w:spacing w:before="240" w:after="60"/>
      <w:outlineLvl w:val="0"/>
    </w:pPr>
    <w:rPr>
      <w:rFonts w:ascii="Cambria" w:eastAsia="Times New Roman" w:hAnsi="Cambria" w:cs="Cambria"/>
      <w:b/>
      <w:bCs/>
      <w:sz w:val="32"/>
      <w:szCs w:val="32"/>
    </w:rPr>
  </w:style>
  <w:style w:type="paragraph" w:styleId="Cmsor2">
    <w:name w:val="heading 2"/>
    <w:aliases w:val="Címsor 2 Char1,Char Char,Okean2,_NFÜ, Char Char,Fejléc 2,H2,normal left,Bold 14,h2,L2,1alcímallacps,Cím2,Címsor 2 hálózat,_NFÜ Char Char,Címsor 2 hálózat Char,heading 2,Heading 2 Hidden,HD2,heading2,palacs csunyan beszel,(Paragraph L1)"/>
    <w:basedOn w:val="Norml"/>
    <w:next w:val="Szvegtrzs"/>
    <w:qFormat/>
    <w:rsid w:val="00B52BDA"/>
    <w:pPr>
      <w:keepNext/>
      <w:numPr>
        <w:ilvl w:val="1"/>
        <w:numId w:val="1"/>
      </w:numPr>
      <w:spacing w:before="240" w:after="60"/>
      <w:outlineLvl w:val="1"/>
    </w:pPr>
    <w:rPr>
      <w:rFonts w:ascii="Cambria" w:eastAsia="Times New Roman" w:hAnsi="Cambria" w:cs="Cambria"/>
      <w:b/>
      <w:bCs/>
      <w:i/>
      <w:iCs/>
      <w:sz w:val="28"/>
      <w:szCs w:val="28"/>
    </w:rPr>
  </w:style>
  <w:style w:type="paragraph" w:styleId="Cmsor3">
    <w:name w:val="heading 3"/>
    <w:basedOn w:val="Norml"/>
    <w:next w:val="Szvegtrzs"/>
    <w:uiPriority w:val="9"/>
    <w:qFormat/>
    <w:rsid w:val="00B52BDA"/>
    <w:pPr>
      <w:keepNext/>
      <w:numPr>
        <w:ilvl w:val="2"/>
        <w:numId w:val="1"/>
      </w:numPr>
      <w:spacing w:before="240" w:after="60"/>
      <w:outlineLvl w:val="2"/>
    </w:pPr>
    <w:rPr>
      <w:rFonts w:ascii="Cambria" w:eastAsia="Times New Roman" w:hAnsi="Cambria" w:cs="Cambria"/>
      <w:b/>
      <w:bCs/>
      <w:sz w:val="26"/>
      <w:szCs w:val="26"/>
    </w:rPr>
  </w:style>
  <w:style w:type="paragraph" w:styleId="Cmsor4">
    <w:name w:val="heading 4"/>
    <w:basedOn w:val="Norml"/>
    <w:next w:val="Szvegtrzs"/>
    <w:qFormat/>
    <w:rsid w:val="00B52BDA"/>
    <w:pPr>
      <w:keepNext/>
      <w:numPr>
        <w:ilvl w:val="3"/>
        <w:numId w:val="1"/>
      </w:numPr>
      <w:spacing w:before="240" w:after="60"/>
      <w:outlineLvl w:val="3"/>
    </w:pPr>
    <w:rPr>
      <w:rFonts w:eastAsia="Times New Roman"/>
      <w:b/>
      <w:bCs/>
      <w:i/>
      <w:iCs/>
      <w:sz w:val="28"/>
      <w:szCs w:val="28"/>
    </w:rPr>
  </w:style>
  <w:style w:type="paragraph" w:styleId="Cmsor5">
    <w:name w:val="heading 5"/>
    <w:basedOn w:val="Norml"/>
    <w:next w:val="Szvegtrzs"/>
    <w:qFormat/>
    <w:rsid w:val="00B52BDA"/>
    <w:pPr>
      <w:numPr>
        <w:ilvl w:val="4"/>
        <w:numId w:val="1"/>
      </w:numPr>
      <w:spacing w:before="240" w:after="60"/>
      <w:outlineLvl w:val="4"/>
    </w:pPr>
    <w:rPr>
      <w:rFonts w:eastAsia="Times New Roman"/>
      <w:b/>
      <w:bCs/>
      <w:i/>
      <w:iCs/>
      <w:sz w:val="26"/>
      <w:szCs w:val="26"/>
    </w:rPr>
  </w:style>
  <w:style w:type="paragraph" w:styleId="Cmsor6">
    <w:name w:val="heading 6"/>
    <w:basedOn w:val="Norml"/>
    <w:next w:val="Szvegtrzs"/>
    <w:qFormat/>
    <w:rsid w:val="00B52BDA"/>
    <w:pPr>
      <w:numPr>
        <w:ilvl w:val="5"/>
        <w:numId w:val="1"/>
      </w:numPr>
      <w:spacing w:before="240" w:after="60"/>
      <w:outlineLvl w:val="5"/>
    </w:pPr>
    <w:rPr>
      <w:rFonts w:eastAsia="Times New Roman"/>
      <w:b/>
      <w:bCs/>
      <w:sz w:val="18"/>
      <w:szCs w:val="18"/>
    </w:rPr>
  </w:style>
  <w:style w:type="paragraph" w:styleId="Cmsor7">
    <w:name w:val="heading 7"/>
    <w:basedOn w:val="Norml"/>
    <w:next w:val="Norml"/>
    <w:link w:val="Cmsor7Char"/>
    <w:unhideWhenUsed/>
    <w:qFormat/>
    <w:rsid w:val="003C7C7B"/>
    <w:pPr>
      <w:suppressAutoHyphens w:val="0"/>
      <w:spacing w:before="240" w:after="60" w:line="240" w:lineRule="auto"/>
      <w:textAlignment w:val="auto"/>
      <w:outlineLvl w:val="6"/>
    </w:pPr>
    <w:rPr>
      <w:rFonts w:ascii="Times New Roman" w:eastAsia="Times New Roman" w:hAnsi="Times New Roman" w:cs="Times New Roman"/>
      <w:color w:val="auto"/>
      <w:kern w:val="0"/>
      <w:lang w:eastAsia="hu-HU"/>
    </w:rPr>
  </w:style>
  <w:style w:type="paragraph" w:styleId="Cmsor8">
    <w:name w:val="heading 8"/>
    <w:basedOn w:val="Norml"/>
    <w:next w:val="Szvegtrzs"/>
    <w:qFormat/>
    <w:rsid w:val="00B52BDA"/>
    <w:pPr>
      <w:numPr>
        <w:ilvl w:val="7"/>
        <w:numId w:val="1"/>
      </w:numPr>
      <w:spacing w:before="240" w:after="60"/>
      <w:outlineLvl w:val="7"/>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3z0">
    <w:name w:val="WW8Num3z0"/>
    <w:rsid w:val="00B52BDA"/>
    <w:rPr>
      <w:b/>
    </w:rPr>
  </w:style>
  <w:style w:type="character" w:customStyle="1" w:styleId="WW8Num3z1">
    <w:name w:val="WW8Num3z1"/>
    <w:rsid w:val="00B52BDA"/>
    <w:rPr>
      <w:b/>
      <w:sz w:val="21"/>
      <w:szCs w:val="21"/>
    </w:rPr>
  </w:style>
  <w:style w:type="character" w:customStyle="1" w:styleId="WW8Num5z0">
    <w:name w:val="WW8Num5z0"/>
    <w:rsid w:val="00B52BDA"/>
    <w:rPr>
      <w:rFonts w:ascii="Symbol" w:hAnsi="Symbol" w:cs="OpenSymbol"/>
    </w:rPr>
  </w:style>
  <w:style w:type="character" w:customStyle="1" w:styleId="WW8Num5z1">
    <w:name w:val="WW8Num5z1"/>
    <w:rsid w:val="00B52BDA"/>
    <w:rPr>
      <w:rFonts w:ascii="Courier New" w:hAnsi="Courier New" w:cs="Courier New"/>
    </w:rPr>
  </w:style>
  <w:style w:type="character" w:customStyle="1" w:styleId="WW8Num5z2">
    <w:name w:val="WW8Num5z2"/>
    <w:rsid w:val="00B52BDA"/>
    <w:rPr>
      <w:rFonts w:ascii="Wingdings" w:hAnsi="Wingdings" w:cs="Wingdings"/>
    </w:rPr>
  </w:style>
  <w:style w:type="character" w:customStyle="1" w:styleId="WW8Num5z3">
    <w:name w:val="WW8Num5z3"/>
    <w:rsid w:val="00B52BDA"/>
    <w:rPr>
      <w:rFonts w:ascii="Symbol" w:hAnsi="Symbol" w:cs="Symbol"/>
    </w:rPr>
  </w:style>
  <w:style w:type="character" w:customStyle="1" w:styleId="WW8Num6z0">
    <w:name w:val="WW8Num6z0"/>
    <w:rsid w:val="00B52BDA"/>
    <w:rPr>
      <w:rFonts w:ascii="Symbol" w:hAnsi="Symbol" w:cs="Symbol"/>
      <w:b/>
    </w:rPr>
  </w:style>
  <w:style w:type="character" w:customStyle="1" w:styleId="WW8Num6z1">
    <w:name w:val="WW8Num6z1"/>
    <w:rsid w:val="00B52BDA"/>
    <w:rPr>
      <w:b/>
      <w:sz w:val="22"/>
      <w:szCs w:val="22"/>
    </w:rPr>
  </w:style>
  <w:style w:type="character" w:customStyle="1" w:styleId="WW8Num10z0">
    <w:name w:val="WW8Num10z0"/>
    <w:rsid w:val="00B52BDA"/>
    <w:rPr>
      <w:rFonts w:ascii="Garamond" w:hAnsi="Garamond" w:cs="Garamond"/>
    </w:rPr>
  </w:style>
  <w:style w:type="character" w:customStyle="1" w:styleId="WW8Num10z1">
    <w:name w:val="WW8Num10z1"/>
    <w:rsid w:val="00B52BDA"/>
    <w:rPr>
      <w:rFonts w:ascii="Courier New" w:hAnsi="Courier New" w:cs="Courier New"/>
    </w:rPr>
  </w:style>
  <w:style w:type="character" w:customStyle="1" w:styleId="WW8Num10z2">
    <w:name w:val="WW8Num10z2"/>
    <w:rsid w:val="00B52BDA"/>
    <w:rPr>
      <w:rFonts w:ascii="Wingdings" w:hAnsi="Wingdings" w:cs="Wingdings"/>
    </w:rPr>
  </w:style>
  <w:style w:type="character" w:customStyle="1" w:styleId="WW8Num10z3">
    <w:name w:val="WW8Num10z3"/>
    <w:rsid w:val="00B52BDA"/>
    <w:rPr>
      <w:rFonts w:ascii="Symbol" w:hAnsi="Symbol" w:cs="Symbol"/>
    </w:rPr>
  </w:style>
  <w:style w:type="character" w:customStyle="1" w:styleId="WW8Num11z0">
    <w:name w:val="WW8Num11z0"/>
    <w:rsid w:val="00B52BDA"/>
    <w:rPr>
      <w:rFonts w:ascii="Garamond" w:hAnsi="Garamond" w:cs="Garamond"/>
    </w:rPr>
  </w:style>
  <w:style w:type="character" w:customStyle="1" w:styleId="WW8Num11z1">
    <w:name w:val="WW8Num11z1"/>
    <w:rsid w:val="00B52BDA"/>
    <w:rPr>
      <w:rFonts w:ascii="Courier New" w:hAnsi="Courier New" w:cs="Courier New"/>
    </w:rPr>
  </w:style>
  <w:style w:type="character" w:customStyle="1" w:styleId="WW8Num11z2">
    <w:name w:val="WW8Num11z2"/>
    <w:rsid w:val="00B52BDA"/>
    <w:rPr>
      <w:rFonts w:ascii="Wingdings" w:hAnsi="Wingdings" w:cs="Wingdings"/>
    </w:rPr>
  </w:style>
  <w:style w:type="character" w:customStyle="1" w:styleId="WW8Num12z0">
    <w:name w:val="WW8Num12z0"/>
    <w:rsid w:val="00B52BDA"/>
    <w:rPr>
      <w:rFonts w:ascii="Times New Roman" w:hAnsi="Times New Roman" w:cs="Times New Roman"/>
    </w:rPr>
  </w:style>
  <w:style w:type="character" w:customStyle="1" w:styleId="WW8Num12z1">
    <w:name w:val="WW8Num12z1"/>
    <w:rsid w:val="00B52BDA"/>
    <w:rPr>
      <w:rFonts w:ascii="Courier New" w:hAnsi="Courier New" w:cs="Courier New"/>
    </w:rPr>
  </w:style>
  <w:style w:type="character" w:customStyle="1" w:styleId="WW8Num12z2">
    <w:name w:val="WW8Num12z2"/>
    <w:rsid w:val="00B52BDA"/>
    <w:rPr>
      <w:rFonts w:ascii="Wingdings" w:hAnsi="Wingdings" w:cs="Wingdings"/>
    </w:rPr>
  </w:style>
  <w:style w:type="character" w:customStyle="1" w:styleId="WW8Num13z0">
    <w:name w:val="WW8Num13z0"/>
    <w:rsid w:val="00B52BDA"/>
    <w:rPr>
      <w:rFonts w:ascii="Arial" w:hAnsi="Arial" w:cs="Arial"/>
      <w:b/>
    </w:rPr>
  </w:style>
  <w:style w:type="character" w:customStyle="1" w:styleId="WW8Num13z1">
    <w:name w:val="WW8Num13z1"/>
    <w:rsid w:val="00B52BDA"/>
    <w:rPr>
      <w:b/>
      <w:sz w:val="22"/>
      <w:szCs w:val="22"/>
    </w:rPr>
  </w:style>
  <w:style w:type="character" w:customStyle="1" w:styleId="WW8Num14z0">
    <w:name w:val="WW8Num14z0"/>
    <w:rsid w:val="00B52BDA"/>
    <w:rPr>
      <w:rFonts w:ascii="Times New Roman" w:hAnsi="Times New Roman" w:cs="Times New Roman"/>
    </w:rPr>
  </w:style>
  <w:style w:type="character" w:customStyle="1" w:styleId="WW8Num14z1">
    <w:name w:val="WW8Num14z1"/>
    <w:rsid w:val="00B52BDA"/>
    <w:rPr>
      <w:rFonts w:ascii="Courier New" w:hAnsi="Courier New" w:cs="Courier New"/>
    </w:rPr>
  </w:style>
  <w:style w:type="character" w:customStyle="1" w:styleId="WW8Num14z2">
    <w:name w:val="WW8Num14z2"/>
    <w:rsid w:val="00B52BDA"/>
    <w:rPr>
      <w:rFonts w:ascii="Wingdings" w:hAnsi="Wingdings" w:cs="Wingdings"/>
    </w:rPr>
  </w:style>
  <w:style w:type="character" w:customStyle="1" w:styleId="WW8Num14z3">
    <w:name w:val="WW8Num14z3"/>
    <w:rsid w:val="00B52BDA"/>
    <w:rPr>
      <w:rFonts w:ascii="Symbol" w:hAnsi="Symbol" w:cs="Symbol"/>
    </w:rPr>
  </w:style>
  <w:style w:type="character" w:customStyle="1" w:styleId="WW8Num17z0">
    <w:name w:val="WW8Num17z0"/>
    <w:rsid w:val="00B52BDA"/>
    <w:rPr>
      <w:rFonts w:ascii="Symbol" w:hAnsi="Symbol" w:cs="Symbol"/>
    </w:rPr>
  </w:style>
  <w:style w:type="character" w:customStyle="1" w:styleId="WW8Num17z1">
    <w:name w:val="WW8Num17z1"/>
    <w:rsid w:val="00B52BDA"/>
    <w:rPr>
      <w:rFonts w:ascii="Courier New" w:hAnsi="Courier New" w:cs="Courier New"/>
    </w:rPr>
  </w:style>
  <w:style w:type="character" w:customStyle="1" w:styleId="WW8Num17z2">
    <w:name w:val="WW8Num17z2"/>
    <w:rsid w:val="00B52BDA"/>
    <w:rPr>
      <w:rFonts w:ascii="Wingdings" w:hAnsi="Wingdings" w:cs="Wingdings"/>
    </w:rPr>
  </w:style>
  <w:style w:type="character" w:customStyle="1" w:styleId="WW8Num17z3">
    <w:name w:val="WW8Num17z3"/>
    <w:rsid w:val="00B52BDA"/>
    <w:rPr>
      <w:rFonts w:ascii="Symbol" w:hAnsi="Symbol" w:cs="Symbol"/>
    </w:rPr>
  </w:style>
  <w:style w:type="character" w:customStyle="1" w:styleId="Absatz-Standardschriftart">
    <w:name w:val="Absatz-Standardschriftart"/>
    <w:rsid w:val="00B52BDA"/>
  </w:style>
  <w:style w:type="character" w:customStyle="1" w:styleId="WW-Absatz-Standardschriftart">
    <w:name w:val="WW-Absatz-Standardschriftart"/>
    <w:rsid w:val="00B52BDA"/>
  </w:style>
  <w:style w:type="character" w:customStyle="1" w:styleId="WW-Absatz-Standardschriftart1">
    <w:name w:val="WW-Absatz-Standardschriftart1"/>
    <w:rsid w:val="00B52BDA"/>
  </w:style>
  <w:style w:type="character" w:customStyle="1" w:styleId="WW-Absatz-Standardschriftart11">
    <w:name w:val="WW-Absatz-Standardschriftart11"/>
    <w:rsid w:val="00B52BDA"/>
  </w:style>
  <w:style w:type="character" w:customStyle="1" w:styleId="WW8Num17z4">
    <w:name w:val="WW8Num17z4"/>
    <w:rsid w:val="00B52BDA"/>
    <w:rPr>
      <w:rFonts w:ascii="Courier New" w:hAnsi="Courier New" w:cs="Courier New"/>
    </w:rPr>
  </w:style>
  <w:style w:type="character" w:customStyle="1" w:styleId="WW-Absatz-Standardschriftart111">
    <w:name w:val="WW-Absatz-Standardschriftart111"/>
    <w:rsid w:val="00B52BDA"/>
  </w:style>
  <w:style w:type="character" w:customStyle="1" w:styleId="WW8Num7z0">
    <w:name w:val="WW8Num7z0"/>
    <w:rsid w:val="00B52BDA"/>
    <w:rPr>
      <w:rFonts w:ascii="Symbol" w:hAnsi="Symbol" w:cs="Symbol"/>
      <w:b/>
    </w:rPr>
  </w:style>
  <w:style w:type="character" w:customStyle="1" w:styleId="WW8Num7z1">
    <w:name w:val="WW8Num7z1"/>
    <w:rsid w:val="00B52BDA"/>
    <w:rPr>
      <w:b/>
      <w:sz w:val="22"/>
      <w:szCs w:val="22"/>
    </w:rPr>
  </w:style>
  <w:style w:type="character" w:customStyle="1" w:styleId="WW8Num11z3">
    <w:name w:val="WW8Num11z3"/>
    <w:rsid w:val="00B52BDA"/>
    <w:rPr>
      <w:rFonts w:ascii="Symbol" w:hAnsi="Symbol" w:cs="Symbol"/>
    </w:rPr>
  </w:style>
  <w:style w:type="character" w:customStyle="1" w:styleId="WW8Num12z3">
    <w:name w:val="WW8Num12z3"/>
    <w:rsid w:val="00B52BDA"/>
    <w:rPr>
      <w:rFonts w:ascii="Symbol" w:hAnsi="Symbol" w:cs="Symbol"/>
    </w:rPr>
  </w:style>
  <w:style w:type="character" w:customStyle="1" w:styleId="WW8Num15z0">
    <w:name w:val="WW8Num15z0"/>
    <w:rsid w:val="00B52BDA"/>
    <w:rPr>
      <w:rFonts w:ascii="Symbol" w:hAnsi="Symbol" w:cs="Symbol"/>
    </w:rPr>
  </w:style>
  <w:style w:type="character" w:customStyle="1" w:styleId="WW8Num15z1">
    <w:name w:val="WW8Num15z1"/>
    <w:rsid w:val="00B52BDA"/>
    <w:rPr>
      <w:rFonts w:ascii="Courier New" w:hAnsi="Courier New" w:cs="Courier New"/>
    </w:rPr>
  </w:style>
  <w:style w:type="character" w:customStyle="1" w:styleId="WW8Num15z2">
    <w:name w:val="WW8Num15z2"/>
    <w:rsid w:val="00B52BDA"/>
    <w:rPr>
      <w:rFonts w:ascii="Wingdings" w:hAnsi="Wingdings" w:cs="Wingdings"/>
    </w:rPr>
  </w:style>
  <w:style w:type="character" w:customStyle="1" w:styleId="WW8Num16z0">
    <w:name w:val="WW8Num16z0"/>
    <w:rsid w:val="00B52BDA"/>
    <w:rPr>
      <w:rFonts w:ascii="Garamond" w:hAnsi="Garamond" w:cs="Garamond"/>
    </w:rPr>
  </w:style>
  <w:style w:type="character" w:customStyle="1" w:styleId="WW8Num16z1">
    <w:name w:val="WW8Num16z1"/>
    <w:rsid w:val="00B52BDA"/>
    <w:rPr>
      <w:b w:val="0"/>
      <w:i w:val="0"/>
    </w:rPr>
  </w:style>
  <w:style w:type="character" w:customStyle="1" w:styleId="WW8Num16z2">
    <w:name w:val="WW8Num16z2"/>
    <w:rsid w:val="00B52BDA"/>
    <w:rPr>
      <w:rFonts w:ascii="Wingdings" w:hAnsi="Wingdings" w:cs="Wingdings"/>
    </w:rPr>
  </w:style>
  <w:style w:type="character" w:customStyle="1" w:styleId="WW8Num16z3">
    <w:name w:val="WW8Num16z3"/>
    <w:rsid w:val="00B52BDA"/>
    <w:rPr>
      <w:rFonts w:ascii="Symbol" w:hAnsi="Symbol" w:cs="Symbol"/>
    </w:rPr>
  </w:style>
  <w:style w:type="character" w:customStyle="1" w:styleId="WW8Num16z4">
    <w:name w:val="WW8Num16z4"/>
    <w:rsid w:val="00B52BDA"/>
    <w:rPr>
      <w:rFonts w:ascii="Courier New" w:hAnsi="Courier New" w:cs="Courier New"/>
    </w:rPr>
  </w:style>
  <w:style w:type="character" w:customStyle="1" w:styleId="WW8Num18z0">
    <w:name w:val="WW8Num18z0"/>
    <w:rsid w:val="00B52BDA"/>
    <w:rPr>
      <w:rFonts w:ascii="Arial" w:hAnsi="Arial" w:cs="Arial"/>
      <w:b/>
    </w:rPr>
  </w:style>
  <w:style w:type="character" w:customStyle="1" w:styleId="WW8Num18z1">
    <w:name w:val="WW8Num18z1"/>
    <w:rsid w:val="00B52BDA"/>
    <w:rPr>
      <w:b/>
      <w:sz w:val="22"/>
      <w:szCs w:val="22"/>
    </w:rPr>
  </w:style>
  <w:style w:type="character" w:customStyle="1" w:styleId="WW8Num19z0">
    <w:name w:val="WW8Num19z0"/>
    <w:rsid w:val="00B52BDA"/>
    <w:rPr>
      <w:b/>
    </w:rPr>
  </w:style>
  <w:style w:type="character" w:customStyle="1" w:styleId="WW8Num19z1">
    <w:name w:val="WW8Num19z1"/>
    <w:rsid w:val="00B52BDA"/>
    <w:rPr>
      <w:b/>
      <w:sz w:val="21"/>
      <w:szCs w:val="21"/>
    </w:rPr>
  </w:style>
  <w:style w:type="character" w:customStyle="1" w:styleId="WW8Num20z0">
    <w:name w:val="WW8Num20z0"/>
    <w:rsid w:val="00B52BDA"/>
    <w:rPr>
      <w:rFonts w:ascii="Times New Roman" w:hAnsi="Times New Roman" w:cs="Times New Roman"/>
    </w:rPr>
  </w:style>
  <w:style w:type="character" w:customStyle="1" w:styleId="WW8Num20z1">
    <w:name w:val="WW8Num20z1"/>
    <w:rsid w:val="00B52BDA"/>
    <w:rPr>
      <w:rFonts w:ascii="Courier New" w:hAnsi="Courier New" w:cs="Courier New"/>
    </w:rPr>
  </w:style>
  <w:style w:type="character" w:customStyle="1" w:styleId="WW8Num20z2">
    <w:name w:val="WW8Num20z2"/>
    <w:rsid w:val="00B52BDA"/>
    <w:rPr>
      <w:rFonts w:ascii="Wingdings" w:hAnsi="Wingdings" w:cs="Wingdings"/>
    </w:rPr>
  </w:style>
  <w:style w:type="character" w:customStyle="1" w:styleId="WW8Num20z3">
    <w:name w:val="WW8Num20z3"/>
    <w:rsid w:val="00B52BDA"/>
    <w:rPr>
      <w:rFonts w:ascii="Symbol" w:hAnsi="Symbol" w:cs="Symbol"/>
    </w:rPr>
  </w:style>
  <w:style w:type="character" w:customStyle="1" w:styleId="WW8Num21z0">
    <w:name w:val="WW8Num21z0"/>
    <w:rsid w:val="00B52BDA"/>
    <w:rPr>
      <w:b/>
    </w:rPr>
  </w:style>
  <w:style w:type="character" w:customStyle="1" w:styleId="WW8Num21z2">
    <w:name w:val="WW8Num21z2"/>
    <w:rsid w:val="00B52BDA"/>
    <w:rPr>
      <w:i w:val="0"/>
    </w:rPr>
  </w:style>
  <w:style w:type="character" w:customStyle="1" w:styleId="WW8Num25z0">
    <w:name w:val="WW8Num25z0"/>
    <w:rsid w:val="00B52BDA"/>
    <w:rPr>
      <w:rFonts w:ascii="Garamond" w:eastAsia="Times New Roman" w:hAnsi="Garamond" w:cs="Times New Roman"/>
    </w:rPr>
  </w:style>
  <w:style w:type="character" w:customStyle="1" w:styleId="WW8Num25z1">
    <w:name w:val="WW8Num25z1"/>
    <w:rsid w:val="00B52BDA"/>
    <w:rPr>
      <w:b w:val="0"/>
      <w:i w:val="0"/>
    </w:rPr>
  </w:style>
  <w:style w:type="character" w:customStyle="1" w:styleId="WW8Num25z2">
    <w:name w:val="WW8Num25z2"/>
    <w:rsid w:val="00B52BDA"/>
    <w:rPr>
      <w:rFonts w:ascii="Wingdings" w:hAnsi="Wingdings" w:cs="Wingdings"/>
    </w:rPr>
  </w:style>
  <w:style w:type="character" w:customStyle="1" w:styleId="WW8Num25z3">
    <w:name w:val="WW8Num25z3"/>
    <w:rsid w:val="00B52BDA"/>
    <w:rPr>
      <w:rFonts w:ascii="Symbol" w:hAnsi="Symbol" w:cs="Symbol"/>
    </w:rPr>
  </w:style>
  <w:style w:type="character" w:customStyle="1" w:styleId="WW8Num25z4">
    <w:name w:val="WW8Num25z4"/>
    <w:rsid w:val="00B52BDA"/>
    <w:rPr>
      <w:rFonts w:ascii="Courier New" w:hAnsi="Courier New" w:cs="Courier New"/>
    </w:rPr>
  </w:style>
  <w:style w:type="character" w:customStyle="1" w:styleId="WW8Num28z0">
    <w:name w:val="WW8Num28z0"/>
    <w:rsid w:val="00B52BDA"/>
    <w:rPr>
      <w:rFonts w:cs="Tahoma"/>
    </w:rPr>
  </w:style>
  <w:style w:type="character" w:customStyle="1" w:styleId="Bekezdsalapbettpusa1">
    <w:name w:val="Bekezdés alapbetűtípusa1"/>
    <w:rsid w:val="00B52BDA"/>
  </w:style>
  <w:style w:type="character" w:customStyle="1" w:styleId="WW-Absatz-Standardschriftart1111">
    <w:name w:val="WW-Absatz-Standardschriftart1111"/>
    <w:rsid w:val="00B52BDA"/>
  </w:style>
  <w:style w:type="character" w:customStyle="1" w:styleId="Bekezdsalapbettpusa2">
    <w:name w:val="Bekezdés alapbetűtípusa2"/>
    <w:rsid w:val="00B52BDA"/>
  </w:style>
  <w:style w:type="character" w:styleId="Hiperhivatkozs">
    <w:name w:val="Hyperlink"/>
    <w:uiPriority w:val="99"/>
    <w:rsid w:val="00B52BDA"/>
    <w:rPr>
      <w:rFonts w:cs="Times New Roman"/>
      <w:color w:val="0000FF"/>
      <w:u w:val="single"/>
      <w:lang w:val="hu-HU" w:bidi="hu-HU"/>
    </w:rPr>
  </w:style>
  <w:style w:type="character" w:customStyle="1" w:styleId="lfejChar">
    <w:name w:val="Élőfej Char"/>
    <w:uiPriority w:val="99"/>
    <w:rsid w:val="00B52BDA"/>
    <w:rPr>
      <w:sz w:val="22"/>
      <w:szCs w:val="22"/>
    </w:rPr>
  </w:style>
  <w:style w:type="character" w:customStyle="1" w:styleId="llbChar">
    <w:name w:val="Élőláb Char"/>
    <w:uiPriority w:val="99"/>
    <w:rsid w:val="00B52BDA"/>
    <w:rPr>
      <w:sz w:val="22"/>
      <w:szCs w:val="22"/>
    </w:rPr>
  </w:style>
  <w:style w:type="character" w:customStyle="1" w:styleId="apple-converted-space">
    <w:name w:val="apple-converted-space"/>
    <w:basedOn w:val="Bekezdsalapbettpusa2"/>
    <w:rsid w:val="00B52BDA"/>
  </w:style>
  <w:style w:type="character" w:customStyle="1" w:styleId="Cmsor1Char">
    <w:name w:val="Címsor 1 Char"/>
    <w:uiPriority w:val="99"/>
    <w:rsid w:val="00B52BDA"/>
    <w:rPr>
      <w:rFonts w:ascii="Cambria" w:eastAsia="Times New Roman" w:hAnsi="Cambria" w:cs="Times New Roman"/>
      <w:b/>
      <w:bCs/>
      <w:sz w:val="32"/>
      <w:szCs w:val="32"/>
    </w:rPr>
  </w:style>
  <w:style w:type="character" w:styleId="Kiemels2">
    <w:name w:val="Strong"/>
    <w:uiPriority w:val="99"/>
    <w:qFormat/>
    <w:rsid w:val="00B52BDA"/>
    <w:rPr>
      <w:b/>
      <w:bCs/>
    </w:rPr>
  </w:style>
  <w:style w:type="character" w:customStyle="1" w:styleId="skypepnhcontainer">
    <w:name w:val="skype_pnh_container"/>
    <w:basedOn w:val="Bekezdsalapbettpusa2"/>
    <w:rsid w:val="00B52BDA"/>
  </w:style>
  <w:style w:type="character" w:customStyle="1" w:styleId="skypepnhleftspan">
    <w:name w:val="skype_pnh_left_span"/>
    <w:basedOn w:val="Bekezdsalapbettpusa2"/>
    <w:rsid w:val="00B52BDA"/>
  </w:style>
  <w:style w:type="character" w:customStyle="1" w:styleId="skypepnhdropartspan">
    <w:name w:val="skype_pnh_dropart_span"/>
    <w:basedOn w:val="Bekezdsalapbettpusa2"/>
    <w:rsid w:val="00B52BDA"/>
  </w:style>
  <w:style w:type="character" w:customStyle="1" w:styleId="skypepnhdropartflagspan">
    <w:name w:val="skype_pnh_dropart_flag_span"/>
    <w:basedOn w:val="Bekezdsalapbettpusa2"/>
    <w:rsid w:val="00B52BDA"/>
  </w:style>
  <w:style w:type="character" w:customStyle="1" w:styleId="skypepnhtextspan">
    <w:name w:val="skype_pnh_text_span"/>
    <w:basedOn w:val="Bekezdsalapbettpusa2"/>
    <w:rsid w:val="00B52BDA"/>
  </w:style>
  <w:style w:type="character" w:customStyle="1" w:styleId="skypepnhrightspan">
    <w:name w:val="skype_pnh_right_span"/>
    <w:basedOn w:val="Bekezdsalapbettpusa2"/>
    <w:rsid w:val="00B52BDA"/>
  </w:style>
  <w:style w:type="character" w:customStyle="1" w:styleId="kiemelt">
    <w:name w:val="kiemelt"/>
    <w:basedOn w:val="Bekezdsalapbettpusa2"/>
    <w:rsid w:val="00B52BDA"/>
  </w:style>
  <w:style w:type="character" w:customStyle="1" w:styleId="Cmsor2Char">
    <w:name w:val="Címsor 2 Char"/>
    <w:aliases w:val="Címsor 2 Char1 Char,Char Char1,Okean2 Char,_NFÜ Char, Char Char Char,Fejléc 2 Char,H2 Char,normal left Char,Bold 14 Char,h2 Char,L2 Char,1alcímallacps Char,Cím2 Char,Címsor 2 hálózat Char1,_NFÜ Char Char Char,heading 2 Char"/>
    <w:rsid w:val="00B52BDA"/>
    <w:rPr>
      <w:rFonts w:ascii="Cambria" w:eastAsia="Times New Roman" w:hAnsi="Cambria" w:cs="Times New Roman"/>
      <w:b/>
      <w:bCs/>
      <w:i/>
      <w:iCs/>
      <w:sz w:val="28"/>
      <w:szCs w:val="28"/>
    </w:rPr>
  </w:style>
  <w:style w:type="character" w:customStyle="1" w:styleId="Cmsor8Char">
    <w:name w:val="Címsor 8 Char"/>
    <w:rsid w:val="00B52BDA"/>
    <w:rPr>
      <w:rFonts w:ascii="Calibri" w:eastAsia="Times New Roman" w:hAnsi="Calibri" w:cs="Times New Roman"/>
      <w:i/>
      <w:iCs/>
      <w:sz w:val="24"/>
      <w:szCs w:val="24"/>
    </w:rPr>
  </w:style>
  <w:style w:type="character" w:customStyle="1" w:styleId="Oldalszm1">
    <w:name w:val="Oldalszám1"/>
    <w:basedOn w:val="Bekezdsalapbettpusa2"/>
    <w:rsid w:val="00B52BDA"/>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
    <w:uiPriority w:val="99"/>
    <w:rsid w:val="00B52BDA"/>
    <w:rPr>
      <w:rFonts w:ascii="Arial" w:eastAsia="Times New Roman" w:hAnsi="Arial" w:cs="Arial"/>
    </w:rPr>
  </w:style>
  <w:style w:type="character" w:customStyle="1" w:styleId="Lbjegyzet-hivatkozs1">
    <w:name w:val="Lábjegyzet-hivatkozás1"/>
    <w:rsid w:val="00B52BDA"/>
    <w:rPr>
      <w:vertAlign w:val="superscript"/>
    </w:rPr>
  </w:style>
  <w:style w:type="character" w:customStyle="1" w:styleId="SzvegtrzsChar">
    <w:name w:val="Szövegtörzs Char"/>
    <w:aliases w:val="Szövegtörzs Char1 Char1,Szövegtörzs Char Char Char1,Szövegtörzs Char1 Char Char1,Szövegtörzs Char Char Char Char1,Szövegtörzs Char1 Char Char Char,Szövegtörzs Char Char Char Char Char1,Szövegtörzs Char Char1 Char,2 Char"/>
    <w:rsid w:val="00B52BDA"/>
    <w:rPr>
      <w:rFonts w:ascii="Arial" w:eastAsia="Times New Roman" w:hAnsi="Arial" w:cs="Arial"/>
      <w:b/>
      <w:sz w:val="48"/>
    </w:rPr>
  </w:style>
  <w:style w:type="character" w:customStyle="1" w:styleId="Cmsor3Char">
    <w:name w:val="Címsor 3 Char"/>
    <w:uiPriority w:val="9"/>
    <w:rsid w:val="00B52BDA"/>
    <w:rPr>
      <w:rFonts w:ascii="Cambria" w:eastAsia="Times New Roman" w:hAnsi="Cambria" w:cs="Times New Roman"/>
      <w:b/>
      <w:bCs/>
      <w:sz w:val="26"/>
      <w:szCs w:val="26"/>
    </w:rPr>
  </w:style>
  <w:style w:type="character" w:customStyle="1" w:styleId="Jegyzethivatkozs1">
    <w:name w:val="Jegyzethivatkozás1"/>
    <w:rsid w:val="00B52BDA"/>
    <w:rPr>
      <w:sz w:val="16"/>
      <w:szCs w:val="16"/>
    </w:rPr>
  </w:style>
  <w:style w:type="character" w:customStyle="1" w:styleId="apple-style-span">
    <w:name w:val="apple-style-span"/>
    <w:basedOn w:val="Bekezdsalapbettpusa2"/>
    <w:rsid w:val="00B52BDA"/>
  </w:style>
  <w:style w:type="character" w:customStyle="1" w:styleId="Szvegtrzs3Char">
    <w:name w:val="Szövegtörzs 3 Char"/>
    <w:rsid w:val="00B52BDA"/>
    <w:rPr>
      <w:sz w:val="16"/>
      <w:szCs w:val="16"/>
    </w:rPr>
  </w:style>
  <w:style w:type="character" w:customStyle="1" w:styleId="Mrltotthiperhivatkozs1">
    <w:name w:val="Már látott hiperhivatkozás1"/>
    <w:rsid w:val="00B52BDA"/>
    <w:rPr>
      <w:color w:val="800080"/>
      <w:u w:val="single"/>
    </w:rPr>
  </w:style>
  <w:style w:type="character" w:customStyle="1" w:styleId="CsakszvegChar">
    <w:name w:val="Csak szöveg Char"/>
    <w:link w:val="Csakszveg"/>
    <w:uiPriority w:val="99"/>
    <w:rsid w:val="00B52BDA"/>
    <w:rPr>
      <w:rFonts w:ascii="Courier New" w:eastAsia="Times New Roman" w:hAnsi="Courier New" w:cs="Courier New"/>
    </w:rPr>
  </w:style>
  <w:style w:type="character" w:customStyle="1" w:styleId="SzvegtrzsbehzssalChar">
    <w:name w:val="Szövegtörzs behúzással Char"/>
    <w:uiPriority w:val="99"/>
    <w:rsid w:val="00B52BDA"/>
    <w:rPr>
      <w:sz w:val="22"/>
      <w:szCs w:val="22"/>
    </w:rPr>
  </w:style>
  <w:style w:type="character" w:customStyle="1" w:styleId="AlcmChar">
    <w:name w:val="Alcím Char"/>
    <w:rsid w:val="00B52BDA"/>
    <w:rPr>
      <w:rFonts w:ascii="Cambria" w:eastAsia="Times New Roman" w:hAnsi="Cambria" w:cs="Cambria"/>
      <w:sz w:val="24"/>
      <w:szCs w:val="24"/>
    </w:rPr>
  </w:style>
  <w:style w:type="character" w:customStyle="1" w:styleId="Cmsor4Char">
    <w:name w:val="Címsor 4 Char"/>
    <w:rsid w:val="00B52BDA"/>
    <w:rPr>
      <w:rFonts w:ascii="Calibri" w:eastAsia="Times New Roman" w:hAnsi="Calibri" w:cs="Times New Roman"/>
      <w:b/>
      <w:bCs/>
      <w:sz w:val="28"/>
      <w:szCs w:val="28"/>
    </w:rPr>
  </w:style>
  <w:style w:type="character" w:customStyle="1" w:styleId="JegyzetszvegChar">
    <w:name w:val="Jegyzetszöveg Char"/>
    <w:aliases w:val="Char3 Char"/>
    <w:link w:val="Jegyzetszveg"/>
    <w:uiPriority w:val="99"/>
    <w:rsid w:val="00B52BDA"/>
  </w:style>
  <w:style w:type="character" w:customStyle="1" w:styleId="Cmsor5Char">
    <w:name w:val="Címsor 5 Char"/>
    <w:rsid w:val="00B52BDA"/>
    <w:rPr>
      <w:rFonts w:ascii="Calibri" w:eastAsia="Times New Roman" w:hAnsi="Calibri" w:cs="Times New Roman"/>
      <w:b/>
      <w:bCs/>
      <w:i/>
      <w:iCs/>
      <w:sz w:val="26"/>
      <w:szCs w:val="26"/>
    </w:rPr>
  </w:style>
  <w:style w:type="character" w:customStyle="1" w:styleId="Cmsor6Char">
    <w:name w:val="Címsor 6 Char"/>
    <w:rsid w:val="00B52BDA"/>
    <w:rPr>
      <w:rFonts w:ascii="Calibri" w:eastAsia="Times New Roman" w:hAnsi="Calibri" w:cs="Times New Roman"/>
      <w:b/>
      <w:bCs/>
      <w:sz w:val="22"/>
      <w:szCs w:val="22"/>
    </w:rPr>
  </w:style>
  <w:style w:type="character" w:customStyle="1" w:styleId="ListParagraphChar">
    <w:name w:val="List Paragraph Char"/>
    <w:rsid w:val="00B52BDA"/>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B52BDA"/>
    <w:rPr>
      <w:rFonts w:ascii="Courier New" w:eastAsia="Times New Roman" w:hAnsi="Courier New" w:cs="Courier New"/>
    </w:rPr>
  </w:style>
  <w:style w:type="character" w:customStyle="1" w:styleId="Szvegtrzsbehzssal3Char">
    <w:name w:val="Szövegtörzs behúzással 3 Char"/>
    <w:link w:val="Szvegtrzsbehzssal3"/>
    <w:rsid w:val="00B52BDA"/>
    <w:rPr>
      <w:sz w:val="16"/>
      <w:szCs w:val="16"/>
    </w:rPr>
  </w:style>
  <w:style w:type="character" w:customStyle="1" w:styleId="Heading2Char">
    <w:name w:val="Heading 2 Char"/>
    <w:rsid w:val="00B52BDA"/>
    <w:rPr>
      <w:rFonts w:ascii="Cambria" w:hAnsi="Cambria" w:cs="Times New Roman"/>
      <w:b/>
      <w:i/>
      <w:iCs/>
      <w:sz w:val="28"/>
      <w:szCs w:val="28"/>
    </w:rPr>
  </w:style>
  <w:style w:type="character" w:customStyle="1" w:styleId="HeaderChar">
    <w:name w:val="Header Char"/>
    <w:rsid w:val="00B52BDA"/>
    <w:rPr>
      <w:rFonts w:ascii="Calibri" w:hAnsi="Calibri" w:cs="Times New Roman"/>
      <w:sz w:val="22"/>
      <w:szCs w:val="22"/>
    </w:rPr>
  </w:style>
  <w:style w:type="character" w:customStyle="1" w:styleId="TitleChar">
    <w:name w:val="Title Char"/>
    <w:rsid w:val="00B52BDA"/>
    <w:rPr>
      <w:rFonts w:ascii="Times New Roman" w:hAnsi="Times New Roman" w:cs="Times New Roman"/>
      <w:b/>
      <w:sz w:val="24"/>
      <w:szCs w:val="24"/>
      <w:lang w:val="en-AU"/>
    </w:rPr>
  </w:style>
  <w:style w:type="character" w:customStyle="1" w:styleId="ListLabel1">
    <w:name w:val="ListLabel 1"/>
    <w:rsid w:val="00B52BDA"/>
    <w:rPr>
      <w:b/>
    </w:rPr>
  </w:style>
  <w:style w:type="character" w:customStyle="1" w:styleId="ListLabel2">
    <w:name w:val="ListLabel 2"/>
    <w:rsid w:val="00B52BDA"/>
    <w:rPr>
      <w:rFonts w:cs="Tahoma"/>
      <w:b/>
      <w:sz w:val="21"/>
      <w:szCs w:val="21"/>
    </w:rPr>
  </w:style>
  <w:style w:type="character" w:customStyle="1" w:styleId="ListLabel3">
    <w:name w:val="ListLabel 3"/>
    <w:rsid w:val="00B52BDA"/>
    <w:rPr>
      <w:rFonts w:cs="Courier New"/>
    </w:rPr>
  </w:style>
  <w:style w:type="character" w:customStyle="1" w:styleId="ListLabel4">
    <w:name w:val="ListLabel 4"/>
    <w:rsid w:val="00B52BDA"/>
    <w:rPr>
      <w:rFonts w:eastAsia="Calibri" w:cs="Times New Roman"/>
    </w:rPr>
  </w:style>
  <w:style w:type="character" w:customStyle="1" w:styleId="ListLabel5">
    <w:name w:val="ListLabel 5"/>
    <w:rsid w:val="00B52BDA"/>
    <w:rPr>
      <w:rFonts w:cs="Times New Roman"/>
      <w:b/>
      <w:sz w:val="22"/>
      <w:szCs w:val="22"/>
    </w:rPr>
  </w:style>
  <w:style w:type="character" w:customStyle="1" w:styleId="ListLabel6">
    <w:name w:val="ListLabel 6"/>
    <w:rsid w:val="00B52BDA"/>
    <w:rPr>
      <w:rFonts w:eastAsia="Times New Roman" w:cs="Times New Roman"/>
    </w:rPr>
  </w:style>
  <w:style w:type="character" w:customStyle="1" w:styleId="ListLabel7">
    <w:name w:val="ListLabel 7"/>
    <w:rsid w:val="00B52BDA"/>
    <w:rPr>
      <w:rFonts w:eastAsia="Times New Roman"/>
      <w:i w:val="0"/>
    </w:rPr>
  </w:style>
  <w:style w:type="character" w:customStyle="1" w:styleId="ListLabel8">
    <w:name w:val="ListLabel 8"/>
    <w:rsid w:val="00B52BDA"/>
    <w:rPr>
      <w:rFonts w:eastAsia="Times New Roman" w:cs="Garamond"/>
    </w:rPr>
  </w:style>
  <w:style w:type="character" w:customStyle="1" w:styleId="ListLabel9">
    <w:name w:val="ListLabel 9"/>
    <w:rsid w:val="00B52BDA"/>
    <w:rPr>
      <w:rFonts w:eastAsia="Times New Roman"/>
    </w:rPr>
  </w:style>
  <w:style w:type="character" w:customStyle="1" w:styleId="ListLabel10">
    <w:name w:val="ListLabel 10"/>
    <w:rsid w:val="00B52BDA"/>
    <w:rPr>
      <w:rFonts w:eastAsia="Calibri" w:cs="Times New Roman"/>
      <w:sz w:val="20"/>
    </w:rPr>
  </w:style>
  <w:style w:type="character" w:customStyle="1" w:styleId="ListLabel11">
    <w:name w:val="ListLabel 11"/>
    <w:rsid w:val="00B52BDA"/>
    <w:rPr>
      <w:rFonts w:cs="font363"/>
    </w:rPr>
  </w:style>
  <w:style w:type="character" w:customStyle="1" w:styleId="ListLabel12">
    <w:name w:val="ListLabel 12"/>
    <w:rsid w:val="00B52BDA"/>
    <w:rPr>
      <w:rFonts w:eastAsia="Calibri" w:cs="Tahoma"/>
    </w:rPr>
  </w:style>
  <w:style w:type="character" w:customStyle="1" w:styleId="ListLabel13">
    <w:name w:val="ListLabel 13"/>
    <w:rsid w:val="00B52BDA"/>
    <w:rPr>
      <w:rFonts w:cs="Symbol"/>
    </w:rPr>
  </w:style>
  <w:style w:type="character" w:customStyle="1" w:styleId="ListLabel14">
    <w:name w:val="ListLabel 14"/>
    <w:rsid w:val="00B52BDA"/>
    <w:rPr>
      <w:rFonts w:cs="Wingdings"/>
    </w:rPr>
  </w:style>
  <w:style w:type="character" w:customStyle="1" w:styleId="ListLabel15">
    <w:name w:val="ListLabel 15"/>
    <w:rsid w:val="00B52BDA"/>
    <w:rPr>
      <w:sz w:val="22"/>
      <w:szCs w:val="22"/>
    </w:rPr>
  </w:style>
  <w:style w:type="character" w:customStyle="1" w:styleId="ListLabel16">
    <w:name w:val="ListLabel 16"/>
    <w:rsid w:val="00B52BDA"/>
    <w:rPr>
      <w:rFonts w:eastAsia="Times New Roman" w:cs="Times New Roman"/>
      <w:color w:val="000000"/>
    </w:rPr>
  </w:style>
  <w:style w:type="character" w:customStyle="1" w:styleId="ListLabel17">
    <w:name w:val="ListLabel 17"/>
    <w:rsid w:val="00B52BDA"/>
    <w:rPr>
      <w:rFonts w:cs="Garamond"/>
    </w:rPr>
  </w:style>
  <w:style w:type="character" w:customStyle="1" w:styleId="ListLabel18">
    <w:name w:val="ListLabel 18"/>
    <w:rsid w:val="00B52BDA"/>
    <w:rPr>
      <w:b w:val="0"/>
      <w:i w:val="0"/>
    </w:rPr>
  </w:style>
  <w:style w:type="character" w:customStyle="1" w:styleId="ListLabel19">
    <w:name w:val="ListLabel 19"/>
    <w:rsid w:val="00B52BDA"/>
    <w:rPr>
      <w:b/>
      <w:sz w:val="21"/>
      <w:szCs w:val="21"/>
    </w:rPr>
  </w:style>
  <w:style w:type="character" w:customStyle="1" w:styleId="ListLabel20">
    <w:name w:val="ListLabel 20"/>
    <w:rsid w:val="00B52BDA"/>
    <w:rPr>
      <w:rFonts w:cs="Times New Roman"/>
    </w:rPr>
  </w:style>
  <w:style w:type="character" w:customStyle="1" w:styleId="ListLabel21">
    <w:name w:val="ListLabel 21"/>
    <w:rsid w:val="00B52BDA"/>
    <w:rPr>
      <w:rFonts w:eastAsia="Calibri" w:cs="Times New Roman"/>
      <w:b w:val="0"/>
      <w:color w:val="00000A"/>
    </w:rPr>
  </w:style>
  <w:style w:type="character" w:customStyle="1" w:styleId="ListLabel22">
    <w:name w:val="ListLabel 22"/>
    <w:rsid w:val="00B52BDA"/>
    <w:rPr>
      <w:i w:val="0"/>
    </w:rPr>
  </w:style>
  <w:style w:type="character" w:customStyle="1" w:styleId="Lbjegyzet-karakterek">
    <w:name w:val="Lábjegyzet-karakterek"/>
    <w:rsid w:val="00B52BDA"/>
    <w:rPr>
      <w:vertAlign w:val="superscript"/>
    </w:rPr>
  </w:style>
  <w:style w:type="character" w:customStyle="1" w:styleId="Vgjegyzet-karakterek">
    <w:name w:val="Végjegyzet-karakterek"/>
    <w:rsid w:val="00B52BDA"/>
    <w:rPr>
      <w:vertAlign w:val="superscript"/>
    </w:rPr>
  </w:style>
  <w:style w:type="character" w:customStyle="1" w:styleId="ListLabel23">
    <w:name w:val="ListLabel 23"/>
    <w:rsid w:val="00B52BDA"/>
    <w:rPr>
      <w:b/>
    </w:rPr>
  </w:style>
  <w:style w:type="character" w:customStyle="1" w:styleId="ListLabel24">
    <w:name w:val="ListLabel 24"/>
    <w:rsid w:val="00B52BDA"/>
    <w:rPr>
      <w:b/>
      <w:sz w:val="21"/>
      <w:szCs w:val="21"/>
    </w:rPr>
  </w:style>
  <w:style w:type="character" w:customStyle="1" w:styleId="ListLabel25">
    <w:name w:val="ListLabel 25"/>
    <w:rsid w:val="00B52BDA"/>
    <w:rPr>
      <w:rFonts w:cs="Times New Roman"/>
    </w:rPr>
  </w:style>
  <w:style w:type="character" w:customStyle="1" w:styleId="ListLabel26">
    <w:name w:val="ListLabel 26"/>
    <w:rsid w:val="00B52BDA"/>
    <w:rPr>
      <w:rFonts w:cs="Courier New"/>
    </w:rPr>
  </w:style>
  <w:style w:type="character" w:customStyle="1" w:styleId="ListLabel27">
    <w:name w:val="ListLabel 27"/>
    <w:rsid w:val="00B52BDA"/>
    <w:rPr>
      <w:rFonts w:cs="Wingdings"/>
    </w:rPr>
  </w:style>
  <w:style w:type="character" w:customStyle="1" w:styleId="ListLabel28">
    <w:name w:val="ListLabel 28"/>
    <w:rsid w:val="00B52BDA"/>
    <w:rPr>
      <w:rFonts w:cs="Symbol"/>
    </w:rPr>
  </w:style>
  <w:style w:type="character" w:customStyle="1" w:styleId="ListLabel29">
    <w:name w:val="ListLabel 29"/>
    <w:rsid w:val="00B52BDA"/>
    <w:rPr>
      <w:rFonts w:cs="Symbol"/>
      <w:b/>
    </w:rPr>
  </w:style>
  <w:style w:type="character" w:customStyle="1" w:styleId="ListLabel30">
    <w:name w:val="ListLabel 30"/>
    <w:rsid w:val="00B52BDA"/>
    <w:rPr>
      <w:b/>
      <w:sz w:val="22"/>
      <w:szCs w:val="22"/>
    </w:rPr>
  </w:style>
  <w:style w:type="character" w:customStyle="1" w:styleId="ListLabel31">
    <w:name w:val="ListLabel 31"/>
    <w:rsid w:val="00B52BDA"/>
    <w:rPr>
      <w:i w:val="0"/>
    </w:rPr>
  </w:style>
  <w:style w:type="character" w:customStyle="1" w:styleId="ListLabel32">
    <w:name w:val="ListLabel 32"/>
    <w:rsid w:val="00B52BDA"/>
    <w:rPr>
      <w:rFonts w:cs="Garamond"/>
    </w:rPr>
  </w:style>
  <w:style w:type="character" w:customStyle="1" w:styleId="ListLabel33">
    <w:name w:val="ListLabel 33"/>
    <w:rsid w:val="00B52BDA"/>
    <w:rPr>
      <w:b w:val="0"/>
      <w:i w:val="0"/>
    </w:rPr>
  </w:style>
  <w:style w:type="character" w:customStyle="1" w:styleId="ListLabel34">
    <w:name w:val="ListLabel 34"/>
    <w:rsid w:val="00B52BDA"/>
    <w:rPr>
      <w:rFonts w:cs="Arial"/>
      <w:b/>
    </w:rPr>
  </w:style>
  <w:style w:type="character" w:customStyle="1" w:styleId="ListLabel35">
    <w:name w:val="ListLabel 35"/>
    <w:rsid w:val="00B52BDA"/>
    <w:rPr>
      <w:b/>
    </w:rPr>
  </w:style>
  <w:style w:type="character" w:customStyle="1" w:styleId="ListLabel36">
    <w:name w:val="ListLabel 36"/>
    <w:rsid w:val="00B52BDA"/>
    <w:rPr>
      <w:b/>
      <w:sz w:val="21"/>
      <w:szCs w:val="21"/>
    </w:rPr>
  </w:style>
  <w:style w:type="character" w:customStyle="1" w:styleId="ListLabel37">
    <w:name w:val="ListLabel 37"/>
    <w:rsid w:val="00B52BDA"/>
    <w:rPr>
      <w:rFonts w:cs="Times New Roman"/>
    </w:rPr>
  </w:style>
  <w:style w:type="character" w:customStyle="1" w:styleId="ListLabel38">
    <w:name w:val="ListLabel 38"/>
    <w:rsid w:val="00B52BDA"/>
    <w:rPr>
      <w:rFonts w:cs="Courier New"/>
    </w:rPr>
  </w:style>
  <w:style w:type="character" w:customStyle="1" w:styleId="ListLabel39">
    <w:name w:val="ListLabel 39"/>
    <w:rsid w:val="00B52BDA"/>
    <w:rPr>
      <w:rFonts w:cs="Wingdings"/>
    </w:rPr>
  </w:style>
  <w:style w:type="character" w:customStyle="1" w:styleId="ListLabel40">
    <w:name w:val="ListLabel 40"/>
    <w:rsid w:val="00B52BDA"/>
    <w:rPr>
      <w:rFonts w:cs="Symbol"/>
    </w:rPr>
  </w:style>
  <w:style w:type="character" w:customStyle="1" w:styleId="ListLabel41">
    <w:name w:val="ListLabel 41"/>
    <w:rsid w:val="00B52BDA"/>
    <w:rPr>
      <w:rFonts w:cs="Symbol"/>
      <w:b/>
    </w:rPr>
  </w:style>
  <w:style w:type="character" w:customStyle="1" w:styleId="ListLabel42">
    <w:name w:val="ListLabel 42"/>
    <w:rsid w:val="00B52BDA"/>
    <w:rPr>
      <w:b/>
      <w:sz w:val="22"/>
      <w:szCs w:val="22"/>
    </w:rPr>
  </w:style>
  <w:style w:type="character" w:customStyle="1" w:styleId="ListLabel43">
    <w:name w:val="ListLabel 43"/>
    <w:rsid w:val="00B52BDA"/>
    <w:rPr>
      <w:i w:val="0"/>
    </w:rPr>
  </w:style>
  <w:style w:type="character" w:customStyle="1" w:styleId="ListLabel44">
    <w:name w:val="ListLabel 44"/>
    <w:rsid w:val="00B52BDA"/>
    <w:rPr>
      <w:rFonts w:cs="Garamond"/>
    </w:rPr>
  </w:style>
  <w:style w:type="character" w:customStyle="1" w:styleId="ListLabel45">
    <w:name w:val="ListLabel 45"/>
    <w:rsid w:val="00B52BDA"/>
    <w:rPr>
      <w:b w:val="0"/>
      <w:i w:val="0"/>
    </w:rPr>
  </w:style>
  <w:style w:type="character" w:customStyle="1" w:styleId="ListLabel46">
    <w:name w:val="ListLabel 46"/>
    <w:rsid w:val="00B52BDA"/>
    <w:rPr>
      <w:rFonts w:cs="Arial"/>
      <w:b/>
    </w:rPr>
  </w:style>
  <w:style w:type="character" w:customStyle="1" w:styleId="ListLabel47">
    <w:name w:val="ListLabel 47"/>
    <w:rsid w:val="00B52BDA"/>
    <w:rPr>
      <w:b/>
    </w:rPr>
  </w:style>
  <w:style w:type="character" w:customStyle="1" w:styleId="ListLabel48">
    <w:name w:val="ListLabel 48"/>
    <w:rsid w:val="00B52BDA"/>
    <w:rPr>
      <w:b/>
      <w:sz w:val="21"/>
      <w:szCs w:val="21"/>
    </w:rPr>
  </w:style>
  <w:style w:type="character" w:customStyle="1" w:styleId="ListLabel49">
    <w:name w:val="ListLabel 49"/>
    <w:rsid w:val="00B52BDA"/>
    <w:rPr>
      <w:rFonts w:cs="Times New Roman"/>
    </w:rPr>
  </w:style>
  <w:style w:type="character" w:customStyle="1" w:styleId="ListLabel50">
    <w:name w:val="ListLabel 50"/>
    <w:rsid w:val="00B52BDA"/>
    <w:rPr>
      <w:rFonts w:cs="Courier New"/>
    </w:rPr>
  </w:style>
  <w:style w:type="character" w:customStyle="1" w:styleId="ListLabel51">
    <w:name w:val="ListLabel 51"/>
    <w:rsid w:val="00B52BDA"/>
    <w:rPr>
      <w:rFonts w:cs="Wingdings"/>
    </w:rPr>
  </w:style>
  <w:style w:type="character" w:customStyle="1" w:styleId="ListLabel52">
    <w:name w:val="ListLabel 52"/>
    <w:rsid w:val="00B52BDA"/>
    <w:rPr>
      <w:rFonts w:cs="Symbol"/>
    </w:rPr>
  </w:style>
  <w:style w:type="character" w:customStyle="1" w:styleId="ListLabel53">
    <w:name w:val="ListLabel 53"/>
    <w:rsid w:val="00B52BDA"/>
    <w:rPr>
      <w:rFonts w:cs="Symbol"/>
      <w:b/>
    </w:rPr>
  </w:style>
  <w:style w:type="character" w:customStyle="1" w:styleId="ListLabel54">
    <w:name w:val="ListLabel 54"/>
    <w:rsid w:val="00B52BDA"/>
    <w:rPr>
      <w:b/>
      <w:sz w:val="22"/>
      <w:szCs w:val="22"/>
    </w:rPr>
  </w:style>
  <w:style w:type="character" w:customStyle="1" w:styleId="ListLabel55">
    <w:name w:val="ListLabel 55"/>
    <w:rsid w:val="00B52BDA"/>
    <w:rPr>
      <w:rFonts w:cs="Garamond"/>
    </w:rPr>
  </w:style>
  <w:style w:type="character" w:customStyle="1" w:styleId="ListLabel56">
    <w:name w:val="ListLabel 56"/>
    <w:rsid w:val="00B52BDA"/>
    <w:rPr>
      <w:b w:val="0"/>
      <w:i w:val="0"/>
    </w:rPr>
  </w:style>
  <w:style w:type="character" w:customStyle="1" w:styleId="ListLabel57">
    <w:name w:val="ListLabel 57"/>
    <w:rsid w:val="00B52BDA"/>
    <w:rPr>
      <w:rFonts w:cs="Arial"/>
      <w:b/>
    </w:rPr>
  </w:style>
  <w:style w:type="character" w:customStyle="1" w:styleId="ListLabel58">
    <w:name w:val="ListLabel 58"/>
    <w:rsid w:val="00B52BDA"/>
    <w:rPr>
      <w:i w:val="0"/>
    </w:rPr>
  </w:style>
  <w:style w:type="character" w:customStyle="1" w:styleId="ListLabel59">
    <w:name w:val="ListLabel 59"/>
    <w:rsid w:val="00B52BDA"/>
    <w:rPr>
      <w:b/>
    </w:rPr>
  </w:style>
  <w:style w:type="character" w:customStyle="1" w:styleId="ListLabel60">
    <w:name w:val="ListLabel 60"/>
    <w:rsid w:val="00B52BDA"/>
    <w:rPr>
      <w:b/>
      <w:sz w:val="21"/>
      <w:szCs w:val="21"/>
    </w:rPr>
  </w:style>
  <w:style w:type="character" w:customStyle="1" w:styleId="ListLabel61">
    <w:name w:val="ListLabel 61"/>
    <w:rsid w:val="00B52BDA"/>
    <w:rPr>
      <w:rFonts w:cs="Times New Roman"/>
    </w:rPr>
  </w:style>
  <w:style w:type="character" w:customStyle="1" w:styleId="ListLabel62">
    <w:name w:val="ListLabel 62"/>
    <w:rsid w:val="00B52BDA"/>
    <w:rPr>
      <w:rFonts w:cs="Courier New"/>
    </w:rPr>
  </w:style>
  <w:style w:type="character" w:customStyle="1" w:styleId="ListLabel63">
    <w:name w:val="ListLabel 63"/>
    <w:rsid w:val="00B52BDA"/>
    <w:rPr>
      <w:rFonts w:cs="Wingdings"/>
    </w:rPr>
  </w:style>
  <w:style w:type="character" w:customStyle="1" w:styleId="ListLabel64">
    <w:name w:val="ListLabel 64"/>
    <w:rsid w:val="00B52BDA"/>
    <w:rPr>
      <w:rFonts w:cs="Symbol"/>
    </w:rPr>
  </w:style>
  <w:style w:type="character" w:customStyle="1" w:styleId="ListLabel65">
    <w:name w:val="ListLabel 65"/>
    <w:rsid w:val="00B52BDA"/>
    <w:rPr>
      <w:rFonts w:cs="Symbol"/>
      <w:b/>
    </w:rPr>
  </w:style>
  <w:style w:type="character" w:customStyle="1" w:styleId="ListLabel66">
    <w:name w:val="ListLabel 66"/>
    <w:rsid w:val="00B52BDA"/>
    <w:rPr>
      <w:b/>
      <w:sz w:val="22"/>
      <w:szCs w:val="22"/>
    </w:rPr>
  </w:style>
  <w:style w:type="character" w:customStyle="1" w:styleId="ListLabel67">
    <w:name w:val="ListLabel 67"/>
    <w:rsid w:val="00B52BDA"/>
    <w:rPr>
      <w:rFonts w:cs="Garamond"/>
    </w:rPr>
  </w:style>
  <w:style w:type="character" w:customStyle="1" w:styleId="ListLabel68">
    <w:name w:val="ListLabel 68"/>
    <w:rsid w:val="00B52BDA"/>
    <w:rPr>
      <w:b w:val="0"/>
      <w:i w:val="0"/>
    </w:rPr>
  </w:style>
  <w:style w:type="character" w:customStyle="1" w:styleId="ListLabel69">
    <w:name w:val="ListLabel 69"/>
    <w:rsid w:val="00B52BDA"/>
    <w:rPr>
      <w:rFonts w:cs="Arial"/>
      <w:b/>
    </w:rPr>
  </w:style>
  <w:style w:type="character" w:customStyle="1" w:styleId="ListLabel70">
    <w:name w:val="ListLabel 70"/>
    <w:rsid w:val="00B52BDA"/>
    <w:rPr>
      <w:i w:val="0"/>
    </w:rPr>
  </w:style>
  <w:style w:type="character" w:customStyle="1" w:styleId="WW-Lbjegyzet-karakterek">
    <w:name w:val="WW-Lábjegyzet-karakterek"/>
    <w:rsid w:val="00B52BDA"/>
  </w:style>
  <w:style w:type="character" w:customStyle="1" w:styleId="WW-Vgjegyzet-karakterek">
    <w:name w:val="WW-Végjegyzet-karakterek"/>
    <w:rsid w:val="00B52BDA"/>
  </w:style>
  <w:style w:type="character" w:customStyle="1" w:styleId="Lbjegyzet-hivatkozs11">
    <w:name w:val="Lábjegyzet-hivatkozás11"/>
    <w:rsid w:val="00B52BDA"/>
    <w:rPr>
      <w:vertAlign w:val="superscript"/>
    </w:rPr>
  </w:style>
  <w:style w:type="character" w:customStyle="1" w:styleId="Vgjegyzet-hivatkozs1">
    <w:name w:val="Végjegyzet-hivatkozás1"/>
    <w:rsid w:val="00B52BDA"/>
    <w:rPr>
      <w:vertAlign w:val="superscript"/>
    </w:rPr>
  </w:style>
  <w:style w:type="character" w:customStyle="1" w:styleId="Szvegtrzs3Char1">
    <w:name w:val="Szövegtörzs 3 Char1"/>
    <w:rsid w:val="00B52BDA"/>
    <w:rPr>
      <w:rFonts w:ascii="Arial" w:eastAsia="Calibri" w:hAnsi="Arial" w:cs="Arial"/>
      <w:color w:val="000000"/>
      <w:kern w:val="1"/>
      <w:sz w:val="16"/>
      <w:szCs w:val="16"/>
    </w:rPr>
  </w:style>
  <w:style w:type="character" w:customStyle="1" w:styleId="Szvegtrzsbehzssal3Char1">
    <w:name w:val="Szövegtörzs behúzással 3 Char1"/>
    <w:rsid w:val="00B52BDA"/>
    <w:rPr>
      <w:rFonts w:ascii="Arial" w:eastAsia="Calibri" w:hAnsi="Arial" w:cs="Arial"/>
      <w:color w:val="000000"/>
      <w:kern w:val="1"/>
      <w:sz w:val="16"/>
      <w:szCs w:val="16"/>
    </w:rPr>
  </w:style>
  <w:style w:type="character" w:customStyle="1" w:styleId="Jegyzethivatkozs11">
    <w:name w:val="Jegyzethivatkozás11"/>
    <w:rsid w:val="00B52BDA"/>
    <w:rPr>
      <w:sz w:val="16"/>
      <w:szCs w:val="16"/>
    </w:rPr>
  </w:style>
  <w:style w:type="character" w:customStyle="1" w:styleId="JegyzetszvegChar1">
    <w:name w:val="Jegyzetszöveg Char1"/>
    <w:rsid w:val="00B52BDA"/>
    <w:rPr>
      <w:rFonts w:ascii="Arial" w:eastAsia="Calibri" w:hAnsi="Arial" w:cs="Arial"/>
      <w:color w:val="000000"/>
      <w:kern w:val="1"/>
    </w:rPr>
  </w:style>
  <w:style w:type="character" w:customStyle="1" w:styleId="MegjegyzstrgyaChar">
    <w:name w:val="Megjegyzés tárgya Char"/>
    <w:uiPriority w:val="99"/>
    <w:rsid w:val="00B52BDA"/>
    <w:rPr>
      <w:rFonts w:ascii="Arial" w:eastAsia="Calibri" w:hAnsi="Arial" w:cs="Arial"/>
      <w:b/>
      <w:bCs/>
      <w:color w:val="000000"/>
      <w:kern w:val="1"/>
    </w:rPr>
  </w:style>
  <w:style w:type="character" w:customStyle="1" w:styleId="BuborkszvegChar">
    <w:name w:val="Buborékszöveg Char"/>
    <w:uiPriority w:val="99"/>
    <w:rsid w:val="00B52BDA"/>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Char3 Char1,Char Char1 Char1,Char Char3 Char1,Char1 Char1,Char Char Char Char2 Char1, BVI fnr"/>
    <w:uiPriority w:val="99"/>
    <w:rsid w:val="00B52BDA"/>
    <w:rPr>
      <w:vertAlign w:val="superscript"/>
    </w:rPr>
  </w:style>
  <w:style w:type="character" w:styleId="Vgjegyzet-hivatkozs">
    <w:name w:val="endnote reference"/>
    <w:rsid w:val="00B52BDA"/>
    <w:rPr>
      <w:vertAlign w:val="superscript"/>
    </w:rPr>
  </w:style>
  <w:style w:type="paragraph" w:customStyle="1" w:styleId="Cmsor">
    <w:name w:val="Címsor"/>
    <w:basedOn w:val="Norml"/>
    <w:next w:val="Szvegtrzs"/>
    <w:rsid w:val="00B52BDA"/>
    <w:pPr>
      <w:keepNext/>
      <w:spacing w:before="240" w:after="120"/>
    </w:pPr>
    <w:rPr>
      <w:rFonts w:eastAsia="SimSun" w:cs="Mangal"/>
      <w:sz w:val="28"/>
      <w:szCs w:val="28"/>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ody Text Char1"/>
    <w:basedOn w:val="Norml"/>
    <w:rsid w:val="00B52BDA"/>
    <w:pPr>
      <w:widowControl w:val="0"/>
      <w:tabs>
        <w:tab w:val="left" w:pos="1134"/>
        <w:tab w:val="left" w:pos="3119"/>
      </w:tabs>
      <w:spacing w:after="0" w:line="100" w:lineRule="atLeast"/>
      <w:jc w:val="center"/>
    </w:pPr>
    <w:rPr>
      <w:rFonts w:eastAsia="Times New Roman"/>
      <w:b/>
      <w:sz w:val="48"/>
      <w:szCs w:val="20"/>
    </w:rPr>
  </w:style>
  <w:style w:type="paragraph" w:styleId="Lista">
    <w:name w:val="List"/>
    <w:basedOn w:val="Szvegtrzs"/>
    <w:rsid w:val="00B52BDA"/>
    <w:rPr>
      <w:rFonts w:cs="Mangal"/>
    </w:rPr>
  </w:style>
  <w:style w:type="paragraph" w:styleId="Kpalrs">
    <w:name w:val="caption"/>
    <w:basedOn w:val="Norml"/>
    <w:qFormat/>
    <w:rsid w:val="00B52BDA"/>
    <w:pPr>
      <w:suppressLineNumbers/>
      <w:spacing w:before="120" w:after="120"/>
    </w:pPr>
    <w:rPr>
      <w:rFonts w:cs="Mangal"/>
      <w:i/>
      <w:iCs/>
    </w:rPr>
  </w:style>
  <w:style w:type="paragraph" w:customStyle="1" w:styleId="Trgymutat">
    <w:name w:val="Tárgymutató"/>
    <w:basedOn w:val="Norml"/>
    <w:rsid w:val="00B52BDA"/>
    <w:pPr>
      <w:suppressLineNumbers/>
    </w:pPr>
    <w:rPr>
      <w:rFonts w:cs="Mangal"/>
    </w:rPr>
  </w:style>
  <w:style w:type="paragraph" w:customStyle="1" w:styleId="Szvegtrzs31">
    <w:name w:val="Szövegtörzs 31"/>
    <w:basedOn w:val="Norml"/>
    <w:uiPriority w:val="99"/>
    <w:rsid w:val="00B52BDA"/>
    <w:pPr>
      <w:suppressAutoHyphens w:val="0"/>
      <w:spacing w:after="120"/>
      <w:textAlignment w:val="auto"/>
    </w:pPr>
    <w:rPr>
      <w:rFonts w:ascii="Times New Roman" w:eastAsia="Times New Roman" w:hAnsi="Times New Roman" w:cs="Times New Roman"/>
      <w:color w:val="auto"/>
      <w:sz w:val="16"/>
      <w:szCs w:val="16"/>
    </w:rPr>
  </w:style>
  <w:style w:type="paragraph" w:customStyle="1" w:styleId="Szvegtrzsbehzssal31">
    <w:name w:val="Szövegtörzs behúzással 31"/>
    <w:basedOn w:val="Norml"/>
    <w:rsid w:val="00B52BDA"/>
    <w:pPr>
      <w:suppressAutoHyphens w:val="0"/>
      <w:spacing w:after="120"/>
      <w:ind w:left="283"/>
      <w:textAlignment w:val="auto"/>
    </w:pPr>
    <w:rPr>
      <w:rFonts w:ascii="Times New Roman" w:eastAsia="Times New Roman" w:hAnsi="Times New Roman" w:cs="Times New Roman"/>
      <w:color w:val="auto"/>
      <w:sz w:val="16"/>
      <w:szCs w:val="16"/>
    </w:rPr>
  </w:style>
  <w:style w:type="paragraph" w:customStyle="1" w:styleId="Kpalrs1">
    <w:name w:val="Képaláírás1"/>
    <w:basedOn w:val="Norml"/>
    <w:rsid w:val="00B52BDA"/>
    <w:pPr>
      <w:suppressLineNumbers/>
      <w:spacing w:before="120" w:after="120"/>
    </w:pPr>
    <w:rPr>
      <w:rFonts w:cs="Mangal"/>
      <w:i/>
      <w:iCs/>
    </w:rPr>
  </w:style>
  <w:style w:type="paragraph" w:customStyle="1" w:styleId="Listaszerbekezds1">
    <w:name w:val="Listaszerű bekezdés1"/>
    <w:basedOn w:val="Norml"/>
    <w:rsid w:val="00B52BDA"/>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uiPriority w:val="99"/>
    <w:rsid w:val="00B52BDA"/>
    <w:pPr>
      <w:spacing w:before="28" w:after="28" w:line="100" w:lineRule="atLeast"/>
    </w:pPr>
    <w:rPr>
      <w:rFonts w:ascii="Times New Roman" w:eastAsia="Times New Roman" w:hAnsi="Times New Roman" w:cs="Times New Roman"/>
    </w:rPr>
  </w:style>
  <w:style w:type="paragraph" w:styleId="lfej">
    <w:name w:val="header"/>
    <w:basedOn w:val="Norml"/>
    <w:uiPriority w:val="99"/>
    <w:rsid w:val="00B52BDA"/>
    <w:pPr>
      <w:suppressLineNumbers/>
      <w:tabs>
        <w:tab w:val="center" w:pos="4513"/>
        <w:tab w:val="right" w:pos="9026"/>
      </w:tabs>
    </w:pPr>
  </w:style>
  <w:style w:type="paragraph" w:styleId="llb">
    <w:name w:val="footer"/>
    <w:aliases w:val="Footer1"/>
    <w:basedOn w:val="Norml"/>
    <w:uiPriority w:val="99"/>
    <w:rsid w:val="00B52BDA"/>
    <w:pPr>
      <w:suppressLineNumbers/>
      <w:tabs>
        <w:tab w:val="center" w:pos="4513"/>
        <w:tab w:val="right" w:pos="9026"/>
      </w:tabs>
    </w:pPr>
  </w:style>
  <w:style w:type="paragraph" w:customStyle="1" w:styleId="NormlWeb1">
    <w:name w:val="Normál (Web)1"/>
    <w:basedOn w:val="Norml"/>
    <w:rsid w:val="00B52BDA"/>
    <w:pPr>
      <w:spacing w:before="28" w:after="28" w:line="100" w:lineRule="atLeast"/>
    </w:pPr>
    <w:rPr>
      <w:rFonts w:ascii="Times New Roman" w:eastAsia="Times New Roman" w:hAnsi="Times New Roman" w:cs="Times New Roman"/>
    </w:rPr>
  </w:style>
  <w:style w:type="paragraph" w:customStyle="1" w:styleId="modszerszoveg">
    <w:name w:val="modszer_szoveg"/>
    <w:basedOn w:val="Norml"/>
    <w:rsid w:val="00B52BDA"/>
    <w:pPr>
      <w:spacing w:before="240" w:after="0" w:line="100" w:lineRule="atLeast"/>
      <w:ind w:left="720"/>
      <w:jc w:val="both"/>
    </w:pPr>
    <w:rPr>
      <w:rFonts w:ascii="Bookman Old Style" w:eastAsia="Times New Roman" w:hAnsi="Bookman Old Style" w:cs="Bookman Old Style"/>
    </w:rPr>
  </w:style>
  <w:style w:type="paragraph" w:customStyle="1" w:styleId="Hivatkozsjegyzk-fej1">
    <w:name w:val="Hivatkozásjegyzék-fej1"/>
    <w:basedOn w:val="Cmsor1"/>
    <w:rsid w:val="00B52BDA"/>
    <w:pPr>
      <w:keepLines/>
      <w:suppressLineNumbers/>
      <w:spacing w:before="480" w:after="0"/>
    </w:pPr>
    <w:rPr>
      <w:color w:val="365F91"/>
      <w:sz w:val="28"/>
      <w:szCs w:val="28"/>
    </w:rPr>
  </w:style>
  <w:style w:type="paragraph" w:styleId="TJ1">
    <w:name w:val="toc 1"/>
    <w:basedOn w:val="Norml"/>
    <w:uiPriority w:val="39"/>
    <w:qFormat/>
    <w:rsid w:val="00B52BDA"/>
    <w:pPr>
      <w:tabs>
        <w:tab w:val="right" w:leader="dot" w:pos="9638"/>
      </w:tabs>
    </w:pPr>
  </w:style>
  <w:style w:type="paragraph" w:customStyle="1" w:styleId="Lbjegyzetszveg1">
    <w:name w:val="Lábjegyzetszöveg1"/>
    <w:basedOn w:val="Norml"/>
    <w:rsid w:val="00B52BDA"/>
    <w:pPr>
      <w:spacing w:after="0" w:line="100" w:lineRule="atLeast"/>
    </w:pPr>
    <w:rPr>
      <w:rFonts w:eastAsia="Times New Roman"/>
      <w:sz w:val="20"/>
      <w:szCs w:val="20"/>
    </w:rPr>
  </w:style>
  <w:style w:type="paragraph" w:customStyle="1" w:styleId="OkeanBehuzas">
    <w:name w:val="Okean_Behuzas"/>
    <w:basedOn w:val="Norml"/>
    <w:rsid w:val="00B52BDA"/>
    <w:pPr>
      <w:spacing w:after="60" w:line="360" w:lineRule="exact"/>
      <w:ind w:left="567"/>
      <w:jc w:val="both"/>
    </w:pPr>
    <w:rPr>
      <w:rFonts w:eastAsia="Times New Roman"/>
    </w:rPr>
  </w:style>
  <w:style w:type="paragraph" w:customStyle="1" w:styleId="Listaszerbekezds12">
    <w:name w:val="Listaszerű bekezdés12"/>
    <w:basedOn w:val="Norml"/>
    <w:qFormat/>
    <w:rsid w:val="00E064B9"/>
    <w:pPr>
      <w:spacing w:before="120" w:after="120" w:line="100" w:lineRule="atLeast"/>
      <w:ind w:left="720"/>
      <w:contextualSpacing/>
      <w:jc w:val="both"/>
    </w:pPr>
    <w:rPr>
      <w:rFonts w:ascii="Verdana" w:hAnsi="Verdana" w:cs="Verdana"/>
    </w:rPr>
  </w:style>
  <w:style w:type="paragraph" w:customStyle="1" w:styleId="CharCharCharChar">
    <w:name w:val="Char Char Char Char"/>
    <w:basedOn w:val="Norml"/>
    <w:rsid w:val="00B52BDA"/>
    <w:pPr>
      <w:spacing w:after="160" w:line="240" w:lineRule="exact"/>
    </w:pPr>
    <w:rPr>
      <w:rFonts w:ascii="Verdana" w:eastAsia="Times New Roman" w:hAnsi="Verdana" w:cs="Verdana"/>
      <w:sz w:val="20"/>
      <w:szCs w:val="20"/>
      <w:lang w:val="en-US"/>
    </w:rPr>
  </w:style>
  <w:style w:type="paragraph" w:customStyle="1" w:styleId="Char">
    <w:name w:val="Char"/>
    <w:basedOn w:val="Norml"/>
    <w:rsid w:val="00B52BDA"/>
    <w:pPr>
      <w:widowControl w:val="0"/>
      <w:spacing w:after="160" w:line="240" w:lineRule="exact"/>
    </w:pPr>
    <w:rPr>
      <w:rFonts w:ascii="Verdana" w:eastAsia="Times New Roman" w:hAnsi="Verdana" w:cs="Verdana"/>
      <w:sz w:val="20"/>
      <w:szCs w:val="20"/>
      <w:lang w:val="en-US"/>
    </w:rPr>
  </w:style>
  <w:style w:type="paragraph" w:customStyle="1" w:styleId="Jegyzetszveg1">
    <w:name w:val="Jegyzetszöveg1"/>
    <w:basedOn w:val="Norml"/>
    <w:rsid w:val="00B52BDA"/>
    <w:rPr>
      <w:sz w:val="20"/>
      <w:szCs w:val="20"/>
    </w:rPr>
  </w:style>
  <w:style w:type="paragraph" w:customStyle="1" w:styleId="Megjegyzstrgya1">
    <w:name w:val="Megjegyzés tárgya1"/>
    <w:basedOn w:val="Jegyzetszveg1"/>
    <w:rsid w:val="00B52BDA"/>
    <w:rPr>
      <w:b/>
      <w:bCs/>
    </w:rPr>
  </w:style>
  <w:style w:type="paragraph" w:customStyle="1" w:styleId="Buborkszveg1">
    <w:name w:val="Buborékszöveg1"/>
    <w:basedOn w:val="Norml"/>
    <w:rsid w:val="00B52BDA"/>
    <w:rPr>
      <w:rFonts w:ascii="Tahoma" w:hAnsi="Tahoma" w:cs="Tahoma"/>
      <w:sz w:val="16"/>
      <w:szCs w:val="16"/>
    </w:rPr>
  </w:style>
  <w:style w:type="paragraph" w:styleId="Cm">
    <w:name w:val="Title"/>
    <w:basedOn w:val="Norml"/>
    <w:next w:val="Alcm"/>
    <w:link w:val="CmChar"/>
    <w:qFormat/>
    <w:rsid w:val="00B52BDA"/>
    <w:pPr>
      <w:widowControl w:val="0"/>
      <w:tabs>
        <w:tab w:val="left" w:pos="284"/>
        <w:tab w:val="left" w:pos="567"/>
        <w:tab w:val="left" w:pos="851"/>
        <w:tab w:val="left" w:pos="1134"/>
      </w:tabs>
      <w:spacing w:after="0" w:line="100" w:lineRule="atLeast"/>
      <w:jc w:val="center"/>
    </w:pPr>
    <w:rPr>
      <w:rFonts w:ascii="Times New Roman" w:eastAsia="Times New Roman" w:hAnsi="Times New Roman" w:cs="Times New Roman"/>
      <w:b/>
      <w:bCs/>
      <w:lang w:val="en-AU"/>
    </w:rPr>
  </w:style>
  <w:style w:type="paragraph" w:styleId="Alcm">
    <w:name w:val="Subtitle"/>
    <w:basedOn w:val="Norml"/>
    <w:next w:val="Szvegtrzs"/>
    <w:qFormat/>
    <w:rsid w:val="00B52BDA"/>
    <w:pPr>
      <w:spacing w:after="60"/>
      <w:jc w:val="center"/>
    </w:pPr>
    <w:rPr>
      <w:rFonts w:ascii="Cambria" w:eastAsia="Times New Roman" w:hAnsi="Cambria" w:cs="Cambria"/>
      <w:i/>
      <w:iCs/>
    </w:rPr>
  </w:style>
  <w:style w:type="paragraph" w:customStyle="1" w:styleId="Stlus1">
    <w:name w:val="Stílus1"/>
    <w:basedOn w:val="Norml"/>
    <w:rsid w:val="00B52BDA"/>
    <w:pPr>
      <w:spacing w:before="40" w:after="40" w:line="100" w:lineRule="atLeast"/>
      <w:jc w:val="both"/>
    </w:pPr>
    <w:rPr>
      <w:rFonts w:ascii="Times New Roman" w:eastAsia="Times New Roman" w:hAnsi="Times New Roman" w:cs="Times New Roman"/>
    </w:rPr>
  </w:style>
  <w:style w:type="paragraph" w:customStyle="1" w:styleId="Szvegtrzs32">
    <w:name w:val="Szövegtörzs 32"/>
    <w:basedOn w:val="Norml"/>
    <w:uiPriority w:val="99"/>
    <w:rsid w:val="00B52BDA"/>
    <w:pPr>
      <w:spacing w:after="120"/>
    </w:pPr>
    <w:rPr>
      <w:sz w:val="16"/>
      <w:szCs w:val="16"/>
    </w:rPr>
  </w:style>
  <w:style w:type="paragraph" w:customStyle="1" w:styleId="Csakszveg1">
    <w:name w:val="Csak szöveg1"/>
    <w:basedOn w:val="Norml"/>
    <w:rsid w:val="00B52BDA"/>
    <w:pPr>
      <w:spacing w:after="0" w:line="100" w:lineRule="atLeast"/>
    </w:pPr>
    <w:rPr>
      <w:rFonts w:ascii="Courier New" w:eastAsia="Times New Roman" w:hAnsi="Courier New" w:cs="Courier New"/>
      <w:sz w:val="20"/>
      <w:szCs w:val="20"/>
    </w:rPr>
  </w:style>
  <w:style w:type="paragraph" w:styleId="Szvegtrzsbehzssal">
    <w:name w:val="Body Text Indent"/>
    <w:basedOn w:val="Norml"/>
    <w:uiPriority w:val="99"/>
    <w:rsid w:val="00B52BDA"/>
    <w:pPr>
      <w:spacing w:after="120"/>
      <w:ind w:left="283"/>
    </w:pPr>
  </w:style>
  <w:style w:type="paragraph" w:customStyle="1" w:styleId="Listaszerbekezds3">
    <w:name w:val="Listaszerű bekezdés3"/>
    <w:basedOn w:val="Norml"/>
    <w:rsid w:val="00B52BDA"/>
    <w:pPr>
      <w:spacing w:before="120" w:after="120" w:line="100" w:lineRule="atLeast"/>
      <w:ind w:left="720"/>
      <w:contextualSpacing/>
      <w:jc w:val="both"/>
    </w:pPr>
    <w:rPr>
      <w:rFonts w:ascii="Verdana" w:eastAsia="Times New Roman" w:hAnsi="Verdana" w:cs="Verdana"/>
    </w:rPr>
  </w:style>
  <w:style w:type="paragraph" w:customStyle="1" w:styleId="BodyText26">
    <w:name w:val="Body Text 26"/>
    <w:basedOn w:val="Norml"/>
    <w:rsid w:val="00B52BDA"/>
    <w:pPr>
      <w:spacing w:after="0" w:line="100" w:lineRule="atLeast"/>
      <w:ind w:left="360"/>
    </w:pPr>
    <w:rPr>
      <w:rFonts w:ascii="Times New Roman" w:eastAsia="Times New Roman" w:hAnsi="Times New Roman" w:cs="Times New Roman"/>
      <w:sz w:val="20"/>
      <w:szCs w:val="20"/>
    </w:rPr>
  </w:style>
  <w:style w:type="paragraph" w:customStyle="1" w:styleId="cm0">
    <w:name w:val="cím"/>
    <w:basedOn w:val="Norml"/>
    <w:rsid w:val="00B52BDA"/>
    <w:pPr>
      <w:widowControl w:val="0"/>
      <w:tabs>
        <w:tab w:val="left" w:pos="1800"/>
        <w:tab w:val="left" w:leader="underscore" w:pos="5760"/>
      </w:tabs>
      <w:spacing w:after="0" w:line="360" w:lineRule="auto"/>
    </w:pPr>
    <w:rPr>
      <w:rFonts w:ascii="CG Times" w:eastAsia="Times New Roman" w:hAnsi="CG Times" w:cs="CG Times"/>
      <w:szCs w:val="20"/>
      <w:lang w:val="en-GB"/>
    </w:rPr>
  </w:style>
  <w:style w:type="paragraph" w:customStyle="1" w:styleId="Vltozat1">
    <w:name w:val="Változat1"/>
    <w:rsid w:val="00B52BDA"/>
    <w:pPr>
      <w:suppressAutoHyphens/>
    </w:pPr>
    <w:rPr>
      <w:rFonts w:ascii="Calibri" w:eastAsia="Calibri" w:hAnsi="Calibri" w:cs="Calibri"/>
      <w:color w:val="00000A"/>
      <w:kern w:val="1"/>
      <w:sz w:val="22"/>
      <w:szCs w:val="22"/>
      <w:lang w:eastAsia="zh-CN"/>
    </w:rPr>
  </w:style>
  <w:style w:type="paragraph" w:customStyle="1" w:styleId="Normlbehzs1">
    <w:name w:val="Normál behúzás1"/>
    <w:basedOn w:val="Norml"/>
    <w:rsid w:val="00B52BDA"/>
    <w:pPr>
      <w:spacing w:before="120" w:after="120" w:line="100" w:lineRule="atLeast"/>
      <w:ind w:left="708" w:firstLine="284"/>
      <w:jc w:val="both"/>
    </w:pPr>
    <w:rPr>
      <w:rFonts w:eastAsia="Times New Roman"/>
      <w:sz w:val="20"/>
      <w:szCs w:val="20"/>
    </w:rPr>
  </w:style>
  <w:style w:type="paragraph" w:customStyle="1" w:styleId="bek-1">
    <w:name w:val="bek-1"/>
    <w:basedOn w:val="Norml"/>
    <w:rsid w:val="00B52BDA"/>
    <w:pPr>
      <w:keepLines/>
      <w:tabs>
        <w:tab w:val="left" w:pos="4958"/>
      </w:tabs>
      <w:spacing w:before="360" w:after="120" w:line="100" w:lineRule="atLeast"/>
      <w:ind w:left="992" w:hanging="992"/>
      <w:jc w:val="both"/>
    </w:pPr>
    <w:rPr>
      <w:rFonts w:eastAsia="Times New Roman"/>
      <w:sz w:val="20"/>
      <w:szCs w:val="20"/>
    </w:rPr>
  </w:style>
  <w:style w:type="paragraph" w:customStyle="1" w:styleId="rub2">
    <w:name w:val="rub2"/>
    <w:basedOn w:val="Norml"/>
    <w:rsid w:val="00B52BDA"/>
    <w:pPr>
      <w:spacing w:after="0" w:line="100" w:lineRule="atLeast"/>
      <w:ind w:right="-596"/>
    </w:pPr>
    <w:rPr>
      <w:rFonts w:ascii="&amp;#39" w:eastAsia="Times New Roman" w:hAnsi="&amp;#39" w:cs="&amp;#39"/>
      <w:smallCaps/>
    </w:rPr>
  </w:style>
  <w:style w:type="paragraph" w:customStyle="1" w:styleId="Normlbehzs2">
    <w:name w:val="Normál behúzás2"/>
    <w:basedOn w:val="Norml"/>
    <w:rsid w:val="00B52BDA"/>
    <w:pPr>
      <w:spacing w:before="120" w:after="120" w:line="100" w:lineRule="atLeast"/>
      <w:ind w:left="708" w:firstLine="284"/>
      <w:jc w:val="both"/>
    </w:pPr>
    <w:rPr>
      <w:rFonts w:eastAsia="Times New Roman"/>
    </w:rPr>
  </w:style>
  <w:style w:type="paragraph" w:customStyle="1" w:styleId="HTML-kntformzott1">
    <w:name w:val="HTML-ként formázott1"/>
    <w:basedOn w:val="Norml"/>
    <w:rsid w:val="00B5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zvegtrzsbehzssal32">
    <w:name w:val="Szövegtörzs behúzással 32"/>
    <w:basedOn w:val="Norml"/>
    <w:uiPriority w:val="99"/>
    <w:rsid w:val="00B52BDA"/>
    <w:pPr>
      <w:spacing w:after="120"/>
      <w:ind w:left="283"/>
    </w:pPr>
    <w:rPr>
      <w:sz w:val="16"/>
      <w:szCs w:val="16"/>
    </w:rPr>
  </w:style>
  <w:style w:type="paragraph" w:customStyle="1" w:styleId="cvnormal">
    <w:name w:val="cvnormal"/>
    <w:basedOn w:val="Norml"/>
    <w:rsid w:val="00B52BDA"/>
    <w:pPr>
      <w:spacing w:before="28" w:after="28" w:line="100" w:lineRule="atLeast"/>
    </w:pPr>
    <w:rPr>
      <w:rFonts w:ascii="Times New Roman" w:hAnsi="Times New Roman" w:cs="Times New Roman"/>
    </w:rPr>
  </w:style>
  <w:style w:type="paragraph" w:customStyle="1" w:styleId="Norml1">
    <w:name w:val="Normál 1"/>
    <w:basedOn w:val="Norml"/>
    <w:rsid w:val="00B52BDA"/>
    <w:pPr>
      <w:suppressAutoHyphens w:val="0"/>
      <w:jc w:val="both"/>
    </w:pPr>
    <w:rPr>
      <w:rFonts w:ascii="Calibri" w:hAnsi="Calibri" w:cs="Calibri"/>
      <w:sz w:val="20"/>
      <w:szCs w:val="20"/>
    </w:rPr>
  </w:style>
  <w:style w:type="paragraph" w:customStyle="1" w:styleId="Nincstrkz1">
    <w:name w:val="Nincs térköz1"/>
    <w:rsid w:val="00B52BDA"/>
    <w:pPr>
      <w:suppressAutoHyphens/>
    </w:pPr>
    <w:rPr>
      <w:rFonts w:ascii="Calibri" w:eastAsia="Calibri" w:hAnsi="Calibri" w:cs="font363"/>
      <w:color w:val="00000A"/>
      <w:kern w:val="1"/>
      <w:sz w:val="22"/>
      <w:szCs w:val="22"/>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uiPriority w:val="99"/>
    <w:rsid w:val="00B52BDA"/>
    <w:pPr>
      <w:suppressLineNumbers/>
      <w:ind w:left="339" w:hanging="339"/>
    </w:pPr>
    <w:rPr>
      <w:sz w:val="20"/>
      <w:szCs w:val="20"/>
    </w:rPr>
  </w:style>
  <w:style w:type="paragraph" w:customStyle="1" w:styleId="Tblzattartalom">
    <w:name w:val="Táblázattartalom"/>
    <w:basedOn w:val="Norml"/>
    <w:rsid w:val="00B52BDA"/>
    <w:pPr>
      <w:suppressLineNumbers/>
    </w:pPr>
  </w:style>
  <w:style w:type="paragraph" w:customStyle="1" w:styleId="Tblzatfejlc">
    <w:name w:val="Táblázatfejléc"/>
    <w:basedOn w:val="Tblzattartalom"/>
    <w:rsid w:val="00B52BDA"/>
    <w:pPr>
      <w:jc w:val="center"/>
    </w:pPr>
    <w:rPr>
      <w:b/>
      <w:bCs/>
    </w:rPr>
  </w:style>
  <w:style w:type="paragraph" w:styleId="Listaszerbekezds">
    <w:name w:val="List Paragraph"/>
    <w:aliases w:val="Welt L,lista_2,bekezdés1,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99"/>
    <w:qFormat/>
    <w:rsid w:val="00B52BDA"/>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basedOn w:val="Norml"/>
    <w:link w:val="NormlWebChar"/>
    <w:uiPriority w:val="99"/>
    <w:rsid w:val="00B52BDA"/>
    <w:pPr>
      <w:suppressAutoHyphens w:val="0"/>
      <w:spacing w:before="280" w:after="280" w:line="240" w:lineRule="auto"/>
      <w:textAlignment w:val="auto"/>
    </w:pPr>
    <w:rPr>
      <w:rFonts w:ascii="Times New Roman" w:eastAsia="Times New Roman" w:hAnsi="Times New Roman" w:cs="Times New Roman"/>
      <w:color w:val="auto"/>
    </w:rPr>
  </w:style>
  <w:style w:type="paragraph" w:customStyle="1" w:styleId="Norml10">
    <w:name w:val="Normál1"/>
    <w:rsid w:val="00B52BDA"/>
    <w:pPr>
      <w:suppressAutoHyphens/>
      <w:autoSpaceDE w:val="0"/>
    </w:pPr>
    <w:rPr>
      <w:rFonts w:ascii="Arial" w:eastAsia="Calibri" w:hAnsi="Arial" w:cs="Arial"/>
      <w:color w:val="000000"/>
      <w:sz w:val="24"/>
      <w:szCs w:val="24"/>
      <w:lang w:eastAsia="zh-CN"/>
    </w:rPr>
  </w:style>
  <w:style w:type="paragraph" w:customStyle="1" w:styleId="Jegyzetszveg11">
    <w:name w:val="Jegyzetszöveg11"/>
    <w:basedOn w:val="Norml"/>
    <w:rsid w:val="00B52BDA"/>
    <w:rPr>
      <w:sz w:val="20"/>
      <w:szCs w:val="20"/>
    </w:rPr>
  </w:style>
  <w:style w:type="paragraph" w:styleId="Megjegyzstrgya">
    <w:name w:val="annotation subject"/>
    <w:basedOn w:val="Jegyzetszveg11"/>
    <w:next w:val="Jegyzetszveg11"/>
    <w:uiPriority w:val="99"/>
    <w:rsid w:val="00B52BDA"/>
    <w:rPr>
      <w:b/>
      <w:bCs/>
    </w:rPr>
  </w:style>
  <w:style w:type="paragraph" w:styleId="Buborkszveg">
    <w:name w:val="Balloon Text"/>
    <w:basedOn w:val="Norml"/>
    <w:uiPriority w:val="99"/>
    <w:rsid w:val="00B52BDA"/>
    <w:pPr>
      <w:spacing w:after="0" w:line="240" w:lineRule="auto"/>
    </w:pPr>
    <w:rPr>
      <w:rFonts w:ascii="Segoe UI" w:hAnsi="Segoe UI" w:cs="Segoe UI"/>
      <w:sz w:val="18"/>
      <w:szCs w:val="18"/>
    </w:rPr>
  </w:style>
  <w:style w:type="paragraph" w:customStyle="1" w:styleId="WW-Alaprtelmezett">
    <w:name w:val="WW-Alapértelmezett"/>
    <w:rsid w:val="00B52BDA"/>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C45123"/>
    <w:pPr>
      <w:suppressAutoHyphens w:val="0"/>
      <w:spacing w:before="120" w:after="120" w:line="240" w:lineRule="auto"/>
      <w:ind w:left="708" w:firstLine="284"/>
      <w:jc w:val="both"/>
      <w:textAlignment w:val="auto"/>
    </w:pPr>
    <w:rPr>
      <w:rFonts w:eastAsia="Times New Roman"/>
      <w:kern w:val="0"/>
      <w:sz w:val="22"/>
      <w:szCs w:val="22"/>
      <w:lang w:eastAsia="hu-HU"/>
    </w:rPr>
  </w:style>
  <w:style w:type="paragraph" w:styleId="HTML-kntformzott">
    <w:name w:val="HTML Preformatted"/>
    <w:basedOn w:val="Norml"/>
    <w:link w:val="HTML-kntformzottChar"/>
    <w:unhideWhenUsed/>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HTML-kntformzottChar1">
    <w:name w:val="HTML-ként formázott Char1"/>
    <w:uiPriority w:val="99"/>
    <w:semiHidden/>
    <w:rsid w:val="00C45123"/>
    <w:rPr>
      <w:rFonts w:ascii="Courier New" w:eastAsia="Calibri" w:hAnsi="Courier New" w:cs="Courier New"/>
      <w:color w:val="000000"/>
      <w:kern w:val="1"/>
      <w:lang w:eastAsia="zh-CN"/>
    </w:rPr>
  </w:style>
  <w:style w:type="character" w:styleId="Jegyzethivatkozs">
    <w:name w:val="annotation reference"/>
    <w:uiPriority w:val="99"/>
    <w:rsid w:val="00C45123"/>
    <w:rPr>
      <w:sz w:val="16"/>
      <w:szCs w:val="16"/>
    </w:rPr>
  </w:style>
  <w:style w:type="paragraph" w:styleId="Jegyzetszveg">
    <w:name w:val="annotation text"/>
    <w:aliases w:val="Char3"/>
    <w:basedOn w:val="Norml"/>
    <w:link w:val="JegyzetszvegChar"/>
    <w:uiPriority w:val="99"/>
    <w:rsid w:val="00C45123"/>
    <w:pPr>
      <w:suppressAutoHyphens w:val="0"/>
      <w:spacing w:before="240" w:after="0" w:line="240" w:lineRule="auto"/>
      <w:ind w:left="1134"/>
      <w:jc w:val="both"/>
      <w:textAlignment w:val="auto"/>
    </w:pPr>
    <w:rPr>
      <w:rFonts w:ascii="Times New Roman" w:eastAsia="Times New Roman" w:hAnsi="Times New Roman" w:cs="Times New Roman"/>
      <w:color w:val="auto"/>
      <w:kern w:val="0"/>
      <w:sz w:val="20"/>
      <w:szCs w:val="20"/>
      <w:lang w:eastAsia="hu-HU"/>
    </w:rPr>
  </w:style>
  <w:style w:type="character" w:customStyle="1" w:styleId="JegyzetszvegChar2">
    <w:name w:val="Jegyzetszöveg Char2"/>
    <w:uiPriority w:val="99"/>
    <w:semiHidden/>
    <w:rsid w:val="00C45123"/>
    <w:rPr>
      <w:rFonts w:ascii="Arial" w:eastAsia="Calibri" w:hAnsi="Arial" w:cs="Arial"/>
      <w:color w:val="000000"/>
      <w:kern w:val="1"/>
      <w:lang w:eastAsia="zh-CN"/>
    </w:rPr>
  </w:style>
  <w:style w:type="character" w:customStyle="1" w:styleId="CmChar">
    <w:name w:val="Cím Char"/>
    <w:link w:val="Cm"/>
    <w:rsid w:val="00115AA1"/>
    <w:rPr>
      <w:b/>
      <w:bCs/>
      <w:color w:val="000000"/>
      <w:kern w:val="1"/>
      <w:sz w:val="24"/>
      <w:szCs w:val="24"/>
      <w:lang w:val="en-AU" w:eastAsia="zh-CN"/>
    </w:rPr>
  </w:style>
  <w:style w:type="paragraph" w:customStyle="1" w:styleId="Stlus2">
    <w:name w:val="Stílus2"/>
    <w:link w:val="Stlus2Char"/>
    <w:autoRedefine/>
    <w:qFormat/>
    <w:rsid w:val="00CF2E92"/>
    <w:rPr>
      <w:rFonts w:ascii="Tahoma" w:eastAsia="Calibri" w:hAnsi="Tahoma" w:cs="Tahoma"/>
      <w:b/>
      <w:kern w:val="1"/>
      <w:sz w:val="21"/>
      <w:szCs w:val="21"/>
      <w:shd w:val="clear" w:color="auto" w:fill="FFFFFF"/>
      <w:lang w:eastAsia="zh-CN"/>
    </w:rPr>
  </w:style>
  <w:style w:type="character" w:customStyle="1" w:styleId="standardChar">
    <w:name w:val="standard Char"/>
    <w:link w:val="standard"/>
    <w:locked/>
    <w:rsid w:val="00AA014F"/>
    <w:rPr>
      <w:color w:val="000000"/>
      <w:kern w:val="1"/>
      <w:sz w:val="24"/>
      <w:szCs w:val="24"/>
      <w:lang w:eastAsia="zh-CN"/>
    </w:rPr>
  </w:style>
  <w:style w:type="character" w:customStyle="1" w:styleId="Stlus2Char">
    <w:name w:val="Stílus2 Char"/>
    <w:link w:val="Stlus2"/>
    <w:rsid w:val="00CF2E92"/>
    <w:rPr>
      <w:rFonts w:ascii="Tahoma" w:eastAsia="Calibri" w:hAnsi="Tahoma" w:cs="Tahoma"/>
      <w:b/>
      <w:kern w:val="1"/>
      <w:sz w:val="21"/>
      <w:szCs w:val="21"/>
      <w:lang w:eastAsia="zh-CN"/>
    </w:rPr>
  </w:style>
  <w:style w:type="character" w:styleId="Oldalszm">
    <w:name w:val="page number"/>
    <w:uiPriority w:val="99"/>
    <w:rsid w:val="005A77D6"/>
  </w:style>
  <w:style w:type="paragraph" w:styleId="Szvegtrzsbehzssal3">
    <w:name w:val="Body Text Indent 3"/>
    <w:basedOn w:val="Norml"/>
    <w:link w:val="Szvegtrzsbehzssal3Char"/>
    <w:unhideWhenUsed/>
    <w:rsid w:val="00806788"/>
    <w:pPr>
      <w:suppressAutoHyphens w:val="0"/>
      <w:spacing w:after="120"/>
      <w:ind w:left="283"/>
      <w:textAlignment w:val="auto"/>
    </w:pPr>
    <w:rPr>
      <w:rFonts w:ascii="Times New Roman" w:eastAsia="Times New Roman" w:hAnsi="Times New Roman" w:cs="Times New Roman"/>
      <w:color w:val="auto"/>
      <w:kern w:val="0"/>
      <w:sz w:val="16"/>
      <w:szCs w:val="16"/>
      <w:lang w:eastAsia="hu-HU"/>
    </w:rPr>
  </w:style>
  <w:style w:type="character" w:customStyle="1" w:styleId="Szvegtrzsbehzssal3Char2">
    <w:name w:val="Szövegtörzs behúzással 3 Char2"/>
    <w:uiPriority w:val="99"/>
    <w:semiHidden/>
    <w:rsid w:val="00806788"/>
    <w:rPr>
      <w:rFonts w:ascii="Arial" w:eastAsia="Calibri" w:hAnsi="Arial" w:cs="Arial"/>
      <w:color w:val="000000"/>
      <w:kern w:val="1"/>
      <w:sz w:val="16"/>
      <w:szCs w:val="16"/>
      <w:lang w:eastAsia="zh-CN"/>
    </w:rPr>
  </w:style>
  <w:style w:type="paragraph" w:customStyle="1" w:styleId="ListParagraph1">
    <w:name w:val="List Paragraph1"/>
    <w:basedOn w:val="Norml"/>
    <w:rsid w:val="00E779D2"/>
    <w:pPr>
      <w:suppressAutoHyphens w:val="0"/>
      <w:spacing w:before="120" w:after="120" w:line="240" w:lineRule="auto"/>
      <w:ind w:left="720"/>
      <w:jc w:val="both"/>
      <w:textAlignment w:val="auto"/>
    </w:pPr>
    <w:rPr>
      <w:rFonts w:ascii="Verdana" w:hAnsi="Verdana" w:cs="Verdana"/>
      <w:color w:val="auto"/>
      <w:kern w:val="0"/>
      <w:sz w:val="22"/>
      <w:szCs w:val="22"/>
      <w:lang w:eastAsia="en-US"/>
    </w:rPr>
  </w:style>
  <w:style w:type="character" w:customStyle="1" w:styleId="ListaszerbekezdsChar">
    <w:name w:val="Listaszerű bekezdés Char"/>
    <w:aliases w:val="Welt L Char,lista_2 Char,bekezdés1 Char,Bullet List Char,FooterText Char,numbered Char,Paragraphe de liste1 Char,Bulletr List Paragraph Char,列出段落 Char,列出段落1 Char,Listeafsnit1 Char,Parágrafo da Lista1 Char,List Paragraph2 Char"/>
    <w:link w:val="Listaszerbekezds"/>
    <w:uiPriority w:val="99"/>
    <w:qFormat/>
    <w:locked/>
    <w:rsid w:val="00E779D2"/>
    <w:rPr>
      <w:rFonts w:ascii="Verdana" w:eastAsia="Calibri" w:hAnsi="Verdana"/>
      <w:kern w:val="1"/>
      <w:sz w:val="22"/>
      <w:szCs w:val="24"/>
      <w:lang w:eastAsia="zh-CN"/>
    </w:rPr>
  </w:style>
  <w:style w:type="paragraph" w:styleId="Csakszveg">
    <w:name w:val="Plain Text"/>
    <w:basedOn w:val="Norml"/>
    <w:link w:val="CsakszvegChar"/>
    <w:uiPriority w:val="99"/>
    <w:semiHidden/>
    <w:unhideWhenUsed/>
    <w:rsid w:val="00026D40"/>
    <w:pPr>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CsakszvegChar1">
    <w:name w:val="Csak szöveg Char1"/>
    <w:uiPriority w:val="99"/>
    <w:semiHidden/>
    <w:rsid w:val="00026D40"/>
    <w:rPr>
      <w:rFonts w:ascii="Courier New" w:eastAsia="Calibri" w:hAnsi="Courier New" w:cs="Courier New"/>
      <w:color w:val="000000"/>
      <w:kern w:val="1"/>
      <w:lang w:eastAsia="zh-CN"/>
    </w:rPr>
  </w:style>
  <w:style w:type="table" w:styleId="Rcsostblzat">
    <w:name w:val="Table Grid"/>
    <w:aliases w:val="táblázat2"/>
    <w:basedOn w:val="Normltblzat"/>
    <w:uiPriority w:val="39"/>
    <w:rsid w:val="00197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D0E5B"/>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59"/>
    <w:rsid w:val="00FD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iPriority w:val="99"/>
    <w:semiHidden/>
    <w:unhideWhenUsed/>
    <w:rsid w:val="00061EAA"/>
    <w:rPr>
      <w:color w:val="954F72"/>
      <w:u w:val="single"/>
    </w:rPr>
  </w:style>
  <w:style w:type="paragraph" w:customStyle="1" w:styleId="Default">
    <w:name w:val="Default"/>
    <w:rsid w:val="006F0595"/>
    <w:pPr>
      <w:autoSpaceDE w:val="0"/>
      <w:autoSpaceDN w:val="0"/>
      <w:adjustRightInd w:val="0"/>
    </w:pPr>
    <w:rPr>
      <w:rFonts w:ascii="Arial" w:eastAsia="Calibri" w:hAnsi="Arial" w:cs="Arial"/>
      <w:color w:val="000000"/>
      <w:sz w:val="24"/>
      <w:szCs w:val="24"/>
    </w:rPr>
  </w:style>
  <w:style w:type="character" w:customStyle="1" w:styleId="Cmsor7Char">
    <w:name w:val="Címsor 7 Char"/>
    <w:link w:val="Cmsor7"/>
    <w:rsid w:val="003C7C7B"/>
    <w:rPr>
      <w:sz w:val="24"/>
      <w:szCs w:val="24"/>
    </w:rPr>
  </w:style>
  <w:style w:type="paragraph" w:customStyle="1" w:styleId="Alaprtelmezett">
    <w:name w:val="Alapértelmezett"/>
    <w:rsid w:val="00087D07"/>
    <w:pPr>
      <w:suppressAutoHyphens/>
      <w:spacing w:line="252" w:lineRule="auto"/>
    </w:pPr>
    <w:rPr>
      <w:rFonts w:ascii="Calibri" w:eastAsia="Calibri" w:hAnsi="Calibri"/>
      <w:color w:val="00000A"/>
      <w:sz w:val="24"/>
      <w:szCs w:val="24"/>
      <w:lang w:eastAsia="zh-CN"/>
    </w:rPr>
  </w:style>
  <w:style w:type="character" w:customStyle="1" w:styleId="Kiemels21">
    <w:name w:val="Kiemelés21"/>
    <w:uiPriority w:val="22"/>
    <w:qFormat/>
    <w:rsid w:val="00FE3034"/>
    <w:rPr>
      <w:b/>
      <w:bCs/>
    </w:rPr>
  </w:style>
  <w:style w:type="paragraph" w:styleId="Szvegtrzs2">
    <w:name w:val="Body Text 2"/>
    <w:basedOn w:val="Norml"/>
    <w:link w:val="Szvegtrzs2Char"/>
    <w:uiPriority w:val="99"/>
    <w:semiHidden/>
    <w:unhideWhenUsed/>
    <w:rsid w:val="00FE3034"/>
    <w:pPr>
      <w:spacing w:after="120" w:line="480" w:lineRule="auto"/>
    </w:pPr>
  </w:style>
  <w:style w:type="character" w:customStyle="1" w:styleId="Szvegtrzs2Char">
    <w:name w:val="Szövegtörzs 2 Char"/>
    <w:link w:val="Szvegtrzs2"/>
    <w:uiPriority w:val="99"/>
    <w:semiHidden/>
    <w:rsid w:val="00FE3034"/>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2F57DC"/>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2F57DC"/>
    <w:rPr>
      <w:rFonts w:ascii="Arial" w:eastAsia="Calibri" w:hAnsi="Arial" w:cs="Arial"/>
      <w:color w:val="000000"/>
      <w:kern w:val="1"/>
      <w:sz w:val="24"/>
      <w:szCs w:val="24"/>
      <w:lang w:eastAsia="zh-CN"/>
    </w:rPr>
  </w:style>
  <w:style w:type="paragraph" w:customStyle="1" w:styleId="Stlus">
    <w:name w:val="Stílus"/>
    <w:rsid w:val="002F57DC"/>
    <w:pPr>
      <w:widowControl w:val="0"/>
      <w:autoSpaceDE w:val="0"/>
      <w:autoSpaceDN w:val="0"/>
      <w:adjustRightInd w:val="0"/>
    </w:pPr>
    <w:rPr>
      <w:rFonts w:ascii="Arial" w:eastAsiaTheme="minorEastAsia" w:hAnsi="Arial" w:cs="Arial"/>
      <w:sz w:val="24"/>
      <w:szCs w:val="24"/>
    </w:rPr>
  </w:style>
  <w:style w:type="paragraph" w:customStyle="1" w:styleId="ZU">
    <w:name w:val="Z_U"/>
    <w:basedOn w:val="Norml"/>
    <w:rsid w:val="005F4611"/>
    <w:pPr>
      <w:suppressAutoHyphens w:val="0"/>
      <w:spacing w:after="0" w:line="240" w:lineRule="auto"/>
      <w:textAlignment w:val="auto"/>
    </w:pPr>
    <w:rPr>
      <w:rFonts w:eastAsia="Times New Roman" w:cs="Times New Roman"/>
      <w:b/>
      <w:color w:val="auto"/>
      <w:kern w:val="0"/>
      <w:sz w:val="16"/>
      <w:szCs w:val="20"/>
      <w:lang w:val="fr-FR" w:eastAsia="hu-HU"/>
    </w:rPr>
  </w:style>
  <w:style w:type="paragraph" w:customStyle="1" w:styleId="Rub3">
    <w:name w:val="Rub3"/>
    <w:basedOn w:val="Norml"/>
    <w:next w:val="Norml"/>
    <w:rsid w:val="005F4611"/>
    <w:pPr>
      <w:tabs>
        <w:tab w:val="left" w:pos="709"/>
      </w:tabs>
      <w:suppressAutoHyphens w:val="0"/>
      <w:spacing w:after="0" w:line="240" w:lineRule="auto"/>
      <w:jc w:val="both"/>
      <w:textAlignment w:val="auto"/>
    </w:pPr>
    <w:rPr>
      <w:rFonts w:ascii="Times New Roman" w:eastAsia="Times New Roman" w:hAnsi="Times New Roman" w:cs="Times New Roman"/>
      <w:b/>
      <w:i/>
      <w:color w:val="auto"/>
      <w:kern w:val="0"/>
      <w:sz w:val="20"/>
      <w:szCs w:val="20"/>
      <w:lang w:val="en-GB" w:eastAsia="hu-HU"/>
    </w:rPr>
  </w:style>
  <w:style w:type="paragraph" w:customStyle="1" w:styleId="Rub1">
    <w:name w:val="Rub1"/>
    <w:basedOn w:val="Norml"/>
    <w:rsid w:val="005F4611"/>
    <w:pPr>
      <w:tabs>
        <w:tab w:val="left" w:pos="1276"/>
      </w:tabs>
      <w:suppressAutoHyphens w:val="0"/>
      <w:spacing w:after="0" w:line="240" w:lineRule="auto"/>
      <w:jc w:val="both"/>
      <w:textAlignment w:val="auto"/>
    </w:pPr>
    <w:rPr>
      <w:rFonts w:ascii="Times New Roman" w:eastAsia="Times New Roman" w:hAnsi="Times New Roman" w:cs="Times New Roman"/>
      <w:b/>
      <w:smallCaps/>
      <w:color w:val="auto"/>
      <w:kern w:val="0"/>
      <w:sz w:val="20"/>
      <w:szCs w:val="20"/>
      <w:lang w:val="en-GB" w:eastAsia="hu-HU"/>
    </w:rPr>
  </w:style>
  <w:style w:type="paragraph" w:customStyle="1" w:styleId="Rub20">
    <w:name w:val="Rub2"/>
    <w:basedOn w:val="Norml"/>
    <w:next w:val="Norml"/>
    <w:rsid w:val="005F4611"/>
    <w:pPr>
      <w:tabs>
        <w:tab w:val="left" w:pos="709"/>
        <w:tab w:val="left" w:pos="5670"/>
        <w:tab w:val="left" w:pos="6663"/>
        <w:tab w:val="left" w:pos="7088"/>
      </w:tabs>
      <w:suppressAutoHyphens w:val="0"/>
      <w:spacing w:after="0" w:line="240" w:lineRule="auto"/>
      <w:ind w:right="-596"/>
      <w:textAlignment w:val="auto"/>
    </w:pPr>
    <w:rPr>
      <w:rFonts w:ascii="Times New Roman" w:eastAsia="Times New Roman" w:hAnsi="Times New Roman" w:cs="Times New Roman"/>
      <w:smallCaps/>
      <w:color w:val="auto"/>
      <w:kern w:val="0"/>
      <w:sz w:val="20"/>
      <w:szCs w:val="20"/>
      <w:lang w:val="en-GB" w:eastAsia="hu-HU"/>
    </w:rPr>
  </w:style>
  <w:style w:type="paragraph" w:styleId="Szmozottlista3">
    <w:name w:val="List Number 3"/>
    <w:basedOn w:val="Norml"/>
    <w:rsid w:val="005F4611"/>
    <w:pPr>
      <w:numPr>
        <w:numId w:val="9"/>
      </w:numPr>
      <w:suppressAutoHyphens w:val="0"/>
      <w:spacing w:after="0" w:line="240" w:lineRule="auto"/>
      <w:textAlignment w:val="auto"/>
    </w:pPr>
    <w:rPr>
      <w:rFonts w:ascii="Times New Roman" w:eastAsia="Times New Roman" w:hAnsi="Times New Roman" w:cs="Times New Roman"/>
      <w:color w:val="auto"/>
      <w:kern w:val="0"/>
      <w:sz w:val="20"/>
      <w:szCs w:val="20"/>
      <w:lang w:eastAsia="hu-HU"/>
    </w:rPr>
  </w:style>
  <w:style w:type="character" w:customStyle="1" w:styleId="Marker">
    <w:name w:val="Marker"/>
    <w:rsid w:val="005F4611"/>
    <w:rPr>
      <w:color w:val="0000FF"/>
    </w:rPr>
  </w:style>
  <w:style w:type="paragraph" w:customStyle="1" w:styleId="Norml2">
    <w:name w:val="Normál2"/>
    <w:rsid w:val="003F0B69"/>
    <w:rPr>
      <w:rFonts w:eastAsia="ヒラギノ角ゴ Pro W3"/>
      <w:color w:val="000000"/>
      <w:sz w:val="24"/>
    </w:rPr>
  </w:style>
  <w:style w:type="paragraph" w:customStyle="1" w:styleId="Szvegtrzs21">
    <w:name w:val="Szövegtörzs 21"/>
    <w:rsid w:val="003F0B69"/>
    <w:pPr>
      <w:ind w:left="426"/>
      <w:jc w:val="both"/>
    </w:pPr>
    <w:rPr>
      <w:rFonts w:eastAsia="ヒラギノ角ゴ Pro W3"/>
      <w:color w:val="000000"/>
      <w:sz w:val="24"/>
    </w:rPr>
  </w:style>
  <w:style w:type="paragraph" w:styleId="Felsorols3">
    <w:name w:val="List Bullet 3"/>
    <w:basedOn w:val="Felsorols"/>
    <w:rsid w:val="00983CFF"/>
    <w:pPr>
      <w:numPr>
        <w:numId w:val="10"/>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uiPriority w:val="99"/>
    <w:semiHidden/>
    <w:unhideWhenUsed/>
    <w:rsid w:val="00983CFF"/>
    <w:pPr>
      <w:ind w:left="720" w:hanging="360"/>
      <w:contextualSpacing/>
    </w:p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5D5289"/>
    <w:rPr>
      <w:b/>
      <w:sz w:val="20"/>
    </w:rPr>
  </w:style>
  <w:style w:type="paragraph" w:customStyle="1" w:styleId="Szvegtrzsbehzssal21">
    <w:name w:val="Szövegtörzs behúzással 21"/>
    <w:basedOn w:val="Norml"/>
    <w:rsid w:val="005D5289"/>
    <w:pPr>
      <w:spacing w:after="0" w:line="240" w:lineRule="auto"/>
      <w:ind w:left="284" w:hanging="284"/>
      <w:jc w:val="both"/>
      <w:textAlignment w:val="auto"/>
    </w:pPr>
    <w:rPr>
      <w:rFonts w:ascii="Times New Roman" w:eastAsia="Times New Roman" w:hAnsi="Times New Roman" w:cs="Times New Roman"/>
      <w:b/>
      <w:color w:val="auto"/>
      <w:kern w:val="0"/>
      <w:sz w:val="20"/>
      <w:szCs w:val="20"/>
      <w:lang w:eastAsia="hu-HU"/>
    </w:rPr>
  </w:style>
  <w:style w:type="paragraph" w:customStyle="1" w:styleId="Szvegtrzs22">
    <w:name w:val="Szövegtörzs 22"/>
    <w:basedOn w:val="Norml"/>
    <w:rsid w:val="005D5289"/>
    <w:pPr>
      <w:spacing w:after="120" w:line="480" w:lineRule="auto"/>
      <w:textAlignment w:val="auto"/>
    </w:pPr>
    <w:rPr>
      <w:rFonts w:ascii="Times New Roman" w:eastAsia="Times New Roman" w:hAnsi="Times New Roman" w:cs="Times New Roman"/>
      <w:color w:val="auto"/>
      <w:kern w:val="0"/>
      <w:sz w:val="20"/>
      <w:szCs w:val="20"/>
      <w:lang w:eastAsia="hu-HU"/>
    </w:rPr>
  </w:style>
  <w:style w:type="paragraph" w:customStyle="1" w:styleId="msolistparagraph0">
    <w:name w:val="msolistparagraph"/>
    <w:basedOn w:val="Norml"/>
    <w:rsid w:val="005D5289"/>
    <w:pPr>
      <w:suppressAutoHyphens w:val="0"/>
      <w:spacing w:after="0" w:line="240" w:lineRule="auto"/>
      <w:ind w:left="720"/>
      <w:textAlignment w:val="auto"/>
    </w:pPr>
    <w:rPr>
      <w:rFonts w:ascii="Calibri" w:eastAsia="Times New Roman" w:hAnsi="Calibri" w:cs="Times New Roman"/>
      <w:color w:val="auto"/>
      <w:kern w:val="0"/>
      <w:sz w:val="22"/>
      <w:szCs w:val="22"/>
      <w:lang w:eastAsia="hu-HU"/>
    </w:rPr>
  </w:style>
  <w:style w:type="paragraph" w:customStyle="1" w:styleId="NormalJustified">
    <w:name w:val="Normal (Justified)"/>
    <w:basedOn w:val="Norml"/>
    <w:rsid w:val="00501DB0"/>
    <w:pPr>
      <w:spacing w:after="0" w:line="240" w:lineRule="auto"/>
      <w:jc w:val="both"/>
      <w:textAlignment w:val="auto"/>
    </w:pPr>
    <w:rPr>
      <w:rFonts w:ascii="Times New Roman" w:eastAsia="Times New Roman" w:hAnsi="Times New Roman" w:cs="Times New Roman"/>
      <w:color w:val="auto"/>
      <w:szCs w:val="20"/>
      <w:lang w:val="en-US" w:eastAsia="hu-HU"/>
    </w:rPr>
  </w:style>
  <w:style w:type="character" w:customStyle="1" w:styleId="Dtum1">
    <w:name w:val="Dátum1"/>
    <w:basedOn w:val="Bekezdsalapbettpusa"/>
    <w:rsid w:val="008D60D3"/>
  </w:style>
  <w:style w:type="character" w:customStyle="1" w:styleId="oj">
    <w:name w:val="oj"/>
    <w:basedOn w:val="Bekezdsalapbettpusa"/>
    <w:rsid w:val="008D60D3"/>
  </w:style>
  <w:style w:type="character" w:customStyle="1" w:styleId="heading">
    <w:name w:val="heading"/>
    <w:basedOn w:val="Bekezdsalapbettpusa"/>
    <w:rsid w:val="008D60D3"/>
  </w:style>
  <w:style w:type="paragraph" w:customStyle="1" w:styleId="tigrseq">
    <w:name w:val="tigrseq"/>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omark">
    <w:name w:val="nomark"/>
    <w:basedOn w:val="Bekezdsalapbettpusa"/>
    <w:rsid w:val="008D60D3"/>
  </w:style>
  <w:style w:type="character" w:customStyle="1" w:styleId="timark">
    <w:name w:val="timark"/>
    <w:basedOn w:val="Bekezdsalapbettpusa"/>
    <w:rsid w:val="008D60D3"/>
  </w:style>
  <w:style w:type="paragraph" w:customStyle="1" w:styleId="addr">
    <w:name w:val="addr"/>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ft">
    <w:name w:val="ft"/>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xurl">
    <w:name w:val="txurl"/>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utscode">
    <w:name w:val="nutscode"/>
    <w:basedOn w:val="Bekezdsalapbettpusa"/>
    <w:rsid w:val="008D60D3"/>
  </w:style>
  <w:style w:type="paragraph" w:customStyle="1" w:styleId="txcpv">
    <w:name w:val="txcpv"/>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cpvcode">
    <w:name w:val="cpvcode"/>
    <w:basedOn w:val="Bekezdsalapbettpusa"/>
    <w:rsid w:val="008D60D3"/>
  </w:style>
  <w:style w:type="paragraph" w:customStyle="1" w:styleId="p">
    <w:name w:val="p"/>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rsid w:val="00BB7279"/>
    <w:rPr>
      <w:rFonts w:ascii="Arial" w:eastAsia="Calibri" w:hAnsi="Arial" w:cs="Arial"/>
      <w:color w:val="000000"/>
      <w:kern w:val="1"/>
      <w:lang w:eastAsia="zh-CN"/>
    </w:rPr>
  </w:style>
  <w:style w:type="paragraph" w:customStyle="1" w:styleId="cmek">
    <w:name w:val="címek"/>
    <w:basedOn w:val="Norml"/>
    <w:rsid w:val="00C258D8"/>
    <w:pPr>
      <w:suppressAutoHyphens w:val="0"/>
      <w:spacing w:after="0" w:line="260" w:lineRule="atLeast"/>
      <w:jc w:val="center"/>
      <w:textAlignment w:val="auto"/>
    </w:pPr>
    <w:rPr>
      <w:rFonts w:eastAsia="Times New Roman" w:cs="Times New Roman"/>
      <w:b/>
      <w:caps/>
      <w:color w:val="auto"/>
      <w:kern w:val="0"/>
      <w:sz w:val="28"/>
      <w:szCs w:val="20"/>
      <w:lang w:eastAsia="hu-HU"/>
    </w:rPr>
  </w:style>
  <w:style w:type="character" w:customStyle="1" w:styleId="Dtum2">
    <w:name w:val="Dátum2"/>
    <w:basedOn w:val="Bekezdsalapbettpusa"/>
    <w:rsid w:val="00EB4495"/>
  </w:style>
  <w:style w:type="paragraph" w:customStyle="1" w:styleId="CNParagraphLeft">
    <w:name w:val="CN Paragraph Left"/>
    <w:basedOn w:val="Norml"/>
    <w:link w:val="CNParagraphLeftChar"/>
    <w:uiPriority w:val="99"/>
    <w:rsid w:val="00C43221"/>
    <w:pPr>
      <w:suppressAutoHyphens w:val="0"/>
      <w:spacing w:before="80" w:after="80" w:line="240" w:lineRule="auto"/>
      <w:textAlignment w:val="auto"/>
    </w:pPr>
    <w:rPr>
      <w:color w:val="auto"/>
      <w:kern w:val="0"/>
      <w:sz w:val="18"/>
      <w:szCs w:val="18"/>
      <w:lang w:eastAsia="hu-HU"/>
    </w:rPr>
  </w:style>
  <w:style w:type="character" w:customStyle="1" w:styleId="CNParagraphLeftChar">
    <w:name w:val="CN Paragraph Left Char"/>
    <w:link w:val="CNParagraphLeft"/>
    <w:uiPriority w:val="99"/>
    <w:locked/>
    <w:rsid w:val="00C43221"/>
    <w:rPr>
      <w:rFonts w:ascii="Arial" w:eastAsia="Calibri" w:hAnsi="Arial" w:cs="Arial"/>
      <w:sz w:val="18"/>
      <w:szCs w:val="18"/>
    </w:rPr>
  </w:style>
  <w:style w:type="character" w:customStyle="1" w:styleId="DeltaViewInsertion">
    <w:name w:val="DeltaView Insertion"/>
    <w:rsid w:val="00194E0D"/>
    <w:rPr>
      <w:b/>
      <w:i/>
      <w:spacing w:val="0"/>
      <w:lang w:val="hu-HU" w:eastAsia="hu-HU"/>
    </w:rPr>
  </w:style>
  <w:style w:type="paragraph" w:customStyle="1" w:styleId="Tiret0">
    <w:name w:val="Tiret 0"/>
    <w:basedOn w:val="Norml"/>
    <w:rsid w:val="00194E0D"/>
    <w:pPr>
      <w:numPr>
        <w:numId w:val="11"/>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rsid w:val="00194E0D"/>
    <w:pPr>
      <w:numPr>
        <w:numId w:val="12"/>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rsid w:val="00194E0D"/>
    <w:pPr>
      <w:numPr>
        <w:numId w:val="15"/>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rsid w:val="00194E0D"/>
    <w:pPr>
      <w:numPr>
        <w:ilvl w:val="1"/>
        <w:numId w:val="15"/>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3">
    <w:name w:val="NumPar 3"/>
    <w:basedOn w:val="Norml"/>
    <w:next w:val="Norml"/>
    <w:rsid w:val="00194E0D"/>
    <w:pPr>
      <w:numPr>
        <w:ilvl w:val="2"/>
        <w:numId w:val="15"/>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4">
    <w:name w:val="NumPar 4"/>
    <w:basedOn w:val="Norml"/>
    <w:next w:val="Norml"/>
    <w:rsid w:val="00194E0D"/>
    <w:pPr>
      <w:numPr>
        <w:ilvl w:val="3"/>
        <w:numId w:val="15"/>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character" w:customStyle="1" w:styleId="NormlWebChar">
    <w:name w:val="Normál (Web) Char"/>
    <w:link w:val="NormlWeb"/>
    <w:uiPriority w:val="99"/>
    <w:locked/>
    <w:rsid w:val="00CA290A"/>
    <w:rPr>
      <w:kern w:val="1"/>
      <w:sz w:val="24"/>
      <w:szCs w:val="24"/>
      <w:lang w:eastAsia="zh-CN"/>
    </w:rPr>
  </w:style>
  <w:style w:type="table" w:customStyle="1" w:styleId="TableNormal">
    <w:name w:val="Table Normal"/>
    <w:uiPriority w:val="2"/>
    <w:qFormat/>
    <w:rsid w:val="0081269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Listaszerbekezds11">
    <w:name w:val="Listaszerű bekezdés11"/>
    <w:basedOn w:val="Norml"/>
    <w:rsid w:val="00327581"/>
    <w:pPr>
      <w:spacing w:after="0" w:line="240" w:lineRule="auto"/>
      <w:ind w:left="720"/>
      <w:contextualSpacing/>
      <w:textAlignment w:val="auto"/>
    </w:pPr>
    <w:rPr>
      <w:rFonts w:ascii="Times New Roman" w:eastAsia="Times New Roman" w:hAnsi="Times New Roman" w:cs="Times New Roman"/>
      <w:color w:val="auto"/>
      <w:kern w:val="0"/>
      <w:lang w:val="en-GB"/>
    </w:rPr>
  </w:style>
  <w:style w:type="paragraph" w:customStyle="1" w:styleId="zu0">
    <w:name w:val="zu"/>
    <w:basedOn w:val="Norml"/>
    <w:rsid w:val="0080702D"/>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rub10">
    <w:name w:val="rub1"/>
    <w:basedOn w:val="Norml"/>
    <w:rsid w:val="0080702D"/>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extbody">
    <w:name w:val="textbody"/>
    <w:basedOn w:val="Norml"/>
    <w:rsid w:val="0080702D"/>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rub30">
    <w:name w:val="rub3"/>
    <w:basedOn w:val="Norml"/>
    <w:rsid w:val="0080702D"/>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commenttext">
    <w:name w:val="commenttext"/>
    <w:basedOn w:val="Norml"/>
    <w:rsid w:val="0080702D"/>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styleId="Nincstrkz">
    <w:name w:val="No Spacing"/>
    <w:uiPriority w:val="99"/>
    <w:qFormat/>
    <w:rsid w:val="00422D34"/>
    <w:pPr>
      <w:jc w:val="both"/>
    </w:pPr>
    <w:rPr>
      <w:rFonts w:ascii="Arial" w:hAnsi="Arial"/>
      <w:sz w:val="22"/>
      <w:szCs w:val="24"/>
    </w:rPr>
  </w:style>
  <w:style w:type="paragraph" w:customStyle="1" w:styleId="Norml0">
    <w:name w:val="Norml"/>
    <w:uiPriority w:val="99"/>
    <w:rsid w:val="00422D34"/>
    <w:pPr>
      <w:snapToGrid w:val="0"/>
    </w:pPr>
    <w:rPr>
      <w:rFonts w:ascii="MS Sans Serif" w:hAnsi="MS Sans Serif"/>
      <w:sz w:val="24"/>
    </w:rPr>
  </w:style>
  <w:style w:type="character" w:customStyle="1" w:styleId="st">
    <w:name w:val="st"/>
    <w:basedOn w:val="Bekezdsalapbettpusa"/>
    <w:rsid w:val="00FF72AB"/>
  </w:style>
  <w:style w:type="paragraph" w:customStyle="1" w:styleId="Logo">
    <w:name w:val="Logo"/>
    <w:basedOn w:val="Norml"/>
    <w:rsid w:val="0013405E"/>
    <w:pPr>
      <w:suppressAutoHyphens w:val="0"/>
      <w:spacing w:after="0" w:line="240" w:lineRule="auto"/>
      <w:textAlignment w:val="auto"/>
    </w:pPr>
    <w:rPr>
      <w:rFonts w:ascii="Times New Roman" w:eastAsia="Times New Roman" w:hAnsi="Times New Roman" w:cs="Times New Roman"/>
      <w:color w:val="auto"/>
      <w:kern w:val="0"/>
      <w:szCs w:val="20"/>
      <w:lang w:val="fr-FR" w:eastAsia="en-GB"/>
    </w:rPr>
  </w:style>
  <w:style w:type="paragraph" w:styleId="TJ2">
    <w:name w:val="toc 2"/>
    <w:basedOn w:val="Norml"/>
    <w:next w:val="Norml"/>
    <w:uiPriority w:val="39"/>
    <w:qFormat/>
    <w:rsid w:val="0013405E"/>
    <w:pPr>
      <w:keepNext/>
      <w:keepLines/>
      <w:tabs>
        <w:tab w:val="right" w:leader="dot" w:pos="8640"/>
      </w:tabs>
      <w:suppressAutoHyphens w:val="0"/>
      <w:spacing w:after="240" w:line="240" w:lineRule="auto"/>
      <w:ind w:left="1077" w:right="720" w:hanging="601"/>
      <w:jc w:val="both"/>
      <w:textAlignment w:val="auto"/>
    </w:pPr>
    <w:rPr>
      <w:rFonts w:ascii="Times New Roman" w:eastAsia="Times New Roman" w:hAnsi="Times New Roman" w:cs="Times New Roman"/>
      <w:color w:val="auto"/>
      <w:kern w:val="0"/>
      <w:szCs w:val="20"/>
      <w:lang w:val="en-GB" w:eastAsia="en-GB"/>
    </w:rPr>
  </w:style>
  <w:style w:type="paragraph" w:customStyle="1" w:styleId="BalloonText1">
    <w:name w:val="Balloon Text1"/>
    <w:basedOn w:val="Norml"/>
    <w:semiHidden/>
    <w:rsid w:val="0013405E"/>
    <w:pPr>
      <w:suppressAutoHyphens w:val="0"/>
      <w:spacing w:after="0" w:line="240" w:lineRule="auto"/>
      <w:textAlignment w:val="auto"/>
    </w:pPr>
    <w:rPr>
      <w:rFonts w:ascii="Tahoma" w:eastAsia="Times New Roman" w:hAnsi="Tahoma" w:cs="Tahoma"/>
      <w:color w:val="auto"/>
      <w:kern w:val="0"/>
      <w:sz w:val="16"/>
      <w:szCs w:val="16"/>
      <w:lang w:val="en-GB" w:eastAsia="en-GB"/>
    </w:rPr>
  </w:style>
  <w:style w:type="paragraph" w:customStyle="1" w:styleId="Cmsor1ovf">
    <w:name w:val="Címsor 1 ovf"/>
    <w:basedOn w:val="Norml"/>
    <w:next w:val="Norml"/>
    <w:qFormat/>
    <w:rsid w:val="00E10BBD"/>
    <w:pPr>
      <w:numPr>
        <w:numId w:val="34"/>
      </w:numPr>
      <w:suppressAutoHyphens w:val="0"/>
      <w:spacing w:before="360" w:after="280" w:line="240" w:lineRule="auto"/>
      <w:jc w:val="both"/>
      <w:textAlignment w:val="auto"/>
    </w:pPr>
    <w:rPr>
      <w:rFonts w:ascii="Times New Roman Félkövér" w:eastAsia="Times New Roman" w:hAnsi="Times New Roman Félkövér" w:cs="Times New Roman"/>
      <w:b/>
      <w:caps/>
      <w:color w:val="auto"/>
      <w:kern w:val="0"/>
      <w:sz w:val="20"/>
      <w:szCs w:val="32"/>
      <w:lang w:eastAsia="en-US"/>
    </w:rPr>
  </w:style>
  <w:style w:type="paragraph" w:customStyle="1" w:styleId="cmsor2ovf">
    <w:name w:val="címsor 2 ovf"/>
    <w:basedOn w:val="Norml"/>
    <w:next w:val="Norml"/>
    <w:rsid w:val="00E10BBD"/>
    <w:pPr>
      <w:numPr>
        <w:ilvl w:val="1"/>
        <w:numId w:val="34"/>
      </w:numPr>
      <w:suppressAutoHyphens w:val="0"/>
      <w:spacing w:before="360" w:after="60" w:line="240" w:lineRule="auto"/>
      <w:jc w:val="both"/>
      <w:textAlignment w:val="auto"/>
    </w:pPr>
    <w:rPr>
      <w:rFonts w:ascii="Times New Roman" w:eastAsia="Times New Roman" w:hAnsi="Times New Roman" w:cs="Times New Roman"/>
      <w:caps/>
      <w:color w:val="auto"/>
      <w:kern w:val="0"/>
      <w:sz w:val="18"/>
      <w:szCs w:val="26"/>
      <w:lang w:eastAsia="en-US"/>
    </w:rPr>
  </w:style>
  <w:style w:type="paragraph" w:customStyle="1" w:styleId="Cmsor3ovf1">
    <w:name w:val="Címsor 3 ovf1"/>
    <w:basedOn w:val="Norml"/>
    <w:next w:val="Norml"/>
    <w:rsid w:val="00E10BBD"/>
    <w:pPr>
      <w:numPr>
        <w:ilvl w:val="2"/>
        <w:numId w:val="34"/>
      </w:numPr>
      <w:suppressAutoHyphens w:val="0"/>
      <w:spacing w:before="240" w:after="160" w:line="240" w:lineRule="auto"/>
      <w:jc w:val="both"/>
      <w:textAlignment w:val="auto"/>
    </w:pPr>
    <w:rPr>
      <w:rFonts w:ascii="Times New Roman" w:eastAsia="Times New Roman" w:hAnsi="Times New Roman" w:cs="Times New Roman"/>
      <w:b/>
      <w:color w:val="auto"/>
      <w:kern w:val="0"/>
      <w:lang w:eastAsia="en-US"/>
    </w:rPr>
  </w:style>
  <w:style w:type="paragraph" w:customStyle="1" w:styleId="Cmsor4ovf">
    <w:name w:val="Címsor 4 ovf"/>
    <w:basedOn w:val="Norml"/>
    <w:next w:val="Norml"/>
    <w:rsid w:val="00E10BBD"/>
    <w:pPr>
      <w:numPr>
        <w:ilvl w:val="3"/>
        <w:numId w:val="34"/>
      </w:numPr>
      <w:spacing w:before="200" w:after="120" w:line="240" w:lineRule="auto"/>
      <w:jc w:val="both"/>
      <w:textAlignment w:val="auto"/>
    </w:pPr>
    <w:rPr>
      <w:rFonts w:ascii="Times New Roman" w:eastAsia="Times New Roman" w:hAnsi="Times New Roman" w:cs="Times New Roman"/>
      <w:b/>
      <w:i/>
      <w:color w:val="auto"/>
      <w:kern w:val="0"/>
      <w:sz w:val="22"/>
      <w:lang w:eastAsia="en-US"/>
    </w:rPr>
  </w:style>
  <w:style w:type="paragraph" w:customStyle="1" w:styleId="Cmsor5tiszavlgy">
    <w:name w:val="Címsor 5 tiszavölgy"/>
    <w:basedOn w:val="Norml"/>
    <w:next w:val="Norml"/>
    <w:rsid w:val="00E10BBD"/>
    <w:pPr>
      <w:numPr>
        <w:ilvl w:val="4"/>
        <w:numId w:val="34"/>
      </w:numPr>
      <w:suppressAutoHyphens w:val="0"/>
      <w:spacing w:before="160" w:after="80" w:line="240" w:lineRule="auto"/>
      <w:textAlignment w:val="auto"/>
    </w:pPr>
    <w:rPr>
      <w:rFonts w:ascii="Times New Roman" w:eastAsia="Times New Roman" w:hAnsi="Times New Roman" w:cs="Times New Roman"/>
      <w:i/>
      <w:color w:val="auto"/>
      <w:kern w:val="0"/>
      <w:sz w:val="22"/>
      <w:lang w:eastAsia="en-US"/>
    </w:rPr>
  </w:style>
  <w:style w:type="character" w:styleId="Erskiemels">
    <w:name w:val="Intense Emphasis"/>
    <w:uiPriority w:val="21"/>
    <w:qFormat/>
    <w:rsid w:val="00E10BBD"/>
    <w:rPr>
      <w:b/>
      <w:bCs/>
      <w:i/>
      <w:iCs/>
      <w:color w:val="4F81BD"/>
    </w:rPr>
  </w:style>
  <w:style w:type="numbering" w:customStyle="1" w:styleId="Stlus7">
    <w:name w:val="Stílus7"/>
    <w:rsid w:val="00072B02"/>
    <w:pPr>
      <w:numPr>
        <w:numId w:val="45"/>
      </w:numPr>
    </w:pPr>
  </w:style>
  <w:style w:type="paragraph" w:styleId="Szmozottlista">
    <w:name w:val="List Number"/>
    <w:basedOn w:val="Norml"/>
    <w:rsid w:val="00072B02"/>
    <w:pPr>
      <w:numPr>
        <w:numId w:val="47"/>
      </w:numPr>
      <w:tabs>
        <w:tab w:val="clear" w:pos="643"/>
        <w:tab w:val="num" w:pos="360"/>
      </w:tabs>
      <w:suppressAutoHyphens w:val="0"/>
      <w:spacing w:after="0" w:line="240" w:lineRule="auto"/>
      <w:ind w:left="360"/>
      <w:textAlignment w:val="auto"/>
    </w:pPr>
    <w:rPr>
      <w:rFonts w:ascii="Myriad_PFL" w:eastAsia="Times New Roman" w:hAnsi="Myriad_PFL" w:cs="Times New Roman"/>
      <w:color w:val="auto"/>
      <w:kern w:val="0"/>
      <w:szCs w:val="20"/>
      <w:lang w:eastAsia="hu-HU"/>
    </w:rPr>
  </w:style>
  <w:style w:type="paragraph" w:customStyle="1" w:styleId="Felsorolasabc">
    <w:name w:val="Felsorolas abc"/>
    <w:basedOn w:val="Norml"/>
    <w:rsid w:val="00072B02"/>
    <w:pPr>
      <w:numPr>
        <w:numId w:val="46"/>
      </w:numPr>
      <w:suppressAutoHyphens w:val="0"/>
      <w:spacing w:after="240" w:line="240" w:lineRule="auto"/>
      <w:jc w:val="both"/>
      <w:textAlignment w:val="auto"/>
    </w:pPr>
    <w:rPr>
      <w:rFonts w:eastAsia="Times New Roman" w:cs="Times New Roman"/>
      <w:color w:val="auto"/>
      <w:kern w:val="0"/>
      <w:sz w:val="20"/>
      <w:lang w:eastAsia="hu-HU"/>
    </w:rPr>
  </w:style>
  <w:style w:type="paragraph" w:customStyle="1" w:styleId="Normszmozott">
    <w:name w:val="Norm számozott"/>
    <w:basedOn w:val="Norml"/>
    <w:rsid w:val="00072B02"/>
    <w:pPr>
      <w:tabs>
        <w:tab w:val="num" w:pos="360"/>
      </w:tabs>
      <w:suppressAutoHyphens w:val="0"/>
      <w:spacing w:after="240" w:line="240" w:lineRule="auto"/>
      <w:jc w:val="both"/>
      <w:textAlignment w:val="auto"/>
    </w:pPr>
    <w:rPr>
      <w:rFonts w:eastAsia="Times New Roman" w:cs="Times New Roman"/>
      <w:color w:val="auto"/>
      <w:kern w:val="0"/>
      <w:sz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7388">
      <w:bodyDiv w:val="1"/>
      <w:marLeft w:val="0"/>
      <w:marRight w:val="0"/>
      <w:marTop w:val="0"/>
      <w:marBottom w:val="0"/>
      <w:divBdr>
        <w:top w:val="none" w:sz="0" w:space="0" w:color="auto"/>
        <w:left w:val="none" w:sz="0" w:space="0" w:color="auto"/>
        <w:bottom w:val="none" w:sz="0" w:space="0" w:color="auto"/>
        <w:right w:val="none" w:sz="0" w:space="0" w:color="auto"/>
      </w:divBdr>
    </w:div>
    <w:div w:id="236477506">
      <w:bodyDiv w:val="1"/>
      <w:marLeft w:val="0"/>
      <w:marRight w:val="0"/>
      <w:marTop w:val="0"/>
      <w:marBottom w:val="0"/>
      <w:divBdr>
        <w:top w:val="none" w:sz="0" w:space="0" w:color="auto"/>
        <w:left w:val="none" w:sz="0" w:space="0" w:color="auto"/>
        <w:bottom w:val="none" w:sz="0" w:space="0" w:color="auto"/>
        <w:right w:val="none" w:sz="0" w:space="0" w:color="auto"/>
      </w:divBdr>
    </w:div>
    <w:div w:id="359086769">
      <w:bodyDiv w:val="1"/>
      <w:marLeft w:val="0"/>
      <w:marRight w:val="0"/>
      <w:marTop w:val="0"/>
      <w:marBottom w:val="0"/>
      <w:divBdr>
        <w:top w:val="none" w:sz="0" w:space="0" w:color="auto"/>
        <w:left w:val="none" w:sz="0" w:space="0" w:color="auto"/>
        <w:bottom w:val="none" w:sz="0" w:space="0" w:color="auto"/>
        <w:right w:val="none" w:sz="0" w:space="0" w:color="auto"/>
      </w:divBdr>
    </w:div>
    <w:div w:id="419377837">
      <w:bodyDiv w:val="1"/>
      <w:marLeft w:val="0"/>
      <w:marRight w:val="0"/>
      <w:marTop w:val="0"/>
      <w:marBottom w:val="0"/>
      <w:divBdr>
        <w:top w:val="none" w:sz="0" w:space="0" w:color="auto"/>
        <w:left w:val="none" w:sz="0" w:space="0" w:color="auto"/>
        <w:bottom w:val="none" w:sz="0" w:space="0" w:color="auto"/>
        <w:right w:val="none" w:sz="0" w:space="0" w:color="auto"/>
      </w:divBdr>
    </w:div>
    <w:div w:id="437257333">
      <w:bodyDiv w:val="1"/>
      <w:marLeft w:val="0"/>
      <w:marRight w:val="0"/>
      <w:marTop w:val="0"/>
      <w:marBottom w:val="0"/>
      <w:divBdr>
        <w:top w:val="none" w:sz="0" w:space="0" w:color="auto"/>
        <w:left w:val="none" w:sz="0" w:space="0" w:color="auto"/>
        <w:bottom w:val="none" w:sz="0" w:space="0" w:color="auto"/>
        <w:right w:val="none" w:sz="0" w:space="0" w:color="auto"/>
      </w:divBdr>
    </w:div>
    <w:div w:id="456340483">
      <w:bodyDiv w:val="1"/>
      <w:marLeft w:val="0"/>
      <w:marRight w:val="0"/>
      <w:marTop w:val="0"/>
      <w:marBottom w:val="0"/>
      <w:divBdr>
        <w:top w:val="none" w:sz="0" w:space="0" w:color="auto"/>
        <w:left w:val="none" w:sz="0" w:space="0" w:color="auto"/>
        <w:bottom w:val="none" w:sz="0" w:space="0" w:color="auto"/>
        <w:right w:val="none" w:sz="0" w:space="0" w:color="auto"/>
      </w:divBdr>
    </w:div>
    <w:div w:id="499319988">
      <w:bodyDiv w:val="1"/>
      <w:marLeft w:val="0"/>
      <w:marRight w:val="0"/>
      <w:marTop w:val="0"/>
      <w:marBottom w:val="0"/>
      <w:divBdr>
        <w:top w:val="none" w:sz="0" w:space="0" w:color="auto"/>
        <w:left w:val="none" w:sz="0" w:space="0" w:color="auto"/>
        <w:bottom w:val="none" w:sz="0" w:space="0" w:color="auto"/>
        <w:right w:val="none" w:sz="0" w:space="0" w:color="auto"/>
      </w:divBdr>
    </w:div>
    <w:div w:id="528959353">
      <w:bodyDiv w:val="1"/>
      <w:marLeft w:val="0"/>
      <w:marRight w:val="0"/>
      <w:marTop w:val="0"/>
      <w:marBottom w:val="0"/>
      <w:divBdr>
        <w:top w:val="none" w:sz="0" w:space="0" w:color="auto"/>
        <w:left w:val="none" w:sz="0" w:space="0" w:color="auto"/>
        <w:bottom w:val="none" w:sz="0" w:space="0" w:color="auto"/>
        <w:right w:val="none" w:sz="0" w:space="0" w:color="auto"/>
      </w:divBdr>
    </w:div>
    <w:div w:id="587422655">
      <w:bodyDiv w:val="1"/>
      <w:marLeft w:val="0"/>
      <w:marRight w:val="0"/>
      <w:marTop w:val="0"/>
      <w:marBottom w:val="0"/>
      <w:divBdr>
        <w:top w:val="none" w:sz="0" w:space="0" w:color="auto"/>
        <w:left w:val="none" w:sz="0" w:space="0" w:color="auto"/>
        <w:bottom w:val="none" w:sz="0" w:space="0" w:color="auto"/>
        <w:right w:val="none" w:sz="0" w:space="0" w:color="auto"/>
      </w:divBdr>
      <w:divsChild>
        <w:div w:id="714893717">
          <w:marLeft w:val="0"/>
          <w:marRight w:val="0"/>
          <w:marTop w:val="0"/>
          <w:marBottom w:val="0"/>
          <w:divBdr>
            <w:top w:val="none" w:sz="0" w:space="0" w:color="auto"/>
            <w:left w:val="none" w:sz="0" w:space="0" w:color="auto"/>
            <w:bottom w:val="single" w:sz="12" w:space="0" w:color="000033"/>
            <w:right w:val="none" w:sz="0" w:space="0" w:color="auto"/>
          </w:divBdr>
        </w:div>
        <w:div w:id="1423648451">
          <w:marLeft w:val="0"/>
          <w:marRight w:val="0"/>
          <w:marTop w:val="0"/>
          <w:marBottom w:val="0"/>
          <w:divBdr>
            <w:top w:val="none" w:sz="0" w:space="0" w:color="auto"/>
            <w:left w:val="none" w:sz="0" w:space="0" w:color="auto"/>
            <w:bottom w:val="none" w:sz="0" w:space="0" w:color="auto"/>
            <w:right w:val="none" w:sz="0" w:space="0" w:color="auto"/>
          </w:divBdr>
          <w:divsChild>
            <w:div w:id="742873493">
              <w:marLeft w:val="0"/>
              <w:marRight w:val="0"/>
              <w:marTop w:val="150"/>
              <w:marBottom w:val="150"/>
              <w:divBdr>
                <w:top w:val="none" w:sz="0" w:space="0" w:color="auto"/>
                <w:left w:val="none" w:sz="0" w:space="0" w:color="auto"/>
                <w:bottom w:val="none" w:sz="0" w:space="0" w:color="auto"/>
                <w:right w:val="none" w:sz="0" w:space="0" w:color="auto"/>
              </w:divBdr>
              <w:divsChild>
                <w:div w:id="84152387">
                  <w:marLeft w:val="300"/>
                  <w:marRight w:val="0"/>
                  <w:marTop w:val="75"/>
                  <w:marBottom w:val="0"/>
                  <w:divBdr>
                    <w:top w:val="none" w:sz="0" w:space="0" w:color="auto"/>
                    <w:left w:val="none" w:sz="0" w:space="0" w:color="auto"/>
                    <w:bottom w:val="none" w:sz="0" w:space="0" w:color="auto"/>
                    <w:right w:val="none" w:sz="0" w:space="0" w:color="auto"/>
                  </w:divBdr>
                  <w:divsChild>
                    <w:div w:id="1322193711">
                      <w:marLeft w:val="750"/>
                      <w:marRight w:val="0"/>
                      <w:marTop w:val="0"/>
                      <w:marBottom w:val="0"/>
                      <w:divBdr>
                        <w:top w:val="none" w:sz="0" w:space="0" w:color="auto"/>
                        <w:left w:val="none" w:sz="0" w:space="0" w:color="auto"/>
                        <w:bottom w:val="none" w:sz="0" w:space="0" w:color="auto"/>
                        <w:right w:val="none" w:sz="0" w:space="0" w:color="auto"/>
                      </w:divBdr>
                    </w:div>
                  </w:divsChild>
                </w:div>
                <w:div w:id="184171766">
                  <w:marLeft w:val="300"/>
                  <w:marRight w:val="0"/>
                  <w:marTop w:val="75"/>
                  <w:marBottom w:val="0"/>
                  <w:divBdr>
                    <w:top w:val="none" w:sz="0" w:space="0" w:color="auto"/>
                    <w:left w:val="none" w:sz="0" w:space="0" w:color="auto"/>
                    <w:bottom w:val="none" w:sz="0" w:space="0" w:color="auto"/>
                    <w:right w:val="none" w:sz="0" w:space="0" w:color="auto"/>
                  </w:divBdr>
                  <w:divsChild>
                    <w:div w:id="94831713">
                      <w:marLeft w:val="750"/>
                      <w:marRight w:val="0"/>
                      <w:marTop w:val="0"/>
                      <w:marBottom w:val="0"/>
                      <w:divBdr>
                        <w:top w:val="none" w:sz="0" w:space="0" w:color="auto"/>
                        <w:left w:val="none" w:sz="0" w:space="0" w:color="auto"/>
                        <w:bottom w:val="none" w:sz="0" w:space="0" w:color="auto"/>
                        <w:right w:val="none" w:sz="0" w:space="0" w:color="auto"/>
                      </w:divBdr>
                    </w:div>
                  </w:divsChild>
                </w:div>
                <w:div w:id="1648126355">
                  <w:marLeft w:val="300"/>
                  <w:marRight w:val="0"/>
                  <w:marTop w:val="75"/>
                  <w:marBottom w:val="0"/>
                  <w:divBdr>
                    <w:top w:val="none" w:sz="0" w:space="0" w:color="auto"/>
                    <w:left w:val="none" w:sz="0" w:space="0" w:color="auto"/>
                    <w:bottom w:val="none" w:sz="0" w:space="0" w:color="auto"/>
                    <w:right w:val="none" w:sz="0" w:space="0" w:color="auto"/>
                  </w:divBdr>
                  <w:divsChild>
                    <w:div w:id="1757167840">
                      <w:marLeft w:val="750"/>
                      <w:marRight w:val="0"/>
                      <w:marTop w:val="0"/>
                      <w:marBottom w:val="0"/>
                      <w:divBdr>
                        <w:top w:val="none" w:sz="0" w:space="0" w:color="auto"/>
                        <w:left w:val="none" w:sz="0" w:space="0" w:color="auto"/>
                        <w:bottom w:val="none" w:sz="0" w:space="0" w:color="auto"/>
                        <w:right w:val="none" w:sz="0" w:space="0" w:color="auto"/>
                      </w:divBdr>
                    </w:div>
                  </w:divsChild>
                </w:div>
                <w:div w:id="1946379058">
                  <w:marLeft w:val="300"/>
                  <w:marRight w:val="0"/>
                  <w:marTop w:val="75"/>
                  <w:marBottom w:val="0"/>
                  <w:divBdr>
                    <w:top w:val="none" w:sz="0" w:space="0" w:color="auto"/>
                    <w:left w:val="none" w:sz="0" w:space="0" w:color="auto"/>
                    <w:bottom w:val="none" w:sz="0" w:space="0" w:color="auto"/>
                    <w:right w:val="none" w:sz="0" w:space="0" w:color="auto"/>
                  </w:divBdr>
                  <w:divsChild>
                    <w:div w:id="12936346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7893521">
              <w:marLeft w:val="0"/>
              <w:marRight w:val="0"/>
              <w:marTop w:val="150"/>
              <w:marBottom w:val="150"/>
              <w:divBdr>
                <w:top w:val="none" w:sz="0" w:space="0" w:color="auto"/>
                <w:left w:val="none" w:sz="0" w:space="0" w:color="auto"/>
                <w:bottom w:val="none" w:sz="0" w:space="0" w:color="auto"/>
                <w:right w:val="none" w:sz="0" w:space="0" w:color="auto"/>
              </w:divBdr>
              <w:divsChild>
                <w:div w:id="143350451">
                  <w:marLeft w:val="300"/>
                  <w:marRight w:val="0"/>
                  <w:marTop w:val="75"/>
                  <w:marBottom w:val="0"/>
                  <w:divBdr>
                    <w:top w:val="none" w:sz="0" w:space="0" w:color="auto"/>
                    <w:left w:val="none" w:sz="0" w:space="0" w:color="auto"/>
                    <w:bottom w:val="none" w:sz="0" w:space="0" w:color="auto"/>
                    <w:right w:val="none" w:sz="0" w:space="0" w:color="auto"/>
                  </w:divBdr>
                  <w:divsChild>
                    <w:div w:id="1286160135">
                      <w:marLeft w:val="750"/>
                      <w:marRight w:val="0"/>
                      <w:marTop w:val="0"/>
                      <w:marBottom w:val="0"/>
                      <w:divBdr>
                        <w:top w:val="none" w:sz="0" w:space="0" w:color="auto"/>
                        <w:left w:val="none" w:sz="0" w:space="0" w:color="auto"/>
                        <w:bottom w:val="none" w:sz="0" w:space="0" w:color="auto"/>
                        <w:right w:val="none" w:sz="0" w:space="0" w:color="auto"/>
                      </w:divBdr>
                    </w:div>
                  </w:divsChild>
                </w:div>
                <w:div w:id="327683282">
                  <w:marLeft w:val="300"/>
                  <w:marRight w:val="0"/>
                  <w:marTop w:val="75"/>
                  <w:marBottom w:val="0"/>
                  <w:divBdr>
                    <w:top w:val="none" w:sz="0" w:space="0" w:color="auto"/>
                    <w:left w:val="none" w:sz="0" w:space="0" w:color="auto"/>
                    <w:bottom w:val="none" w:sz="0" w:space="0" w:color="auto"/>
                    <w:right w:val="none" w:sz="0" w:space="0" w:color="auto"/>
                  </w:divBdr>
                  <w:divsChild>
                    <w:div w:id="1123227743">
                      <w:marLeft w:val="750"/>
                      <w:marRight w:val="0"/>
                      <w:marTop w:val="0"/>
                      <w:marBottom w:val="0"/>
                      <w:divBdr>
                        <w:top w:val="none" w:sz="0" w:space="0" w:color="auto"/>
                        <w:left w:val="none" w:sz="0" w:space="0" w:color="auto"/>
                        <w:bottom w:val="none" w:sz="0" w:space="0" w:color="auto"/>
                        <w:right w:val="none" w:sz="0" w:space="0" w:color="auto"/>
                      </w:divBdr>
                    </w:div>
                  </w:divsChild>
                </w:div>
                <w:div w:id="530345052">
                  <w:marLeft w:val="300"/>
                  <w:marRight w:val="0"/>
                  <w:marTop w:val="75"/>
                  <w:marBottom w:val="0"/>
                  <w:divBdr>
                    <w:top w:val="none" w:sz="0" w:space="0" w:color="auto"/>
                    <w:left w:val="none" w:sz="0" w:space="0" w:color="auto"/>
                    <w:bottom w:val="none" w:sz="0" w:space="0" w:color="auto"/>
                    <w:right w:val="none" w:sz="0" w:space="0" w:color="auto"/>
                  </w:divBdr>
                  <w:divsChild>
                    <w:div w:id="1912539898">
                      <w:marLeft w:val="750"/>
                      <w:marRight w:val="0"/>
                      <w:marTop w:val="0"/>
                      <w:marBottom w:val="0"/>
                      <w:divBdr>
                        <w:top w:val="none" w:sz="0" w:space="0" w:color="auto"/>
                        <w:left w:val="none" w:sz="0" w:space="0" w:color="auto"/>
                        <w:bottom w:val="none" w:sz="0" w:space="0" w:color="auto"/>
                        <w:right w:val="none" w:sz="0" w:space="0" w:color="auto"/>
                      </w:divBdr>
                    </w:div>
                  </w:divsChild>
                </w:div>
                <w:div w:id="559245738">
                  <w:marLeft w:val="300"/>
                  <w:marRight w:val="0"/>
                  <w:marTop w:val="75"/>
                  <w:marBottom w:val="0"/>
                  <w:divBdr>
                    <w:top w:val="none" w:sz="0" w:space="0" w:color="auto"/>
                    <w:left w:val="none" w:sz="0" w:space="0" w:color="auto"/>
                    <w:bottom w:val="none" w:sz="0" w:space="0" w:color="auto"/>
                    <w:right w:val="none" w:sz="0" w:space="0" w:color="auto"/>
                  </w:divBdr>
                </w:div>
                <w:div w:id="888567289">
                  <w:marLeft w:val="300"/>
                  <w:marRight w:val="0"/>
                  <w:marTop w:val="75"/>
                  <w:marBottom w:val="0"/>
                  <w:divBdr>
                    <w:top w:val="none" w:sz="0" w:space="0" w:color="auto"/>
                    <w:left w:val="none" w:sz="0" w:space="0" w:color="auto"/>
                    <w:bottom w:val="none" w:sz="0" w:space="0" w:color="auto"/>
                    <w:right w:val="none" w:sz="0" w:space="0" w:color="auto"/>
                  </w:divBdr>
                  <w:divsChild>
                    <w:div w:id="1717120391">
                      <w:marLeft w:val="750"/>
                      <w:marRight w:val="0"/>
                      <w:marTop w:val="0"/>
                      <w:marBottom w:val="0"/>
                      <w:divBdr>
                        <w:top w:val="none" w:sz="0" w:space="0" w:color="auto"/>
                        <w:left w:val="none" w:sz="0" w:space="0" w:color="auto"/>
                        <w:bottom w:val="none" w:sz="0" w:space="0" w:color="auto"/>
                        <w:right w:val="none" w:sz="0" w:space="0" w:color="auto"/>
                      </w:divBdr>
                    </w:div>
                  </w:divsChild>
                </w:div>
                <w:div w:id="958990356">
                  <w:marLeft w:val="300"/>
                  <w:marRight w:val="0"/>
                  <w:marTop w:val="75"/>
                  <w:marBottom w:val="0"/>
                  <w:divBdr>
                    <w:top w:val="none" w:sz="0" w:space="0" w:color="auto"/>
                    <w:left w:val="none" w:sz="0" w:space="0" w:color="auto"/>
                    <w:bottom w:val="none" w:sz="0" w:space="0" w:color="auto"/>
                    <w:right w:val="none" w:sz="0" w:space="0" w:color="auto"/>
                  </w:divBdr>
                  <w:divsChild>
                    <w:div w:id="694890944">
                      <w:marLeft w:val="750"/>
                      <w:marRight w:val="0"/>
                      <w:marTop w:val="0"/>
                      <w:marBottom w:val="0"/>
                      <w:divBdr>
                        <w:top w:val="none" w:sz="0" w:space="0" w:color="auto"/>
                        <w:left w:val="none" w:sz="0" w:space="0" w:color="auto"/>
                        <w:bottom w:val="none" w:sz="0" w:space="0" w:color="auto"/>
                        <w:right w:val="none" w:sz="0" w:space="0" w:color="auto"/>
                      </w:divBdr>
                    </w:div>
                  </w:divsChild>
                </w:div>
                <w:div w:id="1222864841">
                  <w:marLeft w:val="300"/>
                  <w:marRight w:val="0"/>
                  <w:marTop w:val="75"/>
                  <w:marBottom w:val="0"/>
                  <w:divBdr>
                    <w:top w:val="none" w:sz="0" w:space="0" w:color="auto"/>
                    <w:left w:val="none" w:sz="0" w:space="0" w:color="auto"/>
                    <w:bottom w:val="none" w:sz="0" w:space="0" w:color="auto"/>
                    <w:right w:val="none" w:sz="0" w:space="0" w:color="auto"/>
                  </w:divBdr>
                  <w:divsChild>
                    <w:div w:id="1982076701">
                      <w:marLeft w:val="750"/>
                      <w:marRight w:val="0"/>
                      <w:marTop w:val="0"/>
                      <w:marBottom w:val="0"/>
                      <w:divBdr>
                        <w:top w:val="none" w:sz="0" w:space="0" w:color="auto"/>
                        <w:left w:val="none" w:sz="0" w:space="0" w:color="auto"/>
                        <w:bottom w:val="none" w:sz="0" w:space="0" w:color="auto"/>
                        <w:right w:val="none" w:sz="0" w:space="0" w:color="auto"/>
                      </w:divBdr>
                    </w:div>
                  </w:divsChild>
                </w:div>
                <w:div w:id="1454250538">
                  <w:marLeft w:val="300"/>
                  <w:marRight w:val="0"/>
                  <w:marTop w:val="75"/>
                  <w:marBottom w:val="0"/>
                  <w:divBdr>
                    <w:top w:val="none" w:sz="0" w:space="0" w:color="auto"/>
                    <w:left w:val="none" w:sz="0" w:space="0" w:color="auto"/>
                    <w:bottom w:val="none" w:sz="0" w:space="0" w:color="auto"/>
                    <w:right w:val="none" w:sz="0" w:space="0" w:color="auto"/>
                  </w:divBdr>
                  <w:divsChild>
                    <w:div w:id="10937485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61722488">
              <w:marLeft w:val="0"/>
              <w:marRight w:val="0"/>
              <w:marTop w:val="150"/>
              <w:marBottom w:val="150"/>
              <w:divBdr>
                <w:top w:val="none" w:sz="0" w:space="0" w:color="auto"/>
                <w:left w:val="none" w:sz="0" w:space="0" w:color="auto"/>
                <w:bottom w:val="none" w:sz="0" w:space="0" w:color="auto"/>
                <w:right w:val="none" w:sz="0" w:space="0" w:color="auto"/>
              </w:divBdr>
              <w:divsChild>
                <w:div w:id="399009">
                  <w:marLeft w:val="300"/>
                  <w:marRight w:val="0"/>
                  <w:marTop w:val="75"/>
                  <w:marBottom w:val="0"/>
                  <w:divBdr>
                    <w:top w:val="none" w:sz="0" w:space="0" w:color="auto"/>
                    <w:left w:val="none" w:sz="0" w:space="0" w:color="auto"/>
                    <w:bottom w:val="none" w:sz="0" w:space="0" w:color="auto"/>
                    <w:right w:val="none" w:sz="0" w:space="0" w:color="auto"/>
                  </w:divBdr>
                  <w:divsChild>
                    <w:div w:id="1494250858">
                      <w:marLeft w:val="750"/>
                      <w:marRight w:val="0"/>
                      <w:marTop w:val="0"/>
                      <w:marBottom w:val="0"/>
                      <w:divBdr>
                        <w:top w:val="none" w:sz="0" w:space="0" w:color="auto"/>
                        <w:left w:val="none" w:sz="0" w:space="0" w:color="auto"/>
                        <w:bottom w:val="none" w:sz="0" w:space="0" w:color="auto"/>
                        <w:right w:val="none" w:sz="0" w:space="0" w:color="auto"/>
                      </w:divBdr>
                    </w:div>
                  </w:divsChild>
                </w:div>
                <w:div w:id="192154662">
                  <w:marLeft w:val="300"/>
                  <w:marRight w:val="0"/>
                  <w:marTop w:val="75"/>
                  <w:marBottom w:val="0"/>
                  <w:divBdr>
                    <w:top w:val="none" w:sz="0" w:space="0" w:color="auto"/>
                    <w:left w:val="none" w:sz="0" w:space="0" w:color="auto"/>
                    <w:bottom w:val="none" w:sz="0" w:space="0" w:color="auto"/>
                    <w:right w:val="none" w:sz="0" w:space="0" w:color="auto"/>
                  </w:divBdr>
                </w:div>
                <w:div w:id="226453084">
                  <w:marLeft w:val="300"/>
                  <w:marRight w:val="0"/>
                  <w:marTop w:val="75"/>
                  <w:marBottom w:val="0"/>
                  <w:divBdr>
                    <w:top w:val="none" w:sz="0" w:space="0" w:color="auto"/>
                    <w:left w:val="none" w:sz="0" w:space="0" w:color="auto"/>
                    <w:bottom w:val="none" w:sz="0" w:space="0" w:color="auto"/>
                    <w:right w:val="none" w:sz="0" w:space="0" w:color="auto"/>
                  </w:divBdr>
                  <w:divsChild>
                    <w:div w:id="569198254">
                      <w:marLeft w:val="750"/>
                      <w:marRight w:val="0"/>
                      <w:marTop w:val="0"/>
                      <w:marBottom w:val="0"/>
                      <w:divBdr>
                        <w:top w:val="none" w:sz="0" w:space="0" w:color="auto"/>
                        <w:left w:val="none" w:sz="0" w:space="0" w:color="auto"/>
                        <w:bottom w:val="none" w:sz="0" w:space="0" w:color="auto"/>
                        <w:right w:val="none" w:sz="0" w:space="0" w:color="auto"/>
                      </w:divBdr>
                    </w:div>
                  </w:divsChild>
                </w:div>
                <w:div w:id="251016124">
                  <w:marLeft w:val="300"/>
                  <w:marRight w:val="0"/>
                  <w:marTop w:val="75"/>
                  <w:marBottom w:val="0"/>
                  <w:divBdr>
                    <w:top w:val="none" w:sz="0" w:space="0" w:color="auto"/>
                    <w:left w:val="none" w:sz="0" w:space="0" w:color="auto"/>
                    <w:bottom w:val="none" w:sz="0" w:space="0" w:color="auto"/>
                    <w:right w:val="none" w:sz="0" w:space="0" w:color="auto"/>
                  </w:divBdr>
                  <w:divsChild>
                    <w:div w:id="1811748766">
                      <w:marLeft w:val="750"/>
                      <w:marRight w:val="0"/>
                      <w:marTop w:val="0"/>
                      <w:marBottom w:val="0"/>
                      <w:divBdr>
                        <w:top w:val="none" w:sz="0" w:space="0" w:color="auto"/>
                        <w:left w:val="none" w:sz="0" w:space="0" w:color="auto"/>
                        <w:bottom w:val="none" w:sz="0" w:space="0" w:color="auto"/>
                        <w:right w:val="none" w:sz="0" w:space="0" w:color="auto"/>
                      </w:divBdr>
                    </w:div>
                  </w:divsChild>
                </w:div>
                <w:div w:id="615672700">
                  <w:marLeft w:val="300"/>
                  <w:marRight w:val="0"/>
                  <w:marTop w:val="75"/>
                  <w:marBottom w:val="0"/>
                  <w:divBdr>
                    <w:top w:val="none" w:sz="0" w:space="0" w:color="auto"/>
                    <w:left w:val="none" w:sz="0" w:space="0" w:color="auto"/>
                    <w:bottom w:val="none" w:sz="0" w:space="0" w:color="auto"/>
                    <w:right w:val="none" w:sz="0" w:space="0" w:color="auto"/>
                  </w:divBdr>
                  <w:divsChild>
                    <w:div w:id="1843929598">
                      <w:marLeft w:val="750"/>
                      <w:marRight w:val="0"/>
                      <w:marTop w:val="0"/>
                      <w:marBottom w:val="0"/>
                      <w:divBdr>
                        <w:top w:val="none" w:sz="0" w:space="0" w:color="auto"/>
                        <w:left w:val="none" w:sz="0" w:space="0" w:color="auto"/>
                        <w:bottom w:val="none" w:sz="0" w:space="0" w:color="auto"/>
                        <w:right w:val="none" w:sz="0" w:space="0" w:color="auto"/>
                      </w:divBdr>
                    </w:div>
                  </w:divsChild>
                </w:div>
                <w:div w:id="746148479">
                  <w:marLeft w:val="300"/>
                  <w:marRight w:val="0"/>
                  <w:marTop w:val="75"/>
                  <w:marBottom w:val="0"/>
                  <w:divBdr>
                    <w:top w:val="none" w:sz="0" w:space="0" w:color="auto"/>
                    <w:left w:val="none" w:sz="0" w:space="0" w:color="auto"/>
                    <w:bottom w:val="none" w:sz="0" w:space="0" w:color="auto"/>
                    <w:right w:val="none" w:sz="0" w:space="0" w:color="auto"/>
                  </w:divBdr>
                  <w:divsChild>
                    <w:div w:id="2028286604">
                      <w:marLeft w:val="750"/>
                      <w:marRight w:val="0"/>
                      <w:marTop w:val="0"/>
                      <w:marBottom w:val="0"/>
                      <w:divBdr>
                        <w:top w:val="none" w:sz="0" w:space="0" w:color="auto"/>
                        <w:left w:val="none" w:sz="0" w:space="0" w:color="auto"/>
                        <w:bottom w:val="none" w:sz="0" w:space="0" w:color="auto"/>
                        <w:right w:val="none" w:sz="0" w:space="0" w:color="auto"/>
                      </w:divBdr>
                    </w:div>
                  </w:divsChild>
                </w:div>
                <w:div w:id="966202079">
                  <w:marLeft w:val="300"/>
                  <w:marRight w:val="0"/>
                  <w:marTop w:val="75"/>
                  <w:marBottom w:val="0"/>
                  <w:divBdr>
                    <w:top w:val="none" w:sz="0" w:space="0" w:color="auto"/>
                    <w:left w:val="none" w:sz="0" w:space="0" w:color="auto"/>
                    <w:bottom w:val="none" w:sz="0" w:space="0" w:color="auto"/>
                    <w:right w:val="none" w:sz="0" w:space="0" w:color="auto"/>
                  </w:divBdr>
                  <w:divsChild>
                    <w:div w:id="2899884">
                      <w:marLeft w:val="750"/>
                      <w:marRight w:val="0"/>
                      <w:marTop w:val="0"/>
                      <w:marBottom w:val="0"/>
                      <w:divBdr>
                        <w:top w:val="none" w:sz="0" w:space="0" w:color="auto"/>
                        <w:left w:val="none" w:sz="0" w:space="0" w:color="auto"/>
                        <w:bottom w:val="none" w:sz="0" w:space="0" w:color="auto"/>
                        <w:right w:val="none" w:sz="0" w:space="0" w:color="auto"/>
                      </w:divBdr>
                    </w:div>
                  </w:divsChild>
                </w:div>
                <w:div w:id="1163811722">
                  <w:marLeft w:val="300"/>
                  <w:marRight w:val="0"/>
                  <w:marTop w:val="75"/>
                  <w:marBottom w:val="0"/>
                  <w:divBdr>
                    <w:top w:val="none" w:sz="0" w:space="0" w:color="auto"/>
                    <w:left w:val="none" w:sz="0" w:space="0" w:color="auto"/>
                    <w:bottom w:val="none" w:sz="0" w:space="0" w:color="auto"/>
                    <w:right w:val="none" w:sz="0" w:space="0" w:color="auto"/>
                  </w:divBdr>
                  <w:divsChild>
                    <w:div w:id="1896118846">
                      <w:marLeft w:val="750"/>
                      <w:marRight w:val="0"/>
                      <w:marTop w:val="0"/>
                      <w:marBottom w:val="0"/>
                      <w:divBdr>
                        <w:top w:val="none" w:sz="0" w:space="0" w:color="auto"/>
                        <w:left w:val="none" w:sz="0" w:space="0" w:color="auto"/>
                        <w:bottom w:val="none" w:sz="0" w:space="0" w:color="auto"/>
                        <w:right w:val="none" w:sz="0" w:space="0" w:color="auto"/>
                      </w:divBdr>
                    </w:div>
                  </w:divsChild>
                </w:div>
                <w:div w:id="1209535034">
                  <w:marLeft w:val="300"/>
                  <w:marRight w:val="0"/>
                  <w:marTop w:val="75"/>
                  <w:marBottom w:val="0"/>
                  <w:divBdr>
                    <w:top w:val="none" w:sz="0" w:space="0" w:color="auto"/>
                    <w:left w:val="none" w:sz="0" w:space="0" w:color="auto"/>
                    <w:bottom w:val="none" w:sz="0" w:space="0" w:color="auto"/>
                    <w:right w:val="none" w:sz="0" w:space="0" w:color="auto"/>
                  </w:divBdr>
                  <w:divsChild>
                    <w:div w:id="158733469">
                      <w:marLeft w:val="750"/>
                      <w:marRight w:val="0"/>
                      <w:marTop w:val="0"/>
                      <w:marBottom w:val="0"/>
                      <w:divBdr>
                        <w:top w:val="none" w:sz="0" w:space="0" w:color="auto"/>
                        <w:left w:val="none" w:sz="0" w:space="0" w:color="auto"/>
                        <w:bottom w:val="none" w:sz="0" w:space="0" w:color="auto"/>
                        <w:right w:val="none" w:sz="0" w:space="0" w:color="auto"/>
                      </w:divBdr>
                    </w:div>
                  </w:divsChild>
                </w:div>
                <w:div w:id="1335914549">
                  <w:marLeft w:val="300"/>
                  <w:marRight w:val="0"/>
                  <w:marTop w:val="75"/>
                  <w:marBottom w:val="0"/>
                  <w:divBdr>
                    <w:top w:val="none" w:sz="0" w:space="0" w:color="auto"/>
                    <w:left w:val="none" w:sz="0" w:space="0" w:color="auto"/>
                    <w:bottom w:val="none" w:sz="0" w:space="0" w:color="auto"/>
                    <w:right w:val="none" w:sz="0" w:space="0" w:color="auto"/>
                  </w:divBdr>
                  <w:divsChild>
                    <w:div w:id="1909656032">
                      <w:marLeft w:val="750"/>
                      <w:marRight w:val="0"/>
                      <w:marTop w:val="0"/>
                      <w:marBottom w:val="0"/>
                      <w:divBdr>
                        <w:top w:val="none" w:sz="0" w:space="0" w:color="auto"/>
                        <w:left w:val="none" w:sz="0" w:space="0" w:color="auto"/>
                        <w:bottom w:val="none" w:sz="0" w:space="0" w:color="auto"/>
                        <w:right w:val="none" w:sz="0" w:space="0" w:color="auto"/>
                      </w:divBdr>
                    </w:div>
                  </w:divsChild>
                </w:div>
                <w:div w:id="1581136362">
                  <w:marLeft w:val="300"/>
                  <w:marRight w:val="0"/>
                  <w:marTop w:val="75"/>
                  <w:marBottom w:val="0"/>
                  <w:divBdr>
                    <w:top w:val="none" w:sz="0" w:space="0" w:color="auto"/>
                    <w:left w:val="none" w:sz="0" w:space="0" w:color="auto"/>
                    <w:bottom w:val="none" w:sz="0" w:space="0" w:color="auto"/>
                    <w:right w:val="none" w:sz="0" w:space="0" w:color="auto"/>
                  </w:divBdr>
                </w:div>
                <w:div w:id="1629778921">
                  <w:marLeft w:val="300"/>
                  <w:marRight w:val="0"/>
                  <w:marTop w:val="75"/>
                  <w:marBottom w:val="0"/>
                  <w:divBdr>
                    <w:top w:val="none" w:sz="0" w:space="0" w:color="auto"/>
                    <w:left w:val="none" w:sz="0" w:space="0" w:color="auto"/>
                    <w:bottom w:val="none" w:sz="0" w:space="0" w:color="auto"/>
                    <w:right w:val="none" w:sz="0" w:space="0" w:color="auto"/>
                  </w:divBdr>
                </w:div>
                <w:div w:id="1742211726">
                  <w:marLeft w:val="300"/>
                  <w:marRight w:val="0"/>
                  <w:marTop w:val="75"/>
                  <w:marBottom w:val="0"/>
                  <w:divBdr>
                    <w:top w:val="none" w:sz="0" w:space="0" w:color="auto"/>
                    <w:left w:val="none" w:sz="0" w:space="0" w:color="auto"/>
                    <w:bottom w:val="none" w:sz="0" w:space="0" w:color="auto"/>
                    <w:right w:val="none" w:sz="0" w:space="0" w:color="auto"/>
                  </w:divBdr>
                  <w:divsChild>
                    <w:div w:id="1558273130">
                      <w:marLeft w:val="750"/>
                      <w:marRight w:val="0"/>
                      <w:marTop w:val="0"/>
                      <w:marBottom w:val="0"/>
                      <w:divBdr>
                        <w:top w:val="none" w:sz="0" w:space="0" w:color="auto"/>
                        <w:left w:val="none" w:sz="0" w:space="0" w:color="auto"/>
                        <w:bottom w:val="none" w:sz="0" w:space="0" w:color="auto"/>
                        <w:right w:val="none" w:sz="0" w:space="0" w:color="auto"/>
                      </w:divBdr>
                    </w:div>
                  </w:divsChild>
                </w:div>
                <w:div w:id="1840535492">
                  <w:marLeft w:val="300"/>
                  <w:marRight w:val="0"/>
                  <w:marTop w:val="75"/>
                  <w:marBottom w:val="0"/>
                  <w:divBdr>
                    <w:top w:val="none" w:sz="0" w:space="0" w:color="auto"/>
                    <w:left w:val="none" w:sz="0" w:space="0" w:color="auto"/>
                    <w:bottom w:val="none" w:sz="0" w:space="0" w:color="auto"/>
                    <w:right w:val="none" w:sz="0" w:space="0" w:color="auto"/>
                  </w:divBdr>
                  <w:divsChild>
                    <w:div w:id="580606765">
                      <w:marLeft w:val="750"/>
                      <w:marRight w:val="0"/>
                      <w:marTop w:val="0"/>
                      <w:marBottom w:val="0"/>
                      <w:divBdr>
                        <w:top w:val="none" w:sz="0" w:space="0" w:color="auto"/>
                        <w:left w:val="none" w:sz="0" w:space="0" w:color="auto"/>
                        <w:bottom w:val="none" w:sz="0" w:space="0" w:color="auto"/>
                        <w:right w:val="none" w:sz="0" w:space="0" w:color="auto"/>
                      </w:divBdr>
                    </w:div>
                  </w:divsChild>
                </w:div>
                <w:div w:id="2009209961">
                  <w:marLeft w:val="300"/>
                  <w:marRight w:val="0"/>
                  <w:marTop w:val="75"/>
                  <w:marBottom w:val="0"/>
                  <w:divBdr>
                    <w:top w:val="none" w:sz="0" w:space="0" w:color="auto"/>
                    <w:left w:val="none" w:sz="0" w:space="0" w:color="auto"/>
                    <w:bottom w:val="none" w:sz="0" w:space="0" w:color="auto"/>
                    <w:right w:val="none" w:sz="0" w:space="0" w:color="auto"/>
                  </w:divBdr>
                  <w:divsChild>
                    <w:div w:id="39330967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91750065">
              <w:marLeft w:val="0"/>
              <w:marRight w:val="0"/>
              <w:marTop w:val="150"/>
              <w:marBottom w:val="150"/>
              <w:divBdr>
                <w:top w:val="none" w:sz="0" w:space="0" w:color="auto"/>
                <w:left w:val="none" w:sz="0" w:space="0" w:color="auto"/>
                <w:bottom w:val="none" w:sz="0" w:space="0" w:color="auto"/>
                <w:right w:val="none" w:sz="0" w:space="0" w:color="auto"/>
              </w:divBdr>
              <w:divsChild>
                <w:div w:id="357699698">
                  <w:marLeft w:val="300"/>
                  <w:marRight w:val="0"/>
                  <w:marTop w:val="75"/>
                  <w:marBottom w:val="0"/>
                  <w:divBdr>
                    <w:top w:val="none" w:sz="0" w:space="0" w:color="auto"/>
                    <w:left w:val="none" w:sz="0" w:space="0" w:color="auto"/>
                    <w:bottom w:val="none" w:sz="0" w:space="0" w:color="auto"/>
                    <w:right w:val="none" w:sz="0" w:space="0" w:color="auto"/>
                  </w:divBdr>
                  <w:divsChild>
                    <w:div w:id="1374185416">
                      <w:marLeft w:val="750"/>
                      <w:marRight w:val="0"/>
                      <w:marTop w:val="0"/>
                      <w:marBottom w:val="0"/>
                      <w:divBdr>
                        <w:top w:val="none" w:sz="0" w:space="0" w:color="auto"/>
                        <w:left w:val="none" w:sz="0" w:space="0" w:color="auto"/>
                        <w:bottom w:val="none" w:sz="0" w:space="0" w:color="auto"/>
                        <w:right w:val="none" w:sz="0" w:space="0" w:color="auto"/>
                      </w:divBdr>
                    </w:div>
                  </w:divsChild>
                </w:div>
                <w:div w:id="588775615">
                  <w:marLeft w:val="300"/>
                  <w:marRight w:val="0"/>
                  <w:marTop w:val="75"/>
                  <w:marBottom w:val="0"/>
                  <w:divBdr>
                    <w:top w:val="none" w:sz="0" w:space="0" w:color="auto"/>
                    <w:left w:val="none" w:sz="0" w:space="0" w:color="auto"/>
                    <w:bottom w:val="none" w:sz="0" w:space="0" w:color="auto"/>
                    <w:right w:val="none" w:sz="0" w:space="0" w:color="auto"/>
                  </w:divBdr>
                </w:div>
                <w:div w:id="591670260">
                  <w:marLeft w:val="300"/>
                  <w:marRight w:val="0"/>
                  <w:marTop w:val="75"/>
                  <w:marBottom w:val="0"/>
                  <w:divBdr>
                    <w:top w:val="none" w:sz="0" w:space="0" w:color="auto"/>
                    <w:left w:val="none" w:sz="0" w:space="0" w:color="auto"/>
                    <w:bottom w:val="none" w:sz="0" w:space="0" w:color="auto"/>
                    <w:right w:val="none" w:sz="0" w:space="0" w:color="auto"/>
                  </w:divBdr>
                  <w:divsChild>
                    <w:div w:id="1840149773">
                      <w:marLeft w:val="750"/>
                      <w:marRight w:val="0"/>
                      <w:marTop w:val="0"/>
                      <w:marBottom w:val="0"/>
                      <w:divBdr>
                        <w:top w:val="none" w:sz="0" w:space="0" w:color="auto"/>
                        <w:left w:val="none" w:sz="0" w:space="0" w:color="auto"/>
                        <w:bottom w:val="none" w:sz="0" w:space="0" w:color="auto"/>
                        <w:right w:val="none" w:sz="0" w:space="0" w:color="auto"/>
                      </w:divBdr>
                    </w:div>
                  </w:divsChild>
                </w:div>
                <w:div w:id="707611511">
                  <w:marLeft w:val="300"/>
                  <w:marRight w:val="0"/>
                  <w:marTop w:val="75"/>
                  <w:marBottom w:val="0"/>
                  <w:divBdr>
                    <w:top w:val="none" w:sz="0" w:space="0" w:color="auto"/>
                    <w:left w:val="none" w:sz="0" w:space="0" w:color="auto"/>
                    <w:bottom w:val="none" w:sz="0" w:space="0" w:color="auto"/>
                    <w:right w:val="none" w:sz="0" w:space="0" w:color="auto"/>
                  </w:divBdr>
                  <w:divsChild>
                    <w:div w:id="2145654223">
                      <w:marLeft w:val="750"/>
                      <w:marRight w:val="0"/>
                      <w:marTop w:val="0"/>
                      <w:marBottom w:val="0"/>
                      <w:divBdr>
                        <w:top w:val="none" w:sz="0" w:space="0" w:color="auto"/>
                        <w:left w:val="none" w:sz="0" w:space="0" w:color="auto"/>
                        <w:bottom w:val="none" w:sz="0" w:space="0" w:color="auto"/>
                        <w:right w:val="none" w:sz="0" w:space="0" w:color="auto"/>
                      </w:divBdr>
                    </w:div>
                  </w:divsChild>
                </w:div>
                <w:div w:id="757562648">
                  <w:marLeft w:val="300"/>
                  <w:marRight w:val="0"/>
                  <w:marTop w:val="75"/>
                  <w:marBottom w:val="0"/>
                  <w:divBdr>
                    <w:top w:val="none" w:sz="0" w:space="0" w:color="auto"/>
                    <w:left w:val="none" w:sz="0" w:space="0" w:color="auto"/>
                    <w:bottom w:val="none" w:sz="0" w:space="0" w:color="auto"/>
                    <w:right w:val="none" w:sz="0" w:space="0" w:color="auto"/>
                  </w:divBdr>
                  <w:divsChild>
                    <w:div w:id="864832809">
                      <w:marLeft w:val="750"/>
                      <w:marRight w:val="0"/>
                      <w:marTop w:val="0"/>
                      <w:marBottom w:val="0"/>
                      <w:divBdr>
                        <w:top w:val="none" w:sz="0" w:space="0" w:color="auto"/>
                        <w:left w:val="none" w:sz="0" w:space="0" w:color="auto"/>
                        <w:bottom w:val="none" w:sz="0" w:space="0" w:color="auto"/>
                        <w:right w:val="none" w:sz="0" w:space="0" w:color="auto"/>
                      </w:divBdr>
                    </w:div>
                  </w:divsChild>
                </w:div>
                <w:div w:id="1040132211">
                  <w:marLeft w:val="300"/>
                  <w:marRight w:val="0"/>
                  <w:marTop w:val="75"/>
                  <w:marBottom w:val="0"/>
                  <w:divBdr>
                    <w:top w:val="none" w:sz="0" w:space="0" w:color="auto"/>
                    <w:left w:val="none" w:sz="0" w:space="0" w:color="auto"/>
                    <w:bottom w:val="none" w:sz="0" w:space="0" w:color="auto"/>
                    <w:right w:val="none" w:sz="0" w:space="0" w:color="auto"/>
                  </w:divBdr>
                </w:div>
                <w:div w:id="1053651742">
                  <w:marLeft w:val="300"/>
                  <w:marRight w:val="0"/>
                  <w:marTop w:val="75"/>
                  <w:marBottom w:val="0"/>
                  <w:divBdr>
                    <w:top w:val="none" w:sz="0" w:space="0" w:color="auto"/>
                    <w:left w:val="none" w:sz="0" w:space="0" w:color="auto"/>
                    <w:bottom w:val="none" w:sz="0" w:space="0" w:color="auto"/>
                    <w:right w:val="none" w:sz="0" w:space="0" w:color="auto"/>
                  </w:divBdr>
                </w:div>
                <w:div w:id="1090003000">
                  <w:marLeft w:val="300"/>
                  <w:marRight w:val="0"/>
                  <w:marTop w:val="75"/>
                  <w:marBottom w:val="0"/>
                  <w:divBdr>
                    <w:top w:val="none" w:sz="0" w:space="0" w:color="auto"/>
                    <w:left w:val="none" w:sz="0" w:space="0" w:color="auto"/>
                    <w:bottom w:val="none" w:sz="0" w:space="0" w:color="auto"/>
                    <w:right w:val="none" w:sz="0" w:space="0" w:color="auto"/>
                  </w:divBdr>
                </w:div>
                <w:div w:id="1148551091">
                  <w:marLeft w:val="300"/>
                  <w:marRight w:val="0"/>
                  <w:marTop w:val="75"/>
                  <w:marBottom w:val="0"/>
                  <w:divBdr>
                    <w:top w:val="none" w:sz="0" w:space="0" w:color="auto"/>
                    <w:left w:val="none" w:sz="0" w:space="0" w:color="auto"/>
                    <w:bottom w:val="none" w:sz="0" w:space="0" w:color="auto"/>
                    <w:right w:val="none" w:sz="0" w:space="0" w:color="auto"/>
                  </w:divBdr>
                  <w:divsChild>
                    <w:div w:id="807698066">
                      <w:marLeft w:val="750"/>
                      <w:marRight w:val="0"/>
                      <w:marTop w:val="0"/>
                      <w:marBottom w:val="0"/>
                      <w:divBdr>
                        <w:top w:val="none" w:sz="0" w:space="0" w:color="auto"/>
                        <w:left w:val="none" w:sz="0" w:space="0" w:color="auto"/>
                        <w:bottom w:val="none" w:sz="0" w:space="0" w:color="auto"/>
                        <w:right w:val="none" w:sz="0" w:space="0" w:color="auto"/>
                      </w:divBdr>
                    </w:div>
                  </w:divsChild>
                </w:div>
                <w:div w:id="1217089123">
                  <w:marLeft w:val="300"/>
                  <w:marRight w:val="0"/>
                  <w:marTop w:val="75"/>
                  <w:marBottom w:val="0"/>
                  <w:divBdr>
                    <w:top w:val="none" w:sz="0" w:space="0" w:color="auto"/>
                    <w:left w:val="none" w:sz="0" w:space="0" w:color="auto"/>
                    <w:bottom w:val="none" w:sz="0" w:space="0" w:color="auto"/>
                    <w:right w:val="none" w:sz="0" w:space="0" w:color="auto"/>
                  </w:divBdr>
                  <w:divsChild>
                    <w:div w:id="1655790827">
                      <w:marLeft w:val="750"/>
                      <w:marRight w:val="0"/>
                      <w:marTop w:val="0"/>
                      <w:marBottom w:val="0"/>
                      <w:divBdr>
                        <w:top w:val="none" w:sz="0" w:space="0" w:color="auto"/>
                        <w:left w:val="none" w:sz="0" w:space="0" w:color="auto"/>
                        <w:bottom w:val="none" w:sz="0" w:space="0" w:color="auto"/>
                        <w:right w:val="none" w:sz="0" w:space="0" w:color="auto"/>
                      </w:divBdr>
                    </w:div>
                  </w:divsChild>
                </w:div>
                <w:div w:id="1486362090">
                  <w:marLeft w:val="300"/>
                  <w:marRight w:val="0"/>
                  <w:marTop w:val="75"/>
                  <w:marBottom w:val="0"/>
                  <w:divBdr>
                    <w:top w:val="none" w:sz="0" w:space="0" w:color="auto"/>
                    <w:left w:val="none" w:sz="0" w:space="0" w:color="auto"/>
                    <w:bottom w:val="none" w:sz="0" w:space="0" w:color="auto"/>
                    <w:right w:val="none" w:sz="0" w:space="0" w:color="auto"/>
                  </w:divBdr>
                </w:div>
                <w:div w:id="1746605715">
                  <w:marLeft w:val="300"/>
                  <w:marRight w:val="0"/>
                  <w:marTop w:val="75"/>
                  <w:marBottom w:val="0"/>
                  <w:divBdr>
                    <w:top w:val="none" w:sz="0" w:space="0" w:color="auto"/>
                    <w:left w:val="none" w:sz="0" w:space="0" w:color="auto"/>
                    <w:bottom w:val="none" w:sz="0" w:space="0" w:color="auto"/>
                    <w:right w:val="none" w:sz="0" w:space="0" w:color="auto"/>
                  </w:divBdr>
                </w:div>
                <w:div w:id="1769617712">
                  <w:marLeft w:val="300"/>
                  <w:marRight w:val="0"/>
                  <w:marTop w:val="75"/>
                  <w:marBottom w:val="0"/>
                  <w:divBdr>
                    <w:top w:val="none" w:sz="0" w:space="0" w:color="auto"/>
                    <w:left w:val="none" w:sz="0" w:space="0" w:color="auto"/>
                    <w:bottom w:val="none" w:sz="0" w:space="0" w:color="auto"/>
                    <w:right w:val="none" w:sz="0" w:space="0" w:color="auto"/>
                  </w:divBdr>
                  <w:divsChild>
                    <w:div w:id="473913056">
                      <w:marLeft w:val="750"/>
                      <w:marRight w:val="0"/>
                      <w:marTop w:val="0"/>
                      <w:marBottom w:val="0"/>
                      <w:divBdr>
                        <w:top w:val="none" w:sz="0" w:space="0" w:color="auto"/>
                        <w:left w:val="none" w:sz="0" w:space="0" w:color="auto"/>
                        <w:bottom w:val="none" w:sz="0" w:space="0" w:color="auto"/>
                        <w:right w:val="none" w:sz="0" w:space="0" w:color="auto"/>
                      </w:divBdr>
                    </w:div>
                  </w:divsChild>
                </w:div>
                <w:div w:id="1913655192">
                  <w:marLeft w:val="300"/>
                  <w:marRight w:val="0"/>
                  <w:marTop w:val="75"/>
                  <w:marBottom w:val="0"/>
                  <w:divBdr>
                    <w:top w:val="none" w:sz="0" w:space="0" w:color="auto"/>
                    <w:left w:val="none" w:sz="0" w:space="0" w:color="auto"/>
                    <w:bottom w:val="none" w:sz="0" w:space="0" w:color="auto"/>
                    <w:right w:val="none" w:sz="0" w:space="0" w:color="auto"/>
                  </w:divBdr>
                  <w:divsChild>
                    <w:div w:id="2021852960">
                      <w:marLeft w:val="750"/>
                      <w:marRight w:val="0"/>
                      <w:marTop w:val="0"/>
                      <w:marBottom w:val="0"/>
                      <w:divBdr>
                        <w:top w:val="none" w:sz="0" w:space="0" w:color="auto"/>
                        <w:left w:val="none" w:sz="0" w:space="0" w:color="auto"/>
                        <w:bottom w:val="none" w:sz="0" w:space="0" w:color="auto"/>
                        <w:right w:val="none" w:sz="0" w:space="0" w:color="auto"/>
                      </w:divBdr>
                    </w:div>
                  </w:divsChild>
                </w:div>
                <w:div w:id="2053655784">
                  <w:marLeft w:val="300"/>
                  <w:marRight w:val="0"/>
                  <w:marTop w:val="75"/>
                  <w:marBottom w:val="0"/>
                  <w:divBdr>
                    <w:top w:val="none" w:sz="0" w:space="0" w:color="auto"/>
                    <w:left w:val="none" w:sz="0" w:space="0" w:color="auto"/>
                    <w:bottom w:val="none" w:sz="0" w:space="0" w:color="auto"/>
                    <w:right w:val="none" w:sz="0" w:space="0" w:color="auto"/>
                  </w:divBdr>
                </w:div>
                <w:div w:id="2060128902">
                  <w:marLeft w:val="300"/>
                  <w:marRight w:val="0"/>
                  <w:marTop w:val="75"/>
                  <w:marBottom w:val="0"/>
                  <w:divBdr>
                    <w:top w:val="none" w:sz="0" w:space="0" w:color="auto"/>
                    <w:left w:val="none" w:sz="0" w:space="0" w:color="auto"/>
                    <w:bottom w:val="none" w:sz="0" w:space="0" w:color="auto"/>
                    <w:right w:val="none" w:sz="0" w:space="0" w:color="auto"/>
                  </w:divBdr>
                  <w:divsChild>
                    <w:div w:id="2788038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50828990">
              <w:marLeft w:val="0"/>
              <w:marRight w:val="0"/>
              <w:marTop w:val="150"/>
              <w:marBottom w:val="150"/>
              <w:divBdr>
                <w:top w:val="none" w:sz="0" w:space="0" w:color="auto"/>
                <w:left w:val="none" w:sz="0" w:space="0" w:color="auto"/>
                <w:bottom w:val="none" w:sz="0" w:space="0" w:color="auto"/>
                <w:right w:val="none" w:sz="0" w:space="0" w:color="auto"/>
              </w:divBdr>
              <w:divsChild>
                <w:div w:id="427848991">
                  <w:marLeft w:val="300"/>
                  <w:marRight w:val="0"/>
                  <w:marTop w:val="75"/>
                  <w:marBottom w:val="0"/>
                  <w:divBdr>
                    <w:top w:val="none" w:sz="0" w:space="0" w:color="auto"/>
                    <w:left w:val="none" w:sz="0" w:space="0" w:color="auto"/>
                    <w:bottom w:val="none" w:sz="0" w:space="0" w:color="auto"/>
                    <w:right w:val="none" w:sz="0" w:space="0" w:color="auto"/>
                  </w:divBdr>
                </w:div>
                <w:div w:id="431776804">
                  <w:marLeft w:val="300"/>
                  <w:marRight w:val="0"/>
                  <w:marTop w:val="75"/>
                  <w:marBottom w:val="0"/>
                  <w:divBdr>
                    <w:top w:val="none" w:sz="0" w:space="0" w:color="auto"/>
                    <w:left w:val="none" w:sz="0" w:space="0" w:color="auto"/>
                    <w:bottom w:val="none" w:sz="0" w:space="0" w:color="auto"/>
                    <w:right w:val="none" w:sz="0" w:space="0" w:color="auto"/>
                  </w:divBdr>
                  <w:divsChild>
                    <w:div w:id="295598920">
                      <w:marLeft w:val="750"/>
                      <w:marRight w:val="0"/>
                      <w:marTop w:val="0"/>
                      <w:marBottom w:val="0"/>
                      <w:divBdr>
                        <w:top w:val="none" w:sz="0" w:space="0" w:color="auto"/>
                        <w:left w:val="none" w:sz="0" w:space="0" w:color="auto"/>
                        <w:bottom w:val="none" w:sz="0" w:space="0" w:color="auto"/>
                        <w:right w:val="none" w:sz="0" w:space="0" w:color="auto"/>
                      </w:divBdr>
                    </w:div>
                  </w:divsChild>
                </w:div>
                <w:div w:id="603730712">
                  <w:marLeft w:val="300"/>
                  <w:marRight w:val="0"/>
                  <w:marTop w:val="75"/>
                  <w:marBottom w:val="0"/>
                  <w:divBdr>
                    <w:top w:val="none" w:sz="0" w:space="0" w:color="auto"/>
                    <w:left w:val="none" w:sz="0" w:space="0" w:color="auto"/>
                    <w:bottom w:val="none" w:sz="0" w:space="0" w:color="auto"/>
                    <w:right w:val="none" w:sz="0" w:space="0" w:color="auto"/>
                  </w:divBdr>
                </w:div>
                <w:div w:id="743987814">
                  <w:marLeft w:val="300"/>
                  <w:marRight w:val="0"/>
                  <w:marTop w:val="75"/>
                  <w:marBottom w:val="0"/>
                  <w:divBdr>
                    <w:top w:val="none" w:sz="0" w:space="0" w:color="auto"/>
                    <w:left w:val="none" w:sz="0" w:space="0" w:color="auto"/>
                    <w:bottom w:val="none" w:sz="0" w:space="0" w:color="auto"/>
                    <w:right w:val="none" w:sz="0" w:space="0" w:color="auto"/>
                  </w:divBdr>
                </w:div>
                <w:div w:id="922958756">
                  <w:marLeft w:val="300"/>
                  <w:marRight w:val="0"/>
                  <w:marTop w:val="75"/>
                  <w:marBottom w:val="0"/>
                  <w:divBdr>
                    <w:top w:val="none" w:sz="0" w:space="0" w:color="auto"/>
                    <w:left w:val="none" w:sz="0" w:space="0" w:color="auto"/>
                    <w:bottom w:val="none" w:sz="0" w:space="0" w:color="auto"/>
                    <w:right w:val="none" w:sz="0" w:space="0" w:color="auto"/>
                  </w:divBdr>
                  <w:divsChild>
                    <w:div w:id="1639143134">
                      <w:marLeft w:val="750"/>
                      <w:marRight w:val="0"/>
                      <w:marTop w:val="0"/>
                      <w:marBottom w:val="0"/>
                      <w:divBdr>
                        <w:top w:val="none" w:sz="0" w:space="0" w:color="auto"/>
                        <w:left w:val="none" w:sz="0" w:space="0" w:color="auto"/>
                        <w:bottom w:val="none" w:sz="0" w:space="0" w:color="auto"/>
                        <w:right w:val="none" w:sz="0" w:space="0" w:color="auto"/>
                      </w:divBdr>
                    </w:div>
                  </w:divsChild>
                </w:div>
                <w:div w:id="1022434499">
                  <w:marLeft w:val="300"/>
                  <w:marRight w:val="0"/>
                  <w:marTop w:val="75"/>
                  <w:marBottom w:val="0"/>
                  <w:divBdr>
                    <w:top w:val="none" w:sz="0" w:space="0" w:color="auto"/>
                    <w:left w:val="none" w:sz="0" w:space="0" w:color="auto"/>
                    <w:bottom w:val="none" w:sz="0" w:space="0" w:color="auto"/>
                    <w:right w:val="none" w:sz="0" w:space="0" w:color="auto"/>
                  </w:divBdr>
                </w:div>
                <w:div w:id="1063484231">
                  <w:marLeft w:val="300"/>
                  <w:marRight w:val="0"/>
                  <w:marTop w:val="75"/>
                  <w:marBottom w:val="0"/>
                  <w:divBdr>
                    <w:top w:val="none" w:sz="0" w:space="0" w:color="auto"/>
                    <w:left w:val="none" w:sz="0" w:space="0" w:color="auto"/>
                    <w:bottom w:val="none" w:sz="0" w:space="0" w:color="auto"/>
                    <w:right w:val="none" w:sz="0" w:space="0" w:color="auto"/>
                  </w:divBdr>
                </w:div>
                <w:div w:id="1333294047">
                  <w:marLeft w:val="300"/>
                  <w:marRight w:val="0"/>
                  <w:marTop w:val="75"/>
                  <w:marBottom w:val="0"/>
                  <w:divBdr>
                    <w:top w:val="none" w:sz="0" w:space="0" w:color="auto"/>
                    <w:left w:val="none" w:sz="0" w:space="0" w:color="auto"/>
                    <w:bottom w:val="none" w:sz="0" w:space="0" w:color="auto"/>
                    <w:right w:val="none" w:sz="0" w:space="0" w:color="auto"/>
                  </w:divBdr>
                  <w:divsChild>
                    <w:div w:id="1521119068">
                      <w:marLeft w:val="750"/>
                      <w:marRight w:val="0"/>
                      <w:marTop w:val="0"/>
                      <w:marBottom w:val="0"/>
                      <w:divBdr>
                        <w:top w:val="none" w:sz="0" w:space="0" w:color="auto"/>
                        <w:left w:val="none" w:sz="0" w:space="0" w:color="auto"/>
                        <w:bottom w:val="none" w:sz="0" w:space="0" w:color="auto"/>
                        <w:right w:val="none" w:sz="0" w:space="0" w:color="auto"/>
                      </w:divBdr>
                    </w:div>
                  </w:divsChild>
                </w:div>
                <w:div w:id="1460416664">
                  <w:marLeft w:val="300"/>
                  <w:marRight w:val="0"/>
                  <w:marTop w:val="75"/>
                  <w:marBottom w:val="0"/>
                  <w:divBdr>
                    <w:top w:val="none" w:sz="0" w:space="0" w:color="auto"/>
                    <w:left w:val="none" w:sz="0" w:space="0" w:color="auto"/>
                    <w:bottom w:val="none" w:sz="0" w:space="0" w:color="auto"/>
                    <w:right w:val="none" w:sz="0" w:space="0" w:color="auto"/>
                  </w:divBdr>
                  <w:divsChild>
                    <w:div w:id="346636245">
                      <w:marLeft w:val="750"/>
                      <w:marRight w:val="0"/>
                      <w:marTop w:val="0"/>
                      <w:marBottom w:val="0"/>
                      <w:divBdr>
                        <w:top w:val="none" w:sz="0" w:space="0" w:color="auto"/>
                        <w:left w:val="none" w:sz="0" w:space="0" w:color="auto"/>
                        <w:bottom w:val="none" w:sz="0" w:space="0" w:color="auto"/>
                        <w:right w:val="none" w:sz="0" w:space="0" w:color="auto"/>
                      </w:divBdr>
                    </w:div>
                  </w:divsChild>
                </w:div>
                <w:div w:id="1625841435">
                  <w:marLeft w:val="300"/>
                  <w:marRight w:val="0"/>
                  <w:marTop w:val="75"/>
                  <w:marBottom w:val="0"/>
                  <w:divBdr>
                    <w:top w:val="none" w:sz="0" w:space="0" w:color="auto"/>
                    <w:left w:val="none" w:sz="0" w:space="0" w:color="auto"/>
                    <w:bottom w:val="none" w:sz="0" w:space="0" w:color="auto"/>
                    <w:right w:val="none" w:sz="0" w:space="0" w:color="auto"/>
                  </w:divBdr>
                  <w:divsChild>
                    <w:div w:id="1404910875">
                      <w:marLeft w:val="750"/>
                      <w:marRight w:val="0"/>
                      <w:marTop w:val="0"/>
                      <w:marBottom w:val="0"/>
                      <w:divBdr>
                        <w:top w:val="none" w:sz="0" w:space="0" w:color="auto"/>
                        <w:left w:val="none" w:sz="0" w:space="0" w:color="auto"/>
                        <w:bottom w:val="none" w:sz="0" w:space="0" w:color="auto"/>
                        <w:right w:val="none" w:sz="0" w:space="0" w:color="auto"/>
                      </w:divBdr>
                    </w:div>
                  </w:divsChild>
                </w:div>
                <w:div w:id="1673146911">
                  <w:marLeft w:val="300"/>
                  <w:marRight w:val="0"/>
                  <w:marTop w:val="75"/>
                  <w:marBottom w:val="0"/>
                  <w:divBdr>
                    <w:top w:val="none" w:sz="0" w:space="0" w:color="auto"/>
                    <w:left w:val="none" w:sz="0" w:space="0" w:color="auto"/>
                    <w:bottom w:val="none" w:sz="0" w:space="0" w:color="auto"/>
                    <w:right w:val="none" w:sz="0" w:space="0" w:color="auto"/>
                  </w:divBdr>
                  <w:divsChild>
                    <w:div w:id="948313212">
                      <w:marLeft w:val="750"/>
                      <w:marRight w:val="0"/>
                      <w:marTop w:val="0"/>
                      <w:marBottom w:val="0"/>
                      <w:divBdr>
                        <w:top w:val="none" w:sz="0" w:space="0" w:color="auto"/>
                        <w:left w:val="none" w:sz="0" w:space="0" w:color="auto"/>
                        <w:bottom w:val="none" w:sz="0" w:space="0" w:color="auto"/>
                        <w:right w:val="none" w:sz="0" w:space="0" w:color="auto"/>
                      </w:divBdr>
                    </w:div>
                  </w:divsChild>
                </w:div>
                <w:div w:id="1878736130">
                  <w:marLeft w:val="300"/>
                  <w:marRight w:val="0"/>
                  <w:marTop w:val="75"/>
                  <w:marBottom w:val="0"/>
                  <w:divBdr>
                    <w:top w:val="none" w:sz="0" w:space="0" w:color="auto"/>
                    <w:left w:val="none" w:sz="0" w:space="0" w:color="auto"/>
                    <w:bottom w:val="none" w:sz="0" w:space="0" w:color="auto"/>
                    <w:right w:val="none" w:sz="0" w:space="0" w:color="auto"/>
                  </w:divBdr>
                </w:div>
                <w:div w:id="1946425140">
                  <w:marLeft w:val="300"/>
                  <w:marRight w:val="0"/>
                  <w:marTop w:val="75"/>
                  <w:marBottom w:val="0"/>
                  <w:divBdr>
                    <w:top w:val="none" w:sz="0" w:space="0" w:color="auto"/>
                    <w:left w:val="none" w:sz="0" w:space="0" w:color="auto"/>
                    <w:bottom w:val="none" w:sz="0" w:space="0" w:color="auto"/>
                    <w:right w:val="none" w:sz="0" w:space="0" w:color="auto"/>
                  </w:divBdr>
                  <w:divsChild>
                    <w:div w:id="7985742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06981">
      <w:bodyDiv w:val="1"/>
      <w:marLeft w:val="0"/>
      <w:marRight w:val="0"/>
      <w:marTop w:val="0"/>
      <w:marBottom w:val="0"/>
      <w:divBdr>
        <w:top w:val="none" w:sz="0" w:space="0" w:color="auto"/>
        <w:left w:val="none" w:sz="0" w:space="0" w:color="auto"/>
        <w:bottom w:val="none" w:sz="0" w:space="0" w:color="auto"/>
        <w:right w:val="none" w:sz="0" w:space="0" w:color="auto"/>
      </w:divBdr>
    </w:div>
    <w:div w:id="947851432">
      <w:bodyDiv w:val="1"/>
      <w:marLeft w:val="0"/>
      <w:marRight w:val="0"/>
      <w:marTop w:val="0"/>
      <w:marBottom w:val="0"/>
      <w:divBdr>
        <w:top w:val="none" w:sz="0" w:space="0" w:color="auto"/>
        <w:left w:val="none" w:sz="0" w:space="0" w:color="auto"/>
        <w:bottom w:val="none" w:sz="0" w:space="0" w:color="auto"/>
        <w:right w:val="none" w:sz="0" w:space="0" w:color="auto"/>
      </w:divBdr>
    </w:div>
    <w:div w:id="1000234134">
      <w:bodyDiv w:val="1"/>
      <w:marLeft w:val="0"/>
      <w:marRight w:val="0"/>
      <w:marTop w:val="0"/>
      <w:marBottom w:val="0"/>
      <w:divBdr>
        <w:top w:val="none" w:sz="0" w:space="0" w:color="auto"/>
        <w:left w:val="none" w:sz="0" w:space="0" w:color="auto"/>
        <w:bottom w:val="none" w:sz="0" w:space="0" w:color="auto"/>
        <w:right w:val="none" w:sz="0" w:space="0" w:color="auto"/>
      </w:divBdr>
    </w:div>
    <w:div w:id="1006247482">
      <w:bodyDiv w:val="1"/>
      <w:marLeft w:val="0"/>
      <w:marRight w:val="0"/>
      <w:marTop w:val="0"/>
      <w:marBottom w:val="0"/>
      <w:divBdr>
        <w:top w:val="none" w:sz="0" w:space="0" w:color="auto"/>
        <w:left w:val="none" w:sz="0" w:space="0" w:color="auto"/>
        <w:bottom w:val="none" w:sz="0" w:space="0" w:color="auto"/>
        <w:right w:val="none" w:sz="0" w:space="0" w:color="auto"/>
      </w:divBdr>
    </w:div>
    <w:div w:id="1008406848">
      <w:bodyDiv w:val="1"/>
      <w:marLeft w:val="0"/>
      <w:marRight w:val="0"/>
      <w:marTop w:val="0"/>
      <w:marBottom w:val="0"/>
      <w:divBdr>
        <w:top w:val="none" w:sz="0" w:space="0" w:color="auto"/>
        <w:left w:val="none" w:sz="0" w:space="0" w:color="auto"/>
        <w:bottom w:val="none" w:sz="0" w:space="0" w:color="auto"/>
        <w:right w:val="none" w:sz="0" w:space="0" w:color="auto"/>
      </w:divBdr>
      <w:divsChild>
        <w:div w:id="429859297">
          <w:marLeft w:val="0"/>
          <w:marRight w:val="0"/>
          <w:marTop w:val="0"/>
          <w:marBottom w:val="0"/>
          <w:divBdr>
            <w:top w:val="none" w:sz="0" w:space="0" w:color="auto"/>
            <w:left w:val="none" w:sz="0" w:space="0" w:color="auto"/>
            <w:bottom w:val="single" w:sz="12" w:space="0" w:color="000033"/>
            <w:right w:val="none" w:sz="0" w:space="0" w:color="auto"/>
          </w:divBdr>
        </w:div>
        <w:div w:id="1456604062">
          <w:marLeft w:val="0"/>
          <w:marRight w:val="0"/>
          <w:marTop w:val="0"/>
          <w:marBottom w:val="0"/>
          <w:divBdr>
            <w:top w:val="none" w:sz="0" w:space="0" w:color="auto"/>
            <w:left w:val="none" w:sz="0" w:space="0" w:color="auto"/>
            <w:bottom w:val="none" w:sz="0" w:space="0" w:color="auto"/>
            <w:right w:val="none" w:sz="0" w:space="0" w:color="auto"/>
          </w:divBdr>
          <w:divsChild>
            <w:div w:id="405686291">
              <w:marLeft w:val="0"/>
              <w:marRight w:val="0"/>
              <w:marTop w:val="150"/>
              <w:marBottom w:val="150"/>
              <w:divBdr>
                <w:top w:val="none" w:sz="0" w:space="0" w:color="auto"/>
                <w:left w:val="none" w:sz="0" w:space="0" w:color="auto"/>
                <w:bottom w:val="none" w:sz="0" w:space="0" w:color="auto"/>
                <w:right w:val="none" w:sz="0" w:space="0" w:color="auto"/>
              </w:divBdr>
              <w:divsChild>
                <w:div w:id="141510935">
                  <w:marLeft w:val="300"/>
                  <w:marRight w:val="0"/>
                  <w:marTop w:val="75"/>
                  <w:marBottom w:val="0"/>
                  <w:divBdr>
                    <w:top w:val="none" w:sz="0" w:space="0" w:color="auto"/>
                    <w:left w:val="none" w:sz="0" w:space="0" w:color="auto"/>
                    <w:bottom w:val="none" w:sz="0" w:space="0" w:color="auto"/>
                    <w:right w:val="none" w:sz="0" w:space="0" w:color="auto"/>
                  </w:divBdr>
                  <w:divsChild>
                    <w:div w:id="188838303">
                      <w:marLeft w:val="750"/>
                      <w:marRight w:val="0"/>
                      <w:marTop w:val="0"/>
                      <w:marBottom w:val="0"/>
                      <w:divBdr>
                        <w:top w:val="none" w:sz="0" w:space="0" w:color="auto"/>
                        <w:left w:val="none" w:sz="0" w:space="0" w:color="auto"/>
                        <w:bottom w:val="none" w:sz="0" w:space="0" w:color="auto"/>
                        <w:right w:val="none" w:sz="0" w:space="0" w:color="auto"/>
                      </w:divBdr>
                    </w:div>
                  </w:divsChild>
                </w:div>
                <w:div w:id="343434318">
                  <w:marLeft w:val="300"/>
                  <w:marRight w:val="0"/>
                  <w:marTop w:val="75"/>
                  <w:marBottom w:val="0"/>
                  <w:divBdr>
                    <w:top w:val="none" w:sz="0" w:space="0" w:color="auto"/>
                    <w:left w:val="none" w:sz="0" w:space="0" w:color="auto"/>
                    <w:bottom w:val="none" w:sz="0" w:space="0" w:color="auto"/>
                    <w:right w:val="none" w:sz="0" w:space="0" w:color="auto"/>
                  </w:divBdr>
                  <w:divsChild>
                    <w:div w:id="672682814">
                      <w:marLeft w:val="750"/>
                      <w:marRight w:val="0"/>
                      <w:marTop w:val="0"/>
                      <w:marBottom w:val="0"/>
                      <w:divBdr>
                        <w:top w:val="none" w:sz="0" w:space="0" w:color="auto"/>
                        <w:left w:val="none" w:sz="0" w:space="0" w:color="auto"/>
                        <w:bottom w:val="none" w:sz="0" w:space="0" w:color="auto"/>
                        <w:right w:val="none" w:sz="0" w:space="0" w:color="auto"/>
                      </w:divBdr>
                    </w:div>
                  </w:divsChild>
                </w:div>
                <w:div w:id="1789467864">
                  <w:marLeft w:val="300"/>
                  <w:marRight w:val="0"/>
                  <w:marTop w:val="75"/>
                  <w:marBottom w:val="0"/>
                  <w:divBdr>
                    <w:top w:val="none" w:sz="0" w:space="0" w:color="auto"/>
                    <w:left w:val="none" w:sz="0" w:space="0" w:color="auto"/>
                    <w:bottom w:val="none" w:sz="0" w:space="0" w:color="auto"/>
                    <w:right w:val="none" w:sz="0" w:space="0" w:color="auto"/>
                  </w:divBdr>
                </w:div>
                <w:div w:id="1805925283">
                  <w:marLeft w:val="300"/>
                  <w:marRight w:val="0"/>
                  <w:marTop w:val="75"/>
                  <w:marBottom w:val="0"/>
                  <w:divBdr>
                    <w:top w:val="none" w:sz="0" w:space="0" w:color="auto"/>
                    <w:left w:val="none" w:sz="0" w:space="0" w:color="auto"/>
                    <w:bottom w:val="none" w:sz="0" w:space="0" w:color="auto"/>
                    <w:right w:val="none" w:sz="0" w:space="0" w:color="auto"/>
                  </w:divBdr>
                  <w:divsChild>
                    <w:div w:id="569534931">
                      <w:marLeft w:val="750"/>
                      <w:marRight w:val="0"/>
                      <w:marTop w:val="0"/>
                      <w:marBottom w:val="0"/>
                      <w:divBdr>
                        <w:top w:val="none" w:sz="0" w:space="0" w:color="auto"/>
                        <w:left w:val="none" w:sz="0" w:space="0" w:color="auto"/>
                        <w:bottom w:val="none" w:sz="0" w:space="0" w:color="auto"/>
                        <w:right w:val="none" w:sz="0" w:space="0" w:color="auto"/>
                      </w:divBdr>
                    </w:div>
                  </w:divsChild>
                </w:div>
                <w:div w:id="1955210156">
                  <w:marLeft w:val="300"/>
                  <w:marRight w:val="0"/>
                  <w:marTop w:val="75"/>
                  <w:marBottom w:val="0"/>
                  <w:divBdr>
                    <w:top w:val="none" w:sz="0" w:space="0" w:color="auto"/>
                    <w:left w:val="none" w:sz="0" w:space="0" w:color="auto"/>
                    <w:bottom w:val="none" w:sz="0" w:space="0" w:color="auto"/>
                    <w:right w:val="none" w:sz="0" w:space="0" w:color="auto"/>
                  </w:divBdr>
                  <w:divsChild>
                    <w:div w:id="1489094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8234211">
              <w:marLeft w:val="0"/>
              <w:marRight w:val="0"/>
              <w:marTop w:val="150"/>
              <w:marBottom w:val="150"/>
              <w:divBdr>
                <w:top w:val="none" w:sz="0" w:space="0" w:color="auto"/>
                <w:left w:val="none" w:sz="0" w:space="0" w:color="auto"/>
                <w:bottom w:val="none" w:sz="0" w:space="0" w:color="auto"/>
                <w:right w:val="none" w:sz="0" w:space="0" w:color="auto"/>
              </w:divBdr>
              <w:divsChild>
                <w:div w:id="125900402">
                  <w:marLeft w:val="300"/>
                  <w:marRight w:val="0"/>
                  <w:marTop w:val="75"/>
                  <w:marBottom w:val="0"/>
                  <w:divBdr>
                    <w:top w:val="none" w:sz="0" w:space="0" w:color="auto"/>
                    <w:left w:val="none" w:sz="0" w:space="0" w:color="auto"/>
                    <w:bottom w:val="none" w:sz="0" w:space="0" w:color="auto"/>
                    <w:right w:val="none" w:sz="0" w:space="0" w:color="auto"/>
                  </w:divBdr>
                  <w:divsChild>
                    <w:div w:id="2035691657">
                      <w:marLeft w:val="750"/>
                      <w:marRight w:val="0"/>
                      <w:marTop w:val="0"/>
                      <w:marBottom w:val="0"/>
                      <w:divBdr>
                        <w:top w:val="none" w:sz="0" w:space="0" w:color="auto"/>
                        <w:left w:val="none" w:sz="0" w:space="0" w:color="auto"/>
                        <w:bottom w:val="none" w:sz="0" w:space="0" w:color="auto"/>
                        <w:right w:val="none" w:sz="0" w:space="0" w:color="auto"/>
                      </w:divBdr>
                    </w:div>
                  </w:divsChild>
                </w:div>
                <w:div w:id="379479615">
                  <w:marLeft w:val="300"/>
                  <w:marRight w:val="0"/>
                  <w:marTop w:val="75"/>
                  <w:marBottom w:val="0"/>
                  <w:divBdr>
                    <w:top w:val="none" w:sz="0" w:space="0" w:color="auto"/>
                    <w:left w:val="none" w:sz="0" w:space="0" w:color="auto"/>
                    <w:bottom w:val="none" w:sz="0" w:space="0" w:color="auto"/>
                    <w:right w:val="none" w:sz="0" w:space="0" w:color="auto"/>
                  </w:divBdr>
                  <w:divsChild>
                    <w:div w:id="593822137">
                      <w:marLeft w:val="750"/>
                      <w:marRight w:val="0"/>
                      <w:marTop w:val="0"/>
                      <w:marBottom w:val="0"/>
                      <w:divBdr>
                        <w:top w:val="none" w:sz="0" w:space="0" w:color="auto"/>
                        <w:left w:val="none" w:sz="0" w:space="0" w:color="auto"/>
                        <w:bottom w:val="none" w:sz="0" w:space="0" w:color="auto"/>
                        <w:right w:val="none" w:sz="0" w:space="0" w:color="auto"/>
                      </w:divBdr>
                    </w:div>
                  </w:divsChild>
                </w:div>
                <w:div w:id="418143495">
                  <w:marLeft w:val="300"/>
                  <w:marRight w:val="0"/>
                  <w:marTop w:val="75"/>
                  <w:marBottom w:val="0"/>
                  <w:divBdr>
                    <w:top w:val="none" w:sz="0" w:space="0" w:color="auto"/>
                    <w:left w:val="none" w:sz="0" w:space="0" w:color="auto"/>
                    <w:bottom w:val="none" w:sz="0" w:space="0" w:color="auto"/>
                    <w:right w:val="none" w:sz="0" w:space="0" w:color="auto"/>
                  </w:divBdr>
                </w:div>
                <w:div w:id="1004472831">
                  <w:marLeft w:val="300"/>
                  <w:marRight w:val="0"/>
                  <w:marTop w:val="75"/>
                  <w:marBottom w:val="0"/>
                  <w:divBdr>
                    <w:top w:val="none" w:sz="0" w:space="0" w:color="auto"/>
                    <w:left w:val="none" w:sz="0" w:space="0" w:color="auto"/>
                    <w:bottom w:val="none" w:sz="0" w:space="0" w:color="auto"/>
                    <w:right w:val="none" w:sz="0" w:space="0" w:color="auto"/>
                  </w:divBdr>
                  <w:divsChild>
                    <w:div w:id="55786462">
                      <w:marLeft w:val="750"/>
                      <w:marRight w:val="0"/>
                      <w:marTop w:val="0"/>
                      <w:marBottom w:val="0"/>
                      <w:divBdr>
                        <w:top w:val="none" w:sz="0" w:space="0" w:color="auto"/>
                        <w:left w:val="none" w:sz="0" w:space="0" w:color="auto"/>
                        <w:bottom w:val="none" w:sz="0" w:space="0" w:color="auto"/>
                        <w:right w:val="none" w:sz="0" w:space="0" w:color="auto"/>
                      </w:divBdr>
                    </w:div>
                  </w:divsChild>
                </w:div>
                <w:div w:id="1005673655">
                  <w:marLeft w:val="300"/>
                  <w:marRight w:val="0"/>
                  <w:marTop w:val="75"/>
                  <w:marBottom w:val="0"/>
                  <w:divBdr>
                    <w:top w:val="none" w:sz="0" w:space="0" w:color="auto"/>
                    <w:left w:val="none" w:sz="0" w:space="0" w:color="auto"/>
                    <w:bottom w:val="none" w:sz="0" w:space="0" w:color="auto"/>
                    <w:right w:val="none" w:sz="0" w:space="0" w:color="auto"/>
                  </w:divBdr>
                  <w:divsChild>
                    <w:div w:id="1954286608">
                      <w:marLeft w:val="750"/>
                      <w:marRight w:val="0"/>
                      <w:marTop w:val="0"/>
                      <w:marBottom w:val="0"/>
                      <w:divBdr>
                        <w:top w:val="none" w:sz="0" w:space="0" w:color="auto"/>
                        <w:left w:val="none" w:sz="0" w:space="0" w:color="auto"/>
                        <w:bottom w:val="none" w:sz="0" w:space="0" w:color="auto"/>
                        <w:right w:val="none" w:sz="0" w:space="0" w:color="auto"/>
                      </w:divBdr>
                    </w:div>
                  </w:divsChild>
                </w:div>
                <w:div w:id="1040324538">
                  <w:marLeft w:val="300"/>
                  <w:marRight w:val="0"/>
                  <w:marTop w:val="75"/>
                  <w:marBottom w:val="0"/>
                  <w:divBdr>
                    <w:top w:val="none" w:sz="0" w:space="0" w:color="auto"/>
                    <w:left w:val="none" w:sz="0" w:space="0" w:color="auto"/>
                    <w:bottom w:val="none" w:sz="0" w:space="0" w:color="auto"/>
                    <w:right w:val="none" w:sz="0" w:space="0" w:color="auto"/>
                  </w:divBdr>
                  <w:divsChild>
                    <w:div w:id="671837680">
                      <w:marLeft w:val="750"/>
                      <w:marRight w:val="0"/>
                      <w:marTop w:val="0"/>
                      <w:marBottom w:val="0"/>
                      <w:divBdr>
                        <w:top w:val="none" w:sz="0" w:space="0" w:color="auto"/>
                        <w:left w:val="none" w:sz="0" w:space="0" w:color="auto"/>
                        <w:bottom w:val="none" w:sz="0" w:space="0" w:color="auto"/>
                        <w:right w:val="none" w:sz="0" w:space="0" w:color="auto"/>
                      </w:divBdr>
                    </w:div>
                  </w:divsChild>
                </w:div>
                <w:div w:id="1299409151">
                  <w:marLeft w:val="300"/>
                  <w:marRight w:val="0"/>
                  <w:marTop w:val="75"/>
                  <w:marBottom w:val="0"/>
                  <w:divBdr>
                    <w:top w:val="none" w:sz="0" w:space="0" w:color="auto"/>
                    <w:left w:val="none" w:sz="0" w:space="0" w:color="auto"/>
                    <w:bottom w:val="none" w:sz="0" w:space="0" w:color="auto"/>
                    <w:right w:val="none" w:sz="0" w:space="0" w:color="auto"/>
                  </w:divBdr>
                  <w:divsChild>
                    <w:div w:id="1480419421">
                      <w:marLeft w:val="750"/>
                      <w:marRight w:val="0"/>
                      <w:marTop w:val="0"/>
                      <w:marBottom w:val="0"/>
                      <w:divBdr>
                        <w:top w:val="none" w:sz="0" w:space="0" w:color="auto"/>
                        <w:left w:val="none" w:sz="0" w:space="0" w:color="auto"/>
                        <w:bottom w:val="none" w:sz="0" w:space="0" w:color="auto"/>
                        <w:right w:val="none" w:sz="0" w:space="0" w:color="auto"/>
                      </w:divBdr>
                    </w:div>
                  </w:divsChild>
                </w:div>
                <w:div w:id="1883055930">
                  <w:marLeft w:val="300"/>
                  <w:marRight w:val="0"/>
                  <w:marTop w:val="75"/>
                  <w:marBottom w:val="0"/>
                  <w:divBdr>
                    <w:top w:val="none" w:sz="0" w:space="0" w:color="auto"/>
                    <w:left w:val="none" w:sz="0" w:space="0" w:color="auto"/>
                    <w:bottom w:val="none" w:sz="0" w:space="0" w:color="auto"/>
                    <w:right w:val="none" w:sz="0" w:space="0" w:color="auto"/>
                  </w:divBdr>
                  <w:divsChild>
                    <w:div w:id="17247164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19020003">
              <w:marLeft w:val="0"/>
              <w:marRight w:val="0"/>
              <w:marTop w:val="150"/>
              <w:marBottom w:val="150"/>
              <w:divBdr>
                <w:top w:val="none" w:sz="0" w:space="0" w:color="auto"/>
                <w:left w:val="none" w:sz="0" w:space="0" w:color="auto"/>
                <w:bottom w:val="none" w:sz="0" w:space="0" w:color="auto"/>
                <w:right w:val="none" w:sz="0" w:space="0" w:color="auto"/>
              </w:divBdr>
              <w:divsChild>
                <w:div w:id="356931507">
                  <w:marLeft w:val="300"/>
                  <w:marRight w:val="0"/>
                  <w:marTop w:val="75"/>
                  <w:marBottom w:val="0"/>
                  <w:divBdr>
                    <w:top w:val="none" w:sz="0" w:space="0" w:color="auto"/>
                    <w:left w:val="none" w:sz="0" w:space="0" w:color="auto"/>
                    <w:bottom w:val="none" w:sz="0" w:space="0" w:color="auto"/>
                    <w:right w:val="none" w:sz="0" w:space="0" w:color="auto"/>
                  </w:divBdr>
                </w:div>
                <w:div w:id="446849873">
                  <w:marLeft w:val="300"/>
                  <w:marRight w:val="0"/>
                  <w:marTop w:val="75"/>
                  <w:marBottom w:val="0"/>
                  <w:divBdr>
                    <w:top w:val="none" w:sz="0" w:space="0" w:color="auto"/>
                    <w:left w:val="none" w:sz="0" w:space="0" w:color="auto"/>
                    <w:bottom w:val="none" w:sz="0" w:space="0" w:color="auto"/>
                    <w:right w:val="none" w:sz="0" w:space="0" w:color="auto"/>
                  </w:divBdr>
                  <w:divsChild>
                    <w:div w:id="1022123335">
                      <w:marLeft w:val="750"/>
                      <w:marRight w:val="0"/>
                      <w:marTop w:val="0"/>
                      <w:marBottom w:val="0"/>
                      <w:divBdr>
                        <w:top w:val="none" w:sz="0" w:space="0" w:color="auto"/>
                        <w:left w:val="none" w:sz="0" w:space="0" w:color="auto"/>
                        <w:bottom w:val="none" w:sz="0" w:space="0" w:color="auto"/>
                        <w:right w:val="none" w:sz="0" w:space="0" w:color="auto"/>
                      </w:divBdr>
                    </w:div>
                  </w:divsChild>
                </w:div>
                <w:div w:id="654840246">
                  <w:marLeft w:val="300"/>
                  <w:marRight w:val="0"/>
                  <w:marTop w:val="75"/>
                  <w:marBottom w:val="0"/>
                  <w:divBdr>
                    <w:top w:val="none" w:sz="0" w:space="0" w:color="auto"/>
                    <w:left w:val="none" w:sz="0" w:space="0" w:color="auto"/>
                    <w:bottom w:val="none" w:sz="0" w:space="0" w:color="auto"/>
                    <w:right w:val="none" w:sz="0" w:space="0" w:color="auto"/>
                  </w:divBdr>
                  <w:divsChild>
                    <w:div w:id="135998398">
                      <w:marLeft w:val="750"/>
                      <w:marRight w:val="0"/>
                      <w:marTop w:val="0"/>
                      <w:marBottom w:val="0"/>
                      <w:divBdr>
                        <w:top w:val="none" w:sz="0" w:space="0" w:color="auto"/>
                        <w:left w:val="none" w:sz="0" w:space="0" w:color="auto"/>
                        <w:bottom w:val="none" w:sz="0" w:space="0" w:color="auto"/>
                        <w:right w:val="none" w:sz="0" w:space="0" w:color="auto"/>
                      </w:divBdr>
                    </w:div>
                  </w:divsChild>
                </w:div>
                <w:div w:id="782724100">
                  <w:marLeft w:val="300"/>
                  <w:marRight w:val="0"/>
                  <w:marTop w:val="75"/>
                  <w:marBottom w:val="0"/>
                  <w:divBdr>
                    <w:top w:val="none" w:sz="0" w:space="0" w:color="auto"/>
                    <w:left w:val="none" w:sz="0" w:space="0" w:color="auto"/>
                    <w:bottom w:val="none" w:sz="0" w:space="0" w:color="auto"/>
                    <w:right w:val="none" w:sz="0" w:space="0" w:color="auto"/>
                  </w:divBdr>
                  <w:divsChild>
                    <w:div w:id="2135521713">
                      <w:marLeft w:val="750"/>
                      <w:marRight w:val="0"/>
                      <w:marTop w:val="0"/>
                      <w:marBottom w:val="0"/>
                      <w:divBdr>
                        <w:top w:val="none" w:sz="0" w:space="0" w:color="auto"/>
                        <w:left w:val="none" w:sz="0" w:space="0" w:color="auto"/>
                        <w:bottom w:val="none" w:sz="0" w:space="0" w:color="auto"/>
                        <w:right w:val="none" w:sz="0" w:space="0" w:color="auto"/>
                      </w:divBdr>
                    </w:div>
                  </w:divsChild>
                </w:div>
                <w:div w:id="870805411">
                  <w:marLeft w:val="300"/>
                  <w:marRight w:val="0"/>
                  <w:marTop w:val="75"/>
                  <w:marBottom w:val="0"/>
                  <w:divBdr>
                    <w:top w:val="none" w:sz="0" w:space="0" w:color="auto"/>
                    <w:left w:val="none" w:sz="0" w:space="0" w:color="auto"/>
                    <w:bottom w:val="none" w:sz="0" w:space="0" w:color="auto"/>
                    <w:right w:val="none" w:sz="0" w:space="0" w:color="auto"/>
                  </w:divBdr>
                </w:div>
                <w:div w:id="1143698351">
                  <w:marLeft w:val="300"/>
                  <w:marRight w:val="0"/>
                  <w:marTop w:val="75"/>
                  <w:marBottom w:val="0"/>
                  <w:divBdr>
                    <w:top w:val="none" w:sz="0" w:space="0" w:color="auto"/>
                    <w:left w:val="none" w:sz="0" w:space="0" w:color="auto"/>
                    <w:bottom w:val="none" w:sz="0" w:space="0" w:color="auto"/>
                    <w:right w:val="none" w:sz="0" w:space="0" w:color="auto"/>
                  </w:divBdr>
                  <w:divsChild>
                    <w:div w:id="1934390298">
                      <w:marLeft w:val="750"/>
                      <w:marRight w:val="0"/>
                      <w:marTop w:val="0"/>
                      <w:marBottom w:val="0"/>
                      <w:divBdr>
                        <w:top w:val="none" w:sz="0" w:space="0" w:color="auto"/>
                        <w:left w:val="none" w:sz="0" w:space="0" w:color="auto"/>
                        <w:bottom w:val="none" w:sz="0" w:space="0" w:color="auto"/>
                        <w:right w:val="none" w:sz="0" w:space="0" w:color="auto"/>
                      </w:divBdr>
                    </w:div>
                  </w:divsChild>
                </w:div>
                <w:div w:id="1217349335">
                  <w:marLeft w:val="300"/>
                  <w:marRight w:val="0"/>
                  <w:marTop w:val="75"/>
                  <w:marBottom w:val="0"/>
                  <w:divBdr>
                    <w:top w:val="none" w:sz="0" w:space="0" w:color="auto"/>
                    <w:left w:val="none" w:sz="0" w:space="0" w:color="auto"/>
                    <w:bottom w:val="none" w:sz="0" w:space="0" w:color="auto"/>
                    <w:right w:val="none" w:sz="0" w:space="0" w:color="auto"/>
                  </w:divBdr>
                  <w:divsChild>
                    <w:div w:id="1038050383">
                      <w:marLeft w:val="750"/>
                      <w:marRight w:val="0"/>
                      <w:marTop w:val="0"/>
                      <w:marBottom w:val="0"/>
                      <w:divBdr>
                        <w:top w:val="none" w:sz="0" w:space="0" w:color="auto"/>
                        <w:left w:val="none" w:sz="0" w:space="0" w:color="auto"/>
                        <w:bottom w:val="none" w:sz="0" w:space="0" w:color="auto"/>
                        <w:right w:val="none" w:sz="0" w:space="0" w:color="auto"/>
                      </w:divBdr>
                    </w:div>
                  </w:divsChild>
                </w:div>
                <w:div w:id="1371146108">
                  <w:marLeft w:val="300"/>
                  <w:marRight w:val="0"/>
                  <w:marTop w:val="75"/>
                  <w:marBottom w:val="0"/>
                  <w:divBdr>
                    <w:top w:val="none" w:sz="0" w:space="0" w:color="auto"/>
                    <w:left w:val="none" w:sz="0" w:space="0" w:color="auto"/>
                    <w:bottom w:val="none" w:sz="0" w:space="0" w:color="auto"/>
                    <w:right w:val="none" w:sz="0" w:space="0" w:color="auto"/>
                  </w:divBdr>
                  <w:divsChild>
                    <w:div w:id="243926312">
                      <w:marLeft w:val="750"/>
                      <w:marRight w:val="0"/>
                      <w:marTop w:val="0"/>
                      <w:marBottom w:val="0"/>
                      <w:divBdr>
                        <w:top w:val="none" w:sz="0" w:space="0" w:color="auto"/>
                        <w:left w:val="none" w:sz="0" w:space="0" w:color="auto"/>
                        <w:bottom w:val="none" w:sz="0" w:space="0" w:color="auto"/>
                        <w:right w:val="none" w:sz="0" w:space="0" w:color="auto"/>
                      </w:divBdr>
                    </w:div>
                  </w:divsChild>
                </w:div>
                <w:div w:id="1461723133">
                  <w:marLeft w:val="300"/>
                  <w:marRight w:val="0"/>
                  <w:marTop w:val="75"/>
                  <w:marBottom w:val="0"/>
                  <w:divBdr>
                    <w:top w:val="none" w:sz="0" w:space="0" w:color="auto"/>
                    <w:left w:val="none" w:sz="0" w:space="0" w:color="auto"/>
                    <w:bottom w:val="none" w:sz="0" w:space="0" w:color="auto"/>
                    <w:right w:val="none" w:sz="0" w:space="0" w:color="auto"/>
                  </w:divBdr>
                  <w:divsChild>
                    <w:div w:id="1827551485">
                      <w:marLeft w:val="750"/>
                      <w:marRight w:val="0"/>
                      <w:marTop w:val="0"/>
                      <w:marBottom w:val="0"/>
                      <w:divBdr>
                        <w:top w:val="none" w:sz="0" w:space="0" w:color="auto"/>
                        <w:left w:val="none" w:sz="0" w:space="0" w:color="auto"/>
                        <w:bottom w:val="none" w:sz="0" w:space="0" w:color="auto"/>
                        <w:right w:val="none" w:sz="0" w:space="0" w:color="auto"/>
                      </w:divBdr>
                    </w:div>
                  </w:divsChild>
                </w:div>
                <w:div w:id="1534995375">
                  <w:marLeft w:val="300"/>
                  <w:marRight w:val="0"/>
                  <w:marTop w:val="75"/>
                  <w:marBottom w:val="0"/>
                  <w:divBdr>
                    <w:top w:val="none" w:sz="0" w:space="0" w:color="auto"/>
                    <w:left w:val="none" w:sz="0" w:space="0" w:color="auto"/>
                    <w:bottom w:val="none" w:sz="0" w:space="0" w:color="auto"/>
                    <w:right w:val="none" w:sz="0" w:space="0" w:color="auto"/>
                  </w:divBdr>
                  <w:divsChild>
                    <w:div w:id="484664650">
                      <w:marLeft w:val="750"/>
                      <w:marRight w:val="0"/>
                      <w:marTop w:val="0"/>
                      <w:marBottom w:val="0"/>
                      <w:divBdr>
                        <w:top w:val="none" w:sz="0" w:space="0" w:color="auto"/>
                        <w:left w:val="none" w:sz="0" w:space="0" w:color="auto"/>
                        <w:bottom w:val="none" w:sz="0" w:space="0" w:color="auto"/>
                        <w:right w:val="none" w:sz="0" w:space="0" w:color="auto"/>
                      </w:divBdr>
                    </w:div>
                  </w:divsChild>
                </w:div>
                <w:div w:id="1600794257">
                  <w:marLeft w:val="300"/>
                  <w:marRight w:val="0"/>
                  <w:marTop w:val="75"/>
                  <w:marBottom w:val="0"/>
                  <w:divBdr>
                    <w:top w:val="none" w:sz="0" w:space="0" w:color="auto"/>
                    <w:left w:val="none" w:sz="0" w:space="0" w:color="auto"/>
                    <w:bottom w:val="none" w:sz="0" w:space="0" w:color="auto"/>
                    <w:right w:val="none" w:sz="0" w:space="0" w:color="auto"/>
                  </w:divBdr>
                  <w:divsChild>
                    <w:div w:id="430049123">
                      <w:marLeft w:val="750"/>
                      <w:marRight w:val="0"/>
                      <w:marTop w:val="0"/>
                      <w:marBottom w:val="0"/>
                      <w:divBdr>
                        <w:top w:val="none" w:sz="0" w:space="0" w:color="auto"/>
                        <w:left w:val="none" w:sz="0" w:space="0" w:color="auto"/>
                        <w:bottom w:val="none" w:sz="0" w:space="0" w:color="auto"/>
                        <w:right w:val="none" w:sz="0" w:space="0" w:color="auto"/>
                      </w:divBdr>
                    </w:div>
                  </w:divsChild>
                </w:div>
                <w:div w:id="1645308388">
                  <w:marLeft w:val="300"/>
                  <w:marRight w:val="0"/>
                  <w:marTop w:val="75"/>
                  <w:marBottom w:val="0"/>
                  <w:divBdr>
                    <w:top w:val="none" w:sz="0" w:space="0" w:color="auto"/>
                    <w:left w:val="none" w:sz="0" w:space="0" w:color="auto"/>
                    <w:bottom w:val="none" w:sz="0" w:space="0" w:color="auto"/>
                    <w:right w:val="none" w:sz="0" w:space="0" w:color="auto"/>
                  </w:divBdr>
                  <w:divsChild>
                    <w:div w:id="1303774498">
                      <w:marLeft w:val="750"/>
                      <w:marRight w:val="0"/>
                      <w:marTop w:val="0"/>
                      <w:marBottom w:val="0"/>
                      <w:divBdr>
                        <w:top w:val="none" w:sz="0" w:space="0" w:color="auto"/>
                        <w:left w:val="none" w:sz="0" w:space="0" w:color="auto"/>
                        <w:bottom w:val="none" w:sz="0" w:space="0" w:color="auto"/>
                        <w:right w:val="none" w:sz="0" w:space="0" w:color="auto"/>
                      </w:divBdr>
                    </w:div>
                  </w:divsChild>
                </w:div>
                <w:div w:id="1887451702">
                  <w:marLeft w:val="300"/>
                  <w:marRight w:val="0"/>
                  <w:marTop w:val="75"/>
                  <w:marBottom w:val="0"/>
                  <w:divBdr>
                    <w:top w:val="none" w:sz="0" w:space="0" w:color="auto"/>
                    <w:left w:val="none" w:sz="0" w:space="0" w:color="auto"/>
                    <w:bottom w:val="none" w:sz="0" w:space="0" w:color="auto"/>
                    <w:right w:val="none" w:sz="0" w:space="0" w:color="auto"/>
                  </w:divBdr>
                  <w:divsChild>
                    <w:div w:id="152570463">
                      <w:marLeft w:val="750"/>
                      <w:marRight w:val="0"/>
                      <w:marTop w:val="0"/>
                      <w:marBottom w:val="0"/>
                      <w:divBdr>
                        <w:top w:val="none" w:sz="0" w:space="0" w:color="auto"/>
                        <w:left w:val="none" w:sz="0" w:space="0" w:color="auto"/>
                        <w:bottom w:val="none" w:sz="0" w:space="0" w:color="auto"/>
                        <w:right w:val="none" w:sz="0" w:space="0" w:color="auto"/>
                      </w:divBdr>
                    </w:div>
                  </w:divsChild>
                </w:div>
                <w:div w:id="2046440677">
                  <w:marLeft w:val="300"/>
                  <w:marRight w:val="0"/>
                  <w:marTop w:val="75"/>
                  <w:marBottom w:val="0"/>
                  <w:divBdr>
                    <w:top w:val="none" w:sz="0" w:space="0" w:color="auto"/>
                    <w:left w:val="none" w:sz="0" w:space="0" w:color="auto"/>
                    <w:bottom w:val="none" w:sz="0" w:space="0" w:color="auto"/>
                    <w:right w:val="none" w:sz="0" w:space="0" w:color="auto"/>
                  </w:divBdr>
                </w:div>
                <w:div w:id="2099908102">
                  <w:marLeft w:val="300"/>
                  <w:marRight w:val="0"/>
                  <w:marTop w:val="75"/>
                  <w:marBottom w:val="0"/>
                  <w:divBdr>
                    <w:top w:val="none" w:sz="0" w:space="0" w:color="auto"/>
                    <w:left w:val="none" w:sz="0" w:space="0" w:color="auto"/>
                    <w:bottom w:val="none" w:sz="0" w:space="0" w:color="auto"/>
                    <w:right w:val="none" w:sz="0" w:space="0" w:color="auto"/>
                  </w:divBdr>
                  <w:divsChild>
                    <w:div w:id="11339812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6707719">
              <w:marLeft w:val="0"/>
              <w:marRight w:val="0"/>
              <w:marTop w:val="150"/>
              <w:marBottom w:val="150"/>
              <w:divBdr>
                <w:top w:val="none" w:sz="0" w:space="0" w:color="auto"/>
                <w:left w:val="none" w:sz="0" w:space="0" w:color="auto"/>
                <w:bottom w:val="none" w:sz="0" w:space="0" w:color="auto"/>
                <w:right w:val="none" w:sz="0" w:space="0" w:color="auto"/>
              </w:divBdr>
              <w:divsChild>
                <w:div w:id="51079060">
                  <w:marLeft w:val="300"/>
                  <w:marRight w:val="0"/>
                  <w:marTop w:val="75"/>
                  <w:marBottom w:val="0"/>
                  <w:divBdr>
                    <w:top w:val="none" w:sz="0" w:space="0" w:color="auto"/>
                    <w:left w:val="none" w:sz="0" w:space="0" w:color="auto"/>
                    <w:bottom w:val="none" w:sz="0" w:space="0" w:color="auto"/>
                    <w:right w:val="none" w:sz="0" w:space="0" w:color="auto"/>
                  </w:divBdr>
                </w:div>
                <w:div w:id="167527409">
                  <w:marLeft w:val="300"/>
                  <w:marRight w:val="0"/>
                  <w:marTop w:val="75"/>
                  <w:marBottom w:val="0"/>
                  <w:divBdr>
                    <w:top w:val="none" w:sz="0" w:space="0" w:color="auto"/>
                    <w:left w:val="none" w:sz="0" w:space="0" w:color="auto"/>
                    <w:bottom w:val="none" w:sz="0" w:space="0" w:color="auto"/>
                    <w:right w:val="none" w:sz="0" w:space="0" w:color="auto"/>
                  </w:divBdr>
                </w:div>
                <w:div w:id="219556214">
                  <w:marLeft w:val="300"/>
                  <w:marRight w:val="0"/>
                  <w:marTop w:val="75"/>
                  <w:marBottom w:val="0"/>
                  <w:divBdr>
                    <w:top w:val="none" w:sz="0" w:space="0" w:color="auto"/>
                    <w:left w:val="none" w:sz="0" w:space="0" w:color="auto"/>
                    <w:bottom w:val="none" w:sz="0" w:space="0" w:color="auto"/>
                    <w:right w:val="none" w:sz="0" w:space="0" w:color="auto"/>
                  </w:divBdr>
                  <w:divsChild>
                    <w:div w:id="1208297488">
                      <w:marLeft w:val="750"/>
                      <w:marRight w:val="0"/>
                      <w:marTop w:val="0"/>
                      <w:marBottom w:val="0"/>
                      <w:divBdr>
                        <w:top w:val="none" w:sz="0" w:space="0" w:color="auto"/>
                        <w:left w:val="none" w:sz="0" w:space="0" w:color="auto"/>
                        <w:bottom w:val="none" w:sz="0" w:space="0" w:color="auto"/>
                        <w:right w:val="none" w:sz="0" w:space="0" w:color="auto"/>
                      </w:divBdr>
                    </w:div>
                  </w:divsChild>
                </w:div>
                <w:div w:id="294221087">
                  <w:marLeft w:val="300"/>
                  <w:marRight w:val="0"/>
                  <w:marTop w:val="75"/>
                  <w:marBottom w:val="0"/>
                  <w:divBdr>
                    <w:top w:val="none" w:sz="0" w:space="0" w:color="auto"/>
                    <w:left w:val="none" w:sz="0" w:space="0" w:color="auto"/>
                    <w:bottom w:val="none" w:sz="0" w:space="0" w:color="auto"/>
                    <w:right w:val="none" w:sz="0" w:space="0" w:color="auto"/>
                  </w:divBdr>
                  <w:divsChild>
                    <w:div w:id="634725229">
                      <w:marLeft w:val="750"/>
                      <w:marRight w:val="0"/>
                      <w:marTop w:val="0"/>
                      <w:marBottom w:val="0"/>
                      <w:divBdr>
                        <w:top w:val="none" w:sz="0" w:space="0" w:color="auto"/>
                        <w:left w:val="none" w:sz="0" w:space="0" w:color="auto"/>
                        <w:bottom w:val="none" w:sz="0" w:space="0" w:color="auto"/>
                        <w:right w:val="none" w:sz="0" w:space="0" w:color="auto"/>
                      </w:divBdr>
                    </w:div>
                  </w:divsChild>
                </w:div>
                <w:div w:id="1421415932">
                  <w:marLeft w:val="300"/>
                  <w:marRight w:val="0"/>
                  <w:marTop w:val="75"/>
                  <w:marBottom w:val="0"/>
                  <w:divBdr>
                    <w:top w:val="none" w:sz="0" w:space="0" w:color="auto"/>
                    <w:left w:val="none" w:sz="0" w:space="0" w:color="auto"/>
                    <w:bottom w:val="none" w:sz="0" w:space="0" w:color="auto"/>
                    <w:right w:val="none" w:sz="0" w:space="0" w:color="auto"/>
                  </w:divBdr>
                  <w:divsChild>
                    <w:div w:id="1427114294">
                      <w:marLeft w:val="750"/>
                      <w:marRight w:val="0"/>
                      <w:marTop w:val="0"/>
                      <w:marBottom w:val="0"/>
                      <w:divBdr>
                        <w:top w:val="none" w:sz="0" w:space="0" w:color="auto"/>
                        <w:left w:val="none" w:sz="0" w:space="0" w:color="auto"/>
                        <w:bottom w:val="none" w:sz="0" w:space="0" w:color="auto"/>
                        <w:right w:val="none" w:sz="0" w:space="0" w:color="auto"/>
                      </w:divBdr>
                    </w:div>
                  </w:divsChild>
                </w:div>
                <w:div w:id="1426221403">
                  <w:marLeft w:val="300"/>
                  <w:marRight w:val="0"/>
                  <w:marTop w:val="75"/>
                  <w:marBottom w:val="0"/>
                  <w:divBdr>
                    <w:top w:val="none" w:sz="0" w:space="0" w:color="auto"/>
                    <w:left w:val="none" w:sz="0" w:space="0" w:color="auto"/>
                    <w:bottom w:val="none" w:sz="0" w:space="0" w:color="auto"/>
                    <w:right w:val="none" w:sz="0" w:space="0" w:color="auto"/>
                  </w:divBdr>
                </w:div>
                <w:div w:id="1478035098">
                  <w:marLeft w:val="300"/>
                  <w:marRight w:val="0"/>
                  <w:marTop w:val="75"/>
                  <w:marBottom w:val="0"/>
                  <w:divBdr>
                    <w:top w:val="none" w:sz="0" w:space="0" w:color="auto"/>
                    <w:left w:val="none" w:sz="0" w:space="0" w:color="auto"/>
                    <w:bottom w:val="none" w:sz="0" w:space="0" w:color="auto"/>
                    <w:right w:val="none" w:sz="0" w:space="0" w:color="auto"/>
                  </w:divBdr>
                  <w:divsChild>
                    <w:div w:id="1952862549">
                      <w:marLeft w:val="750"/>
                      <w:marRight w:val="0"/>
                      <w:marTop w:val="0"/>
                      <w:marBottom w:val="0"/>
                      <w:divBdr>
                        <w:top w:val="none" w:sz="0" w:space="0" w:color="auto"/>
                        <w:left w:val="none" w:sz="0" w:space="0" w:color="auto"/>
                        <w:bottom w:val="none" w:sz="0" w:space="0" w:color="auto"/>
                        <w:right w:val="none" w:sz="0" w:space="0" w:color="auto"/>
                      </w:divBdr>
                    </w:div>
                  </w:divsChild>
                </w:div>
                <w:div w:id="1498768774">
                  <w:marLeft w:val="300"/>
                  <w:marRight w:val="0"/>
                  <w:marTop w:val="75"/>
                  <w:marBottom w:val="0"/>
                  <w:divBdr>
                    <w:top w:val="none" w:sz="0" w:space="0" w:color="auto"/>
                    <w:left w:val="none" w:sz="0" w:space="0" w:color="auto"/>
                    <w:bottom w:val="none" w:sz="0" w:space="0" w:color="auto"/>
                    <w:right w:val="none" w:sz="0" w:space="0" w:color="auto"/>
                  </w:divBdr>
                  <w:divsChild>
                    <w:div w:id="2118283574">
                      <w:marLeft w:val="750"/>
                      <w:marRight w:val="0"/>
                      <w:marTop w:val="0"/>
                      <w:marBottom w:val="0"/>
                      <w:divBdr>
                        <w:top w:val="none" w:sz="0" w:space="0" w:color="auto"/>
                        <w:left w:val="none" w:sz="0" w:space="0" w:color="auto"/>
                        <w:bottom w:val="none" w:sz="0" w:space="0" w:color="auto"/>
                        <w:right w:val="none" w:sz="0" w:space="0" w:color="auto"/>
                      </w:divBdr>
                    </w:div>
                  </w:divsChild>
                </w:div>
                <w:div w:id="1526359937">
                  <w:marLeft w:val="300"/>
                  <w:marRight w:val="0"/>
                  <w:marTop w:val="75"/>
                  <w:marBottom w:val="0"/>
                  <w:divBdr>
                    <w:top w:val="none" w:sz="0" w:space="0" w:color="auto"/>
                    <w:left w:val="none" w:sz="0" w:space="0" w:color="auto"/>
                    <w:bottom w:val="none" w:sz="0" w:space="0" w:color="auto"/>
                    <w:right w:val="none" w:sz="0" w:space="0" w:color="auto"/>
                  </w:divBdr>
                </w:div>
                <w:div w:id="1586063346">
                  <w:marLeft w:val="300"/>
                  <w:marRight w:val="0"/>
                  <w:marTop w:val="75"/>
                  <w:marBottom w:val="0"/>
                  <w:divBdr>
                    <w:top w:val="none" w:sz="0" w:space="0" w:color="auto"/>
                    <w:left w:val="none" w:sz="0" w:space="0" w:color="auto"/>
                    <w:bottom w:val="none" w:sz="0" w:space="0" w:color="auto"/>
                    <w:right w:val="none" w:sz="0" w:space="0" w:color="auto"/>
                  </w:divBdr>
                  <w:divsChild>
                    <w:div w:id="763888639">
                      <w:marLeft w:val="750"/>
                      <w:marRight w:val="0"/>
                      <w:marTop w:val="0"/>
                      <w:marBottom w:val="0"/>
                      <w:divBdr>
                        <w:top w:val="none" w:sz="0" w:space="0" w:color="auto"/>
                        <w:left w:val="none" w:sz="0" w:space="0" w:color="auto"/>
                        <w:bottom w:val="none" w:sz="0" w:space="0" w:color="auto"/>
                        <w:right w:val="none" w:sz="0" w:space="0" w:color="auto"/>
                      </w:divBdr>
                    </w:div>
                  </w:divsChild>
                </w:div>
                <w:div w:id="1647972449">
                  <w:marLeft w:val="300"/>
                  <w:marRight w:val="0"/>
                  <w:marTop w:val="75"/>
                  <w:marBottom w:val="0"/>
                  <w:divBdr>
                    <w:top w:val="none" w:sz="0" w:space="0" w:color="auto"/>
                    <w:left w:val="none" w:sz="0" w:space="0" w:color="auto"/>
                    <w:bottom w:val="none" w:sz="0" w:space="0" w:color="auto"/>
                    <w:right w:val="none" w:sz="0" w:space="0" w:color="auto"/>
                  </w:divBdr>
                </w:div>
                <w:div w:id="1733192527">
                  <w:marLeft w:val="300"/>
                  <w:marRight w:val="0"/>
                  <w:marTop w:val="75"/>
                  <w:marBottom w:val="0"/>
                  <w:divBdr>
                    <w:top w:val="none" w:sz="0" w:space="0" w:color="auto"/>
                    <w:left w:val="none" w:sz="0" w:space="0" w:color="auto"/>
                    <w:bottom w:val="none" w:sz="0" w:space="0" w:color="auto"/>
                    <w:right w:val="none" w:sz="0" w:space="0" w:color="auto"/>
                  </w:divBdr>
                </w:div>
                <w:div w:id="2067487179">
                  <w:marLeft w:val="300"/>
                  <w:marRight w:val="0"/>
                  <w:marTop w:val="75"/>
                  <w:marBottom w:val="0"/>
                  <w:divBdr>
                    <w:top w:val="none" w:sz="0" w:space="0" w:color="auto"/>
                    <w:left w:val="none" w:sz="0" w:space="0" w:color="auto"/>
                    <w:bottom w:val="none" w:sz="0" w:space="0" w:color="auto"/>
                    <w:right w:val="none" w:sz="0" w:space="0" w:color="auto"/>
                  </w:divBdr>
                  <w:divsChild>
                    <w:div w:id="19624162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8939783">
              <w:marLeft w:val="0"/>
              <w:marRight w:val="0"/>
              <w:marTop w:val="150"/>
              <w:marBottom w:val="150"/>
              <w:divBdr>
                <w:top w:val="none" w:sz="0" w:space="0" w:color="auto"/>
                <w:left w:val="none" w:sz="0" w:space="0" w:color="auto"/>
                <w:bottom w:val="none" w:sz="0" w:space="0" w:color="auto"/>
                <w:right w:val="none" w:sz="0" w:space="0" w:color="auto"/>
              </w:divBdr>
              <w:divsChild>
                <w:div w:id="118913946">
                  <w:marLeft w:val="300"/>
                  <w:marRight w:val="0"/>
                  <w:marTop w:val="75"/>
                  <w:marBottom w:val="0"/>
                  <w:divBdr>
                    <w:top w:val="none" w:sz="0" w:space="0" w:color="auto"/>
                    <w:left w:val="none" w:sz="0" w:space="0" w:color="auto"/>
                    <w:bottom w:val="none" w:sz="0" w:space="0" w:color="auto"/>
                    <w:right w:val="none" w:sz="0" w:space="0" w:color="auto"/>
                  </w:divBdr>
                  <w:divsChild>
                    <w:div w:id="356396909">
                      <w:marLeft w:val="750"/>
                      <w:marRight w:val="0"/>
                      <w:marTop w:val="0"/>
                      <w:marBottom w:val="0"/>
                      <w:divBdr>
                        <w:top w:val="none" w:sz="0" w:space="0" w:color="auto"/>
                        <w:left w:val="none" w:sz="0" w:space="0" w:color="auto"/>
                        <w:bottom w:val="none" w:sz="0" w:space="0" w:color="auto"/>
                        <w:right w:val="none" w:sz="0" w:space="0" w:color="auto"/>
                      </w:divBdr>
                    </w:div>
                  </w:divsChild>
                </w:div>
                <w:div w:id="511260931">
                  <w:marLeft w:val="300"/>
                  <w:marRight w:val="0"/>
                  <w:marTop w:val="75"/>
                  <w:marBottom w:val="0"/>
                  <w:divBdr>
                    <w:top w:val="none" w:sz="0" w:space="0" w:color="auto"/>
                    <w:left w:val="none" w:sz="0" w:space="0" w:color="auto"/>
                    <w:bottom w:val="none" w:sz="0" w:space="0" w:color="auto"/>
                    <w:right w:val="none" w:sz="0" w:space="0" w:color="auto"/>
                  </w:divBdr>
                  <w:divsChild>
                    <w:div w:id="1617447271">
                      <w:marLeft w:val="750"/>
                      <w:marRight w:val="0"/>
                      <w:marTop w:val="0"/>
                      <w:marBottom w:val="0"/>
                      <w:divBdr>
                        <w:top w:val="none" w:sz="0" w:space="0" w:color="auto"/>
                        <w:left w:val="none" w:sz="0" w:space="0" w:color="auto"/>
                        <w:bottom w:val="none" w:sz="0" w:space="0" w:color="auto"/>
                        <w:right w:val="none" w:sz="0" w:space="0" w:color="auto"/>
                      </w:divBdr>
                    </w:div>
                  </w:divsChild>
                </w:div>
                <w:div w:id="581063249">
                  <w:marLeft w:val="300"/>
                  <w:marRight w:val="0"/>
                  <w:marTop w:val="75"/>
                  <w:marBottom w:val="0"/>
                  <w:divBdr>
                    <w:top w:val="none" w:sz="0" w:space="0" w:color="auto"/>
                    <w:left w:val="none" w:sz="0" w:space="0" w:color="auto"/>
                    <w:bottom w:val="none" w:sz="0" w:space="0" w:color="auto"/>
                    <w:right w:val="none" w:sz="0" w:space="0" w:color="auto"/>
                  </w:divBdr>
                </w:div>
                <w:div w:id="632515975">
                  <w:marLeft w:val="300"/>
                  <w:marRight w:val="0"/>
                  <w:marTop w:val="75"/>
                  <w:marBottom w:val="0"/>
                  <w:divBdr>
                    <w:top w:val="none" w:sz="0" w:space="0" w:color="auto"/>
                    <w:left w:val="none" w:sz="0" w:space="0" w:color="auto"/>
                    <w:bottom w:val="none" w:sz="0" w:space="0" w:color="auto"/>
                    <w:right w:val="none" w:sz="0" w:space="0" w:color="auto"/>
                  </w:divBdr>
                  <w:divsChild>
                    <w:div w:id="2113889858">
                      <w:marLeft w:val="750"/>
                      <w:marRight w:val="0"/>
                      <w:marTop w:val="0"/>
                      <w:marBottom w:val="0"/>
                      <w:divBdr>
                        <w:top w:val="none" w:sz="0" w:space="0" w:color="auto"/>
                        <w:left w:val="none" w:sz="0" w:space="0" w:color="auto"/>
                        <w:bottom w:val="none" w:sz="0" w:space="0" w:color="auto"/>
                        <w:right w:val="none" w:sz="0" w:space="0" w:color="auto"/>
                      </w:divBdr>
                    </w:div>
                  </w:divsChild>
                </w:div>
                <w:div w:id="743600223">
                  <w:marLeft w:val="300"/>
                  <w:marRight w:val="0"/>
                  <w:marTop w:val="75"/>
                  <w:marBottom w:val="0"/>
                  <w:divBdr>
                    <w:top w:val="none" w:sz="0" w:space="0" w:color="auto"/>
                    <w:left w:val="none" w:sz="0" w:space="0" w:color="auto"/>
                    <w:bottom w:val="none" w:sz="0" w:space="0" w:color="auto"/>
                    <w:right w:val="none" w:sz="0" w:space="0" w:color="auto"/>
                  </w:divBdr>
                  <w:divsChild>
                    <w:div w:id="783620923">
                      <w:marLeft w:val="750"/>
                      <w:marRight w:val="0"/>
                      <w:marTop w:val="0"/>
                      <w:marBottom w:val="0"/>
                      <w:divBdr>
                        <w:top w:val="none" w:sz="0" w:space="0" w:color="auto"/>
                        <w:left w:val="none" w:sz="0" w:space="0" w:color="auto"/>
                        <w:bottom w:val="none" w:sz="0" w:space="0" w:color="auto"/>
                        <w:right w:val="none" w:sz="0" w:space="0" w:color="auto"/>
                      </w:divBdr>
                    </w:div>
                  </w:divsChild>
                </w:div>
                <w:div w:id="748118949">
                  <w:marLeft w:val="300"/>
                  <w:marRight w:val="0"/>
                  <w:marTop w:val="75"/>
                  <w:marBottom w:val="0"/>
                  <w:divBdr>
                    <w:top w:val="none" w:sz="0" w:space="0" w:color="auto"/>
                    <w:left w:val="none" w:sz="0" w:space="0" w:color="auto"/>
                    <w:bottom w:val="none" w:sz="0" w:space="0" w:color="auto"/>
                    <w:right w:val="none" w:sz="0" w:space="0" w:color="auto"/>
                  </w:divBdr>
                </w:div>
                <w:div w:id="862284820">
                  <w:marLeft w:val="300"/>
                  <w:marRight w:val="0"/>
                  <w:marTop w:val="75"/>
                  <w:marBottom w:val="0"/>
                  <w:divBdr>
                    <w:top w:val="none" w:sz="0" w:space="0" w:color="auto"/>
                    <w:left w:val="none" w:sz="0" w:space="0" w:color="auto"/>
                    <w:bottom w:val="none" w:sz="0" w:space="0" w:color="auto"/>
                    <w:right w:val="none" w:sz="0" w:space="0" w:color="auto"/>
                  </w:divBdr>
                  <w:divsChild>
                    <w:div w:id="1693998528">
                      <w:marLeft w:val="750"/>
                      <w:marRight w:val="0"/>
                      <w:marTop w:val="0"/>
                      <w:marBottom w:val="0"/>
                      <w:divBdr>
                        <w:top w:val="none" w:sz="0" w:space="0" w:color="auto"/>
                        <w:left w:val="none" w:sz="0" w:space="0" w:color="auto"/>
                        <w:bottom w:val="none" w:sz="0" w:space="0" w:color="auto"/>
                        <w:right w:val="none" w:sz="0" w:space="0" w:color="auto"/>
                      </w:divBdr>
                    </w:div>
                  </w:divsChild>
                </w:div>
                <w:div w:id="905916579">
                  <w:marLeft w:val="300"/>
                  <w:marRight w:val="0"/>
                  <w:marTop w:val="75"/>
                  <w:marBottom w:val="0"/>
                  <w:divBdr>
                    <w:top w:val="none" w:sz="0" w:space="0" w:color="auto"/>
                    <w:left w:val="none" w:sz="0" w:space="0" w:color="auto"/>
                    <w:bottom w:val="none" w:sz="0" w:space="0" w:color="auto"/>
                    <w:right w:val="none" w:sz="0" w:space="0" w:color="auto"/>
                  </w:divBdr>
                  <w:divsChild>
                    <w:div w:id="1712416576">
                      <w:marLeft w:val="750"/>
                      <w:marRight w:val="0"/>
                      <w:marTop w:val="0"/>
                      <w:marBottom w:val="0"/>
                      <w:divBdr>
                        <w:top w:val="none" w:sz="0" w:space="0" w:color="auto"/>
                        <w:left w:val="none" w:sz="0" w:space="0" w:color="auto"/>
                        <w:bottom w:val="none" w:sz="0" w:space="0" w:color="auto"/>
                        <w:right w:val="none" w:sz="0" w:space="0" w:color="auto"/>
                      </w:divBdr>
                    </w:div>
                  </w:divsChild>
                </w:div>
                <w:div w:id="1072699938">
                  <w:marLeft w:val="300"/>
                  <w:marRight w:val="0"/>
                  <w:marTop w:val="75"/>
                  <w:marBottom w:val="0"/>
                  <w:divBdr>
                    <w:top w:val="none" w:sz="0" w:space="0" w:color="auto"/>
                    <w:left w:val="none" w:sz="0" w:space="0" w:color="auto"/>
                    <w:bottom w:val="none" w:sz="0" w:space="0" w:color="auto"/>
                    <w:right w:val="none" w:sz="0" w:space="0" w:color="auto"/>
                  </w:divBdr>
                  <w:divsChild>
                    <w:div w:id="1255014842">
                      <w:marLeft w:val="750"/>
                      <w:marRight w:val="0"/>
                      <w:marTop w:val="0"/>
                      <w:marBottom w:val="0"/>
                      <w:divBdr>
                        <w:top w:val="none" w:sz="0" w:space="0" w:color="auto"/>
                        <w:left w:val="none" w:sz="0" w:space="0" w:color="auto"/>
                        <w:bottom w:val="none" w:sz="0" w:space="0" w:color="auto"/>
                        <w:right w:val="none" w:sz="0" w:space="0" w:color="auto"/>
                      </w:divBdr>
                    </w:div>
                  </w:divsChild>
                </w:div>
                <w:div w:id="1194005233">
                  <w:marLeft w:val="300"/>
                  <w:marRight w:val="0"/>
                  <w:marTop w:val="75"/>
                  <w:marBottom w:val="0"/>
                  <w:divBdr>
                    <w:top w:val="none" w:sz="0" w:space="0" w:color="auto"/>
                    <w:left w:val="none" w:sz="0" w:space="0" w:color="auto"/>
                    <w:bottom w:val="none" w:sz="0" w:space="0" w:color="auto"/>
                    <w:right w:val="none" w:sz="0" w:space="0" w:color="auto"/>
                  </w:divBdr>
                </w:div>
                <w:div w:id="1201170546">
                  <w:marLeft w:val="300"/>
                  <w:marRight w:val="0"/>
                  <w:marTop w:val="75"/>
                  <w:marBottom w:val="0"/>
                  <w:divBdr>
                    <w:top w:val="none" w:sz="0" w:space="0" w:color="auto"/>
                    <w:left w:val="none" w:sz="0" w:space="0" w:color="auto"/>
                    <w:bottom w:val="none" w:sz="0" w:space="0" w:color="auto"/>
                    <w:right w:val="none" w:sz="0" w:space="0" w:color="auto"/>
                  </w:divBdr>
                  <w:divsChild>
                    <w:div w:id="1543715586">
                      <w:marLeft w:val="750"/>
                      <w:marRight w:val="0"/>
                      <w:marTop w:val="0"/>
                      <w:marBottom w:val="0"/>
                      <w:divBdr>
                        <w:top w:val="none" w:sz="0" w:space="0" w:color="auto"/>
                        <w:left w:val="none" w:sz="0" w:space="0" w:color="auto"/>
                        <w:bottom w:val="none" w:sz="0" w:space="0" w:color="auto"/>
                        <w:right w:val="none" w:sz="0" w:space="0" w:color="auto"/>
                      </w:divBdr>
                    </w:div>
                  </w:divsChild>
                </w:div>
                <w:div w:id="1530684088">
                  <w:marLeft w:val="300"/>
                  <w:marRight w:val="0"/>
                  <w:marTop w:val="75"/>
                  <w:marBottom w:val="0"/>
                  <w:divBdr>
                    <w:top w:val="none" w:sz="0" w:space="0" w:color="auto"/>
                    <w:left w:val="none" w:sz="0" w:space="0" w:color="auto"/>
                    <w:bottom w:val="none" w:sz="0" w:space="0" w:color="auto"/>
                    <w:right w:val="none" w:sz="0" w:space="0" w:color="auto"/>
                  </w:divBdr>
                  <w:divsChild>
                    <w:div w:id="169029411">
                      <w:marLeft w:val="750"/>
                      <w:marRight w:val="0"/>
                      <w:marTop w:val="0"/>
                      <w:marBottom w:val="0"/>
                      <w:divBdr>
                        <w:top w:val="none" w:sz="0" w:space="0" w:color="auto"/>
                        <w:left w:val="none" w:sz="0" w:space="0" w:color="auto"/>
                        <w:bottom w:val="none" w:sz="0" w:space="0" w:color="auto"/>
                        <w:right w:val="none" w:sz="0" w:space="0" w:color="auto"/>
                      </w:divBdr>
                    </w:div>
                  </w:divsChild>
                </w:div>
                <w:div w:id="1912959222">
                  <w:marLeft w:val="300"/>
                  <w:marRight w:val="0"/>
                  <w:marTop w:val="75"/>
                  <w:marBottom w:val="0"/>
                  <w:divBdr>
                    <w:top w:val="none" w:sz="0" w:space="0" w:color="auto"/>
                    <w:left w:val="none" w:sz="0" w:space="0" w:color="auto"/>
                    <w:bottom w:val="none" w:sz="0" w:space="0" w:color="auto"/>
                    <w:right w:val="none" w:sz="0" w:space="0" w:color="auto"/>
                  </w:divBdr>
                </w:div>
                <w:div w:id="2032489659">
                  <w:marLeft w:val="300"/>
                  <w:marRight w:val="0"/>
                  <w:marTop w:val="75"/>
                  <w:marBottom w:val="0"/>
                  <w:divBdr>
                    <w:top w:val="none" w:sz="0" w:space="0" w:color="auto"/>
                    <w:left w:val="none" w:sz="0" w:space="0" w:color="auto"/>
                    <w:bottom w:val="none" w:sz="0" w:space="0" w:color="auto"/>
                    <w:right w:val="none" w:sz="0" w:space="0" w:color="auto"/>
                  </w:divBdr>
                </w:div>
                <w:div w:id="2066752694">
                  <w:marLeft w:val="300"/>
                  <w:marRight w:val="0"/>
                  <w:marTop w:val="75"/>
                  <w:marBottom w:val="0"/>
                  <w:divBdr>
                    <w:top w:val="none" w:sz="0" w:space="0" w:color="auto"/>
                    <w:left w:val="none" w:sz="0" w:space="0" w:color="auto"/>
                    <w:bottom w:val="none" w:sz="0" w:space="0" w:color="auto"/>
                    <w:right w:val="none" w:sz="0" w:space="0" w:color="auto"/>
                  </w:divBdr>
                </w:div>
                <w:div w:id="2084255210">
                  <w:marLeft w:val="300"/>
                  <w:marRight w:val="0"/>
                  <w:marTop w:val="75"/>
                  <w:marBottom w:val="0"/>
                  <w:divBdr>
                    <w:top w:val="none" w:sz="0" w:space="0" w:color="auto"/>
                    <w:left w:val="none" w:sz="0" w:space="0" w:color="auto"/>
                    <w:bottom w:val="none" w:sz="0" w:space="0" w:color="auto"/>
                    <w:right w:val="none" w:sz="0" w:space="0" w:color="auto"/>
                  </w:divBdr>
                </w:div>
              </w:divsChild>
            </w:div>
            <w:div w:id="1415474788">
              <w:marLeft w:val="0"/>
              <w:marRight w:val="0"/>
              <w:marTop w:val="150"/>
              <w:marBottom w:val="150"/>
              <w:divBdr>
                <w:top w:val="none" w:sz="0" w:space="0" w:color="auto"/>
                <w:left w:val="none" w:sz="0" w:space="0" w:color="auto"/>
                <w:bottom w:val="none" w:sz="0" w:space="0" w:color="auto"/>
                <w:right w:val="none" w:sz="0" w:space="0" w:color="auto"/>
              </w:divBdr>
              <w:divsChild>
                <w:div w:id="11687657">
                  <w:marLeft w:val="300"/>
                  <w:marRight w:val="0"/>
                  <w:marTop w:val="75"/>
                  <w:marBottom w:val="0"/>
                  <w:divBdr>
                    <w:top w:val="none" w:sz="0" w:space="0" w:color="auto"/>
                    <w:left w:val="none" w:sz="0" w:space="0" w:color="auto"/>
                    <w:bottom w:val="none" w:sz="0" w:space="0" w:color="auto"/>
                    <w:right w:val="none" w:sz="0" w:space="0" w:color="auto"/>
                  </w:divBdr>
                </w:div>
                <w:div w:id="59639051">
                  <w:marLeft w:val="300"/>
                  <w:marRight w:val="0"/>
                  <w:marTop w:val="75"/>
                  <w:marBottom w:val="0"/>
                  <w:divBdr>
                    <w:top w:val="none" w:sz="0" w:space="0" w:color="auto"/>
                    <w:left w:val="none" w:sz="0" w:space="0" w:color="auto"/>
                    <w:bottom w:val="none" w:sz="0" w:space="0" w:color="auto"/>
                    <w:right w:val="none" w:sz="0" w:space="0" w:color="auto"/>
                  </w:divBdr>
                  <w:divsChild>
                    <w:div w:id="1376663469">
                      <w:marLeft w:val="750"/>
                      <w:marRight w:val="0"/>
                      <w:marTop w:val="0"/>
                      <w:marBottom w:val="0"/>
                      <w:divBdr>
                        <w:top w:val="none" w:sz="0" w:space="0" w:color="auto"/>
                        <w:left w:val="none" w:sz="0" w:space="0" w:color="auto"/>
                        <w:bottom w:val="none" w:sz="0" w:space="0" w:color="auto"/>
                        <w:right w:val="none" w:sz="0" w:space="0" w:color="auto"/>
                      </w:divBdr>
                    </w:div>
                  </w:divsChild>
                </w:div>
                <w:div w:id="813526547">
                  <w:marLeft w:val="300"/>
                  <w:marRight w:val="0"/>
                  <w:marTop w:val="75"/>
                  <w:marBottom w:val="0"/>
                  <w:divBdr>
                    <w:top w:val="none" w:sz="0" w:space="0" w:color="auto"/>
                    <w:left w:val="none" w:sz="0" w:space="0" w:color="auto"/>
                    <w:bottom w:val="none" w:sz="0" w:space="0" w:color="auto"/>
                    <w:right w:val="none" w:sz="0" w:space="0" w:color="auto"/>
                  </w:divBdr>
                  <w:divsChild>
                    <w:div w:id="1835804055">
                      <w:marLeft w:val="750"/>
                      <w:marRight w:val="0"/>
                      <w:marTop w:val="0"/>
                      <w:marBottom w:val="0"/>
                      <w:divBdr>
                        <w:top w:val="none" w:sz="0" w:space="0" w:color="auto"/>
                        <w:left w:val="none" w:sz="0" w:space="0" w:color="auto"/>
                        <w:bottom w:val="none" w:sz="0" w:space="0" w:color="auto"/>
                        <w:right w:val="none" w:sz="0" w:space="0" w:color="auto"/>
                      </w:divBdr>
                    </w:div>
                  </w:divsChild>
                </w:div>
                <w:div w:id="1451971883">
                  <w:marLeft w:val="300"/>
                  <w:marRight w:val="0"/>
                  <w:marTop w:val="75"/>
                  <w:marBottom w:val="0"/>
                  <w:divBdr>
                    <w:top w:val="none" w:sz="0" w:space="0" w:color="auto"/>
                    <w:left w:val="none" w:sz="0" w:space="0" w:color="auto"/>
                    <w:bottom w:val="none" w:sz="0" w:space="0" w:color="auto"/>
                    <w:right w:val="none" w:sz="0" w:space="0" w:color="auto"/>
                  </w:divBdr>
                  <w:divsChild>
                    <w:div w:id="227151128">
                      <w:marLeft w:val="750"/>
                      <w:marRight w:val="0"/>
                      <w:marTop w:val="0"/>
                      <w:marBottom w:val="0"/>
                      <w:divBdr>
                        <w:top w:val="none" w:sz="0" w:space="0" w:color="auto"/>
                        <w:left w:val="none" w:sz="0" w:space="0" w:color="auto"/>
                        <w:bottom w:val="none" w:sz="0" w:space="0" w:color="auto"/>
                        <w:right w:val="none" w:sz="0" w:space="0" w:color="auto"/>
                      </w:divBdr>
                    </w:div>
                  </w:divsChild>
                </w:div>
                <w:div w:id="2064862025">
                  <w:marLeft w:val="300"/>
                  <w:marRight w:val="0"/>
                  <w:marTop w:val="75"/>
                  <w:marBottom w:val="0"/>
                  <w:divBdr>
                    <w:top w:val="none" w:sz="0" w:space="0" w:color="auto"/>
                    <w:left w:val="none" w:sz="0" w:space="0" w:color="auto"/>
                    <w:bottom w:val="none" w:sz="0" w:space="0" w:color="auto"/>
                    <w:right w:val="none" w:sz="0" w:space="0" w:color="auto"/>
                  </w:divBdr>
                  <w:divsChild>
                    <w:div w:id="5673514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56812026">
              <w:marLeft w:val="0"/>
              <w:marRight w:val="0"/>
              <w:marTop w:val="150"/>
              <w:marBottom w:val="150"/>
              <w:divBdr>
                <w:top w:val="none" w:sz="0" w:space="0" w:color="auto"/>
                <w:left w:val="none" w:sz="0" w:space="0" w:color="auto"/>
                <w:bottom w:val="none" w:sz="0" w:space="0" w:color="auto"/>
                <w:right w:val="none" w:sz="0" w:space="0" w:color="auto"/>
              </w:divBdr>
              <w:divsChild>
                <w:div w:id="359167758">
                  <w:marLeft w:val="300"/>
                  <w:marRight w:val="0"/>
                  <w:marTop w:val="75"/>
                  <w:marBottom w:val="0"/>
                  <w:divBdr>
                    <w:top w:val="none" w:sz="0" w:space="0" w:color="auto"/>
                    <w:left w:val="none" w:sz="0" w:space="0" w:color="auto"/>
                    <w:bottom w:val="none" w:sz="0" w:space="0" w:color="auto"/>
                    <w:right w:val="none" w:sz="0" w:space="0" w:color="auto"/>
                  </w:divBdr>
                  <w:divsChild>
                    <w:div w:id="2053118358">
                      <w:marLeft w:val="750"/>
                      <w:marRight w:val="0"/>
                      <w:marTop w:val="0"/>
                      <w:marBottom w:val="0"/>
                      <w:divBdr>
                        <w:top w:val="none" w:sz="0" w:space="0" w:color="auto"/>
                        <w:left w:val="none" w:sz="0" w:space="0" w:color="auto"/>
                        <w:bottom w:val="none" w:sz="0" w:space="0" w:color="auto"/>
                        <w:right w:val="none" w:sz="0" w:space="0" w:color="auto"/>
                      </w:divBdr>
                    </w:div>
                  </w:divsChild>
                </w:div>
                <w:div w:id="665131843">
                  <w:marLeft w:val="300"/>
                  <w:marRight w:val="0"/>
                  <w:marTop w:val="75"/>
                  <w:marBottom w:val="0"/>
                  <w:divBdr>
                    <w:top w:val="none" w:sz="0" w:space="0" w:color="auto"/>
                    <w:left w:val="none" w:sz="0" w:space="0" w:color="auto"/>
                    <w:bottom w:val="none" w:sz="0" w:space="0" w:color="auto"/>
                    <w:right w:val="none" w:sz="0" w:space="0" w:color="auto"/>
                  </w:divBdr>
                  <w:divsChild>
                    <w:div w:id="143474630">
                      <w:marLeft w:val="750"/>
                      <w:marRight w:val="0"/>
                      <w:marTop w:val="0"/>
                      <w:marBottom w:val="0"/>
                      <w:divBdr>
                        <w:top w:val="none" w:sz="0" w:space="0" w:color="auto"/>
                        <w:left w:val="none" w:sz="0" w:space="0" w:color="auto"/>
                        <w:bottom w:val="none" w:sz="0" w:space="0" w:color="auto"/>
                        <w:right w:val="none" w:sz="0" w:space="0" w:color="auto"/>
                      </w:divBdr>
                    </w:div>
                  </w:divsChild>
                </w:div>
                <w:div w:id="1071464761">
                  <w:marLeft w:val="300"/>
                  <w:marRight w:val="0"/>
                  <w:marTop w:val="75"/>
                  <w:marBottom w:val="0"/>
                  <w:divBdr>
                    <w:top w:val="none" w:sz="0" w:space="0" w:color="auto"/>
                    <w:left w:val="none" w:sz="0" w:space="0" w:color="auto"/>
                    <w:bottom w:val="none" w:sz="0" w:space="0" w:color="auto"/>
                    <w:right w:val="none" w:sz="0" w:space="0" w:color="auto"/>
                  </w:divBdr>
                  <w:divsChild>
                    <w:div w:id="623390094">
                      <w:marLeft w:val="750"/>
                      <w:marRight w:val="0"/>
                      <w:marTop w:val="0"/>
                      <w:marBottom w:val="0"/>
                      <w:divBdr>
                        <w:top w:val="none" w:sz="0" w:space="0" w:color="auto"/>
                        <w:left w:val="none" w:sz="0" w:space="0" w:color="auto"/>
                        <w:bottom w:val="none" w:sz="0" w:space="0" w:color="auto"/>
                        <w:right w:val="none" w:sz="0" w:space="0" w:color="auto"/>
                      </w:divBdr>
                    </w:div>
                  </w:divsChild>
                </w:div>
                <w:div w:id="2094234740">
                  <w:marLeft w:val="300"/>
                  <w:marRight w:val="0"/>
                  <w:marTop w:val="75"/>
                  <w:marBottom w:val="0"/>
                  <w:divBdr>
                    <w:top w:val="none" w:sz="0" w:space="0" w:color="auto"/>
                    <w:left w:val="none" w:sz="0" w:space="0" w:color="auto"/>
                    <w:bottom w:val="none" w:sz="0" w:space="0" w:color="auto"/>
                    <w:right w:val="none" w:sz="0" w:space="0" w:color="auto"/>
                  </w:divBdr>
                  <w:divsChild>
                    <w:div w:id="10725852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498012">
      <w:bodyDiv w:val="1"/>
      <w:marLeft w:val="0"/>
      <w:marRight w:val="0"/>
      <w:marTop w:val="0"/>
      <w:marBottom w:val="0"/>
      <w:divBdr>
        <w:top w:val="none" w:sz="0" w:space="0" w:color="auto"/>
        <w:left w:val="none" w:sz="0" w:space="0" w:color="auto"/>
        <w:bottom w:val="none" w:sz="0" w:space="0" w:color="auto"/>
        <w:right w:val="none" w:sz="0" w:space="0" w:color="auto"/>
      </w:divBdr>
    </w:div>
    <w:div w:id="1035735809">
      <w:bodyDiv w:val="1"/>
      <w:marLeft w:val="0"/>
      <w:marRight w:val="0"/>
      <w:marTop w:val="0"/>
      <w:marBottom w:val="0"/>
      <w:divBdr>
        <w:top w:val="none" w:sz="0" w:space="0" w:color="auto"/>
        <w:left w:val="none" w:sz="0" w:space="0" w:color="auto"/>
        <w:bottom w:val="none" w:sz="0" w:space="0" w:color="auto"/>
        <w:right w:val="none" w:sz="0" w:space="0" w:color="auto"/>
      </w:divBdr>
    </w:div>
    <w:div w:id="1068766201">
      <w:bodyDiv w:val="1"/>
      <w:marLeft w:val="0"/>
      <w:marRight w:val="0"/>
      <w:marTop w:val="0"/>
      <w:marBottom w:val="0"/>
      <w:divBdr>
        <w:top w:val="none" w:sz="0" w:space="0" w:color="auto"/>
        <w:left w:val="none" w:sz="0" w:space="0" w:color="auto"/>
        <w:bottom w:val="none" w:sz="0" w:space="0" w:color="auto"/>
        <w:right w:val="none" w:sz="0" w:space="0" w:color="auto"/>
      </w:divBdr>
    </w:div>
    <w:div w:id="1464929848">
      <w:bodyDiv w:val="1"/>
      <w:marLeft w:val="0"/>
      <w:marRight w:val="0"/>
      <w:marTop w:val="0"/>
      <w:marBottom w:val="0"/>
      <w:divBdr>
        <w:top w:val="none" w:sz="0" w:space="0" w:color="auto"/>
        <w:left w:val="none" w:sz="0" w:space="0" w:color="auto"/>
        <w:bottom w:val="none" w:sz="0" w:space="0" w:color="auto"/>
        <w:right w:val="none" w:sz="0" w:space="0" w:color="auto"/>
      </w:divBdr>
    </w:div>
    <w:div w:id="1522623342">
      <w:bodyDiv w:val="1"/>
      <w:marLeft w:val="0"/>
      <w:marRight w:val="0"/>
      <w:marTop w:val="0"/>
      <w:marBottom w:val="0"/>
      <w:divBdr>
        <w:top w:val="none" w:sz="0" w:space="0" w:color="auto"/>
        <w:left w:val="none" w:sz="0" w:space="0" w:color="auto"/>
        <w:bottom w:val="none" w:sz="0" w:space="0" w:color="auto"/>
        <w:right w:val="none" w:sz="0" w:space="0" w:color="auto"/>
      </w:divBdr>
    </w:div>
    <w:div w:id="1539857551">
      <w:bodyDiv w:val="1"/>
      <w:marLeft w:val="0"/>
      <w:marRight w:val="0"/>
      <w:marTop w:val="0"/>
      <w:marBottom w:val="0"/>
      <w:divBdr>
        <w:top w:val="none" w:sz="0" w:space="0" w:color="auto"/>
        <w:left w:val="none" w:sz="0" w:space="0" w:color="auto"/>
        <w:bottom w:val="none" w:sz="0" w:space="0" w:color="auto"/>
        <w:right w:val="none" w:sz="0" w:space="0" w:color="auto"/>
      </w:divBdr>
    </w:div>
    <w:div w:id="1619604590">
      <w:bodyDiv w:val="1"/>
      <w:marLeft w:val="0"/>
      <w:marRight w:val="0"/>
      <w:marTop w:val="0"/>
      <w:marBottom w:val="0"/>
      <w:divBdr>
        <w:top w:val="none" w:sz="0" w:space="0" w:color="auto"/>
        <w:left w:val="none" w:sz="0" w:space="0" w:color="auto"/>
        <w:bottom w:val="none" w:sz="0" w:space="0" w:color="auto"/>
        <w:right w:val="none" w:sz="0" w:space="0" w:color="auto"/>
      </w:divBdr>
    </w:div>
    <w:div w:id="1631090884">
      <w:bodyDiv w:val="1"/>
      <w:marLeft w:val="0"/>
      <w:marRight w:val="0"/>
      <w:marTop w:val="0"/>
      <w:marBottom w:val="0"/>
      <w:divBdr>
        <w:top w:val="none" w:sz="0" w:space="0" w:color="auto"/>
        <w:left w:val="none" w:sz="0" w:space="0" w:color="auto"/>
        <w:bottom w:val="none" w:sz="0" w:space="0" w:color="auto"/>
        <w:right w:val="none" w:sz="0" w:space="0" w:color="auto"/>
      </w:divBdr>
    </w:div>
    <w:div w:id="1679041845">
      <w:bodyDiv w:val="1"/>
      <w:marLeft w:val="0"/>
      <w:marRight w:val="0"/>
      <w:marTop w:val="0"/>
      <w:marBottom w:val="0"/>
      <w:divBdr>
        <w:top w:val="none" w:sz="0" w:space="0" w:color="auto"/>
        <w:left w:val="none" w:sz="0" w:space="0" w:color="auto"/>
        <w:bottom w:val="none" w:sz="0" w:space="0" w:color="auto"/>
        <w:right w:val="none" w:sz="0" w:space="0" w:color="auto"/>
      </w:divBdr>
    </w:div>
    <w:div w:id="1707752212">
      <w:bodyDiv w:val="1"/>
      <w:marLeft w:val="0"/>
      <w:marRight w:val="0"/>
      <w:marTop w:val="0"/>
      <w:marBottom w:val="0"/>
      <w:divBdr>
        <w:top w:val="none" w:sz="0" w:space="0" w:color="auto"/>
        <w:left w:val="none" w:sz="0" w:space="0" w:color="auto"/>
        <w:bottom w:val="none" w:sz="0" w:space="0" w:color="auto"/>
        <w:right w:val="none" w:sz="0" w:space="0" w:color="auto"/>
      </w:divBdr>
    </w:div>
    <w:div w:id="1833762829">
      <w:bodyDiv w:val="1"/>
      <w:marLeft w:val="0"/>
      <w:marRight w:val="0"/>
      <w:marTop w:val="0"/>
      <w:marBottom w:val="0"/>
      <w:divBdr>
        <w:top w:val="none" w:sz="0" w:space="0" w:color="auto"/>
        <w:left w:val="none" w:sz="0" w:space="0" w:color="auto"/>
        <w:bottom w:val="none" w:sz="0" w:space="0" w:color="auto"/>
        <w:right w:val="none" w:sz="0" w:space="0" w:color="auto"/>
      </w:divBdr>
    </w:div>
    <w:div w:id="2008170496">
      <w:bodyDiv w:val="1"/>
      <w:marLeft w:val="0"/>
      <w:marRight w:val="0"/>
      <w:marTop w:val="0"/>
      <w:marBottom w:val="0"/>
      <w:divBdr>
        <w:top w:val="none" w:sz="0" w:space="0" w:color="auto"/>
        <w:left w:val="none" w:sz="0" w:space="0" w:color="auto"/>
        <w:bottom w:val="none" w:sz="0" w:space="0" w:color="auto"/>
        <w:right w:val="none" w:sz="0" w:space="0" w:color="auto"/>
      </w:divBdr>
    </w:div>
    <w:div w:id="21465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mes@eszker.eu" TargetMode="External"/><Relationship Id="rId18" Type="http://schemas.openxmlformats.org/officeDocument/2006/relationships/hyperlink" Target="mailto:fejer-kh-mmszsz@ommf.gov.h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mmk.h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akacs@eszker.eu" TargetMode="External"/><Relationship Id="rId17" Type="http://schemas.openxmlformats.org/officeDocument/2006/relationships/hyperlink" Target="mailto:fejer-kh-mmszsz-mu@ommf.gov.hu"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ejer-kh-mmszsz-mv@ommf.gov.hu" TargetMode="External"/><Relationship Id="rId20" Type="http://schemas.openxmlformats.org/officeDocument/2006/relationships/hyperlink" Target="mailto:hivatal@mbfh.h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csa.istvan@ovf.hu" TargetMode="External"/><Relationship Id="rId24" Type="http://schemas.openxmlformats.org/officeDocument/2006/relationships/header" Target="header1.xm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mailto:kozbeszerzes@me.gov.hu" TargetMode="External"/><Relationship Id="rId23" Type="http://schemas.openxmlformats.org/officeDocument/2006/relationships/hyperlink" Target="mailto:somlyody.balazs@ovf.hu" TargetMode="External"/><Relationship Id="rId28" Type="http://schemas.openxmlformats.org/officeDocument/2006/relationships/hyperlink" Target="https://www.palyazat.gov.hu/doc/4530" TargetMode="External"/><Relationship Id="rId10" Type="http://schemas.openxmlformats.org/officeDocument/2006/relationships/endnotes" Target="endnotes.xml"/><Relationship Id="rId19" Type="http://schemas.openxmlformats.org/officeDocument/2006/relationships/hyperlink" Target="mailto:"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ed.europa.eu/udl?uri=TED:NOTICE:349156-2016:TEXT:HU:HTML" TargetMode="External"/><Relationship Id="rId22" Type="http://schemas.openxmlformats.org/officeDocument/2006/relationships/hyperlink" Target="http://www.mek.hu" TargetMode="External"/><Relationship Id="rId27" Type="http://schemas.openxmlformats.org/officeDocument/2006/relationships/image" Target="media/image1.emf"/><Relationship Id="rId30"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9E95C577FB891348AFAB23747AFFE51F" ma:contentTypeVersion="1" ma:contentTypeDescription="Új dokumentum létrehozása." ma:contentTypeScope="" ma:versionID="dc3f17ecc9e7bc52702fbb55f827d475">
  <xsd:schema xmlns:xsd="http://www.w3.org/2001/XMLSchema" xmlns:xs="http://www.w3.org/2001/XMLSchema" xmlns:p="http://schemas.microsoft.com/office/2006/metadata/properties" xmlns:ns3="ea22179a-ff07-442f-ad5e-a596c4668d44" targetNamespace="http://schemas.microsoft.com/office/2006/metadata/properties" ma:root="true" ma:fieldsID="5eb0bf583c5ee512ae3b880da007e0c3" ns3:_="">
    <xsd:import namespace="ea22179a-ff07-442f-ad5e-a596c4668d4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2179a-ff07-442f-ad5e-a596c4668d44"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73F0B-5DC6-4FDD-A9A8-32E9068C14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FA8B0A-5A9C-48A2-A3AB-81C1CE620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2179a-ff07-442f-ad5e-a596c4668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828D8-75A4-40D7-87B4-41602859B863}">
  <ds:schemaRefs>
    <ds:schemaRef ds:uri="http://schemas.microsoft.com/sharepoint/v3/contenttype/forms"/>
  </ds:schemaRefs>
</ds:datastoreItem>
</file>

<file path=customXml/itemProps4.xml><?xml version="1.0" encoding="utf-8"?>
<ds:datastoreItem xmlns:ds="http://schemas.openxmlformats.org/officeDocument/2006/customXml" ds:itemID="{AFFA4442-E4F8-401A-9FAF-FC6EAA5D7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123</Pages>
  <Words>33439</Words>
  <Characters>230732</Characters>
  <Application>Microsoft Office Word</Application>
  <DocSecurity>0</DocSecurity>
  <Lines>1922</Lines>
  <Paragraphs>527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263644</CharactersWithSpaces>
  <SharedDoc>false</SharedDoc>
  <HLinks>
    <vt:vector size="84" baseType="variant">
      <vt:variant>
        <vt:i4>8060978</vt:i4>
      </vt:variant>
      <vt:variant>
        <vt:i4>39</vt:i4>
      </vt:variant>
      <vt:variant>
        <vt:i4>0</vt:i4>
      </vt:variant>
      <vt:variant>
        <vt:i4>5</vt:i4>
      </vt:variant>
      <vt:variant>
        <vt:lpwstr>http://www.mbfh.hu/</vt:lpwstr>
      </vt:variant>
      <vt:variant>
        <vt:lpwstr/>
      </vt:variant>
      <vt:variant>
        <vt:i4>3407873</vt:i4>
      </vt:variant>
      <vt:variant>
        <vt:i4>36</vt:i4>
      </vt:variant>
      <vt:variant>
        <vt:i4>0</vt:i4>
      </vt:variant>
      <vt:variant>
        <vt:i4>5</vt:i4>
      </vt:variant>
      <vt:variant>
        <vt:lpwstr>mailto:hivatal@mbfh.hu</vt:lpwstr>
      </vt:variant>
      <vt:variant>
        <vt:lpwstr/>
      </vt:variant>
      <vt:variant>
        <vt:i4>3080272</vt:i4>
      </vt:variant>
      <vt:variant>
        <vt:i4>33</vt:i4>
      </vt:variant>
      <vt:variant>
        <vt:i4>0</vt:i4>
      </vt:variant>
      <vt:variant>
        <vt:i4>5</vt:i4>
      </vt:variant>
      <vt:variant>
        <vt:lpwstr>mailto:fejer-kh-mmszsz@ommf.gov.hu</vt:lpwstr>
      </vt:variant>
      <vt:variant>
        <vt:lpwstr/>
      </vt:variant>
      <vt:variant>
        <vt:i4>6815831</vt:i4>
      </vt:variant>
      <vt:variant>
        <vt:i4>30</vt:i4>
      </vt:variant>
      <vt:variant>
        <vt:i4>0</vt:i4>
      </vt:variant>
      <vt:variant>
        <vt:i4>5</vt:i4>
      </vt:variant>
      <vt:variant>
        <vt:lpwstr>mailto:fejer-kh-mmszsz-mu@ommf.gov.hu</vt:lpwstr>
      </vt:variant>
      <vt:variant>
        <vt:lpwstr/>
      </vt:variant>
      <vt:variant>
        <vt:i4>3080272</vt:i4>
      </vt:variant>
      <vt:variant>
        <vt:i4>27</vt:i4>
      </vt:variant>
      <vt:variant>
        <vt:i4>0</vt:i4>
      </vt:variant>
      <vt:variant>
        <vt:i4>5</vt:i4>
      </vt:variant>
      <vt:variant>
        <vt:lpwstr>mailto:fejer-kh-mmszsz@ommf.gov.hu</vt:lpwstr>
      </vt:variant>
      <vt:variant>
        <vt:lpwstr/>
      </vt:variant>
      <vt:variant>
        <vt:i4>6815828</vt:i4>
      </vt:variant>
      <vt:variant>
        <vt:i4>24</vt:i4>
      </vt:variant>
      <vt:variant>
        <vt:i4>0</vt:i4>
      </vt:variant>
      <vt:variant>
        <vt:i4>5</vt:i4>
      </vt:variant>
      <vt:variant>
        <vt:lpwstr>mailto:fejer-kh-mmszsz-mv@ommf.gov.hu</vt:lpwstr>
      </vt:variant>
      <vt:variant>
        <vt:lpwstr/>
      </vt:variant>
      <vt:variant>
        <vt:i4>4456495</vt:i4>
      </vt:variant>
      <vt:variant>
        <vt:i4>21</vt:i4>
      </vt:variant>
      <vt:variant>
        <vt:i4>0</vt:i4>
      </vt:variant>
      <vt:variant>
        <vt:i4>5</vt:i4>
      </vt:variant>
      <vt:variant>
        <vt:lpwstr>mailto:lakossag@kim.gov.hu</vt:lpwstr>
      </vt:variant>
      <vt:variant>
        <vt:lpwstr/>
      </vt:variant>
      <vt:variant>
        <vt:i4>5898357</vt:i4>
      </vt:variant>
      <vt:variant>
        <vt:i4>18</vt:i4>
      </vt:variant>
      <vt:variant>
        <vt:i4>0</vt:i4>
      </vt:variant>
      <vt:variant>
        <vt:i4>5</vt:i4>
      </vt:variant>
      <vt:variant>
        <vt:lpwstr>mailto:titkarsag.siofok@somogy.antsz.hu</vt:lpwstr>
      </vt:variant>
      <vt:variant>
        <vt:lpwstr/>
      </vt:variant>
      <vt:variant>
        <vt:i4>7405618</vt:i4>
      </vt:variant>
      <vt:variant>
        <vt:i4>15</vt:i4>
      </vt:variant>
      <vt:variant>
        <vt:i4>0</vt:i4>
      </vt:variant>
      <vt:variant>
        <vt:i4>5</vt:i4>
      </vt:variant>
      <vt:variant>
        <vt:lpwstr>http://www.orszagoszoldhatosag.gov.hu/</vt:lpwstr>
      </vt:variant>
      <vt:variant>
        <vt:lpwstr/>
      </vt:variant>
      <vt:variant>
        <vt:i4>3538964</vt:i4>
      </vt:variant>
      <vt:variant>
        <vt:i4>12</vt:i4>
      </vt:variant>
      <vt:variant>
        <vt:i4>0</vt:i4>
      </vt:variant>
      <vt:variant>
        <vt:i4>5</vt:i4>
      </vt:variant>
      <vt:variant>
        <vt:lpwstr>mailto:titkarsag@eszker.eu</vt:lpwstr>
      </vt:variant>
      <vt:variant>
        <vt:lpwstr/>
      </vt:variant>
      <vt:variant>
        <vt:i4>5308525</vt:i4>
      </vt:variant>
      <vt:variant>
        <vt:i4>9</vt:i4>
      </vt:variant>
      <vt:variant>
        <vt:i4>0</vt:i4>
      </vt:variant>
      <vt:variant>
        <vt:i4>5</vt:i4>
      </vt:variant>
      <vt:variant>
        <vt:lpwstr>mailto:takacs@eszker.eu</vt:lpwstr>
      </vt:variant>
      <vt:variant>
        <vt:lpwstr/>
      </vt:variant>
      <vt:variant>
        <vt:i4>3538964</vt:i4>
      </vt:variant>
      <vt:variant>
        <vt:i4>6</vt:i4>
      </vt:variant>
      <vt:variant>
        <vt:i4>0</vt:i4>
      </vt:variant>
      <vt:variant>
        <vt:i4>5</vt:i4>
      </vt:variant>
      <vt:variant>
        <vt:lpwstr>mailto:titkarsag@eszker.eu</vt:lpwstr>
      </vt:variant>
      <vt:variant>
        <vt:lpwstr/>
      </vt:variant>
      <vt:variant>
        <vt:i4>5308525</vt:i4>
      </vt:variant>
      <vt:variant>
        <vt:i4>3</vt:i4>
      </vt:variant>
      <vt:variant>
        <vt:i4>0</vt:i4>
      </vt:variant>
      <vt:variant>
        <vt:i4>5</vt:i4>
      </vt:variant>
      <vt:variant>
        <vt:lpwstr>mailto:takacs@eszker.eu</vt:lpwstr>
      </vt:variant>
      <vt:variant>
        <vt:lpwstr/>
      </vt:variant>
      <vt:variant>
        <vt:i4>3538964</vt:i4>
      </vt:variant>
      <vt:variant>
        <vt:i4>0</vt:i4>
      </vt:variant>
      <vt:variant>
        <vt:i4>0</vt:i4>
      </vt:variant>
      <vt:variant>
        <vt:i4>5</vt:i4>
      </vt:variant>
      <vt:variant>
        <vt:lpwstr>mailto:titkarsag@eszker.eu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Nemes Kriszta</dc:creator>
  <cp:keywords/>
  <dc:description/>
  <cp:lastModifiedBy>Csúz Réka</cp:lastModifiedBy>
  <cp:revision>7</cp:revision>
  <cp:lastPrinted>2016-09-09T12:35:00Z</cp:lastPrinted>
  <dcterms:created xsi:type="dcterms:W3CDTF">2016-09-29T08:14:00Z</dcterms:created>
  <dcterms:modified xsi:type="dcterms:W3CDTF">2016-10-07T08:43:00Z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0x0101009E95C577FB891348AFAB23747AFFE51F</vt:lpwstr>
  </property>
</Properties>
</file>