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74"/>
        <w:gridCol w:w="2016"/>
      </w:tblGrid>
      <w:tr w:rsidR="00C01FDD" w:rsidRPr="009F3842" w:rsidTr="00C01FDD">
        <w:tc>
          <w:tcPr>
            <w:tcW w:w="1980" w:type="dxa"/>
          </w:tcPr>
          <w:p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2E42CDB3" wp14:editId="53DA25B7">
                  <wp:extent cx="1017905" cy="716280"/>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7905" cy="716280"/>
                          </a:xfrm>
                          <a:prstGeom prst="rect">
                            <a:avLst/>
                          </a:prstGeom>
                          <a:noFill/>
                          <a:ln>
                            <a:noFill/>
                          </a:ln>
                        </pic:spPr>
                      </pic:pic>
                    </a:graphicData>
                  </a:graphic>
                </wp:inline>
              </w:drawing>
            </w:r>
          </w:p>
        </w:tc>
        <w:tc>
          <w:tcPr>
            <w:tcW w:w="5174" w:type="dxa"/>
          </w:tcPr>
          <w:p w:rsidR="00C01FDD" w:rsidRPr="009F3842" w:rsidRDefault="00C01FDD" w:rsidP="00C01FDD">
            <w:pPr>
              <w:jc w:val="center"/>
              <w:rPr>
                <w:rFonts w:ascii="Times New Roman" w:hAnsi="Times New Roman" w:cs="Times New Roman"/>
                <w:b/>
                <w:sz w:val="20"/>
                <w:szCs w:val="20"/>
              </w:rPr>
            </w:pPr>
            <w:r w:rsidRPr="009F3842">
              <w:rPr>
                <w:rFonts w:ascii="Times New Roman" w:hAnsi="Times New Roman" w:cs="Times New Roman"/>
                <w:b/>
                <w:sz w:val="20"/>
                <w:szCs w:val="20"/>
              </w:rPr>
              <w:t>Országos Vízügyi Főigazgatóság</w:t>
            </w:r>
          </w:p>
          <w:p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Cím:1012 Budapest, Márvány utca 1/d.</w:t>
            </w:r>
          </w:p>
          <w:p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Tel: +36-1-225-4400</w:t>
            </w:r>
          </w:p>
          <w:p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Fax: +36-1-212-07-73</w:t>
            </w:r>
          </w:p>
          <w:p w:rsidR="00C01FDD" w:rsidRPr="009F3842" w:rsidRDefault="00C01FDD" w:rsidP="00C01FDD">
            <w:pPr>
              <w:jc w:val="center"/>
              <w:rPr>
                <w:rFonts w:ascii="Times New Roman" w:hAnsi="Times New Roman" w:cs="Times New Roman"/>
                <w:b/>
                <w:snapToGrid w:val="0"/>
                <w:color w:val="000000"/>
                <w:sz w:val="21"/>
                <w:szCs w:val="21"/>
              </w:rPr>
            </w:pPr>
            <w:r w:rsidRPr="009F3842">
              <w:rPr>
                <w:rFonts w:ascii="Times New Roman" w:hAnsi="Times New Roman" w:cs="Times New Roman"/>
                <w:sz w:val="20"/>
                <w:szCs w:val="20"/>
              </w:rPr>
              <w:t>E-mail</w:t>
            </w:r>
            <w:r w:rsidR="009F3842" w:rsidRPr="009F3842">
              <w:rPr>
                <w:rStyle w:val="Cmsor1Char"/>
                <w:rFonts w:ascii="Times New Roman" w:eastAsiaTheme="minorEastAsia" w:hAnsi="Times New Roman"/>
                <w:sz w:val="20"/>
                <w:szCs w:val="20"/>
              </w:rPr>
              <w:t xml:space="preserve"> </w:t>
            </w:r>
            <w:hyperlink r:id="rId14" w:history="1">
              <w:r w:rsidR="009F3842" w:rsidRPr="00DA77B2">
                <w:rPr>
                  <w:rStyle w:val="Hiperhivatkozs"/>
                  <w:rFonts w:ascii="Times New Roman" w:hAnsi="Times New Roman"/>
                  <w:sz w:val="20"/>
                  <w:szCs w:val="20"/>
                </w:rPr>
                <w:t>ovf@ovf.hu</w:t>
              </w:r>
            </w:hyperlink>
          </w:p>
        </w:tc>
        <w:tc>
          <w:tcPr>
            <w:tcW w:w="2016" w:type="dxa"/>
          </w:tcPr>
          <w:p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72E5C793" wp14:editId="74265A65">
                  <wp:extent cx="1140460" cy="716280"/>
                  <wp:effectExtent l="0" t="0" r="2540" b="7620"/>
                  <wp:docPr id="5" name="Kép 6" descr="../../../../WINNT/Profiles/toncsi/Desktop/europeunion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WINNT/Profiles/toncsi/Desktop/europeunionlg.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0460" cy="716280"/>
                          </a:xfrm>
                          <a:prstGeom prst="rect">
                            <a:avLst/>
                          </a:prstGeom>
                          <a:noFill/>
                          <a:ln>
                            <a:noFill/>
                          </a:ln>
                        </pic:spPr>
                      </pic:pic>
                    </a:graphicData>
                  </a:graphic>
                </wp:inline>
              </w:drawing>
            </w:r>
          </w:p>
        </w:tc>
      </w:tr>
    </w:tbl>
    <w:p w:rsidR="000276B0" w:rsidRPr="009F3842" w:rsidRDefault="000276B0" w:rsidP="000276B0">
      <w:pP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b/>
          <w:snapToGrid w:val="0"/>
          <w:color w:val="000000"/>
          <w:sz w:val="21"/>
          <w:szCs w:val="21"/>
          <w:u w:val="single"/>
        </w:rPr>
      </w:pPr>
      <w:r w:rsidRPr="009F3842">
        <w:rPr>
          <w:rFonts w:ascii="Times New Roman" w:hAnsi="Times New Roman" w:cs="Times New Roman"/>
          <w:b/>
          <w:snapToGrid w:val="0"/>
          <w:color w:val="000000"/>
          <w:sz w:val="21"/>
          <w:szCs w:val="21"/>
          <w:u w:val="single"/>
        </w:rPr>
        <w:t>II. kötet:</w:t>
      </w:r>
    </w:p>
    <w:p w:rsidR="000276B0" w:rsidRPr="009F3842" w:rsidRDefault="000276B0" w:rsidP="000276B0">
      <w:pPr>
        <w:suppressAutoHyphens/>
        <w:jc w:val="center"/>
        <w:rPr>
          <w:rFonts w:ascii="Times New Roman" w:hAnsi="Times New Roman" w:cs="Times New Roman"/>
          <w:b/>
          <w:sz w:val="28"/>
          <w:szCs w:val="28"/>
        </w:rPr>
      </w:pPr>
    </w:p>
    <w:p w:rsidR="000276B0" w:rsidRPr="009F3842" w:rsidRDefault="000276B0" w:rsidP="000276B0">
      <w:pPr>
        <w:suppressAutoHyphens/>
        <w:jc w:val="center"/>
        <w:rPr>
          <w:rFonts w:ascii="Times New Roman" w:hAnsi="Times New Roman" w:cs="Times New Roman"/>
          <w:b/>
          <w:smallCaps/>
          <w:sz w:val="36"/>
          <w:szCs w:val="36"/>
        </w:rPr>
      </w:pPr>
      <w:r w:rsidRPr="009F3842">
        <w:rPr>
          <w:rFonts w:ascii="Times New Roman" w:hAnsi="Times New Roman" w:cs="Times New Roman"/>
          <w:b/>
          <w:smallCaps/>
          <w:sz w:val="36"/>
          <w:szCs w:val="36"/>
        </w:rPr>
        <w:t>Szerződéstervezet</w:t>
      </w:r>
    </w:p>
    <w:p w:rsidR="003B6148" w:rsidRPr="009F3842" w:rsidRDefault="003B6148" w:rsidP="000276B0">
      <w:pPr>
        <w:suppressAutoHyphens/>
        <w:jc w:val="center"/>
        <w:rPr>
          <w:rFonts w:ascii="Times New Roman" w:hAnsi="Times New Roman" w:cs="Times New Roman"/>
          <w:b/>
          <w:smallCaps/>
          <w:sz w:val="36"/>
          <w:szCs w:val="36"/>
        </w:rPr>
      </w:pPr>
    </w:p>
    <w:p w:rsidR="000276B0" w:rsidRPr="009F3842" w:rsidRDefault="003B6148" w:rsidP="000276B0">
      <w:pPr>
        <w:jc w:val="center"/>
        <w:rPr>
          <w:rFonts w:ascii="Times New Roman" w:hAnsi="Times New Roman" w:cs="Times New Roman"/>
          <w:color w:val="333333"/>
          <w:sz w:val="15"/>
          <w:szCs w:val="15"/>
        </w:rPr>
      </w:pPr>
      <w:r w:rsidRPr="009F3842">
        <w:rPr>
          <w:rFonts w:ascii="Times New Roman" w:hAnsi="Times New Roman" w:cs="Times New Roman"/>
          <w:noProof/>
        </w:rPr>
        <w:drawing>
          <wp:inline distT="0" distB="0" distL="0" distR="0" wp14:anchorId="7E66C89A" wp14:editId="482ABC26">
            <wp:extent cx="762000" cy="762000"/>
            <wp:effectExtent l="0" t="0" r="0" b="0"/>
            <wp:docPr id="4" name="headStart" descr="Országos Vízügyi F&amp;odblac;igazgatósá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rt" descr="Országos Vízügyi F&amp;odblac;igazgatóság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0276B0" w:rsidRPr="009F3842" w:rsidRDefault="000276B0" w:rsidP="000276B0">
      <w:pPr>
        <w:jc w:val="cente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b/>
          <w:snapToGrid w:val="0"/>
          <w:color w:val="000000"/>
          <w:sz w:val="21"/>
          <w:szCs w:val="21"/>
        </w:rPr>
      </w:pPr>
    </w:p>
    <w:p w:rsidR="002A4A83" w:rsidRDefault="002A4A83" w:rsidP="000276B0">
      <w:pPr>
        <w:jc w:val="center"/>
        <w:rPr>
          <w:rFonts w:ascii="Times New Roman" w:hAnsi="Times New Roman" w:cs="Times New Roman"/>
          <w:b/>
          <w:i/>
          <w:sz w:val="28"/>
          <w:szCs w:val="28"/>
        </w:rPr>
      </w:pPr>
      <w:r>
        <w:rPr>
          <w:rFonts w:ascii="Times New Roman" w:hAnsi="Times New Roman" w:cs="Times New Roman"/>
          <w:b/>
          <w:i/>
          <w:sz w:val="28"/>
          <w:szCs w:val="28"/>
        </w:rPr>
        <w:t>„</w:t>
      </w:r>
      <w:r w:rsidRPr="002A4A83">
        <w:rPr>
          <w:rFonts w:ascii="Times New Roman" w:hAnsi="Times New Roman" w:cs="Times New Roman"/>
          <w:b/>
          <w:i/>
          <w:sz w:val="28"/>
          <w:szCs w:val="28"/>
        </w:rPr>
        <w:t xml:space="preserve">Vállalkozási szerződés keretében a „Nagyműtárgyak fejlesztése és rekonstrukciója” című, KEHOP-1.4.0-15-2015-00002 azonosítószámú projektben a FIDIC Sárga Könyv feltételei szerint kivitelezési </w:t>
      </w:r>
      <w:r w:rsidR="00E248C3">
        <w:rPr>
          <w:rFonts w:ascii="Times New Roman" w:hAnsi="Times New Roman" w:cs="Times New Roman"/>
          <w:b/>
          <w:i/>
          <w:sz w:val="28"/>
          <w:szCs w:val="28"/>
        </w:rPr>
        <w:t xml:space="preserve">és tervezési </w:t>
      </w:r>
      <w:r w:rsidRPr="002A4A83">
        <w:rPr>
          <w:rFonts w:ascii="Times New Roman" w:hAnsi="Times New Roman" w:cs="Times New Roman"/>
          <w:b/>
          <w:i/>
          <w:sz w:val="28"/>
          <w:szCs w:val="28"/>
        </w:rPr>
        <w:t>feladatok ellátása</w:t>
      </w:r>
      <w:r>
        <w:rPr>
          <w:rFonts w:ascii="Times New Roman" w:hAnsi="Times New Roman" w:cs="Times New Roman"/>
          <w:b/>
          <w:i/>
          <w:sz w:val="28"/>
          <w:szCs w:val="28"/>
        </w:rPr>
        <w:t>”</w:t>
      </w:r>
    </w:p>
    <w:p w:rsidR="000276B0" w:rsidRPr="009F3842" w:rsidRDefault="000276B0" w:rsidP="000276B0">
      <w:pPr>
        <w:suppressAutoHyphens/>
        <w:jc w:val="center"/>
        <w:rPr>
          <w:rFonts w:ascii="Times New Roman" w:hAnsi="Times New Roman" w:cs="Times New Roman"/>
          <w:b/>
          <w:sz w:val="28"/>
          <w:szCs w:val="28"/>
        </w:rPr>
      </w:pPr>
    </w:p>
    <w:p w:rsidR="000276B0" w:rsidRPr="009F3842" w:rsidRDefault="000276B0" w:rsidP="000276B0">
      <w:pPr>
        <w:jc w:val="center"/>
        <w:rPr>
          <w:rFonts w:ascii="Times New Roman" w:hAnsi="Times New Roman" w:cs="Times New Roman"/>
          <w:snapToGrid w:val="0"/>
          <w:color w:val="000000"/>
          <w:sz w:val="21"/>
          <w:szCs w:val="21"/>
        </w:rPr>
      </w:pPr>
      <w:proofErr w:type="gramStart"/>
      <w:r w:rsidRPr="009F3842">
        <w:rPr>
          <w:rFonts w:ascii="Times New Roman" w:hAnsi="Times New Roman" w:cs="Times New Roman"/>
          <w:snapToGrid w:val="0"/>
          <w:color w:val="000000"/>
          <w:sz w:val="21"/>
          <w:szCs w:val="21"/>
        </w:rPr>
        <w:t>tárgyú</w:t>
      </w:r>
      <w:proofErr w:type="gramEnd"/>
    </w:p>
    <w:p w:rsidR="000276B0" w:rsidRPr="009F3842" w:rsidRDefault="000276B0" w:rsidP="000276B0">
      <w:pPr>
        <w:jc w:val="cente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snapToGrid w:val="0"/>
          <w:color w:val="000000"/>
        </w:rPr>
      </w:pPr>
      <w:proofErr w:type="gramStart"/>
      <w:r w:rsidRPr="009F3842">
        <w:rPr>
          <w:rFonts w:ascii="Times New Roman" w:hAnsi="Times New Roman" w:cs="Times New Roman"/>
          <w:snapToGrid w:val="0"/>
          <w:color w:val="000000"/>
        </w:rPr>
        <w:t>közbeszerzési</w:t>
      </w:r>
      <w:proofErr w:type="gramEnd"/>
      <w:r w:rsidRPr="009F3842">
        <w:rPr>
          <w:rFonts w:ascii="Times New Roman" w:hAnsi="Times New Roman" w:cs="Times New Roman"/>
          <w:snapToGrid w:val="0"/>
          <w:color w:val="000000"/>
        </w:rPr>
        <w:t xml:space="preserve"> eljáráshoz</w:t>
      </w:r>
    </w:p>
    <w:p w:rsidR="000276B0" w:rsidRDefault="000276B0" w:rsidP="000276B0">
      <w:pPr>
        <w:rPr>
          <w:rFonts w:ascii="Times New Roman" w:hAnsi="Times New Roman" w:cs="Times New Roman"/>
          <w:b/>
          <w:snapToGrid w:val="0"/>
          <w:color w:val="000000"/>
        </w:rPr>
      </w:pPr>
    </w:p>
    <w:p w:rsidR="00B53ECA" w:rsidRDefault="00B53ECA" w:rsidP="000276B0">
      <w:pPr>
        <w:rPr>
          <w:rFonts w:ascii="Times New Roman" w:hAnsi="Times New Roman" w:cs="Times New Roman"/>
          <w:b/>
          <w:snapToGrid w:val="0"/>
          <w:color w:val="000000"/>
        </w:rPr>
      </w:pPr>
      <w:bookmarkStart w:id="0" w:name="_GoBack"/>
      <w:bookmarkEnd w:id="0"/>
    </w:p>
    <w:p w:rsidR="00B53ECA" w:rsidRPr="009F3842" w:rsidRDefault="00B53ECA" w:rsidP="000276B0">
      <w:pPr>
        <w:rPr>
          <w:rFonts w:ascii="Times New Roman" w:hAnsi="Times New Roman" w:cs="Times New Roman"/>
          <w:b/>
          <w:snapToGrid w:val="0"/>
          <w:color w:val="000000"/>
        </w:rPr>
      </w:pPr>
    </w:p>
    <w:p w:rsidR="00BA5F1D" w:rsidRPr="009F3842" w:rsidRDefault="00257B49" w:rsidP="0060558A">
      <w:pPr>
        <w:rPr>
          <w:rFonts w:ascii="Times New Roman" w:eastAsia="Times New Roman" w:hAnsi="Times New Roman" w:cs="Times New Roman"/>
          <w:b/>
          <w:bCs/>
          <w:sz w:val="24"/>
          <w:szCs w:val="24"/>
        </w:rPr>
      </w:pPr>
      <w:r w:rsidRPr="009F3842">
        <w:rPr>
          <w:rFonts w:ascii="Times New Roman" w:eastAsia="Calibri" w:hAnsi="Times New Roman" w:cs="Times New Roman"/>
          <w:b/>
          <w:sz w:val="24"/>
          <w:szCs w:val="24"/>
        </w:rPr>
        <w:br w:type="page"/>
      </w:r>
    </w:p>
    <w:p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lastRenderedPageBreak/>
        <w:t>2. KÖTET</w:t>
      </w:r>
    </w:p>
    <w:p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1. FEJEZET</w:t>
      </w:r>
    </w:p>
    <w:p w:rsidR="003B6148" w:rsidRPr="009F3842" w:rsidRDefault="003B6148" w:rsidP="003B6148">
      <w:pPr>
        <w:spacing w:after="0" w:line="240" w:lineRule="auto"/>
        <w:jc w:val="center"/>
        <w:rPr>
          <w:rFonts w:ascii="Times New Roman" w:eastAsia="Calibri" w:hAnsi="Times New Roman" w:cs="Times New Roman"/>
          <w:b/>
          <w:sz w:val="24"/>
          <w:szCs w:val="24"/>
        </w:rPr>
      </w:pPr>
    </w:p>
    <w:p w:rsidR="003B6148" w:rsidRPr="009F3842" w:rsidRDefault="003B6148" w:rsidP="003B6148">
      <w:pPr>
        <w:spacing w:after="0" w:line="240" w:lineRule="auto"/>
        <w:jc w:val="center"/>
        <w:rPr>
          <w:rFonts w:ascii="Times New Roman" w:eastAsia="Calibri" w:hAnsi="Times New Roman" w:cs="Times New Roman"/>
          <w:b/>
          <w:sz w:val="24"/>
          <w:szCs w:val="24"/>
        </w:rPr>
      </w:pPr>
      <w:r w:rsidRPr="009F3842">
        <w:rPr>
          <w:rFonts w:ascii="Times New Roman" w:eastAsia="Calibri" w:hAnsi="Times New Roman" w:cs="Times New Roman"/>
          <w:b/>
          <w:sz w:val="24"/>
          <w:szCs w:val="24"/>
        </w:rPr>
        <w:t>SZERZŐDÉSES MEGÁLLAPODÁS</w:t>
      </w:r>
    </w:p>
    <w:p w:rsidR="003B6148" w:rsidRPr="009F3842" w:rsidRDefault="003B6148" w:rsidP="003B6148">
      <w:pPr>
        <w:spacing w:after="0" w:line="240" w:lineRule="auto"/>
        <w:jc w:val="center"/>
        <w:rPr>
          <w:rFonts w:ascii="Times New Roman" w:eastAsia="Calibri" w:hAnsi="Times New Roman" w:cs="Times New Roman"/>
          <w:sz w:val="24"/>
          <w:szCs w:val="24"/>
        </w:rPr>
      </w:pPr>
    </w:p>
    <w:p w:rsidR="003B6148" w:rsidRPr="009F3842" w:rsidRDefault="003B6148" w:rsidP="003B6148">
      <w:pPr>
        <w:tabs>
          <w:tab w:val="center" w:pos="4536"/>
          <w:tab w:val="right" w:pos="9072"/>
        </w:tabs>
        <w:spacing w:after="0" w:line="240" w:lineRule="auto"/>
        <w:jc w:val="center"/>
        <w:rPr>
          <w:rFonts w:ascii="Times New Roman" w:eastAsia="Times New Roman" w:hAnsi="Times New Roman" w:cs="Times New Roman"/>
          <w:b/>
          <w:bCs/>
          <w:sz w:val="24"/>
          <w:szCs w:val="24"/>
        </w:rPr>
      </w:pPr>
    </w:p>
    <w:p w:rsidR="003B6148" w:rsidRDefault="009F55AD" w:rsidP="003B6148">
      <w:pPr>
        <w:tabs>
          <w:tab w:val="center" w:pos="4536"/>
          <w:tab w:val="right" w:pos="9072"/>
        </w:tabs>
        <w:spacing w:after="0" w:line="240" w:lineRule="auto"/>
        <w:jc w:val="center"/>
        <w:rPr>
          <w:rFonts w:ascii="Times New Roman" w:hAnsi="Times New Roman" w:cs="Times New Roman"/>
          <w:b/>
          <w:i/>
          <w:sz w:val="24"/>
          <w:szCs w:val="24"/>
        </w:rPr>
      </w:pPr>
      <w:r w:rsidRPr="009F55AD">
        <w:rPr>
          <w:rFonts w:ascii="Times New Roman" w:hAnsi="Times New Roman" w:cs="Times New Roman"/>
          <w:b/>
          <w:i/>
          <w:sz w:val="24"/>
          <w:szCs w:val="24"/>
        </w:rPr>
        <w:t>„</w:t>
      </w:r>
      <w:r w:rsidR="002918A8" w:rsidRPr="002918A8">
        <w:rPr>
          <w:rFonts w:ascii="Times New Roman" w:hAnsi="Times New Roman" w:cs="Times New Roman"/>
          <w:b/>
          <w:bCs/>
          <w:i/>
          <w:sz w:val="24"/>
          <w:szCs w:val="24"/>
        </w:rPr>
        <w:t xml:space="preserve">Vállalkozási szerződés keretében a „Nagyműtárgyak fejlesztése és rekonstrukciója” című, KEHOP-1.4.0-15-2015-00002 azonosítószámú projektben a FIDIC Sárga Könyv feltételei szerint kivitelezési </w:t>
      </w:r>
      <w:r w:rsidR="00E248C3">
        <w:rPr>
          <w:rFonts w:ascii="Times New Roman" w:hAnsi="Times New Roman" w:cs="Times New Roman"/>
          <w:b/>
          <w:bCs/>
          <w:i/>
          <w:sz w:val="24"/>
          <w:szCs w:val="24"/>
        </w:rPr>
        <w:t xml:space="preserve">és tervezési </w:t>
      </w:r>
      <w:r w:rsidR="002918A8" w:rsidRPr="002918A8">
        <w:rPr>
          <w:rFonts w:ascii="Times New Roman" w:hAnsi="Times New Roman" w:cs="Times New Roman"/>
          <w:b/>
          <w:bCs/>
          <w:i/>
          <w:sz w:val="24"/>
          <w:szCs w:val="24"/>
        </w:rPr>
        <w:t xml:space="preserve">feladatok ellátása a következő műtárgyak tekintetében: a Deák Ferenc zsilip, a Dunakiliti vízlépcső, a </w:t>
      </w:r>
      <w:proofErr w:type="spellStart"/>
      <w:r w:rsidR="002918A8" w:rsidRPr="002918A8">
        <w:rPr>
          <w:rFonts w:ascii="Times New Roman" w:hAnsi="Times New Roman" w:cs="Times New Roman"/>
          <w:b/>
          <w:bCs/>
          <w:i/>
          <w:sz w:val="24"/>
          <w:szCs w:val="24"/>
        </w:rPr>
        <w:t>Kvassay</w:t>
      </w:r>
      <w:proofErr w:type="spellEnd"/>
      <w:r w:rsidR="002918A8" w:rsidRPr="002918A8">
        <w:rPr>
          <w:rFonts w:ascii="Times New Roman" w:hAnsi="Times New Roman" w:cs="Times New Roman"/>
          <w:b/>
          <w:bCs/>
          <w:i/>
          <w:sz w:val="24"/>
          <w:szCs w:val="24"/>
        </w:rPr>
        <w:t xml:space="preserve"> zsilip, a Nicki duzzasztó, a Góri tározó zsilipje</w:t>
      </w:r>
      <w:r w:rsidRPr="009F55AD">
        <w:rPr>
          <w:rFonts w:ascii="Times New Roman" w:hAnsi="Times New Roman" w:cs="Times New Roman"/>
          <w:b/>
          <w:i/>
          <w:sz w:val="24"/>
          <w:szCs w:val="24"/>
        </w:rPr>
        <w:t>”</w:t>
      </w:r>
    </w:p>
    <w:p w:rsidR="009F55AD" w:rsidRPr="009F3842" w:rsidRDefault="009F55AD" w:rsidP="003B6148">
      <w:pPr>
        <w:tabs>
          <w:tab w:val="center" w:pos="4536"/>
          <w:tab w:val="right" w:pos="9072"/>
        </w:tabs>
        <w:spacing w:after="0" w:line="240" w:lineRule="auto"/>
        <w:jc w:val="center"/>
        <w:rPr>
          <w:rFonts w:ascii="Times New Roman" w:eastAsia="Calibri" w:hAnsi="Times New Roman" w:cs="Times New Roman"/>
          <w:sz w:val="24"/>
          <w:szCs w:val="24"/>
        </w:rPr>
      </w:pPr>
    </w:p>
    <w:p w:rsidR="00870219" w:rsidRDefault="00870219" w:rsidP="0087021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amely létrejött egyrészről </w:t>
      </w:r>
      <w:proofErr w:type="gramStart"/>
      <w:r>
        <w:rPr>
          <w:rFonts w:ascii="Times New Roman" w:eastAsia="Calibri" w:hAnsi="Times New Roman" w:cs="Times New Roman"/>
          <w:sz w:val="24"/>
          <w:szCs w:val="24"/>
        </w:rPr>
        <w:t>a</w:t>
      </w:r>
      <w:proofErr w:type="gramEnd"/>
    </w:p>
    <w:p w:rsidR="00870219" w:rsidRDefault="00870219" w:rsidP="00870219">
      <w:pPr>
        <w:spacing w:after="0" w:line="240" w:lineRule="auto"/>
        <w:jc w:val="both"/>
        <w:rPr>
          <w:rFonts w:ascii="Times New Roman" w:eastAsia="Calibri" w:hAnsi="Times New Roman" w:cs="Times New Roman"/>
          <w:sz w:val="24"/>
          <w:szCs w:val="24"/>
        </w:rPr>
      </w:pPr>
    </w:p>
    <w:p w:rsidR="003B40B6" w:rsidRPr="003D6202" w:rsidRDefault="003B40B6" w:rsidP="00870219">
      <w:pPr>
        <w:spacing w:after="0" w:line="240" w:lineRule="auto"/>
        <w:jc w:val="both"/>
        <w:rPr>
          <w:rFonts w:ascii="Times New Roman" w:eastAsia="Calibri" w:hAnsi="Times New Roman" w:cs="Times New Roman"/>
          <w:sz w:val="24"/>
          <w:szCs w:val="24"/>
        </w:rPr>
      </w:pPr>
      <w:r w:rsidRPr="003D6202">
        <w:rPr>
          <w:rFonts w:ascii="Times New Roman" w:hAnsi="Times New Roman" w:cs="Times New Roman"/>
          <w:b/>
          <w:bCs/>
          <w:sz w:val="24"/>
          <w:szCs w:val="24"/>
        </w:rPr>
        <w:t xml:space="preserve">Országos Vízügyi Főigazgatóság, mint </w:t>
      </w:r>
      <w:proofErr w:type="gramStart"/>
      <w:r w:rsidRPr="003D6202">
        <w:rPr>
          <w:rFonts w:ascii="Times New Roman" w:hAnsi="Times New Roman" w:cs="Times New Roman"/>
          <w:b/>
          <w:bCs/>
          <w:sz w:val="24"/>
          <w:szCs w:val="24"/>
        </w:rPr>
        <w:t>a …</w:t>
      </w:r>
      <w:proofErr w:type="gramEnd"/>
      <w:r w:rsidRPr="003D6202">
        <w:rPr>
          <w:rFonts w:ascii="Times New Roman" w:hAnsi="Times New Roman" w:cs="Times New Roman"/>
          <w:b/>
          <w:bCs/>
          <w:sz w:val="24"/>
          <w:szCs w:val="24"/>
        </w:rPr>
        <w:t>…………………… Konzorcium konzorciumvezető tagja</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Székhelye: 1012 Budapest, Márvány u. 1/D.</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Adószám: 15796019-2-41</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Statisztikai számjel: 15796019-8411-312-01</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 xml:space="preserve">Bankszámlaszám: </w:t>
      </w:r>
      <w:r w:rsidR="00975B8D" w:rsidRPr="00975B8D">
        <w:rPr>
          <w:rFonts w:ascii="Times New Roman" w:hAnsi="Times New Roman"/>
          <w:sz w:val="24"/>
          <w:szCs w:val="24"/>
        </w:rPr>
        <w:t>10032000-00319841-30005204</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 xml:space="preserve">Képviseli: </w:t>
      </w:r>
      <w:proofErr w:type="spellStart"/>
      <w:r w:rsidRPr="003D6202">
        <w:rPr>
          <w:rFonts w:ascii="Times New Roman" w:hAnsi="Times New Roman"/>
          <w:sz w:val="24"/>
          <w:szCs w:val="24"/>
        </w:rPr>
        <w:t>Somlyódy</w:t>
      </w:r>
      <w:proofErr w:type="spellEnd"/>
      <w:r w:rsidRPr="003D6202">
        <w:rPr>
          <w:rFonts w:ascii="Times New Roman" w:hAnsi="Times New Roman"/>
          <w:sz w:val="24"/>
          <w:szCs w:val="24"/>
        </w:rPr>
        <w:t xml:space="preserve"> Balázs főigazgató</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Telefon: +36-1-225-44-00</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Telefax: +36-1-212-07-73</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E-mail</w:t>
      </w:r>
      <w:proofErr w:type="gramStart"/>
      <w:r w:rsidRPr="003D6202">
        <w:rPr>
          <w:rFonts w:ascii="Times New Roman" w:hAnsi="Times New Roman"/>
          <w:sz w:val="24"/>
          <w:szCs w:val="24"/>
        </w:rPr>
        <w:t>: …</w:t>
      </w:r>
      <w:proofErr w:type="gramEnd"/>
      <w:r w:rsidRPr="003D6202">
        <w:rPr>
          <w:rFonts w:ascii="Times New Roman" w:hAnsi="Times New Roman"/>
          <w:sz w:val="24"/>
          <w:szCs w:val="24"/>
        </w:rPr>
        <w:t>………………..</w:t>
      </w:r>
    </w:p>
    <w:p w:rsidR="00C01FDD" w:rsidRPr="009F3842" w:rsidRDefault="00C01FDD" w:rsidP="00C01FDD">
      <w:pPr>
        <w:spacing w:after="0" w:line="240" w:lineRule="auto"/>
        <w:jc w:val="both"/>
        <w:rPr>
          <w:rFonts w:ascii="Times New Roman" w:eastAsia="Calibri" w:hAnsi="Times New Roman" w:cs="Times New Roman"/>
          <w:sz w:val="24"/>
          <w:szCs w:val="24"/>
        </w:rPr>
      </w:pPr>
    </w:p>
    <w:p w:rsidR="00C01FDD" w:rsidRPr="009F3842" w:rsidRDefault="00C01FDD" w:rsidP="00C01FD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valamint</w:t>
      </w:r>
      <w:proofErr w:type="gramEnd"/>
      <w:r w:rsidRPr="009F3842">
        <w:rPr>
          <w:rFonts w:ascii="Times New Roman" w:eastAsia="Calibri" w:hAnsi="Times New Roman" w:cs="Times New Roman"/>
          <w:bCs/>
          <w:sz w:val="24"/>
          <w:szCs w:val="24"/>
        </w:rPr>
        <w:t xml:space="preserve"> </w:t>
      </w:r>
    </w:p>
    <w:p w:rsidR="00C01FDD" w:rsidRPr="009F3842" w:rsidRDefault="00C01FDD" w:rsidP="00C01FDD">
      <w:pPr>
        <w:spacing w:after="0" w:line="240" w:lineRule="auto"/>
        <w:jc w:val="both"/>
        <w:rPr>
          <w:rFonts w:ascii="Times New Roman" w:eastAsia="Calibri" w:hAnsi="Times New Roman" w:cs="Times New Roman"/>
          <w:bCs/>
          <w:sz w:val="24"/>
          <w:szCs w:val="24"/>
        </w:rPr>
      </w:pPr>
    </w:p>
    <w:p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Telefax: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E-mail:</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rsidR="00C01FDD" w:rsidRPr="009F3842" w:rsidRDefault="00C01FDD" w:rsidP="00C01FD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mint</w:t>
      </w:r>
      <w:proofErr w:type="gramEnd"/>
      <w:r w:rsidRPr="009F3842">
        <w:rPr>
          <w:rFonts w:ascii="Times New Roman" w:eastAsia="Calibri" w:hAnsi="Times New Roman" w:cs="Times New Roman"/>
          <w:bCs/>
          <w:sz w:val="24"/>
          <w:szCs w:val="24"/>
        </w:rPr>
        <w:t xml:space="preserve"> vállalkozó, </w:t>
      </w:r>
      <w:r w:rsidRPr="009F3842">
        <w:rPr>
          <w:rFonts w:ascii="Times New Roman" w:eastAsia="Calibri" w:hAnsi="Times New Roman" w:cs="Times New Roman"/>
          <w:sz w:val="24"/>
          <w:szCs w:val="24"/>
        </w:rPr>
        <w:t>a továbbiakban</w:t>
      </w:r>
      <w:r w:rsidRPr="009F3842">
        <w:rPr>
          <w:rFonts w:ascii="Times New Roman" w:eastAsia="Calibri" w:hAnsi="Times New Roman" w:cs="Times New Roman"/>
          <w:bCs/>
          <w:sz w:val="24"/>
          <w:szCs w:val="24"/>
        </w:rPr>
        <w:t>: Vállalkozó</w:t>
      </w:r>
      <w:r w:rsidR="009F3842" w:rsidRPr="009F3842">
        <w:rPr>
          <w:rStyle w:val="Lbjegyzet-hivatkozs"/>
          <w:rFonts w:ascii="Times New Roman" w:eastAsia="Calibri" w:hAnsi="Times New Roman" w:cs="Times New Roman"/>
          <w:bCs/>
          <w:sz w:val="24"/>
          <w:szCs w:val="24"/>
        </w:rPr>
        <w:footnoteReference w:id="2"/>
      </w:r>
    </w:p>
    <w:p w:rsidR="00C01FDD" w:rsidRPr="009F3842" w:rsidRDefault="00C01FDD" w:rsidP="00C01FD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valamint</w:t>
      </w:r>
      <w:proofErr w:type="gramEnd"/>
      <w:r w:rsidR="009F3842" w:rsidRPr="009F3842">
        <w:rPr>
          <w:rStyle w:val="Lbjegyzet-hivatkozs"/>
          <w:rFonts w:ascii="Times New Roman" w:eastAsia="Calibri" w:hAnsi="Times New Roman" w:cs="Times New Roman"/>
          <w:bCs/>
          <w:sz w:val="24"/>
          <w:szCs w:val="24"/>
        </w:rPr>
        <w:footnoteReference w:id="3"/>
      </w:r>
    </w:p>
    <w:p w:rsidR="00C01FDD" w:rsidRPr="009F3842" w:rsidRDefault="00C01FDD" w:rsidP="00C01FDD">
      <w:pPr>
        <w:spacing w:after="0" w:line="240" w:lineRule="auto"/>
        <w:jc w:val="both"/>
        <w:rPr>
          <w:rFonts w:ascii="Times New Roman" w:eastAsia="Calibri" w:hAnsi="Times New Roman" w:cs="Times New Roman"/>
          <w:bCs/>
          <w:sz w:val="24"/>
          <w:szCs w:val="24"/>
        </w:rPr>
      </w:pPr>
    </w:p>
    <w:p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 xml:space="preserve">Telefax: </w:t>
      </w:r>
    </w:p>
    <w:p w:rsidR="009F3842" w:rsidRPr="009F3842" w:rsidRDefault="00C01FDD" w:rsidP="00C01FDD">
      <w:pPr>
        <w:spacing w:after="0" w:line="240" w:lineRule="auto"/>
        <w:jc w:val="both"/>
        <w:rPr>
          <w:rFonts w:ascii="Times New Roman" w:hAnsi="Times New Roman" w:cs="Times New Roman"/>
          <w:sz w:val="16"/>
          <w:szCs w:val="16"/>
        </w:rPr>
      </w:pPr>
      <w:r w:rsidRPr="009F3842">
        <w:rPr>
          <w:rFonts w:ascii="Times New Roman" w:eastAsia="Calibri" w:hAnsi="Times New Roman" w:cs="Times New Roman"/>
          <w:sz w:val="24"/>
          <w:szCs w:val="24"/>
        </w:rPr>
        <w:t>E-mail:</w:t>
      </w:r>
      <w:r w:rsidR="009F3842" w:rsidRPr="009F3842">
        <w:rPr>
          <w:rFonts w:ascii="Times New Roman" w:hAnsi="Times New Roman" w:cs="Times New Roman"/>
          <w:sz w:val="16"/>
          <w:szCs w:val="16"/>
        </w:rPr>
        <w:t xml:space="preserve">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rsidR="00C01FDD" w:rsidRPr="009F3842" w:rsidRDefault="00C01FDD" w:rsidP="00C01FD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mint</w:t>
      </w:r>
      <w:proofErr w:type="gramEnd"/>
      <w:r w:rsidRPr="009F3842">
        <w:rPr>
          <w:rFonts w:ascii="Times New Roman" w:eastAsia="Calibri" w:hAnsi="Times New Roman" w:cs="Times New Roman"/>
          <w:bCs/>
          <w:sz w:val="24"/>
          <w:szCs w:val="24"/>
        </w:rPr>
        <w:t xml:space="preserve"> konzorciumi tag: </w:t>
      </w:r>
    </w:p>
    <w:p w:rsidR="00C01FDD" w:rsidRPr="009F3842" w:rsidRDefault="00C01FDD" w:rsidP="00C01FDD">
      <w:pPr>
        <w:spacing w:after="0" w:line="240" w:lineRule="auto"/>
        <w:jc w:val="both"/>
        <w:rPr>
          <w:rFonts w:ascii="Times New Roman" w:eastAsia="Calibri" w:hAnsi="Times New Roman" w:cs="Times New Roman"/>
          <w:sz w:val="24"/>
          <w:szCs w:val="24"/>
        </w:rPr>
      </w:pP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Együttesen a továbbiakban: </w:t>
      </w:r>
      <w:r w:rsidRPr="009F3842">
        <w:rPr>
          <w:rFonts w:ascii="Times New Roman" w:eastAsia="Calibri" w:hAnsi="Times New Roman" w:cs="Times New Roman"/>
          <w:bCs/>
          <w:sz w:val="24"/>
          <w:szCs w:val="24"/>
        </w:rPr>
        <w:t>Felek</w:t>
      </w:r>
      <w:r w:rsidRPr="009F3842">
        <w:rPr>
          <w:rFonts w:ascii="Times New Roman" w:eastAsia="Calibri" w:hAnsi="Times New Roman" w:cs="Times New Roman"/>
          <w:sz w:val="24"/>
          <w:szCs w:val="24"/>
        </w:rPr>
        <w:t>.</w:t>
      </w:r>
    </w:p>
    <w:p w:rsidR="003B6148" w:rsidRPr="009F3842" w:rsidRDefault="003B6148" w:rsidP="003B6148">
      <w:pPr>
        <w:spacing w:after="0" w:line="240" w:lineRule="auto"/>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között</w:t>
      </w:r>
      <w:proofErr w:type="gramEnd"/>
      <w:r w:rsidRPr="009F3842">
        <w:rPr>
          <w:rFonts w:ascii="Times New Roman" w:eastAsia="Calibri" w:hAnsi="Times New Roman" w:cs="Times New Roman"/>
          <w:sz w:val="24"/>
          <w:szCs w:val="24"/>
        </w:rPr>
        <w:t xml:space="preserve"> alulírott napon és helyen az </w:t>
      </w:r>
      <w:r w:rsidR="009F3842" w:rsidRPr="009F3842">
        <w:rPr>
          <w:rFonts w:ascii="Times New Roman" w:eastAsia="Calibri" w:hAnsi="Times New Roman" w:cs="Times New Roman"/>
          <w:sz w:val="24"/>
          <w:szCs w:val="24"/>
        </w:rPr>
        <w:t>alábbi feltételekkel.</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D123A5" w:rsidP="00CA3BDD">
      <w:pPr>
        <w:numPr>
          <w:ilvl w:val="0"/>
          <w:numId w:val="23"/>
        </w:num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Előzmények</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D123A5" w:rsidRDefault="00D123A5" w:rsidP="009F55AD">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proofErr w:type="gramStart"/>
      <w:r w:rsidRPr="00D123A5">
        <w:rPr>
          <w:rFonts w:ascii="Times New Roman" w:eastAsia="Times New Roman" w:hAnsi="Times New Roman" w:cs="Times New Roman"/>
          <w:sz w:val="24"/>
          <w:szCs w:val="24"/>
        </w:rPr>
        <w:t xml:space="preserve">A felek rögzítik, hogy a Megrendelő az Európai Unió Hivatalos Lapjában (TED adatbank)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napján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számon ajánlati felhívást tett közzé </w:t>
      </w:r>
      <w:r w:rsidR="009F55AD" w:rsidRPr="009F55AD">
        <w:rPr>
          <w:rFonts w:ascii="Times New Roman" w:eastAsia="Times New Roman" w:hAnsi="Times New Roman" w:cs="Times New Roman"/>
          <w:sz w:val="24"/>
          <w:szCs w:val="24"/>
        </w:rPr>
        <w:t xml:space="preserve">„Vállalkozási szerződés keretében a „Nagyműtárgyak fejlesztése és rekonstrukciója” című, KEHOP-1.4.0-15-2015-00002 azonosítószámú projektben a FIDIC Sárga Könyv feltételei szerint kivitelezési </w:t>
      </w:r>
      <w:r w:rsidR="00E248C3">
        <w:rPr>
          <w:rFonts w:ascii="Times New Roman" w:eastAsia="Times New Roman" w:hAnsi="Times New Roman" w:cs="Times New Roman"/>
          <w:sz w:val="24"/>
          <w:szCs w:val="24"/>
        </w:rPr>
        <w:t xml:space="preserve">és tervezési </w:t>
      </w:r>
      <w:r w:rsidR="009F55AD" w:rsidRPr="009F55AD">
        <w:rPr>
          <w:rFonts w:ascii="Times New Roman" w:eastAsia="Times New Roman" w:hAnsi="Times New Roman" w:cs="Times New Roman"/>
          <w:sz w:val="24"/>
          <w:szCs w:val="24"/>
        </w:rPr>
        <w:t>feladatok ellátása”</w:t>
      </w:r>
      <w:r w:rsidRPr="00D123A5">
        <w:rPr>
          <w:rFonts w:ascii="Times New Roman" w:eastAsia="Times New Roman" w:hAnsi="Times New Roman" w:cs="Times New Roman"/>
          <w:sz w:val="24"/>
          <w:szCs w:val="24"/>
        </w:rPr>
        <w:t xml:space="preserve"> tárgyban, amely a Közbeszerzési Értesítő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számában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hó </w:t>
      </w:r>
      <w:r w:rsidRPr="00D123A5">
        <w:rPr>
          <w:rFonts w:ascii="Times New Roman" w:eastAsia="Times New Roman" w:hAnsi="Times New Roman" w:cs="Times New Roman"/>
          <w:sz w:val="24"/>
          <w:szCs w:val="24"/>
          <w:highlight w:val="yellow"/>
        </w:rPr>
        <w:t>…..</w:t>
      </w:r>
      <w:proofErr w:type="spellStart"/>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én</w:t>
      </w:r>
      <w:proofErr w:type="spellEnd"/>
      <w:r w:rsidRPr="00D123A5">
        <w:rPr>
          <w:rFonts w:ascii="Times New Roman" w:eastAsia="Times New Roman" w:hAnsi="Times New Roman" w:cs="Times New Roman"/>
          <w:sz w:val="24"/>
          <w:szCs w:val="24"/>
        </w:rPr>
        <w:t xml:space="preserve"> megjelent KÉ</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számon tájékoztató jelleggel.</w:t>
      </w:r>
      <w:proofErr w:type="gramEnd"/>
    </w:p>
    <w:p w:rsidR="00D123A5" w:rsidRPr="00D123A5" w:rsidRDefault="00D123A5" w:rsidP="00D123A5">
      <w:pPr>
        <w:tabs>
          <w:tab w:val="left" w:pos="6120"/>
        </w:tabs>
        <w:spacing w:after="0" w:line="240" w:lineRule="auto"/>
        <w:ind w:left="709"/>
        <w:jc w:val="both"/>
        <w:rPr>
          <w:rFonts w:ascii="Times New Roman" w:eastAsia="Times New Roman" w:hAnsi="Times New Roman" w:cs="Times New Roman"/>
          <w:sz w:val="24"/>
          <w:szCs w:val="24"/>
        </w:rPr>
      </w:pPr>
    </w:p>
    <w:p w:rsidR="006402B1" w:rsidRDefault="00D123A5" w:rsidP="006402B1">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r w:rsidRPr="00D123A5">
        <w:rPr>
          <w:rFonts w:ascii="Times New Roman" w:eastAsia="Times New Roman" w:hAnsi="Times New Roman" w:cs="Times New Roman"/>
          <w:sz w:val="24"/>
          <w:szCs w:val="24"/>
        </w:rPr>
        <w:t xml:space="preserve">Megrendelő a közbeszerzési eljárás </w:t>
      </w:r>
      <w:proofErr w:type="gramStart"/>
      <w:r w:rsidRPr="00D123A5">
        <w:rPr>
          <w:rFonts w:ascii="Times New Roman" w:eastAsia="Times New Roman" w:hAnsi="Times New Roman" w:cs="Times New Roman"/>
          <w:sz w:val="24"/>
          <w:szCs w:val="24"/>
        </w:rPr>
        <w:t xml:space="preserve">eredményét </w:t>
      </w:r>
      <w:r w:rsidRPr="00D123A5">
        <w:rPr>
          <w:rFonts w:ascii="Times New Roman" w:eastAsia="Times New Roman" w:hAnsi="Times New Roman" w:cs="Times New Roman"/>
          <w:sz w:val="24"/>
          <w:szCs w:val="24"/>
          <w:highlight w:val="yellow"/>
        </w:rPr>
        <w:t>…</w:t>
      </w:r>
      <w:proofErr w:type="gramEnd"/>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napján kihird</w:t>
      </w:r>
      <w:r w:rsidR="00DA77B2">
        <w:rPr>
          <w:rFonts w:ascii="Times New Roman" w:eastAsia="Times New Roman" w:hAnsi="Times New Roman" w:cs="Times New Roman"/>
          <w:sz w:val="24"/>
          <w:szCs w:val="24"/>
        </w:rPr>
        <w:t xml:space="preserve">ette azzal, hogy a közbeszerzés </w:t>
      </w:r>
      <w:r w:rsidR="00DA77B2" w:rsidRPr="00F12F57">
        <w:rPr>
          <w:rFonts w:ascii="Times New Roman" w:eastAsia="Times New Roman" w:hAnsi="Times New Roman" w:cs="Times New Roman"/>
          <w:sz w:val="24"/>
          <w:szCs w:val="24"/>
        </w:rPr>
        <w:t>2.</w:t>
      </w:r>
      <w:r w:rsidR="00DA77B2">
        <w:rPr>
          <w:rFonts w:ascii="Times New Roman" w:eastAsia="Times New Roman" w:hAnsi="Times New Roman" w:cs="Times New Roman"/>
          <w:sz w:val="24"/>
          <w:szCs w:val="24"/>
        </w:rPr>
        <w:t xml:space="preserve"> részterületének </w:t>
      </w:r>
      <w:r w:rsidRPr="00D123A5">
        <w:rPr>
          <w:rFonts w:ascii="Times New Roman" w:eastAsia="Times New Roman" w:hAnsi="Times New Roman" w:cs="Times New Roman"/>
          <w:sz w:val="24"/>
          <w:szCs w:val="24"/>
        </w:rPr>
        <w:t xml:space="preserve">eljárás nyertese a Vállalkozó. Mivel a lefolytatott közbeszerzési eljárás során a Megrendelő a Vállalkozó ajánlatát fogadta el, ennek megfelelően a felek a </w:t>
      </w:r>
      <w:r w:rsidR="004E151C">
        <w:rPr>
          <w:rFonts w:ascii="Times New Roman" w:eastAsia="Times New Roman" w:hAnsi="Times New Roman" w:cs="Times New Roman"/>
          <w:sz w:val="24"/>
          <w:szCs w:val="24"/>
        </w:rPr>
        <w:t xml:space="preserve">közbeszerzésekről szóló 2015. évi CXLIII. törvény (a továbbiakban: </w:t>
      </w:r>
      <w:r w:rsidRPr="00D123A5">
        <w:rPr>
          <w:rFonts w:ascii="Times New Roman" w:eastAsia="Times New Roman" w:hAnsi="Times New Roman" w:cs="Times New Roman"/>
          <w:sz w:val="24"/>
          <w:szCs w:val="24"/>
        </w:rPr>
        <w:t>Kbt.</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sidR="005A1232">
        <w:rPr>
          <w:rFonts w:ascii="Times New Roman" w:eastAsia="Times New Roman" w:hAnsi="Times New Roman" w:cs="Times New Roman"/>
          <w:sz w:val="24"/>
          <w:szCs w:val="24"/>
        </w:rPr>
        <w:t>131</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 (1) </w:t>
      </w:r>
      <w:r w:rsidR="004E151C">
        <w:rPr>
          <w:rFonts w:ascii="Times New Roman" w:eastAsia="Times New Roman" w:hAnsi="Times New Roman" w:cs="Times New Roman"/>
          <w:sz w:val="24"/>
          <w:szCs w:val="24"/>
        </w:rPr>
        <w:t xml:space="preserve">és (6) </w:t>
      </w:r>
      <w:r w:rsidRPr="00D123A5">
        <w:rPr>
          <w:rFonts w:ascii="Times New Roman" w:eastAsia="Times New Roman" w:hAnsi="Times New Roman" w:cs="Times New Roman"/>
          <w:sz w:val="24"/>
          <w:szCs w:val="24"/>
        </w:rPr>
        <w:t>bekezdése értelmében a törvényes határidőn belül Szerződést kötnek a FIDIC sárga könyv (Elektromos és gépészeti létesítményekhez valamint vállalkozó által tervezett építési és mérnöki létesítményekhez, második, átdolgozott magyar nyelvű kiadás, 2011. szeptember) Általános Feltételei és az azt módosító Különös Feltételek felhasználásával.</w:t>
      </w:r>
    </w:p>
    <w:p w:rsidR="006402B1" w:rsidRDefault="006402B1" w:rsidP="006402B1">
      <w:pPr>
        <w:pStyle w:val="Listaszerbekezds"/>
        <w:spacing w:after="0" w:line="240" w:lineRule="auto"/>
        <w:rPr>
          <w:rFonts w:ascii="Garamond" w:hAnsi="Garamond"/>
          <w:sz w:val="23"/>
          <w:szCs w:val="23"/>
        </w:rPr>
      </w:pPr>
    </w:p>
    <w:p w:rsidR="003B6148" w:rsidRPr="009F3842" w:rsidRDefault="003B6148" w:rsidP="003B6148">
      <w:pPr>
        <w:widowControl w:val="0"/>
        <w:spacing w:after="0" w:line="240" w:lineRule="auto"/>
        <w:jc w:val="both"/>
        <w:rPr>
          <w:rFonts w:ascii="Times New Roman" w:eastAsia="Calibri" w:hAnsi="Times New Roman" w:cs="Times New Roman"/>
          <w:sz w:val="24"/>
          <w:szCs w:val="24"/>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szerződés tárgya, a felek kötelezettségei és nyilatkozatai</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CA3BDD">
      <w:pPr>
        <w:numPr>
          <w:ilvl w:val="1"/>
          <w:numId w:val="22"/>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w:t>
      </w:r>
      <w:r w:rsidR="00DA77B2">
        <w:rPr>
          <w:rFonts w:ascii="Times New Roman" w:eastAsia="Calibri" w:hAnsi="Times New Roman" w:cs="Times New Roman"/>
          <w:sz w:val="24"/>
          <w:szCs w:val="24"/>
        </w:rPr>
        <w:t>delő a jelen Szerződés szerint</w:t>
      </w:r>
      <w:r w:rsidRPr="009F3842">
        <w:rPr>
          <w:rFonts w:ascii="Times New Roman" w:eastAsia="Calibri" w:hAnsi="Times New Roman" w:cs="Times New Roman"/>
          <w:sz w:val="24"/>
          <w:szCs w:val="24"/>
        </w:rPr>
        <w:t xml:space="preserve"> </w:t>
      </w:r>
      <w:r w:rsidR="00DA77B2" w:rsidRPr="00A90F6C">
        <w:rPr>
          <w:rFonts w:ascii="Times New Roman" w:eastAsia="Times New Roman" w:hAnsi="Times New Roman" w:cs="Times New Roman"/>
          <w:bCs/>
          <w:sz w:val="24"/>
          <w:szCs w:val="24"/>
        </w:rPr>
        <w:t>a</w:t>
      </w:r>
      <w:r w:rsidR="00DA77B2" w:rsidRPr="00A90F6C">
        <w:rPr>
          <w:rFonts w:ascii="Times New Roman" w:eastAsia="Times New Roman" w:hAnsi="Times New Roman" w:cs="Times New Roman"/>
          <w:b/>
          <w:bCs/>
          <w:i/>
          <w:sz w:val="24"/>
          <w:szCs w:val="24"/>
        </w:rPr>
        <w:t xml:space="preserve"> Deák Ferenc zsilip, a Dunakiliti vízlépcső, a </w:t>
      </w:r>
      <w:proofErr w:type="spellStart"/>
      <w:r w:rsidR="00DA77B2" w:rsidRPr="00A90F6C">
        <w:rPr>
          <w:rFonts w:ascii="Times New Roman" w:eastAsia="Times New Roman" w:hAnsi="Times New Roman" w:cs="Times New Roman"/>
          <w:b/>
          <w:bCs/>
          <w:i/>
          <w:sz w:val="24"/>
          <w:szCs w:val="24"/>
        </w:rPr>
        <w:t>Kvassay</w:t>
      </w:r>
      <w:proofErr w:type="spellEnd"/>
      <w:r w:rsidR="00DA77B2" w:rsidRPr="00A90F6C">
        <w:rPr>
          <w:rFonts w:ascii="Times New Roman" w:eastAsia="Times New Roman" w:hAnsi="Times New Roman" w:cs="Times New Roman"/>
          <w:b/>
          <w:bCs/>
          <w:i/>
          <w:sz w:val="24"/>
          <w:szCs w:val="24"/>
        </w:rPr>
        <w:t xml:space="preserve"> zsilip, a Nicki duzzasztó, a Góri tározó zsilipje </w:t>
      </w:r>
      <w:r w:rsidRPr="009F3842">
        <w:rPr>
          <w:rFonts w:ascii="Times New Roman" w:eastAsia="Calibri" w:hAnsi="Times New Roman" w:cs="Times New Roman"/>
          <w:sz w:val="24"/>
          <w:szCs w:val="24"/>
        </w:rPr>
        <w:t>(Létesítmény)</w:t>
      </w:r>
      <w:r w:rsidRPr="009F3842">
        <w:rPr>
          <w:rFonts w:ascii="Times New Roman" w:eastAsia="Calibri" w:hAnsi="Times New Roman" w:cs="Times New Roman"/>
          <w:i/>
          <w:sz w:val="24"/>
          <w:szCs w:val="24"/>
        </w:rPr>
        <w:t xml:space="preserve"> </w:t>
      </w:r>
      <w:r w:rsidRPr="009F3842">
        <w:rPr>
          <w:rFonts w:ascii="Times New Roman" w:eastAsia="Calibri" w:hAnsi="Times New Roman" w:cs="Times New Roman"/>
          <w:sz w:val="24"/>
          <w:szCs w:val="24"/>
        </w:rPr>
        <w:t>rendeli meg Vállalkozótól.</w:t>
      </w:r>
      <w:r w:rsidR="00765D73">
        <w:rPr>
          <w:rFonts w:ascii="Times New Roman" w:eastAsia="Times New Roman" w:hAnsi="Times New Roman" w:cs="Times New Roman"/>
          <w:sz w:val="24"/>
          <w:szCs w:val="24"/>
        </w:rPr>
        <w:t xml:space="preserve"> A</w:t>
      </w:r>
      <w:r w:rsidR="00765D73" w:rsidRPr="00765D73">
        <w:rPr>
          <w:rFonts w:ascii="Times New Roman" w:eastAsia="Calibri" w:hAnsi="Times New Roman" w:cs="Times New Roman"/>
          <w:sz w:val="24"/>
          <w:szCs w:val="24"/>
        </w:rPr>
        <w:t>z építési munkaterület pontos körülírását (cím, helyrajzi szám), az építményre, építési tevékenységre vonatkozó követelmény</w:t>
      </w:r>
      <w:r w:rsidR="00765D73">
        <w:rPr>
          <w:rFonts w:ascii="Times New Roman" w:eastAsia="Calibri" w:hAnsi="Times New Roman" w:cs="Times New Roman"/>
          <w:sz w:val="24"/>
          <w:szCs w:val="24"/>
        </w:rPr>
        <w:t>eket</w:t>
      </w:r>
      <w:r w:rsidR="00765D73" w:rsidRPr="00765D73">
        <w:rPr>
          <w:rFonts w:ascii="Times New Roman" w:eastAsia="Calibri" w:hAnsi="Times New Roman" w:cs="Times New Roman"/>
          <w:sz w:val="24"/>
          <w:szCs w:val="24"/>
        </w:rPr>
        <w:t xml:space="preserve"> (mennyiségi és minőségi mutatók) </w:t>
      </w:r>
      <w:r w:rsidR="00765D73">
        <w:rPr>
          <w:rFonts w:ascii="Times New Roman" w:eastAsia="Calibri" w:hAnsi="Times New Roman" w:cs="Times New Roman"/>
          <w:sz w:val="24"/>
          <w:szCs w:val="24"/>
        </w:rPr>
        <w:t xml:space="preserve">jelen szerződés Szerződéses Megállapodás </w:t>
      </w:r>
      <w:r w:rsidR="005C79E2">
        <w:rPr>
          <w:rFonts w:ascii="Times New Roman" w:eastAsia="Calibri" w:hAnsi="Times New Roman" w:cs="Times New Roman"/>
          <w:sz w:val="24"/>
          <w:szCs w:val="24"/>
        </w:rPr>
        <w:t xml:space="preserve">részét képező </w:t>
      </w:r>
      <w:r w:rsidR="00F80E29" w:rsidRPr="0063261A">
        <w:rPr>
          <w:rFonts w:ascii="Times New Roman" w:eastAsia="Calibri" w:hAnsi="Times New Roman" w:cs="Times New Roman"/>
          <w:sz w:val="24"/>
          <w:szCs w:val="24"/>
        </w:rPr>
        <w:t>7.</w:t>
      </w:r>
      <w:r w:rsidR="00F80E29">
        <w:rPr>
          <w:rFonts w:ascii="Times New Roman" w:eastAsia="Calibri" w:hAnsi="Times New Roman" w:cs="Times New Roman"/>
          <w:color w:val="FF0000"/>
          <w:sz w:val="24"/>
          <w:szCs w:val="24"/>
        </w:rPr>
        <w:t>7</w:t>
      </w:r>
      <w:r w:rsidR="00F80E29" w:rsidRPr="00DF40AD">
        <w:rPr>
          <w:rFonts w:ascii="Times New Roman" w:eastAsia="Calibri" w:hAnsi="Times New Roman" w:cs="Times New Roman"/>
          <w:strike/>
          <w:color w:val="FF0000"/>
          <w:sz w:val="24"/>
          <w:szCs w:val="24"/>
        </w:rPr>
        <w:t>6</w:t>
      </w:r>
      <w:r w:rsidR="00F80E29" w:rsidRPr="0063261A">
        <w:rPr>
          <w:rFonts w:ascii="Times New Roman" w:eastAsia="Calibri" w:hAnsi="Times New Roman" w:cs="Times New Roman"/>
          <w:sz w:val="24"/>
          <w:szCs w:val="24"/>
        </w:rPr>
        <w:t>.</w:t>
      </w:r>
      <w:r w:rsidR="00F80E29">
        <w:rPr>
          <w:rFonts w:ascii="Times New Roman" w:eastAsia="Calibri" w:hAnsi="Times New Roman" w:cs="Times New Roman"/>
          <w:sz w:val="24"/>
          <w:szCs w:val="24"/>
        </w:rPr>
        <w:t>7.</w:t>
      </w:r>
      <w:r w:rsidR="00765D73">
        <w:rPr>
          <w:rFonts w:ascii="Times New Roman" w:eastAsia="Calibri" w:hAnsi="Times New Roman" w:cs="Times New Roman"/>
          <w:sz w:val="24"/>
          <w:szCs w:val="24"/>
        </w:rPr>
        <w:t xml:space="preserve"> pont szerinti dokumentuma tartalmazza.</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CA3BDD">
      <w:pPr>
        <w:numPr>
          <w:ilvl w:val="1"/>
          <w:numId w:val="14"/>
        </w:numPr>
        <w:spacing w:after="0" w:line="240" w:lineRule="auto"/>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A felek megállapodása szerint a Vállalkozó köteles a Szerződés értelmében a kivitelezéshez</w:t>
      </w:r>
      <w:r w:rsidR="00805555">
        <w:rPr>
          <w:rFonts w:ascii="Times New Roman" w:eastAsia="Calibri" w:hAnsi="Times New Roman" w:cs="Times New Roman"/>
          <w:sz w:val="24"/>
          <w:szCs w:val="24"/>
        </w:rPr>
        <w:t xml:space="preserve"> és az üzemeltetéshez</w:t>
      </w:r>
      <w:r w:rsidRPr="009F3842">
        <w:rPr>
          <w:rFonts w:ascii="Times New Roman" w:eastAsia="Calibri" w:hAnsi="Times New Roman" w:cs="Times New Roman"/>
          <w:sz w:val="24"/>
          <w:szCs w:val="24"/>
        </w:rPr>
        <w:t xml:space="preserve"> szükséges terveket és a Létesítményt </w:t>
      </w:r>
      <w:r w:rsidR="00B664AE" w:rsidRPr="009F3842">
        <w:rPr>
          <w:rFonts w:ascii="Times New Roman" w:eastAsia="Calibri" w:hAnsi="Times New Roman" w:cs="Times New Roman"/>
          <w:sz w:val="24"/>
          <w:szCs w:val="24"/>
        </w:rPr>
        <w:t>szerződésszerűen</w:t>
      </w:r>
      <w:r w:rsidRPr="009F3842">
        <w:rPr>
          <w:rFonts w:ascii="Times New Roman" w:eastAsia="Calibri" w:hAnsi="Times New Roman" w:cs="Times New Roman"/>
          <w:sz w:val="24"/>
          <w:szCs w:val="24"/>
        </w:rPr>
        <w:t xml:space="preserve">, teljes körűen, műszakilag és minőségileg kifogástalan kivitelben, a vonatkozó magyar előírásoknak, műszaki szabványoknak, valamint a technika mai állásának megfelelő minőségben, határidőben egy szakvállalat gondosságával elkészíteni, </w:t>
      </w:r>
      <w:r w:rsidR="00805555">
        <w:rPr>
          <w:rFonts w:ascii="Times New Roman" w:eastAsia="Calibri" w:hAnsi="Times New Roman" w:cs="Times New Roman"/>
          <w:sz w:val="24"/>
          <w:szCs w:val="24"/>
        </w:rPr>
        <w:t xml:space="preserve">az ehhez szükséges hatósági engedélyezési eljárásban a műszaki dokumentumokban részletezettek szerint közreműködni, </w:t>
      </w:r>
      <w:r w:rsidRPr="009F3842">
        <w:rPr>
          <w:rFonts w:ascii="Times New Roman" w:eastAsia="Calibri" w:hAnsi="Times New Roman" w:cs="Times New Roman"/>
          <w:sz w:val="24"/>
          <w:szCs w:val="24"/>
        </w:rPr>
        <w:t xml:space="preserve">illetve valamennyi egyéb szerződéses kötelezettségét </w:t>
      </w:r>
      <w:r w:rsidR="00B664AE" w:rsidRPr="009F3842">
        <w:rPr>
          <w:rFonts w:ascii="Times New Roman" w:eastAsia="Calibri" w:hAnsi="Times New Roman" w:cs="Times New Roman"/>
          <w:sz w:val="24"/>
          <w:szCs w:val="24"/>
        </w:rPr>
        <w:t>szerződésszerűen</w:t>
      </w:r>
      <w:r w:rsidRPr="009F3842">
        <w:rPr>
          <w:rFonts w:ascii="Times New Roman" w:eastAsia="Calibri" w:hAnsi="Times New Roman" w:cs="Times New Roman"/>
          <w:sz w:val="24"/>
          <w:szCs w:val="24"/>
        </w:rPr>
        <w:t xml:space="preserve"> teljesíteni.</w:t>
      </w:r>
      <w:proofErr w:type="gramEnd"/>
      <w:r w:rsidRPr="009F3842">
        <w:rPr>
          <w:rFonts w:ascii="Times New Roman" w:eastAsia="Calibri" w:hAnsi="Times New Roman" w:cs="Times New Roman"/>
          <w:sz w:val="24"/>
          <w:szCs w:val="24"/>
        </w:rPr>
        <w:t xml:space="preserve"> A Vállalkozó az előbbi, a Létesítmény szerződésszerű tervezésére és kivitelezésére vállalt kötelezettsége mellett kifejezett kötelezettséget vállal arra, hogy jótállási/</w:t>
      </w:r>
      <w:r w:rsidR="00805555" w:rsidRPr="009F3842" w:rsidDel="00805555">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szavatossági kötelezettségeinek maradéktalanul eleget tesz.</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6D4C63" w:rsidRDefault="003B6148" w:rsidP="00373410">
      <w:pPr>
        <w:numPr>
          <w:ilvl w:val="1"/>
          <w:numId w:val="15"/>
        </w:numPr>
        <w:spacing w:after="0" w:line="240" w:lineRule="auto"/>
        <w:jc w:val="both"/>
        <w:rPr>
          <w:rFonts w:ascii="Times New Roman" w:eastAsia="Calibri" w:hAnsi="Times New Roman" w:cs="Times New Roman"/>
          <w:sz w:val="24"/>
          <w:szCs w:val="24"/>
        </w:rPr>
      </w:pPr>
      <w:r w:rsidRPr="006D4C63">
        <w:rPr>
          <w:rFonts w:ascii="Times New Roman" w:eastAsia="Calibri" w:hAnsi="Times New Roman" w:cs="Times New Roman"/>
          <w:sz w:val="24"/>
          <w:szCs w:val="24"/>
        </w:rPr>
        <w:t>Vállalkozó a Szerződéses Megállapodás aláírásával akként nyilatkozik, hogy a Szerződés elválaszthatatlan részét képező dokumentumokat</w:t>
      </w:r>
      <w:r w:rsidR="00B664AE" w:rsidRPr="006D4C63">
        <w:rPr>
          <w:rFonts w:ascii="Times New Roman" w:eastAsia="Calibri" w:hAnsi="Times New Roman" w:cs="Times New Roman"/>
          <w:sz w:val="24"/>
          <w:szCs w:val="24"/>
        </w:rPr>
        <w:t>,</w:t>
      </w:r>
      <w:r w:rsidRPr="006D4C63">
        <w:rPr>
          <w:rFonts w:ascii="Times New Roman" w:eastAsia="Calibri" w:hAnsi="Times New Roman" w:cs="Times New Roman"/>
          <w:sz w:val="24"/>
          <w:szCs w:val="24"/>
        </w:rPr>
        <w:t xml:space="preserve"> és a Megrendelő által a rendelkezésére bocsátott egyéb dokumentumokat, mint szakvállalat saját felelősségére ellenőrizte, az azokban foglalt tényeket, előírásokat ismeri. </w:t>
      </w:r>
      <w:r w:rsidR="006402B1" w:rsidRPr="004E4BDB">
        <w:rPr>
          <w:rFonts w:ascii="Times New Roman" w:eastAsia="Calibri" w:hAnsi="Times New Roman" w:cs="Times New Roman"/>
          <w:sz w:val="24"/>
          <w:szCs w:val="24"/>
        </w:rPr>
        <w:t>Vállalkozó kifejezetten akként nyilatkozik</w:t>
      </w:r>
      <w:r w:rsidR="004E4BDB" w:rsidRPr="004E4BDB">
        <w:rPr>
          <w:rFonts w:ascii="Times New Roman" w:eastAsia="Calibri" w:hAnsi="Times New Roman" w:cs="Times New Roman"/>
          <w:sz w:val="24"/>
          <w:szCs w:val="24"/>
        </w:rPr>
        <w:t xml:space="preserve">, </w:t>
      </w:r>
      <w:r w:rsidR="004E4BDB" w:rsidRPr="004E4BDB">
        <w:rPr>
          <w:rFonts w:ascii="Times New Roman" w:eastAsia="Calibri" w:hAnsi="Times New Roman" w:cs="Times New Roman"/>
          <w:sz w:val="24"/>
          <w:szCs w:val="24"/>
        </w:rPr>
        <w:lastRenderedPageBreak/>
        <w:t>hogy</w:t>
      </w:r>
      <w:r w:rsidR="006D4C63" w:rsidRPr="004E4BDB">
        <w:rPr>
          <w:rFonts w:ascii="Times New Roman" w:eastAsia="Calibri" w:hAnsi="Times New Roman" w:cs="Times New Roman"/>
          <w:sz w:val="24"/>
          <w:szCs w:val="24"/>
        </w:rPr>
        <w:t xml:space="preserve"> a Megrendelő Követelményeit </w:t>
      </w:r>
      <w:r w:rsidR="00CF6EB0">
        <w:rPr>
          <w:rFonts w:ascii="Times New Roman" w:eastAsia="Calibri" w:hAnsi="Times New Roman" w:cs="Times New Roman"/>
          <w:sz w:val="24"/>
          <w:szCs w:val="24"/>
        </w:rPr>
        <w:t xml:space="preserve">a közbeszerzési eljárás során </w:t>
      </w:r>
      <w:r w:rsidR="006D4C63" w:rsidRPr="004E4BDB">
        <w:rPr>
          <w:rFonts w:ascii="Times New Roman" w:eastAsia="Calibri" w:hAnsi="Times New Roman" w:cs="Times New Roman"/>
          <w:sz w:val="24"/>
          <w:szCs w:val="24"/>
        </w:rPr>
        <w:t>tüzetesen átvizsgálta, annak körében</w:t>
      </w:r>
      <w:r w:rsidR="005321A8">
        <w:rPr>
          <w:rFonts w:ascii="Times New Roman" w:eastAsia="Calibri" w:hAnsi="Times New Roman" w:cs="Times New Roman"/>
          <w:sz w:val="24"/>
          <w:szCs w:val="24"/>
        </w:rPr>
        <w:t>,</w:t>
      </w:r>
      <w:r w:rsidR="006D4C63" w:rsidRPr="004E4BDB">
        <w:rPr>
          <w:rFonts w:ascii="Times New Roman" w:eastAsia="Calibri" w:hAnsi="Times New Roman" w:cs="Times New Roman"/>
          <w:sz w:val="24"/>
          <w:szCs w:val="24"/>
        </w:rPr>
        <w:t xml:space="preserve"> mint tapasztalt vállalkozó </w:t>
      </w:r>
      <w:r w:rsidR="00CF6EB0">
        <w:rPr>
          <w:rFonts w:ascii="Times New Roman" w:eastAsia="Calibri" w:hAnsi="Times New Roman" w:cs="Times New Roman"/>
          <w:sz w:val="24"/>
          <w:szCs w:val="24"/>
        </w:rPr>
        <w:t xml:space="preserve">olyan </w:t>
      </w:r>
      <w:r w:rsidR="006D4C63" w:rsidRPr="004E4BDB">
        <w:rPr>
          <w:rFonts w:ascii="Times New Roman" w:eastAsia="Calibri" w:hAnsi="Times New Roman" w:cs="Times New Roman"/>
          <w:sz w:val="24"/>
          <w:szCs w:val="24"/>
        </w:rPr>
        <w:t>hibát nem fedezett fel</w:t>
      </w:r>
      <w:r w:rsidR="00CF6EB0">
        <w:rPr>
          <w:rFonts w:ascii="Times New Roman" w:eastAsia="Calibri" w:hAnsi="Times New Roman" w:cs="Times New Roman"/>
          <w:sz w:val="24"/>
          <w:szCs w:val="24"/>
        </w:rPr>
        <w:t>, melyet a közbeszerzési eljárás során kiegészítő tájékoztatás kérés keretében nem jelzett</w:t>
      </w:r>
      <w:r w:rsidR="006D4C63" w:rsidRPr="004E4BDB">
        <w:rPr>
          <w:rFonts w:ascii="Times New Roman" w:eastAsia="Calibri" w:hAnsi="Times New Roman" w:cs="Times New Roman"/>
          <w:sz w:val="24"/>
          <w:szCs w:val="24"/>
        </w:rPr>
        <w:t>.</w:t>
      </w:r>
      <w:r w:rsidR="006D4C63" w:rsidRPr="006D4C63">
        <w:rPr>
          <w:rFonts w:ascii="Times New Roman" w:eastAsia="Calibri" w:hAnsi="Times New Roman" w:cs="Times New Roman"/>
          <w:sz w:val="24"/>
          <w:szCs w:val="24"/>
        </w:rPr>
        <w:t xml:space="preserve"> </w:t>
      </w:r>
      <w:r w:rsidRPr="006D4C63">
        <w:rPr>
          <w:rFonts w:ascii="Times New Roman" w:eastAsia="Calibri" w:hAnsi="Times New Roman" w:cs="Times New Roman"/>
          <w:sz w:val="24"/>
          <w:szCs w:val="24"/>
        </w:rPr>
        <w:t>Vállalkozó a 3.1. pont szerinti Egyösszegű Ajánlati Árat ezen információk figyelembevételével, szakmai tapasztalatára alapozva állapította meg. Vállalkozó a Létesítmény funkciójának, céljainak megfelelő, valamint a rendeltetésszerű használatához és a teljes körű minőségi követelményeknek megfelelő megjelenésű és minőségű megvalósításához szükséges tervezési és kivitelezési munkákat kalkulálni tudta</w:t>
      </w:r>
      <w:r w:rsidR="00B664AE" w:rsidRPr="006D4C63">
        <w:rPr>
          <w:rFonts w:ascii="Times New Roman" w:eastAsia="Calibri" w:hAnsi="Times New Roman" w:cs="Times New Roman"/>
          <w:sz w:val="24"/>
          <w:szCs w:val="24"/>
        </w:rPr>
        <w:t>, és felmérte a vállalt kockázat mértékét</w:t>
      </w:r>
      <w:r w:rsidRPr="006D4C63">
        <w:rPr>
          <w:rFonts w:ascii="Times New Roman" w:eastAsia="Calibri" w:hAnsi="Times New Roman" w:cs="Times New Roman"/>
          <w:sz w:val="24"/>
          <w:szCs w:val="24"/>
        </w:rPr>
        <w:t>.</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CA3BDD">
      <w:pPr>
        <w:numPr>
          <w:ilvl w:val="1"/>
          <w:numId w:val="16"/>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köteles a Szerződés szerinti fizetési és egyéb kötelezettségeit teljesíteni, ennek keretében a</w:t>
      </w:r>
      <w:r w:rsidR="004E151C">
        <w:rPr>
          <w:rFonts w:ascii="Times New Roman" w:eastAsia="Calibri" w:hAnsi="Times New Roman" w:cs="Times New Roman"/>
          <w:sz w:val="24"/>
          <w:szCs w:val="24"/>
        </w:rPr>
        <w:t>z</w:t>
      </w:r>
      <w:r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európai 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illetve a kapcsolódó valamennyi hazai társfinanszírozási forrás szabályszerű igénybevételéhez szükséges intézkedéseket határidőben megtenni. A Vállalkozó tudomásul veszi, hogy számláinak kibocsátása, illetve a Szerződés szerinti adatszolgáltatásai során köteles megfelelni </w:t>
      </w:r>
      <w:r w:rsidR="004E151C" w:rsidRPr="009F3842">
        <w:rPr>
          <w:rFonts w:ascii="Times New Roman" w:eastAsia="Calibri" w:hAnsi="Times New Roman" w:cs="Times New Roman"/>
          <w:sz w:val="24"/>
          <w:szCs w:val="24"/>
        </w:rPr>
        <w:t>a</w:t>
      </w:r>
      <w:r w:rsidR="004E151C">
        <w:rPr>
          <w:rFonts w:ascii="Times New Roman" w:eastAsia="Calibri" w:hAnsi="Times New Roman" w:cs="Times New Roman"/>
          <w:sz w:val="24"/>
          <w:szCs w:val="24"/>
        </w:rPr>
        <w:t>z európai</w:t>
      </w:r>
      <w:r w:rsidR="004E151C"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w:t>
      </w:r>
      <w:r w:rsidR="004E151C">
        <w:rPr>
          <w:rFonts w:ascii="Times New Roman" w:eastAsia="Calibri" w:hAnsi="Times New Roman" w:cs="Times New Roman"/>
          <w:sz w:val="24"/>
          <w:szCs w:val="24"/>
        </w:rPr>
        <w:t xml:space="preserve">valamint </w:t>
      </w:r>
      <w:r w:rsidRPr="009F3842">
        <w:rPr>
          <w:rFonts w:ascii="Times New Roman" w:eastAsia="Calibri" w:hAnsi="Times New Roman" w:cs="Times New Roman"/>
          <w:sz w:val="24"/>
          <w:szCs w:val="24"/>
        </w:rPr>
        <w:t xml:space="preserve">a kapcsolódó hazai társfinanszírozás terhére való elszámolására vonatkozó speciális </w:t>
      </w:r>
      <w:r w:rsidR="004E151C">
        <w:rPr>
          <w:rFonts w:ascii="Times New Roman" w:eastAsia="Calibri" w:hAnsi="Times New Roman" w:cs="Times New Roman"/>
          <w:sz w:val="24"/>
          <w:szCs w:val="24"/>
        </w:rPr>
        <w:t>európai uniós</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hazai </w:t>
      </w:r>
      <w:r w:rsidR="00805555">
        <w:rPr>
          <w:rFonts w:ascii="Times New Roman" w:eastAsia="Calibri" w:hAnsi="Times New Roman" w:cs="Times New Roman"/>
          <w:sz w:val="24"/>
          <w:szCs w:val="24"/>
        </w:rPr>
        <w:t>jog</w:t>
      </w:r>
      <w:r w:rsidRPr="009F3842">
        <w:rPr>
          <w:rFonts w:ascii="Times New Roman" w:eastAsia="Calibri" w:hAnsi="Times New Roman" w:cs="Times New Roman"/>
          <w:sz w:val="24"/>
          <w:szCs w:val="24"/>
        </w:rPr>
        <w:t>szabályoknak</w:t>
      </w:r>
      <w:r w:rsidR="00805555">
        <w:rPr>
          <w:rFonts w:ascii="Times New Roman" w:eastAsia="Calibri" w:hAnsi="Times New Roman" w:cs="Times New Roman"/>
          <w:sz w:val="24"/>
          <w:szCs w:val="24"/>
        </w:rPr>
        <w:t>, előírásoknak</w:t>
      </w:r>
      <w:r w:rsidRPr="009F3842">
        <w:rPr>
          <w:rFonts w:ascii="Times New Roman" w:eastAsia="Calibri" w:hAnsi="Times New Roman" w:cs="Times New Roman"/>
          <w:sz w:val="24"/>
          <w:szCs w:val="24"/>
        </w:rPr>
        <w:t>.</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Default="006D4C63" w:rsidP="00CA3BDD">
      <w:pPr>
        <w:numPr>
          <w:ilvl w:val="1"/>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Vállalkozó </w:t>
      </w:r>
      <w:r w:rsidR="004E151C">
        <w:rPr>
          <w:rFonts w:ascii="Times New Roman" w:eastAsia="Calibri" w:hAnsi="Times New Roman" w:cs="Times New Roman"/>
          <w:sz w:val="24"/>
          <w:szCs w:val="24"/>
        </w:rPr>
        <w:t>mindazoknak a</w:t>
      </w:r>
      <w:r w:rsidR="004E151C" w:rsidRPr="009F3842">
        <w:rPr>
          <w:rFonts w:ascii="Times New Roman" w:eastAsia="Calibri" w:hAnsi="Times New Roman" w:cs="Times New Roman"/>
          <w:sz w:val="24"/>
          <w:szCs w:val="24"/>
        </w:rPr>
        <w:t xml:space="preserve"> </w:t>
      </w:r>
      <w:r w:rsidR="003B6148" w:rsidRPr="009F3842">
        <w:rPr>
          <w:rFonts w:ascii="Times New Roman" w:eastAsia="Calibri" w:hAnsi="Times New Roman" w:cs="Times New Roman"/>
          <w:sz w:val="24"/>
          <w:szCs w:val="24"/>
        </w:rPr>
        <w:t>jogszabályon</w:t>
      </w:r>
      <w:r w:rsidR="004E151C">
        <w:rPr>
          <w:rFonts w:ascii="Times New Roman" w:eastAsia="Calibri" w:hAnsi="Times New Roman" w:cs="Times New Roman"/>
          <w:sz w:val="24"/>
          <w:szCs w:val="24"/>
        </w:rPr>
        <w:t xml:space="preserve"> vagy </w:t>
      </w:r>
      <w:r w:rsidR="003B6148" w:rsidRPr="009F3842">
        <w:rPr>
          <w:rFonts w:ascii="Times New Roman" w:eastAsia="Calibri" w:hAnsi="Times New Roman" w:cs="Times New Roman"/>
          <w:sz w:val="24"/>
          <w:szCs w:val="24"/>
        </w:rPr>
        <w:t xml:space="preserve">hatósági határozaton alapuló és annak megfelelő előírásait és feltételeit köteles figyelembe venni, akiknek tulajdonát, vagy jogait a beruházás bármely módon érinti, vagy érintheti, továbbá a Vállalkozó köteles </w:t>
      </w:r>
      <w:r w:rsidR="00F80E29" w:rsidRPr="00D561C5">
        <w:rPr>
          <w:rFonts w:ascii="Times New Roman" w:eastAsia="Calibri" w:hAnsi="Times New Roman" w:cs="Times New Roman"/>
          <w:sz w:val="24"/>
          <w:szCs w:val="24"/>
        </w:rPr>
        <w:t>kártalanítani a Megrendelőt minden büntetés miatt vagy felmenteni minden felelősség alól az előírások, illetve feltételek Vállalkozó általi megszegése esetén</w:t>
      </w:r>
      <w:r w:rsidR="003B6148" w:rsidRPr="009F3842">
        <w:rPr>
          <w:rFonts w:ascii="Times New Roman" w:eastAsia="Calibri" w:hAnsi="Times New Roman" w:cs="Times New Roman"/>
          <w:sz w:val="24"/>
          <w:szCs w:val="24"/>
        </w:rPr>
        <w:t>.</w:t>
      </w:r>
    </w:p>
    <w:p w:rsidR="00EB5899" w:rsidRPr="0007479B" w:rsidRDefault="00EB5899" w:rsidP="00805555">
      <w:pPr>
        <w:pStyle w:val="Listaszerbekezds"/>
        <w:numPr>
          <w:ilvl w:val="1"/>
          <w:numId w:val="17"/>
        </w:numPr>
        <w:spacing w:before="120" w:after="0" w:line="240" w:lineRule="auto"/>
        <w:jc w:val="both"/>
        <w:rPr>
          <w:rFonts w:ascii="Times New Roman" w:hAnsi="Times New Roman"/>
          <w:sz w:val="24"/>
          <w:szCs w:val="24"/>
        </w:rPr>
      </w:pPr>
      <w:r w:rsidRPr="0007479B">
        <w:rPr>
          <w:rFonts w:ascii="Times New Roman" w:hAnsi="Times New Roman"/>
          <w:sz w:val="24"/>
          <w:szCs w:val="24"/>
        </w:rPr>
        <w:t xml:space="preserve">Megrendelő a </w:t>
      </w:r>
      <w:r w:rsidR="00805555">
        <w:rPr>
          <w:rFonts w:ascii="Times New Roman" w:hAnsi="Times New Roman"/>
          <w:sz w:val="24"/>
          <w:szCs w:val="24"/>
        </w:rPr>
        <w:t xml:space="preserve">Létesítmény </w:t>
      </w:r>
      <w:r w:rsidRPr="0007479B">
        <w:rPr>
          <w:rFonts w:ascii="Times New Roman" w:hAnsi="Times New Roman"/>
          <w:sz w:val="24"/>
          <w:szCs w:val="24"/>
        </w:rPr>
        <w:t>megvalósítása során a szükséges állásfoglalásokat és döntéseket megadja és részt vehet a Vállalkozó által kezdeményezett eljárásokon és egyeztetéseken. Ezen túlmenően rendszeresen és folyamatosan ellenőrizheti a munka teljesítését.</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Vállalkozó a tervezés és a kivitelezés során csak Magyarországon felhasználási engedéllyel </w:t>
      </w:r>
      <w:r w:rsidRPr="00805555">
        <w:rPr>
          <w:rFonts w:ascii="Times New Roman" w:eastAsia="Calibri" w:hAnsi="Times New Roman" w:cs="Times New Roman"/>
          <w:sz w:val="24"/>
          <w:szCs w:val="24"/>
        </w:rPr>
        <w:t>bíró</w:t>
      </w:r>
      <w:r w:rsidR="00B664AE" w:rsidRPr="00805555">
        <w:rPr>
          <w:rFonts w:ascii="Times New Roman" w:eastAsia="Calibri" w:hAnsi="Times New Roman" w:cs="Times New Roman"/>
          <w:sz w:val="24"/>
          <w:szCs w:val="24"/>
        </w:rPr>
        <w:t xml:space="preserve"> és</w:t>
      </w:r>
      <w:r w:rsidR="00B664AE">
        <w:rPr>
          <w:rFonts w:ascii="Times New Roman" w:eastAsia="Calibri" w:hAnsi="Times New Roman" w:cs="Times New Roman"/>
          <w:sz w:val="24"/>
          <w:szCs w:val="24"/>
        </w:rPr>
        <w:t xml:space="preserve"> a </w:t>
      </w:r>
      <w:r w:rsidRPr="009F3842">
        <w:rPr>
          <w:rFonts w:ascii="Times New Roman" w:eastAsia="Calibri" w:hAnsi="Times New Roman" w:cs="Times New Roman"/>
          <w:sz w:val="24"/>
          <w:szCs w:val="24"/>
        </w:rPr>
        <w:t>Mérnök által elfogadott minőségű, a Vállalkozó tulajdonában lévő új anyagokat és szerelvényeket használhat fel. A beépített anyagok, szerelvények műbizonylatait, minőségvizsgálati jegyzőkönyveit a Vállalkozónak kell szolgáltatnia.</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munkaterületen végzett munkák jogszabály szerinti végzéséért a Vállalkozó a felelős, így különösen a balesetmentes munkakörülmények megteremtéséért, az alkalmazottak jogszerű foglalkoztatásáért.</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Vállalkozó kötelezettséget vállal arra, hogy ha az általa teljesítésbe bevont állomány a szerződéses feltételekben foglalt előírások valamelyikét megsérti, és </w:t>
      </w:r>
      <w:r w:rsidR="00805555">
        <w:rPr>
          <w:rFonts w:ascii="Times New Roman" w:eastAsia="Calibri" w:hAnsi="Times New Roman" w:cs="Times New Roman"/>
          <w:sz w:val="24"/>
          <w:szCs w:val="24"/>
        </w:rPr>
        <w:t xml:space="preserve">amennyiben </w:t>
      </w:r>
      <w:r w:rsidRPr="009F3842">
        <w:rPr>
          <w:rFonts w:ascii="Times New Roman" w:eastAsia="Calibri" w:hAnsi="Times New Roman" w:cs="Times New Roman"/>
          <w:sz w:val="24"/>
          <w:szCs w:val="24"/>
        </w:rPr>
        <w:t xml:space="preserve">Megrendelő </w:t>
      </w:r>
      <w:r w:rsidR="00805555">
        <w:rPr>
          <w:rFonts w:ascii="Times New Roman" w:eastAsia="Calibri" w:hAnsi="Times New Roman" w:cs="Times New Roman"/>
          <w:sz w:val="24"/>
          <w:szCs w:val="24"/>
        </w:rPr>
        <w:t xml:space="preserve">az általa kiadott írásbeli figyelmeztetést követően írásban </w:t>
      </w:r>
      <w:r w:rsidRPr="009F3842">
        <w:rPr>
          <w:rFonts w:ascii="Times New Roman" w:eastAsia="Calibri" w:hAnsi="Times New Roman" w:cs="Times New Roman"/>
          <w:sz w:val="24"/>
          <w:szCs w:val="24"/>
        </w:rPr>
        <w:t xml:space="preserve">kéri, akkor </w:t>
      </w:r>
      <w:r w:rsidR="00805555">
        <w:rPr>
          <w:rFonts w:ascii="Times New Roman" w:eastAsia="Calibri" w:hAnsi="Times New Roman" w:cs="Times New Roman"/>
          <w:sz w:val="24"/>
          <w:szCs w:val="24"/>
        </w:rPr>
        <w:t xml:space="preserve">Vállalkozó </w:t>
      </w:r>
      <w:r w:rsidRPr="009F3842">
        <w:rPr>
          <w:rFonts w:ascii="Times New Roman" w:eastAsia="Calibri" w:hAnsi="Times New Roman" w:cs="Times New Roman"/>
          <w:sz w:val="24"/>
          <w:szCs w:val="24"/>
        </w:rPr>
        <w:t>saját költségére megfelelő szaktudással bíró új állományt állít ki.</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köteles állandó helyszíni képviselője által biztosítani az összes szükséges felügyeletet és irányítást a beruházás kivitelezése folyamán. Az ilyen meghatalmazott képviselőnek a Vállalkozó nevében a Mérnök utasításait is el kell fogadnia.</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munkaterület őrzését Vállalkozónak megfelelő jogosítványokkal rendelkező </w:t>
      </w:r>
      <w:r w:rsidR="004E151C" w:rsidRPr="009F3842">
        <w:rPr>
          <w:rFonts w:ascii="Times New Roman" w:eastAsia="Calibri" w:hAnsi="Times New Roman" w:cs="Times New Roman"/>
          <w:sz w:val="24"/>
          <w:szCs w:val="24"/>
        </w:rPr>
        <w:t>saját</w:t>
      </w:r>
      <w:r w:rsidR="004E151C">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munkavállalóival vagy erre külön szerződött szakcéggel kell biztosítani.</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Vállalkozó építési naplót köteles vezetni a vonatkozó jogszabályoknak</w:t>
      </w:r>
      <w:r w:rsidR="00973638" w:rsidRPr="00052737">
        <w:rPr>
          <w:rFonts w:ascii="Times New Roman" w:eastAsia="Calibri" w:hAnsi="Times New Roman" w:cs="Times New Roman"/>
          <w:sz w:val="24"/>
          <w:szCs w:val="24"/>
        </w:rPr>
        <w:t>, azaz az épített környezet alakításáról és védelméről szóló 1997. évi LXXVIII. törvénynek, az építőipari kivitelezési tevékenységről szóló 191/2009. (IX. 15.) Korm. rendeletnek</w:t>
      </w:r>
      <w:r w:rsidR="00973638">
        <w:rPr>
          <w:rFonts w:ascii="Times New Roman" w:eastAsia="Calibri" w:hAnsi="Times New Roman" w:cs="Times New Roman"/>
          <w:sz w:val="24"/>
          <w:szCs w:val="24"/>
        </w:rPr>
        <w:t>, valamint</w:t>
      </w:r>
      <w:r w:rsidR="00973638" w:rsidRPr="00052737">
        <w:rPr>
          <w:rFonts w:ascii="Times New Roman" w:eastAsia="Calibri" w:hAnsi="Times New Roman" w:cs="Times New Roman"/>
          <w:sz w:val="24"/>
          <w:szCs w:val="24"/>
        </w:rPr>
        <w:t xml:space="preserve"> az </w:t>
      </w:r>
      <w:r w:rsidR="00973638" w:rsidRPr="00052737">
        <w:rPr>
          <w:rFonts w:ascii="Times New Roman" w:eastAsia="Calibri" w:hAnsi="Times New Roman" w:cs="Times New Roman"/>
          <w:sz w:val="24"/>
          <w:szCs w:val="24"/>
        </w:rPr>
        <w:lastRenderedPageBreak/>
        <w:t>Építésügyi Dokumentációs és Információs Központról, valamint az Országos Építésügyi Nyilvántartásról szóló a 313/2012. (XI. 8.) Korm. rendeletnek</w:t>
      </w:r>
      <w:r w:rsidRPr="009F3842">
        <w:rPr>
          <w:rFonts w:ascii="Times New Roman" w:eastAsia="Calibri" w:hAnsi="Times New Roman" w:cs="Times New Roman"/>
          <w:sz w:val="24"/>
          <w:szCs w:val="24"/>
        </w:rPr>
        <w:t xml:space="preserve"> megfelelően.</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köteles minden a végrehajtás során szükségessé váló ideiglenes vagy végleges </w:t>
      </w:r>
      <w:r w:rsidR="00B664AE">
        <w:rPr>
          <w:rFonts w:ascii="Times New Roman" w:eastAsia="Calibri" w:hAnsi="Times New Roman" w:cs="Times New Roman"/>
          <w:sz w:val="24"/>
          <w:szCs w:val="24"/>
        </w:rPr>
        <w:t>engedély vagy felmentés megszer</w:t>
      </w:r>
      <w:r w:rsidRPr="009F3842">
        <w:rPr>
          <w:rFonts w:ascii="Times New Roman" w:eastAsia="Calibri" w:hAnsi="Times New Roman" w:cs="Times New Roman"/>
          <w:sz w:val="24"/>
          <w:szCs w:val="24"/>
        </w:rPr>
        <w:t>zését kezdeményezni</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azokat megszerezni. A fenti engedélyekkel illetőleg felmentésekkel kapcsolatos költségek a Vállalkozót terhelik.</w:t>
      </w:r>
    </w:p>
    <w:p w:rsidR="003B6148" w:rsidRPr="0007479B" w:rsidRDefault="003B6148" w:rsidP="0007479B">
      <w:pPr>
        <w:spacing w:after="0" w:line="240" w:lineRule="auto"/>
        <w:ind w:left="705"/>
        <w:jc w:val="both"/>
        <w:rPr>
          <w:rFonts w:ascii="Times New Roman" w:hAnsi="Times New Roman" w:cs="Times New Roman"/>
          <w:sz w:val="24"/>
          <w:szCs w:val="24"/>
        </w:rPr>
      </w:pPr>
    </w:p>
    <w:p w:rsidR="003B6148" w:rsidRPr="009F3842" w:rsidRDefault="003B6148"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9F3842">
        <w:rPr>
          <w:rFonts w:ascii="Times New Roman" w:hAnsi="Times New Roman"/>
          <w:sz w:val="24"/>
          <w:szCs w:val="24"/>
        </w:rPr>
        <w:t xml:space="preserve">Vállalkozó köteles a projektben résztvevő más személyekkel és szervezetekkel (különösen projektmenedzsment, PR és </w:t>
      </w:r>
      <w:r w:rsidR="00805555">
        <w:rPr>
          <w:rFonts w:ascii="Times New Roman" w:hAnsi="Times New Roman"/>
          <w:sz w:val="24"/>
          <w:szCs w:val="24"/>
        </w:rPr>
        <w:t>M</w:t>
      </w:r>
      <w:r w:rsidRPr="009F3842">
        <w:rPr>
          <w:rFonts w:ascii="Times New Roman" w:hAnsi="Times New Roman"/>
          <w:sz w:val="24"/>
          <w:szCs w:val="24"/>
        </w:rPr>
        <w:t>érnök) a beruházás előírásoknak</w:t>
      </w:r>
      <w:r w:rsidR="00805555">
        <w:rPr>
          <w:rFonts w:ascii="Times New Roman" w:hAnsi="Times New Roman"/>
          <w:sz w:val="24"/>
          <w:szCs w:val="24"/>
        </w:rPr>
        <w:t>, jogszabályokban</w:t>
      </w:r>
      <w:r w:rsidRPr="009F3842">
        <w:rPr>
          <w:rFonts w:ascii="Times New Roman" w:hAnsi="Times New Roman"/>
          <w:sz w:val="24"/>
          <w:szCs w:val="24"/>
        </w:rPr>
        <w:t xml:space="preserve"> és a vonatkozó pályázatban foglaltakkal összhangban történő megvalósítása érdekében együttműködni.</w:t>
      </w:r>
    </w:p>
    <w:p w:rsidR="0007479B" w:rsidRPr="0007479B" w:rsidRDefault="0007479B" w:rsidP="00300A33">
      <w:pPr>
        <w:pStyle w:val="Listaszerbekezds"/>
        <w:spacing w:before="120" w:after="0" w:line="240" w:lineRule="auto"/>
        <w:ind w:left="705"/>
        <w:jc w:val="both"/>
        <w:rPr>
          <w:rFonts w:ascii="Times New Roman" w:hAnsi="Times New Roman"/>
          <w:sz w:val="24"/>
          <w:szCs w:val="24"/>
        </w:rPr>
      </w:pPr>
    </w:p>
    <w:p w:rsidR="00F32B6D" w:rsidRDefault="0007479B"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7479B">
        <w:rPr>
          <w:rFonts w:ascii="Times New Roman" w:hAnsi="Times New Roman"/>
          <w:sz w:val="24"/>
          <w:szCs w:val="24"/>
        </w:rPr>
        <w:t xml:space="preserve">A vállalkozói díj ellenében a Vállalkozó valamennyi szerzői joggal kapcsolatos vagyoni jogát </w:t>
      </w:r>
      <w:r w:rsidR="00805555">
        <w:rPr>
          <w:rFonts w:ascii="Times New Roman" w:hAnsi="Times New Roman"/>
          <w:sz w:val="24"/>
          <w:szCs w:val="24"/>
        </w:rPr>
        <w:t>át</w:t>
      </w:r>
      <w:r w:rsidRPr="0007479B">
        <w:rPr>
          <w:rFonts w:ascii="Times New Roman" w:hAnsi="Times New Roman"/>
          <w:sz w:val="24"/>
          <w:szCs w:val="24"/>
        </w:rPr>
        <w:t xml:space="preserve">ruházza </w:t>
      </w:r>
      <w:r w:rsidR="00805555">
        <w:rPr>
          <w:rFonts w:ascii="Times New Roman" w:hAnsi="Times New Roman"/>
          <w:sz w:val="24"/>
          <w:szCs w:val="24"/>
        </w:rPr>
        <w:t xml:space="preserve">a </w:t>
      </w:r>
      <w:r w:rsidRPr="0007479B">
        <w:rPr>
          <w:rFonts w:ascii="Times New Roman" w:hAnsi="Times New Roman"/>
          <w:sz w:val="24"/>
          <w:szCs w:val="24"/>
        </w:rPr>
        <w:t xml:space="preserve">Megrendelőre. </w:t>
      </w:r>
      <w:r w:rsidR="003B27F6" w:rsidRPr="003B27F6">
        <w:rPr>
          <w:rFonts w:ascii="Times New Roman" w:hAnsi="Times New Roman"/>
          <w:sz w:val="24"/>
          <w:szCs w:val="24"/>
        </w:rPr>
        <w:t xml:space="preserve">Megrendelő jelen szerződés aláírásával a Vállalkozó által készített, készíttetett, és készítendő tervek és dokumentumok vonatkozásában teljes körű, területi korlátozás nélküli, határozatlan időtartamra szóló, kizárólagos, harmadik személynek is átengedhető felhasználási jogot szerez, amely kiterjed különösen a tervek, dokumentumok átdolgozására, módosítására, engedélyeztetésére és továbbtervezésére is. Vállalkozó a Megrendelő által kért dokumentumokat azok eredeti elektronikus formájában is köteles átadni, amennyiben ezek a dokumentumokat elektronikus módszerrel készültek. </w:t>
      </w:r>
      <w:r w:rsidR="00F32B6D" w:rsidRPr="00F32B6D">
        <w:rPr>
          <w:rFonts w:ascii="Times New Roman" w:hAnsi="Times New Roman"/>
          <w:sz w:val="24"/>
          <w:szCs w:val="24"/>
        </w:rPr>
        <w:t xml:space="preserve">A Vállalkozó jelen szerződés aláírásával az általa elkészített és átadott dokumentumok tekintetében </w:t>
      </w:r>
      <w:r w:rsidR="003B27F6">
        <w:rPr>
          <w:rFonts w:ascii="Times New Roman" w:hAnsi="Times New Roman"/>
          <w:sz w:val="24"/>
          <w:szCs w:val="24"/>
        </w:rPr>
        <w:t xml:space="preserve">mindezeknek megfelelő </w:t>
      </w:r>
      <w:r w:rsidR="00F32B6D" w:rsidRPr="00F32B6D">
        <w:rPr>
          <w:rFonts w:ascii="Times New Roman" w:hAnsi="Times New Roman"/>
          <w:sz w:val="24"/>
          <w:szCs w:val="24"/>
        </w:rPr>
        <w:t xml:space="preserve">felhasználási jogot enged Megrendelőnek. A Megrendelő az elfogadott dokumentumokon jogosult a felhasználáshoz szükséges változtatásokat végrehajtani. A megrendelő fenntartja azon jogát, hogy a szolgáltatott tervek felhasználása során felmerült, a felhasználáshoz nem elengedhetetlen vagy nyilvánvalóan szükséges változtatások elvégzésére is kiterjedően a terveket átdolgozásra harmadik személynek átadja. A Vállalkozó kijelenti, hogy az ilyen műnek kizárólagos szerzője, amely egyéni, eredeti jellegű, és a saját szellemi alkotása. A Vállalkozó szavatol azért, hogy a művön nem áll fenn harmadik személynek olyan kizárólagos szerzői vagyoni/felhasználási joga, amely a Megrendelő jelen szerződés szerinti jogszerzését és felhasználását korlátozná, vagy akadályozná. A jelen pontban meghatározott kötelezettség teljesítésének, illetve hozzájárulás megadásának ellenértékét a </w:t>
      </w:r>
      <w:r w:rsidR="00805555">
        <w:rPr>
          <w:rFonts w:ascii="Times New Roman" w:hAnsi="Times New Roman"/>
          <w:sz w:val="24"/>
          <w:szCs w:val="24"/>
        </w:rPr>
        <w:t>v</w:t>
      </w:r>
      <w:r w:rsidR="00F32B6D" w:rsidRPr="00F32B6D">
        <w:rPr>
          <w:rFonts w:ascii="Times New Roman" w:hAnsi="Times New Roman"/>
          <w:sz w:val="24"/>
          <w:szCs w:val="24"/>
        </w:rPr>
        <w:t xml:space="preserve">állalkozói </w:t>
      </w:r>
      <w:r w:rsidR="00805555">
        <w:rPr>
          <w:rFonts w:ascii="Times New Roman" w:hAnsi="Times New Roman"/>
          <w:sz w:val="24"/>
          <w:szCs w:val="24"/>
        </w:rPr>
        <w:t>d</w:t>
      </w:r>
      <w:r w:rsidR="00F32B6D" w:rsidRPr="00F32B6D">
        <w:rPr>
          <w:rFonts w:ascii="Times New Roman" w:hAnsi="Times New Roman"/>
          <w:sz w:val="24"/>
          <w:szCs w:val="24"/>
        </w:rPr>
        <w:t>íj magában foglalja.</w:t>
      </w:r>
    </w:p>
    <w:p w:rsidR="00057037" w:rsidRPr="00300A33" w:rsidRDefault="00057037" w:rsidP="00300A33">
      <w:pPr>
        <w:pStyle w:val="Listaszerbekezds"/>
        <w:rPr>
          <w:rFonts w:ascii="Times New Roman" w:hAnsi="Times New Roman"/>
          <w:sz w:val="24"/>
          <w:szCs w:val="24"/>
        </w:rPr>
      </w:pPr>
    </w:p>
    <w:p w:rsidR="00300A33" w:rsidRPr="00D8065D" w:rsidRDefault="00EB5899"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D8065D">
        <w:rPr>
          <w:rFonts w:ascii="Times New Roman" w:hAnsi="Times New Roman"/>
          <w:sz w:val="24"/>
          <w:szCs w:val="24"/>
        </w:rPr>
        <w:t xml:space="preserve">Vállalkozó nyilatkozik, hogy </w:t>
      </w:r>
      <w:r w:rsidR="00300A33" w:rsidRPr="00D8065D">
        <w:rPr>
          <w:rFonts w:ascii="Times New Roman" w:hAnsi="Times New Roman"/>
          <w:sz w:val="24"/>
          <w:szCs w:val="24"/>
        </w:rPr>
        <w:t>az építőipari kivitelezés során keletkező hulladékok - engedéllyel rendelkező kezelőhöz történő - elszállítására (elszállíttatására</w:t>
      </w:r>
      <w:proofErr w:type="gramStart"/>
      <w:r w:rsidR="00300A33" w:rsidRPr="00D8065D">
        <w:rPr>
          <w:rFonts w:ascii="Times New Roman" w:hAnsi="Times New Roman"/>
          <w:sz w:val="24"/>
          <w:szCs w:val="24"/>
        </w:rPr>
        <w:t xml:space="preserve">) </w:t>
      </w:r>
      <w:r w:rsidRPr="00D8065D">
        <w:rPr>
          <w:rFonts w:ascii="Times New Roman" w:hAnsi="Times New Roman"/>
          <w:sz w:val="24"/>
          <w:szCs w:val="24"/>
        </w:rPr>
        <w:t>…</w:t>
      </w:r>
      <w:proofErr w:type="gramEnd"/>
      <w:r w:rsidRPr="00D8065D">
        <w:rPr>
          <w:rFonts w:ascii="Times New Roman" w:hAnsi="Times New Roman"/>
          <w:sz w:val="24"/>
          <w:szCs w:val="24"/>
        </w:rPr>
        <w:t>………………………………………….</w:t>
      </w:r>
      <w:r w:rsidRPr="00D8065D">
        <w:rPr>
          <w:rStyle w:val="Lbjegyzet-hivatkozs"/>
          <w:rFonts w:ascii="Times New Roman" w:hAnsi="Times New Roman"/>
          <w:sz w:val="24"/>
          <w:szCs w:val="24"/>
        </w:rPr>
        <w:footnoteReference w:id="4"/>
      </w:r>
      <w:r w:rsidRPr="00D8065D">
        <w:rPr>
          <w:rFonts w:ascii="Times New Roman" w:hAnsi="Times New Roman"/>
          <w:sz w:val="24"/>
          <w:szCs w:val="24"/>
        </w:rPr>
        <w:t xml:space="preserve"> </w:t>
      </w:r>
      <w:r w:rsidR="00300A33" w:rsidRPr="00D8065D">
        <w:rPr>
          <w:rFonts w:ascii="Times New Roman" w:hAnsi="Times New Roman"/>
          <w:sz w:val="24"/>
          <w:szCs w:val="24"/>
        </w:rPr>
        <w:t>kötelezett</w:t>
      </w:r>
      <w:r w:rsidRPr="00D8065D">
        <w:rPr>
          <w:rFonts w:ascii="Times New Roman" w:hAnsi="Times New Roman"/>
          <w:sz w:val="24"/>
          <w:szCs w:val="24"/>
        </w:rPr>
        <w:t>.</w:t>
      </w:r>
      <w:r w:rsidR="003B40B6" w:rsidRPr="00D8065D">
        <w:rPr>
          <w:rFonts w:ascii="Times New Roman" w:hAnsi="Times New Roman"/>
          <w:sz w:val="24"/>
          <w:szCs w:val="24"/>
        </w:rPr>
        <w:t xml:space="preserve"> Bármely olyan esetben, ha a jelen pontban megjelölt elszállításra kötelezett személye hatósági döntés, vagy jogszabályi rendelkezés folytán, megváltozna, úgy a jelen szerződés </w:t>
      </w:r>
      <w:proofErr w:type="gramStart"/>
      <w:r w:rsidR="003B40B6" w:rsidRPr="00D8065D">
        <w:rPr>
          <w:rFonts w:ascii="Times New Roman" w:hAnsi="Times New Roman"/>
          <w:sz w:val="24"/>
          <w:szCs w:val="24"/>
        </w:rPr>
        <w:t>ezen</w:t>
      </w:r>
      <w:proofErr w:type="gramEnd"/>
      <w:r w:rsidR="003B40B6" w:rsidRPr="00D8065D">
        <w:rPr>
          <w:rFonts w:ascii="Times New Roman" w:hAnsi="Times New Roman"/>
          <w:sz w:val="24"/>
          <w:szCs w:val="24"/>
        </w:rPr>
        <w:t xml:space="preserve"> pontja ezzel összhangban minden további szükséges lépés, nélkül módosul, Vállalkozó erről értesíteni köteles Megrendelőt. Amennyiben Vállalkozó döntése folytán következik be változás a fentiek megfelelően irányadók, Vállalkozó azonban az értesítéssel együtt köteles igazolni a kötelezett a hulladék szállítására jogosultsággal rendelkezik, mely igazolás egyben a módosulás feltétele is.</w:t>
      </w:r>
    </w:p>
    <w:p w:rsidR="003C5AAD" w:rsidRPr="003C5AAD" w:rsidRDefault="003C5AAD" w:rsidP="003C5AAD">
      <w:pPr>
        <w:pStyle w:val="Listaszerbekezds"/>
        <w:rPr>
          <w:rFonts w:ascii="Times New Roman" w:hAnsi="Times New Roman"/>
          <w:sz w:val="24"/>
          <w:szCs w:val="24"/>
        </w:rPr>
      </w:pPr>
    </w:p>
    <w:p w:rsidR="003C5AAD" w:rsidRPr="003C5AAD" w:rsidRDefault="003C5AAD" w:rsidP="00805555">
      <w:pPr>
        <w:pStyle w:val="Listaszerbekezds"/>
        <w:numPr>
          <w:ilvl w:val="1"/>
          <w:numId w:val="17"/>
        </w:numPr>
        <w:spacing w:before="120" w:after="0" w:line="240" w:lineRule="auto"/>
        <w:jc w:val="both"/>
        <w:rPr>
          <w:rFonts w:ascii="Times New Roman" w:hAnsi="Times New Roman"/>
          <w:sz w:val="24"/>
          <w:szCs w:val="24"/>
        </w:rPr>
      </w:pPr>
      <w:r w:rsidRPr="003C5AAD">
        <w:rPr>
          <w:rFonts w:ascii="Times New Roman" w:hAnsi="Times New Roman"/>
          <w:sz w:val="24"/>
          <w:szCs w:val="24"/>
        </w:rPr>
        <w:t xml:space="preserve">Vállalkozó köteles a </w:t>
      </w:r>
      <w:r w:rsidR="00805555">
        <w:rPr>
          <w:rFonts w:ascii="Times New Roman" w:hAnsi="Times New Roman"/>
          <w:sz w:val="24"/>
          <w:szCs w:val="24"/>
        </w:rPr>
        <w:t>k</w:t>
      </w:r>
      <w:r w:rsidRPr="003C5AAD">
        <w:rPr>
          <w:rFonts w:ascii="Times New Roman" w:hAnsi="Times New Roman"/>
          <w:sz w:val="24"/>
          <w:szCs w:val="24"/>
        </w:rPr>
        <w:t xml:space="preserve">ivitelezés során az előrehaladáshoz szükséges Határozatokban, </w:t>
      </w:r>
      <w:r w:rsidR="00805555">
        <w:rPr>
          <w:rFonts w:ascii="Times New Roman" w:hAnsi="Times New Roman"/>
          <w:sz w:val="24"/>
          <w:szCs w:val="24"/>
        </w:rPr>
        <w:t>s</w:t>
      </w:r>
      <w:r w:rsidRPr="003C5AAD">
        <w:rPr>
          <w:rFonts w:ascii="Times New Roman" w:hAnsi="Times New Roman"/>
          <w:sz w:val="24"/>
          <w:szCs w:val="24"/>
        </w:rPr>
        <w:t xml:space="preserve">zakhatósági hozzájárulásban, kikötésekben rögzített egyeztetések elvégzésére Megrendelő bevonásával. A használatbavételi engedély benyújtását megelőzően a szükséges nyilatkozatok, jegyzőkönyvek, dokumentumok a </w:t>
      </w:r>
      <w:r w:rsidR="00805555">
        <w:rPr>
          <w:rFonts w:ascii="Times New Roman" w:hAnsi="Times New Roman"/>
          <w:sz w:val="24"/>
          <w:szCs w:val="24"/>
        </w:rPr>
        <w:t>m</w:t>
      </w:r>
      <w:r w:rsidRPr="003C5AAD">
        <w:rPr>
          <w:rFonts w:ascii="Times New Roman" w:hAnsi="Times New Roman"/>
          <w:sz w:val="24"/>
          <w:szCs w:val="24"/>
        </w:rPr>
        <w:t xml:space="preserve">űszaki átadás-átvétel során rendelkezésre </w:t>
      </w:r>
      <w:r w:rsidRPr="003C5AAD">
        <w:rPr>
          <w:rFonts w:ascii="Times New Roman" w:hAnsi="Times New Roman"/>
          <w:sz w:val="24"/>
          <w:szCs w:val="24"/>
        </w:rPr>
        <w:lastRenderedPageBreak/>
        <w:t xml:space="preserve">kell, hogy álljanak. </w:t>
      </w:r>
      <w:r w:rsidR="007F4C00" w:rsidRPr="00706E89">
        <w:rPr>
          <w:rFonts w:ascii="Times New Roman" w:hAnsi="Times New Roman"/>
          <w:sz w:val="24"/>
          <w:szCs w:val="24"/>
        </w:rPr>
        <w:t>Felek rögzítik, hogy a Vállalkozónak nem feladata az Üzemeltetési engedély kérelem hatósághoz történő benyújtása, csak a dokumentáció összeállítása</w:t>
      </w:r>
      <w:r w:rsidR="007F4C00">
        <w:rPr>
          <w:rFonts w:ascii="Times New Roman" w:hAnsi="Times New Roman"/>
          <w:sz w:val="24"/>
          <w:szCs w:val="24"/>
        </w:rPr>
        <w:t>, azonban a jótállási időszak alatt köteles az üzemeltetési engedély megszerzése érdekében rendelkezésre állni, és szükség szerint a Megrendelőt a hatósági eljárásban segíteni</w:t>
      </w:r>
      <w:r w:rsidR="007F4C00" w:rsidRPr="00706E89">
        <w:rPr>
          <w:rFonts w:ascii="Times New Roman" w:hAnsi="Times New Roman"/>
          <w:sz w:val="24"/>
          <w:szCs w:val="24"/>
        </w:rPr>
        <w:t>.</w:t>
      </w:r>
      <w:r w:rsidR="007F4C00">
        <w:rPr>
          <w:rFonts w:ascii="Times New Roman" w:hAnsi="Times New Roman"/>
          <w:sz w:val="24"/>
          <w:szCs w:val="24"/>
        </w:rPr>
        <w:t xml:space="preserve"> </w:t>
      </w:r>
      <w:r w:rsidR="00805555">
        <w:rPr>
          <w:rFonts w:ascii="Times New Roman" w:hAnsi="Times New Roman"/>
          <w:sz w:val="24"/>
          <w:szCs w:val="24"/>
        </w:rPr>
        <w:t>Vállalkozó k</w:t>
      </w:r>
      <w:r w:rsidRPr="003C5AAD">
        <w:rPr>
          <w:rFonts w:ascii="Times New Roman" w:hAnsi="Times New Roman"/>
          <w:sz w:val="24"/>
          <w:szCs w:val="24"/>
        </w:rPr>
        <w:t>öteles a Határozatokban foglalt kikötések tudomásulvételére, az abban foglalt munkák elvégzésére, a rendeltetésszerű használatra alkalmas állapotban történő műszaki átadás-átvételre.</w:t>
      </w:r>
    </w:p>
    <w:p w:rsidR="003C5AAD" w:rsidRPr="003C5AAD" w:rsidRDefault="003C5AAD" w:rsidP="003C5AAD">
      <w:pPr>
        <w:pStyle w:val="Listaszerbekezds"/>
        <w:spacing w:before="120" w:after="0" w:line="240" w:lineRule="auto"/>
        <w:ind w:left="705"/>
        <w:jc w:val="both"/>
        <w:rPr>
          <w:rFonts w:ascii="Times New Roman" w:hAnsi="Times New Roman"/>
          <w:sz w:val="24"/>
          <w:szCs w:val="24"/>
        </w:rPr>
      </w:pPr>
    </w:p>
    <w:p w:rsidR="00FC4FA5" w:rsidRPr="00FC4FA5" w:rsidRDefault="003C5AAD" w:rsidP="00B02F74">
      <w:pPr>
        <w:pStyle w:val="Listaszerbekezds"/>
        <w:numPr>
          <w:ilvl w:val="1"/>
          <w:numId w:val="17"/>
        </w:numPr>
        <w:spacing w:before="120" w:after="0" w:line="240" w:lineRule="auto"/>
        <w:jc w:val="both"/>
        <w:rPr>
          <w:rFonts w:ascii="Times New Roman" w:hAnsi="Times New Roman"/>
          <w:sz w:val="24"/>
          <w:szCs w:val="24"/>
        </w:rPr>
      </w:pPr>
      <w:r w:rsidRPr="003C5AAD">
        <w:rPr>
          <w:rFonts w:ascii="Times New Roman" w:hAnsi="Times New Roman"/>
          <w:sz w:val="24"/>
          <w:szCs w:val="24"/>
        </w:rPr>
        <w:t xml:space="preserve">A Vállalkozó köteles a még szükséges kiegészítő </w:t>
      </w:r>
      <w:r w:rsidR="00AE7E79">
        <w:rPr>
          <w:rFonts w:ascii="Times New Roman" w:hAnsi="Times New Roman"/>
          <w:sz w:val="24"/>
          <w:szCs w:val="24"/>
        </w:rPr>
        <w:t>részlet</w:t>
      </w:r>
      <w:r w:rsidRPr="003C5AAD">
        <w:rPr>
          <w:rFonts w:ascii="Times New Roman" w:hAnsi="Times New Roman"/>
          <w:sz w:val="24"/>
          <w:szCs w:val="24"/>
        </w:rPr>
        <w:t>terveket elkészíteni, és jóváhagyatni, az engedélyeket beszerezni</w:t>
      </w:r>
      <w:r>
        <w:rPr>
          <w:rFonts w:ascii="Times New Roman" w:hAnsi="Times New Roman"/>
          <w:sz w:val="24"/>
          <w:szCs w:val="24"/>
        </w:rPr>
        <w:t xml:space="preserve">, illetőleg az átadott engedélyek módosításáról, valamint hatályának meghosszabbításáról intézkedni </w:t>
      </w:r>
      <w:r w:rsidRPr="003C5AAD">
        <w:rPr>
          <w:rFonts w:ascii="Times New Roman" w:hAnsi="Times New Roman"/>
          <w:sz w:val="24"/>
          <w:szCs w:val="24"/>
        </w:rPr>
        <w:t xml:space="preserve">és </w:t>
      </w:r>
      <w:r>
        <w:rPr>
          <w:rFonts w:ascii="Times New Roman" w:hAnsi="Times New Roman"/>
          <w:sz w:val="24"/>
          <w:szCs w:val="24"/>
        </w:rPr>
        <w:t xml:space="preserve">azokat </w:t>
      </w:r>
      <w:r w:rsidRPr="003C5AAD">
        <w:rPr>
          <w:rFonts w:ascii="Times New Roman" w:hAnsi="Times New Roman"/>
          <w:sz w:val="24"/>
          <w:szCs w:val="24"/>
        </w:rPr>
        <w:t>a Megrendelő rendelkezésére bocsátani.</w:t>
      </w:r>
      <w:r>
        <w:rPr>
          <w:rFonts w:ascii="Times New Roman" w:hAnsi="Times New Roman"/>
          <w:sz w:val="24"/>
          <w:szCs w:val="24"/>
        </w:rPr>
        <w:t xml:space="preserve"> Mindezek alapján a kivitelezés során biztosítandó tervezői művezetés is Vállalkozó felelősségi körébe tartozik, mely feladat ellenértékét a </w:t>
      </w:r>
      <w:r w:rsidR="00B02F74">
        <w:rPr>
          <w:rFonts w:ascii="Times New Roman" w:hAnsi="Times New Roman"/>
          <w:sz w:val="24"/>
          <w:szCs w:val="24"/>
        </w:rPr>
        <w:t>S</w:t>
      </w:r>
      <w:r>
        <w:rPr>
          <w:rFonts w:ascii="Times New Roman" w:hAnsi="Times New Roman"/>
          <w:sz w:val="24"/>
          <w:szCs w:val="24"/>
        </w:rPr>
        <w:t xml:space="preserve">zerződéses </w:t>
      </w:r>
      <w:r w:rsidR="00B02F74">
        <w:rPr>
          <w:rFonts w:ascii="Times New Roman" w:hAnsi="Times New Roman"/>
          <w:sz w:val="24"/>
          <w:szCs w:val="24"/>
        </w:rPr>
        <w:t>Á</w:t>
      </w:r>
      <w:r>
        <w:rPr>
          <w:rFonts w:ascii="Times New Roman" w:hAnsi="Times New Roman"/>
          <w:sz w:val="24"/>
          <w:szCs w:val="24"/>
        </w:rPr>
        <w:t>r tartalmazza.</w:t>
      </w:r>
    </w:p>
    <w:p w:rsidR="00FC4FA5" w:rsidRDefault="00FC4FA5" w:rsidP="00FC4FA5">
      <w:pPr>
        <w:pStyle w:val="Listaszerbekezds"/>
        <w:tabs>
          <w:tab w:val="num" w:pos="1494"/>
        </w:tabs>
        <w:spacing w:before="120" w:after="0" w:line="240" w:lineRule="auto"/>
        <w:ind w:left="705"/>
        <w:jc w:val="both"/>
        <w:rPr>
          <w:rFonts w:ascii="Times New Roman" w:hAnsi="Times New Roman"/>
          <w:sz w:val="24"/>
          <w:szCs w:val="24"/>
        </w:rPr>
      </w:pPr>
    </w:p>
    <w:p w:rsidR="00FC4FA5" w:rsidRPr="00B02F74" w:rsidRDefault="00D73ADB" w:rsidP="00AE7E79">
      <w:pPr>
        <w:pStyle w:val="Listaszerbekezds"/>
        <w:numPr>
          <w:ilvl w:val="1"/>
          <w:numId w:val="17"/>
        </w:numPr>
        <w:spacing w:before="120" w:after="0" w:line="240" w:lineRule="auto"/>
        <w:jc w:val="both"/>
        <w:rPr>
          <w:rFonts w:ascii="Times New Roman" w:hAnsi="Times New Roman"/>
          <w:sz w:val="24"/>
          <w:szCs w:val="24"/>
        </w:rPr>
      </w:pPr>
      <w:r w:rsidRPr="00B02F74">
        <w:rPr>
          <w:rFonts w:ascii="Times New Roman" w:hAnsi="Times New Roman"/>
          <w:sz w:val="24"/>
          <w:szCs w:val="24"/>
        </w:rPr>
        <w:t xml:space="preserve">Nem kezdhető el a Létesítmény egyik részének a kivitelezése sem a Mérnök által jóváhagyott vonatkozó </w:t>
      </w:r>
      <w:r w:rsidR="00AE7E79">
        <w:rPr>
          <w:rFonts w:ascii="Times New Roman" w:hAnsi="Times New Roman"/>
          <w:sz w:val="24"/>
          <w:szCs w:val="24"/>
        </w:rPr>
        <w:t>részlet</w:t>
      </w:r>
      <w:r w:rsidRPr="00B02F74">
        <w:rPr>
          <w:rFonts w:ascii="Times New Roman" w:hAnsi="Times New Roman"/>
          <w:sz w:val="24"/>
          <w:szCs w:val="24"/>
        </w:rPr>
        <w:t>tervek</w:t>
      </w:r>
      <w:r w:rsidR="00AE7E79">
        <w:rPr>
          <w:rFonts w:ascii="Times New Roman" w:hAnsi="Times New Roman"/>
          <w:sz w:val="24"/>
          <w:szCs w:val="24"/>
        </w:rPr>
        <w:t>, és a Mérnök által kiadandó –munkakezdési engedélyhez szükséges egyéb dokumentáció</w:t>
      </w:r>
      <w:r w:rsidRPr="00B02F74">
        <w:rPr>
          <w:rFonts w:ascii="Times New Roman" w:hAnsi="Times New Roman"/>
          <w:sz w:val="24"/>
          <w:szCs w:val="24"/>
        </w:rPr>
        <w:t xml:space="preserve"> hiányában. A Létesítmény kivitelezése mindenkor a Mérnök által jóváhagyott </w:t>
      </w:r>
      <w:r w:rsidR="00AE7E79">
        <w:rPr>
          <w:rFonts w:ascii="Times New Roman" w:hAnsi="Times New Roman"/>
          <w:sz w:val="24"/>
          <w:szCs w:val="24"/>
        </w:rPr>
        <w:t>vonatkozó munkakezdési engedélyhez szükséges összes dokumentáció (a továbbiakban munkakezdési engedélyes dokumentáció)</w:t>
      </w:r>
      <w:r w:rsidR="00AE7E79" w:rsidRPr="00B02F74">
        <w:rPr>
          <w:rFonts w:ascii="Times New Roman" w:hAnsi="Times New Roman"/>
          <w:sz w:val="24"/>
          <w:szCs w:val="24"/>
        </w:rPr>
        <w:t xml:space="preserve"> </w:t>
      </w:r>
      <w:r w:rsidRPr="00B02F74">
        <w:rPr>
          <w:rFonts w:ascii="Times New Roman" w:hAnsi="Times New Roman"/>
          <w:sz w:val="24"/>
          <w:szCs w:val="24"/>
        </w:rPr>
        <w:t xml:space="preserve">alapján kell, hogy </w:t>
      </w:r>
      <w:r w:rsidR="00B02F74">
        <w:rPr>
          <w:rFonts w:ascii="Times New Roman" w:hAnsi="Times New Roman"/>
          <w:sz w:val="24"/>
          <w:szCs w:val="24"/>
        </w:rPr>
        <w:t>történjen</w:t>
      </w:r>
      <w:r w:rsidRPr="00B02F74">
        <w:rPr>
          <w:rFonts w:ascii="Times New Roman" w:hAnsi="Times New Roman"/>
          <w:sz w:val="24"/>
          <w:szCs w:val="24"/>
        </w:rPr>
        <w:t>. A vonatkozó jogszabályok szerint teljes</w:t>
      </w:r>
      <w:r w:rsidR="00B02F74">
        <w:rPr>
          <w:rFonts w:ascii="Times New Roman" w:hAnsi="Times New Roman"/>
          <w:sz w:val="24"/>
          <w:szCs w:val="24"/>
        </w:rPr>
        <w:t xml:space="preserve"> </w:t>
      </w:r>
      <w:r w:rsidRPr="00B02F74">
        <w:rPr>
          <w:rFonts w:ascii="Times New Roman" w:hAnsi="Times New Roman"/>
          <w:sz w:val="24"/>
          <w:szCs w:val="24"/>
        </w:rPr>
        <w:t xml:space="preserve">körűen elkészített, komplett </w:t>
      </w:r>
      <w:r w:rsidR="00AE7E79" w:rsidRPr="00926A30">
        <w:rPr>
          <w:rFonts w:ascii="Times New Roman" w:hAnsi="Times New Roman"/>
          <w:sz w:val="24"/>
          <w:szCs w:val="24"/>
        </w:rPr>
        <w:t>munkakezdési engedélyes dokumentáció</w:t>
      </w:r>
      <w:r w:rsidR="00AE7E79">
        <w:rPr>
          <w:rFonts w:ascii="Times New Roman" w:hAnsi="Times New Roman"/>
          <w:sz w:val="24"/>
          <w:szCs w:val="24"/>
        </w:rPr>
        <w:t>t</w:t>
      </w:r>
      <w:r w:rsidRPr="00B02F74">
        <w:rPr>
          <w:rFonts w:ascii="Times New Roman" w:hAnsi="Times New Roman"/>
          <w:sz w:val="24"/>
          <w:szCs w:val="24"/>
        </w:rPr>
        <w:t xml:space="preserve"> az adott munkarész kivitelezését megelőző legalább </w:t>
      </w:r>
      <w:r w:rsidR="00B02F74">
        <w:rPr>
          <w:rFonts w:ascii="Times New Roman" w:hAnsi="Times New Roman"/>
          <w:sz w:val="24"/>
          <w:szCs w:val="24"/>
        </w:rPr>
        <w:t>21</w:t>
      </w:r>
      <w:r w:rsidRPr="00B02F74">
        <w:rPr>
          <w:rFonts w:ascii="Times New Roman" w:hAnsi="Times New Roman"/>
          <w:sz w:val="24"/>
          <w:szCs w:val="24"/>
        </w:rPr>
        <w:t xml:space="preserve"> nappal be kell nyújtani a Mérnök részére jóváhagyás céljából. Amennyiben a Vállalkozó egy már jóváhagyott </w:t>
      </w:r>
      <w:r w:rsidR="00AE7E79" w:rsidRPr="00AE7E79">
        <w:rPr>
          <w:rFonts w:ascii="Times New Roman" w:hAnsi="Times New Roman"/>
          <w:sz w:val="24"/>
          <w:szCs w:val="24"/>
        </w:rPr>
        <w:t>munkakezdési engedélyes dokumentáció</w:t>
      </w:r>
      <w:r w:rsidRPr="00B02F74">
        <w:rPr>
          <w:rFonts w:ascii="Times New Roman" w:hAnsi="Times New Roman"/>
          <w:sz w:val="24"/>
          <w:szCs w:val="24"/>
        </w:rPr>
        <w:t xml:space="preserve"> módosítását kívánja elvégezni, úgy erről köteles a Mérnököt haladéktalanul értesíteni és a módosított terveket a kivitelezés megkezdése előtt legalább </w:t>
      </w:r>
      <w:r w:rsidR="00B02F74">
        <w:rPr>
          <w:rFonts w:ascii="Times New Roman" w:hAnsi="Times New Roman"/>
          <w:sz w:val="24"/>
          <w:szCs w:val="24"/>
        </w:rPr>
        <w:t>21</w:t>
      </w:r>
      <w:r w:rsidRPr="00B02F74">
        <w:rPr>
          <w:rFonts w:ascii="Times New Roman" w:hAnsi="Times New Roman"/>
          <w:sz w:val="24"/>
          <w:szCs w:val="24"/>
        </w:rPr>
        <w:t xml:space="preserve"> nappal újra be kell nyújtania a Mérnökhöz jóváhagyás céljából. Amennyibe</w:t>
      </w:r>
      <w:r w:rsidR="00B02F74">
        <w:rPr>
          <w:rFonts w:ascii="Times New Roman" w:hAnsi="Times New Roman"/>
          <w:sz w:val="24"/>
          <w:szCs w:val="24"/>
        </w:rPr>
        <w:t>n</w:t>
      </w:r>
      <w:r w:rsidRPr="00B02F74">
        <w:rPr>
          <w:rFonts w:ascii="Times New Roman" w:hAnsi="Times New Roman"/>
          <w:sz w:val="24"/>
          <w:szCs w:val="24"/>
        </w:rPr>
        <w:t xml:space="preserve"> a Mérnök döntése alapján további tervek készítése válik szükségessé a munkarész megvalósítása céljából. a Vállalkozó köteles a terveket haladéktalanul, de legkésőbb az értesítés kézhezvételétől számított 28 (huszonnyolc) napon belül elkészíteni és a Mérnök részére jóváhagyás céljából benyújtani. A Megrendelői Követelmények meghatározhatnak egyéb más Vállalkozói dokumentumokat is, amelyeket be kell nyújtani felülvizsgálatra és/vagy jóváhagyás céljából Mérnök részére. Az ilyen dokumentumok tekintetében is alkalmazni kell a tervek benyújtására fentiekben meghatározott határidőt.</w:t>
      </w:r>
    </w:p>
    <w:p w:rsidR="00FC4FA5" w:rsidRPr="00F72536" w:rsidRDefault="00FC4FA5" w:rsidP="00FC4FA5">
      <w:pPr>
        <w:pStyle w:val="Listaszerbekezds"/>
        <w:spacing w:before="120" w:after="0" w:line="240" w:lineRule="auto"/>
        <w:ind w:left="705"/>
        <w:jc w:val="both"/>
        <w:rPr>
          <w:rFonts w:ascii="Times New Roman" w:hAnsi="Times New Roman"/>
          <w:sz w:val="24"/>
          <w:szCs w:val="24"/>
          <w:highlight w:val="yellow"/>
        </w:rPr>
      </w:pPr>
    </w:p>
    <w:p w:rsidR="00D73ADB" w:rsidRPr="009F3842" w:rsidRDefault="00D73ADB" w:rsidP="00B02F74">
      <w:pPr>
        <w:pStyle w:val="Listaszerbekezds"/>
        <w:numPr>
          <w:ilvl w:val="1"/>
          <w:numId w:val="17"/>
        </w:numPr>
        <w:spacing w:before="120" w:after="0" w:line="240" w:lineRule="auto"/>
        <w:jc w:val="both"/>
        <w:rPr>
          <w:rFonts w:ascii="Times New Roman" w:hAnsi="Times New Roman"/>
          <w:sz w:val="24"/>
          <w:szCs w:val="24"/>
        </w:rPr>
      </w:pPr>
      <w:r w:rsidRPr="00B02F74">
        <w:rPr>
          <w:rFonts w:ascii="Times New Roman" w:hAnsi="Times New Roman"/>
          <w:sz w:val="24"/>
          <w:szCs w:val="24"/>
        </w:rPr>
        <w:t>A Mérnök által jóváhagyottnak kell tekinteni a Vállalkozó dokumentumát a Létesítmény adott részének tervezésével és kivitelezésével kapcsolatos összes Vállalkozói dokumentum felülvizsgálati időszakának határideje után, kivéve akkor, ha a Mérnök már előzőleg másképp értesítette a Vállalkozót az előző bekezdésnek megfelelően.</w:t>
      </w:r>
      <w:r w:rsidRPr="009F3842">
        <w:rPr>
          <w:rFonts w:ascii="Times New Roman" w:hAnsi="Times New Roman"/>
          <w:sz w:val="24"/>
          <w:szCs w:val="24"/>
        </w:rPr>
        <w:t xml:space="preserve"> </w:t>
      </w:r>
    </w:p>
    <w:p w:rsidR="00D73ADB" w:rsidRPr="00074AAB" w:rsidRDefault="00D73ADB" w:rsidP="00074AAB">
      <w:pPr>
        <w:pStyle w:val="Listaszerbekezds"/>
        <w:rPr>
          <w:rFonts w:ascii="Times New Roman" w:hAnsi="Times New Roman"/>
          <w:sz w:val="24"/>
          <w:szCs w:val="24"/>
        </w:rPr>
      </w:pPr>
    </w:p>
    <w:p w:rsidR="00074AAB" w:rsidRPr="00074AAB" w:rsidRDefault="00074AAB" w:rsidP="00805555">
      <w:pPr>
        <w:pStyle w:val="Listaszerbekezds"/>
        <w:numPr>
          <w:ilvl w:val="1"/>
          <w:numId w:val="17"/>
        </w:numPr>
        <w:spacing w:before="120" w:after="0" w:line="240" w:lineRule="auto"/>
        <w:jc w:val="both"/>
        <w:rPr>
          <w:rFonts w:ascii="Times New Roman" w:hAnsi="Times New Roman"/>
          <w:sz w:val="24"/>
          <w:szCs w:val="24"/>
        </w:rPr>
      </w:pPr>
      <w:proofErr w:type="gramStart"/>
      <w:r w:rsidRPr="00B02F74">
        <w:rPr>
          <w:rFonts w:ascii="Times New Roman" w:hAnsi="Times New Roman"/>
          <w:sz w:val="24"/>
          <w:szCs w:val="24"/>
        </w:rPr>
        <w:t xml:space="preserve">A szerződés teljesítése során szükséges </w:t>
      </w:r>
      <w:r w:rsidR="00B02F74" w:rsidRPr="0004208D">
        <w:rPr>
          <w:rFonts w:ascii="Times New Roman" w:hAnsi="Times New Roman"/>
          <w:sz w:val="24"/>
          <w:szCs w:val="24"/>
        </w:rPr>
        <w:t xml:space="preserve">az </w:t>
      </w:r>
      <w:r w:rsidRPr="0004208D">
        <w:rPr>
          <w:rFonts w:ascii="Times New Roman" w:hAnsi="Times New Roman"/>
          <w:sz w:val="24"/>
          <w:szCs w:val="24"/>
        </w:rPr>
        <w:t xml:space="preserve">MSZ EN ISO 9001:2009 rendszerszabvány szerinti minőségirányítási tanúsítvány, az MSZ 28001:2008 (BS OHSAS 18001:2007) rendszerszabvány szerinti munkahelyi egészségvédelem és biztonsági irányítási rendszer szerinti tanúsítvány és az MSZ EN ISO 14001:2004 rendszerszabvány szerinti környezetirányítási rendszer szerinti tanúsítvány </w:t>
      </w:r>
      <w:r w:rsidR="00B02F74" w:rsidRPr="0004208D">
        <w:rPr>
          <w:rFonts w:ascii="Times New Roman" w:hAnsi="Times New Roman"/>
          <w:sz w:val="24"/>
          <w:szCs w:val="24"/>
        </w:rPr>
        <w:t>és az ISO 50001:2011 r</w:t>
      </w:r>
      <w:r w:rsidR="00B02F74" w:rsidRPr="00B02F74">
        <w:rPr>
          <w:rFonts w:ascii="Times New Roman" w:hAnsi="Times New Roman"/>
          <w:sz w:val="24"/>
          <w:szCs w:val="24"/>
        </w:rPr>
        <w:t xml:space="preserve">endszerszabvány szerinti energiairányítási rendszer szerinti tanúsítvány </w:t>
      </w:r>
      <w:r w:rsidRPr="00B02F74">
        <w:rPr>
          <w:rFonts w:ascii="Times New Roman" w:hAnsi="Times New Roman"/>
          <w:sz w:val="24"/>
          <w:szCs w:val="24"/>
        </w:rPr>
        <w:t>alkalmazása vagy az Európai Unió más tagállamából származó a fentiekkel egyenértékű tanúsítvány, továbbá az egyenértékű minőségbiztosítási</w:t>
      </w:r>
      <w:proofErr w:type="gramEnd"/>
      <w:r w:rsidRPr="00B02F74">
        <w:rPr>
          <w:rFonts w:ascii="Times New Roman" w:hAnsi="Times New Roman"/>
          <w:sz w:val="24"/>
          <w:szCs w:val="24"/>
        </w:rPr>
        <w:t xml:space="preserve"> intézkedések egyéb bizonyítékainak alkalmazása</w:t>
      </w:r>
      <w:r w:rsidRPr="00074AAB">
        <w:rPr>
          <w:rFonts w:ascii="Times New Roman" w:hAnsi="Times New Roman"/>
          <w:sz w:val="24"/>
          <w:szCs w:val="24"/>
        </w:rPr>
        <w:t>.</w:t>
      </w:r>
    </w:p>
    <w:p w:rsidR="00074AAB" w:rsidRPr="00074AAB" w:rsidRDefault="00074AAB" w:rsidP="00074AAB">
      <w:pPr>
        <w:pStyle w:val="Listaszerbekezds"/>
        <w:spacing w:before="120" w:after="0" w:line="240" w:lineRule="auto"/>
        <w:ind w:left="705"/>
        <w:jc w:val="both"/>
        <w:rPr>
          <w:rFonts w:ascii="Times New Roman" w:hAnsi="Times New Roman"/>
          <w:sz w:val="24"/>
          <w:szCs w:val="24"/>
        </w:rPr>
      </w:pPr>
    </w:p>
    <w:p w:rsidR="00074AAB" w:rsidRPr="00074AAB" w:rsidRDefault="00074AAB" w:rsidP="00805555">
      <w:pPr>
        <w:pStyle w:val="Listaszerbekezds"/>
        <w:numPr>
          <w:ilvl w:val="1"/>
          <w:numId w:val="17"/>
        </w:numPr>
        <w:spacing w:before="120" w:after="0" w:line="240" w:lineRule="auto"/>
        <w:jc w:val="both"/>
        <w:rPr>
          <w:rFonts w:ascii="Times New Roman" w:hAnsi="Times New Roman"/>
          <w:sz w:val="24"/>
          <w:szCs w:val="24"/>
        </w:rPr>
      </w:pPr>
      <w:r w:rsidRPr="00074AAB">
        <w:rPr>
          <w:rFonts w:ascii="Times New Roman" w:hAnsi="Times New Roman"/>
          <w:sz w:val="24"/>
          <w:szCs w:val="24"/>
        </w:rPr>
        <w:t xml:space="preserve">A szerződés teljesítése során a FIDIC </w:t>
      </w:r>
      <w:r w:rsidR="00B02F74">
        <w:rPr>
          <w:rFonts w:ascii="Times New Roman" w:hAnsi="Times New Roman"/>
          <w:sz w:val="24"/>
          <w:szCs w:val="24"/>
        </w:rPr>
        <w:t>S</w:t>
      </w:r>
      <w:r w:rsidRPr="00074AAB">
        <w:rPr>
          <w:rFonts w:ascii="Times New Roman" w:hAnsi="Times New Roman"/>
          <w:sz w:val="24"/>
          <w:szCs w:val="24"/>
        </w:rPr>
        <w:t xml:space="preserve">árga </w:t>
      </w:r>
      <w:r w:rsidR="00B02F74">
        <w:rPr>
          <w:rFonts w:ascii="Times New Roman" w:hAnsi="Times New Roman"/>
          <w:sz w:val="24"/>
          <w:szCs w:val="24"/>
        </w:rPr>
        <w:t>K</w:t>
      </w:r>
      <w:r w:rsidRPr="00074AAB">
        <w:rPr>
          <w:rFonts w:ascii="Times New Roman" w:hAnsi="Times New Roman"/>
          <w:sz w:val="24"/>
          <w:szCs w:val="24"/>
        </w:rPr>
        <w:t xml:space="preserve">önyv (Elektromos és gépészeti létesítményekhez valamint vállalkozó által tervezett építési és mérnöki létesítményekhez, </w:t>
      </w:r>
      <w:r w:rsidRPr="00074AAB">
        <w:rPr>
          <w:rFonts w:ascii="Times New Roman" w:hAnsi="Times New Roman"/>
          <w:sz w:val="24"/>
          <w:szCs w:val="24"/>
        </w:rPr>
        <w:lastRenderedPageBreak/>
        <w:t xml:space="preserve">második, átdolgozott magyar nyelvű kiadás, 2011. szeptember) rendelkezései alkalmazandók a </w:t>
      </w:r>
      <w:r w:rsidR="00B02F74">
        <w:rPr>
          <w:rFonts w:ascii="Times New Roman" w:hAnsi="Times New Roman"/>
          <w:sz w:val="24"/>
          <w:szCs w:val="24"/>
        </w:rPr>
        <w:t xml:space="preserve">Különös Feltételekben meghatározottaknak </w:t>
      </w:r>
      <w:r w:rsidRPr="00074AAB">
        <w:rPr>
          <w:rFonts w:ascii="Times New Roman" w:hAnsi="Times New Roman"/>
          <w:sz w:val="24"/>
          <w:szCs w:val="24"/>
        </w:rPr>
        <w:t>megfelelően.</w:t>
      </w:r>
    </w:p>
    <w:p w:rsidR="009078D6" w:rsidRPr="009078D6" w:rsidRDefault="009078D6" w:rsidP="009078D6">
      <w:pPr>
        <w:pStyle w:val="Listaszerbekezds"/>
        <w:rPr>
          <w:rFonts w:ascii="Times New Roman" w:hAnsi="Times New Roman"/>
          <w:i/>
          <w:sz w:val="24"/>
          <w:szCs w:val="24"/>
          <w:highlight w:val="yellow"/>
        </w:rPr>
      </w:pPr>
    </w:p>
    <w:p w:rsidR="009F6AEF" w:rsidRPr="00B02F74" w:rsidRDefault="009078D6"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B02F74">
        <w:rPr>
          <w:rFonts w:ascii="Times New Roman" w:hAnsi="Times New Roman"/>
          <w:sz w:val="24"/>
          <w:szCs w:val="24"/>
        </w:rPr>
        <w:t xml:space="preserve">A Helyszínen kívül fekvő, az ideiglenes munkákra szolgáló területeket és a közlekedés elterelésével kapcsolatos esetleges ideiglenesen igénybevett területek használatáról a Vállalkozóknak kell a </w:t>
      </w:r>
      <w:r w:rsidR="00B02F74">
        <w:rPr>
          <w:rFonts w:ascii="Times New Roman" w:hAnsi="Times New Roman"/>
          <w:sz w:val="24"/>
          <w:szCs w:val="24"/>
        </w:rPr>
        <w:t>t</w:t>
      </w:r>
      <w:r w:rsidRPr="00B02F74">
        <w:rPr>
          <w:rFonts w:ascii="Times New Roman" w:hAnsi="Times New Roman"/>
          <w:sz w:val="24"/>
          <w:szCs w:val="24"/>
        </w:rPr>
        <w:t xml:space="preserve">ulajdonosokkal, illetve </w:t>
      </w:r>
      <w:r w:rsidR="00B02F74">
        <w:rPr>
          <w:rFonts w:ascii="Times New Roman" w:hAnsi="Times New Roman"/>
          <w:sz w:val="24"/>
          <w:szCs w:val="24"/>
        </w:rPr>
        <w:t>k</w:t>
      </w:r>
      <w:r w:rsidRPr="00B02F74">
        <w:rPr>
          <w:rFonts w:ascii="Times New Roman" w:hAnsi="Times New Roman"/>
          <w:sz w:val="24"/>
          <w:szCs w:val="24"/>
        </w:rPr>
        <w:t xml:space="preserve">ezelőkkel megállapodniuk és viselniük az ezzel kapcsolatos valamennyi költséget. </w:t>
      </w:r>
    </w:p>
    <w:p w:rsidR="009F6AEF" w:rsidRPr="00F72536" w:rsidRDefault="009F6AEF" w:rsidP="009F6AEF">
      <w:pPr>
        <w:pStyle w:val="Listaszerbekezds"/>
        <w:tabs>
          <w:tab w:val="num" w:pos="1494"/>
        </w:tabs>
        <w:spacing w:before="120" w:after="0" w:line="240" w:lineRule="auto"/>
        <w:ind w:left="705"/>
        <w:jc w:val="both"/>
        <w:rPr>
          <w:rFonts w:ascii="Times New Roman" w:hAnsi="Times New Roman"/>
          <w:sz w:val="24"/>
          <w:szCs w:val="24"/>
          <w:highlight w:val="yellow"/>
        </w:rPr>
      </w:pPr>
    </w:p>
    <w:p w:rsidR="00CF6EB0" w:rsidRPr="002F49B8" w:rsidRDefault="00CF6EB0" w:rsidP="00CF6EB0">
      <w:pPr>
        <w:pStyle w:val="Listaszerbekezds"/>
        <w:numPr>
          <w:ilvl w:val="1"/>
          <w:numId w:val="17"/>
        </w:numPr>
        <w:spacing w:before="120" w:after="0" w:line="240" w:lineRule="auto"/>
        <w:jc w:val="both"/>
        <w:rPr>
          <w:rFonts w:ascii="Times New Roman" w:hAnsi="Times New Roman"/>
          <w:sz w:val="24"/>
          <w:szCs w:val="24"/>
        </w:rPr>
      </w:pPr>
      <w:r w:rsidRPr="002F49B8">
        <w:rPr>
          <w:rFonts w:ascii="Times New Roman" w:hAnsi="Times New Roman"/>
          <w:sz w:val="24"/>
          <w:szCs w:val="24"/>
        </w:rPr>
        <w:t>A Megrendelő a munkaterületet Vállalkozó részére a szerződés hatálybalépését követő 15 munkanapon belül jegyzőkönyvben rögzítve átadja. Ez az átadás a Vállalkozót kizárólag az előkészítő munkák elvégzésére jogosítja fel.   (</w:t>
      </w:r>
      <w:r w:rsidRPr="00AE7E79">
        <w:rPr>
          <w:rFonts w:ascii="Times New Roman" w:hAnsi="Times New Roman"/>
          <w:sz w:val="24"/>
          <w:szCs w:val="24"/>
        </w:rPr>
        <w:t xml:space="preserve">pl. geodéziai munkák, lőszermentesítés, esetleges </w:t>
      </w:r>
      <w:proofErr w:type="spellStart"/>
      <w:r w:rsidRPr="00AE7E79">
        <w:rPr>
          <w:rFonts w:ascii="Times New Roman" w:hAnsi="Times New Roman"/>
          <w:sz w:val="24"/>
          <w:szCs w:val="24"/>
        </w:rPr>
        <w:t>geotechnikai</w:t>
      </w:r>
      <w:proofErr w:type="spellEnd"/>
      <w:r w:rsidRPr="00AE7E79">
        <w:rPr>
          <w:rFonts w:ascii="Times New Roman" w:hAnsi="Times New Roman"/>
          <w:sz w:val="24"/>
          <w:szCs w:val="24"/>
        </w:rPr>
        <w:t xml:space="preserve"> feltárások, tervezési feladatok teljesítése, bármely egyéb munkakezdési engedélykéréshez szükséges előkészítő munka</w:t>
      </w:r>
      <w:r w:rsidRPr="002F49B8">
        <w:rPr>
          <w:rFonts w:ascii="Times New Roman" w:hAnsi="Times New Roman"/>
          <w:sz w:val="24"/>
          <w:szCs w:val="24"/>
        </w:rPr>
        <w:t>).  A jegyzőkönyvet a Vállalkozó, a Megrendelő, a területileg illetékes vízügyi igazgatóság, és a Mérnök szervezet képviselője írja alá.</w:t>
      </w:r>
    </w:p>
    <w:p w:rsidR="00402464" w:rsidRDefault="00CF6EB0" w:rsidP="00402464">
      <w:pPr>
        <w:pStyle w:val="Listaszerbekezds"/>
        <w:rPr>
          <w:rFonts w:ascii="Times New Roman" w:hAnsi="Times New Roman"/>
          <w:sz w:val="24"/>
          <w:szCs w:val="24"/>
        </w:rPr>
      </w:pPr>
      <w:r w:rsidRPr="002F49B8">
        <w:rPr>
          <w:rFonts w:ascii="Times New Roman" w:hAnsi="Times New Roman"/>
          <w:sz w:val="24"/>
          <w:szCs w:val="24"/>
        </w:rPr>
        <w:t>Vállalkozó tudomásul veszi, hogy a kivitelezési munkákat kizárólag munkakezdési engedély birtokában kezdheti meg. A munkakezdési engedélyt a Mérnök adja ki a Vállalkozó részére. A Mérnök a munkakezdési engedély kiadásának feltételeit a munkaterület átadásakor, vagy legkésőbb azt követő 1 héten belül jegyzőkönyvben rögzíti, és jelzi a Vállalkozó felé.</w:t>
      </w:r>
    </w:p>
    <w:p w:rsidR="00F80E29" w:rsidRPr="00402464" w:rsidRDefault="00F80E29" w:rsidP="00402464">
      <w:pPr>
        <w:pStyle w:val="Listaszerbekezds"/>
        <w:rPr>
          <w:rFonts w:ascii="Times New Roman" w:hAnsi="Times New Roman"/>
          <w:sz w:val="24"/>
          <w:szCs w:val="24"/>
        </w:rPr>
      </w:pPr>
    </w:p>
    <w:p w:rsidR="00D73ADB" w:rsidRPr="00B02F74"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B02F74">
        <w:rPr>
          <w:rFonts w:ascii="Times New Roman" w:hAnsi="Times New Roman"/>
          <w:sz w:val="24"/>
          <w:szCs w:val="24"/>
        </w:rPr>
        <w:t xml:space="preserve">A Vállalkozó tervezési és engedélyeztetési feladatait </w:t>
      </w:r>
      <w:r w:rsidRPr="0063261A">
        <w:rPr>
          <w:rFonts w:ascii="Times New Roman" w:hAnsi="Times New Roman"/>
          <w:sz w:val="24"/>
          <w:szCs w:val="24"/>
        </w:rPr>
        <w:t xml:space="preserve">a </w:t>
      </w:r>
      <w:r w:rsidR="00F80E29" w:rsidRPr="0063261A">
        <w:rPr>
          <w:rFonts w:ascii="Times New Roman" w:hAnsi="Times New Roman"/>
          <w:sz w:val="24"/>
          <w:szCs w:val="24"/>
        </w:rPr>
        <w:t>7.</w:t>
      </w:r>
      <w:r w:rsidR="00F80E29">
        <w:rPr>
          <w:rFonts w:ascii="Times New Roman" w:hAnsi="Times New Roman"/>
          <w:color w:val="FF0000"/>
          <w:sz w:val="24"/>
          <w:szCs w:val="24"/>
        </w:rPr>
        <w:t>7</w:t>
      </w:r>
      <w:r w:rsidR="00F80E29" w:rsidRPr="00DF40AD">
        <w:rPr>
          <w:rFonts w:ascii="Times New Roman" w:hAnsi="Times New Roman"/>
          <w:strike/>
          <w:color w:val="FF0000"/>
          <w:sz w:val="24"/>
          <w:szCs w:val="24"/>
        </w:rPr>
        <w:t>6</w:t>
      </w:r>
      <w:r w:rsidR="00F80E29" w:rsidRPr="0063261A">
        <w:rPr>
          <w:rFonts w:ascii="Times New Roman" w:hAnsi="Times New Roman"/>
          <w:sz w:val="24"/>
          <w:szCs w:val="24"/>
        </w:rPr>
        <w:t>.</w:t>
      </w:r>
      <w:r w:rsidR="00F80E29">
        <w:rPr>
          <w:rFonts w:ascii="Times New Roman" w:hAnsi="Times New Roman"/>
          <w:sz w:val="24"/>
          <w:szCs w:val="24"/>
        </w:rPr>
        <w:t>7.</w:t>
      </w:r>
      <w:r w:rsidR="00402464" w:rsidRPr="00B02F74">
        <w:rPr>
          <w:rFonts w:ascii="Times New Roman" w:hAnsi="Times New Roman"/>
          <w:sz w:val="24"/>
          <w:szCs w:val="24"/>
        </w:rPr>
        <w:t xml:space="preserve"> pontban foglalt dokumentumok</w:t>
      </w:r>
      <w:r w:rsidRPr="00B02F74">
        <w:rPr>
          <w:rFonts w:ascii="Times New Roman" w:hAnsi="Times New Roman"/>
          <w:sz w:val="24"/>
          <w:szCs w:val="24"/>
        </w:rPr>
        <w:t xml:space="preserve"> tartalmazzák. </w:t>
      </w:r>
      <w:r w:rsidR="00D73ADB" w:rsidRPr="00B02F74">
        <w:rPr>
          <w:rFonts w:ascii="Times New Roman" w:eastAsia="Times New Roman" w:hAnsi="Times New Roman"/>
          <w:sz w:val="24"/>
          <w:szCs w:val="24"/>
        </w:rPr>
        <w:t>Bármely tervet, amelynek elkészítése a Vállalkozó kötelezettsége, megfelelő tervezési jogosultsággal rendelkező tervezőnek kell elkészítenie</w:t>
      </w:r>
      <w:r w:rsidR="00B02F74">
        <w:rPr>
          <w:rFonts w:ascii="Times New Roman" w:eastAsia="Times New Roman" w:hAnsi="Times New Roman"/>
          <w:sz w:val="24"/>
          <w:szCs w:val="24"/>
        </w:rPr>
        <w:t xml:space="preserve">, és az ajánlati felhívás III. 1.3) M.2. pontjában előírt releváns </w:t>
      </w:r>
      <w:r w:rsidR="0063261A">
        <w:rPr>
          <w:rFonts w:ascii="Times New Roman" w:eastAsia="Times New Roman" w:hAnsi="Times New Roman"/>
          <w:sz w:val="24"/>
          <w:szCs w:val="24"/>
        </w:rPr>
        <w:t>alkalmassági követelményeknek va</w:t>
      </w:r>
      <w:r w:rsidR="00B02F74">
        <w:rPr>
          <w:rFonts w:ascii="Times New Roman" w:eastAsia="Times New Roman" w:hAnsi="Times New Roman"/>
          <w:sz w:val="24"/>
          <w:szCs w:val="24"/>
        </w:rPr>
        <w:t>ló megfelelés érdekében bemutatott szakemberek igénybevétele kötelező</w:t>
      </w:r>
      <w:r w:rsidR="00D73ADB" w:rsidRPr="00B02F74">
        <w:rPr>
          <w:rFonts w:ascii="Times New Roman" w:eastAsia="Times New Roman" w:hAnsi="Times New Roman"/>
          <w:sz w:val="24"/>
          <w:szCs w:val="24"/>
        </w:rPr>
        <w:t xml:space="preserve">. </w:t>
      </w:r>
      <w:r w:rsidRPr="00B02F74">
        <w:rPr>
          <w:rFonts w:ascii="Times New Roman" w:hAnsi="Times New Roman"/>
          <w:sz w:val="24"/>
          <w:szCs w:val="24"/>
        </w:rPr>
        <w:t xml:space="preserve">A terveket a Vállalkozó köteles előzetes ellenőrzésre és jóváhagyásra a Mérnöknek átadni. A vonatkozó Építési terveket az adott munkarész kivitelezését megelőző legalább </w:t>
      </w:r>
      <w:r w:rsidR="00B02F74">
        <w:rPr>
          <w:rFonts w:ascii="Times New Roman" w:hAnsi="Times New Roman"/>
          <w:sz w:val="24"/>
          <w:szCs w:val="24"/>
        </w:rPr>
        <w:t>21</w:t>
      </w:r>
      <w:r w:rsidRPr="00B02F74">
        <w:rPr>
          <w:rFonts w:ascii="Times New Roman" w:hAnsi="Times New Roman"/>
          <w:sz w:val="24"/>
          <w:szCs w:val="24"/>
        </w:rPr>
        <w:t xml:space="preserve"> nappal be kell nyújtani a Mérnök részére jóváhagyás céljából.</w:t>
      </w:r>
    </w:p>
    <w:p w:rsidR="00D73ADB" w:rsidRPr="00F72536" w:rsidRDefault="00D73ADB" w:rsidP="00D73ADB">
      <w:pPr>
        <w:pStyle w:val="Listaszerbekezds"/>
        <w:spacing w:before="120" w:after="0" w:line="240" w:lineRule="auto"/>
        <w:ind w:left="705"/>
        <w:jc w:val="both"/>
        <w:rPr>
          <w:rFonts w:ascii="Times New Roman" w:hAnsi="Times New Roman"/>
          <w:sz w:val="24"/>
          <w:szCs w:val="24"/>
          <w:highlight w:val="yellow"/>
        </w:rPr>
      </w:pPr>
    </w:p>
    <w:p w:rsidR="00D73ADB" w:rsidRPr="00B02F74" w:rsidRDefault="00D73ADB" w:rsidP="00B02F74">
      <w:pPr>
        <w:pStyle w:val="Listaszerbekezds"/>
        <w:numPr>
          <w:ilvl w:val="1"/>
          <w:numId w:val="17"/>
        </w:numPr>
        <w:tabs>
          <w:tab w:val="num" w:pos="1494"/>
        </w:tabs>
        <w:spacing w:before="120" w:after="0" w:line="240" w:lineRule="auto"/>
        <w:jc w:val="both"/>
        <w:rPr>
          <w:rFonts w:ascii="Times New Roman" w:hAnsi="Times New Roman"/>
          <w:sz w:val="24"/>
          <w:szCs w:val="24"/>
        </w:rPr>
      </w:pPr>
      <w:r w:rsidRPr="00B02F74">
        <w:rPr>
          <w:rFonts w:ascii="Times New Roman" w:hAnsi="Times New Roman"/>
          <w:sz w:val="24"/>
          <w:szCs w:val="24"/>
        </w:rPr>
        <w:t xml:space="preserve">A Vállalkozó kötelessége, hogy eleget tegyen az engedélyek követelményeinek, és lehetőséget adjon a kibocsátó hatóságoknak a munka felügyeletére és vizsgálatára. </w:t>
      </w:r>
      <w:r w:rsidR="00B02F74">
        <w:rPr>
          <w:rFonts w:ascii="Times New Roman" w:hAnsi="Times New Roman"/>
          <w:sz w:val="24"/>
          <w:szCs w:val="24"/>
        </w:rPr>
        <w:t>Vállalkozónak a</w:t>
      </w:r>
      <w:r w:rsidRPr="00B02F74">
        <w:rPr>
          <w:rFonts w:ascii="Times New Roman" w:hAnsi="Times New Roman"/>
          <w:sz w:val="24"/>
          <w:szCs w:val="24"/>
        </w:rPr>
        <w:t>hhoz is hozzá kell járulnia, hogy a hatóságok a teszteken és az ellenőrzéseken részt vegyenek, ami nem menti fel a Vállalkozót a Szerződésben vállalt bármilyen felelősség</w:t>
      </w:r>
      <w:r w:rsidR="00B02F74">
        <w:rPr>
          <w:rFonts w:ascii="Times New Roman" w:hAnsi="Times New Roman"/>
          <w:sz w:val="24"/>
          <w:szCs w:val="24"/>
        </w:rPr>
        <w:t xml:space="preserve"> alól</w:t>
      </w:r>
      <w:r w:rsidRPr="00B02F74">
        <w:rPr>
          <w:rFonts w:ascii="Times New Roman" w:hAnsi="Times New Roman"/>
          <w:sz w:val="24"/>
          <w:szCs w:val="24"/>
        </w:rPr>
        <w:t>.</w:t>
      </w:r>
    </w:p>
    <w:p w:rsidR="00D73ADB" w:rsidRPr="00F72536" w:rsidRDefault="00D73ADB" w:rsidP="00D73ADB">
      <w:pPr>
        <w:pStyle w:val="Listaszerbekezds"/>
        <w:spacing w:before="120" w:after="0" w:line="240" w:lineRule="auto"/>
        <w:ind w:left="705"/>
        <w:jc w:val="both"/>
        <w:rPr>
          <w:rFonts w:ascii="Times New Roman" w:eastAsia="Times New Roman" w:hAnsi="Times New Roman"/>
          <w:sz w:val="24"/>
          <w:szCs w:val="24"/>
          <w:highlight w:val="yellow"/>
          <w:lang w:val="cs-CZ"/>
        </w:rPr>
      </w:pPr>
    </w:p>
    <w:p w:rsidR="00D73ADB" w:rsidRPr="00067A98" w:rsidRDefault="00D73AD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Megrendelő által a szerződés megkötéséig a Vállalkozó rendelkezésére bocsátott engedélyeken túl szükséges minden egyéb engedély megszerzése, az ahhoz szükséges tervezési, egyeztetési munkák elvégzése a Vállalkozó feladata. A Vállalkozó saját költség</w:t>
      </w:r>
      <w:r w:rsidR="00067A98">
        <w:rPr>
          <w:rFonts w:ascii="Times New Roman" w:hAnsi="Times New Roman"/>
          <w:sz w:val="24"/>
          <w:szCs w:val="24"/>
        </w:rPr>
        <w:t>én</w:t>
      </w:r>
      <w:r w:rsidRPr="00067A98">
        <w:rPr>
          <w:rFonts w:ascii="Times New Roman" w:hAnsi="Times New Roman"/>
          <w:sz w:val="24"/>
          <w:szCs w:val="24"/>
        </w:rPr>
        <w:t xml:space="preserve"> köteles az által</w:t>
      </w:r>
      <w:r w:rsidR="00067A98">
        <w:rPr>
          <w:rFonts w:ascii="Times New Roman" w:hAnsi="Times New Roman"/>
          <w:sz w:val="24"/>
          <w:szCs w:val="24"/>
        </w:rPr>
        <w:t>a</w:t>
      </w:r>
      <w:r w:rsidRPr="00067A98">
        <w:rPr>
          <w:rFonts w:ascii="Times New Roman" w:hAnsi="Times New Roman"/>
          <w:sz w:val="24"/>
          <w:szCs w:val="24"/>
        </w:rPr>
        <w:t xml:space="preserve"> elkészített tervek engedélyezéséről gondoskodni, amennyiben ilyen engedélyek beszerzése szükséges.</w:t>
      </w:r>
    </w:p>
    <w:p w:rsidR="00D73ADB" w:rsidRPr="00F72536" w:rsidRDefault="00D73ADB"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rsidR="00402464" w:rsidRPr="00067A98" w:rsidRDefault="009F6AE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Ha a Megrendelői Követelményekben másképp nem szerepel, egy felülvizsgálati/jóváhagyási időszak sem tarthat tovább 21 napnál, attól a naptól számítva, amikor a Mérnök megkapja a Vállalkozó dokumentumát, és értesítését arra vonatkozóan, hogy a dokumentum késznek tekinthető felülvizsgálatra és/vagy jóváhagyásra. Az értesítésben azt is rögzíteni kell, hogy a Vállalkozó dokumentuma eleget tesz a Szerződésnek vagy pedig azt, hogy milyen mértékben tér el attól. </w:t>
      </w:r>
    </w:p>
    <w:p w:rsidR="00402464" w:rsidRPr="00F72536" w:rsidRDefault="00402464" w:rsidP="00402464">
      <w:pPr>
        <w:pStyle w:val="Listaszerbekezds"/>
        <w:rPr>
          <w:rFonts w:ascii="Times New Roman" w:hAnsi="Times New Roman"/>
          <w:sz w:val="24"/>
          <w:szCs w:val="24"/>
          <w:highlight w:val="yellow"/>
        </w:rPr>
      </w:pPr>
    </w:p>
    <w:p w:rsidR="00402464" w:rsidRPr="00067A98" w:rsidRDefault="009F6AE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Mérnök értesíti a Vállalkozót arról, hogy a Vállalkozó dokumentumát elfogadta megjegyzésekkel vagy azok nélkül, vagy</w:t>
      </w:r>
      <w:r w:rsidR="005321A8">
        <w:rPr>
          <w:rFonts w:ascii="Times New Roman" w:hAnsi="Times New Roman"/>
          <w:sz w:val="24"/>
          <w:szCs w:val="24"/>
        </w:rPr>
        <w:t>,</w:t>
      </w:r>
      <w:r w:rsidRPr="00067A98">
        <w:rPr>
          <w:rFonts w:ascii="Times New Roman" w:hAnsi="Times New Roman"/>
          <w:sz w:val="24"/>
          <w:szCs w:val="24"/>
        </w:rPr>
        <w:t xml:space="preserve"> hogy a dokumentum nem tesz eleget a (leírt mértékben) a Szerződésnek.</w:t>
      </w:r>
    </w:p>
    <w:p w:rsidR="00402464" w:rsidRPr="00F72536" w:rsidRDefault="00402464"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rsidR="00402464"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köteles az átvett munkaterületen az általános-, a szakmai-, a munka-, a balesetvédelmi és tűzrendészeti szabályokat és előírásokat folyamatosan betartani és betartatni, különös tekintettel arra</w:t>
      </w:r>
      <w:r w:rsidR="005321A8">
        <w:rPr>
          <w:rFonts w:ascii="Times New Roman" w:hAnsi="Times New Roman"/>
          <w:sz w:val="24"/>
          <w:szCs w:val="24"/>
        </w:rPr>
        <w:t>,</w:t>
      </w:r>
      <w:r w:rsidR="00067A98">
        <w:rPr>
          <w:rFonts w:ascii="Times New Roman" w:hAnsi="Times New Roman"/>
          <w:sz w:val="24"/>
          <w:szCs w:val="24"/>
        </w:rPr>
        <w:t xml:space="preserve"> amikor</w:t>
      </w:r>
      <w:r w:rsidRPr="00067A98">
        <w:rPr>
          <w:rFonts w:ascii="Times New Roman" w:hAnsi="Times New Roman"/>
          <w:sz w:val="24"/>
          <w:szCs w:val="24"/>
        </w:rPr>
        <w:t xml:space="preserve"> a munkák egy részét üzemelő létesítményben kell elvégeznie. Az építés ideje alatt a vagyonvédelmi előírások betartása és betartatása Vállalkozó feladata. </w:t>
      </w:r>
    </w:p>
    <w:p w:rsidR="00402464" w:rsidRPr="00F72536" w:rsidRDefault="00402464"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rsidR="00402464"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köteles a munkaterület átadás – átvételtől a műszaki átadás – átvételig a jogszabályi előírásoknak megfelelő építési naplót vezetni az építőipari, kivitelezési tevékenységről szóló 191/2009 (IX.15) Korm. rendelet szerint.</w:t>
      </w:r>
    </w:p>
    <w:p w:rsidR="00402464" w:rsidRPr="00F72536" w:rsidRDefault="00402464" w:rsidP="00402464">
      <w:pPr>
        <w:pStyle w:val="Listaszerbekezds"/>
        <w:rPr>
          <w:rFonts w:ascii="Times New Roman" w:hAnsi="Times New Roman"/>
          <w:sz w:val="24"/>
          <w:szCs w:val="24"/>
          <w:highlight w:val="yellow"/>
        </w:rPr>
      </w:pPr>
    </w:p>
    <w:p w:rsidR="00402464"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Vállalkozó a munka megkezdésétől a munkaterületen a 2818/2006 EK rendelet 8. és 9. cikkelyében és a </w:t>
      </w:r>
      <w:r w:rsidR="00402464" w:rsidRPr="00067A98">
        <w:rPr>
          <w:rFonts w:ascii="Times New Roman" w:hAnsi="Times New Roman"/>
          <w:sz w:val="24"/>
          <w:szCs w:val="24"/>
        </w:rPr>
        <w:t>magyar jogszabályokban</w:t>
      </w:r>
      <w:r w:rsidRPr="00067A98">
        <w:rPr>
          <w:rFonts w:ascii="Times New Roman" w:hAnsi="Times New Roman"/>
          <w:sz w:val="24"/>
          <w:szCs w:val="24"/>
        </w:rPr>
        <w:t xml:space="preserve"> meghatározottaknak megfelelően köteles gondoskodni a nyilvánosság megfelelő szintű tájékoztatásáról, így többek között a rendeletben meghatározott tartalmi elemekkel felszerelt, megfelelő számú táblák kiállításáról. Vállalkozó </w:t>
      </w:r>
      <w:proofErr w:type="gramStart"/>
      <w:r w:rsidRPr="00067A98">
        <w:rPr>
          <w:rFonts w:ascii="Times New Roman" w:hAnsi="Times New Roman"/>
          <w:sz w:val="24"/>
          <w:szCs w:val="24"/>
        </w:rPr>
        <w:t>ezen</w:t>
      </w:r>
      <w:proofErr w:type="gramEnd"/>
      <w:r w:rsidRPr="00067A98">
        <w:rPr>
          <w:rFonts w:ascii="Times New Roman" w:hAnsi="Times New Roman"/>
          <w:sz w:val="24"/>
          <w:szCs w:val="24"/>
        </w:rPr>
        <w:t xml:space="preserve"> kötelezettségét a vonatkozó jogszabályokban leírtaknak megfelelően köteles teljesíteni.</w:t>
      </w:r>
    </w:p>
    <w:p w:rsidR="00402464" w:rsidRPr="00F72536" w:rsidRDefault="00402464" w:rsidP="00402464">
      <w:pPr>
        <w:pStyle w:val="Listaszerbekezds"/>
        <w:rPr>
          <w:rFonts w:ascii="Times New Roman" w:hAnsi="Times New Roman"/>
          <w:sz w:val="24"/>
          <w:szCs w:val="24"/>
          <w:highlight w:val="yellow"/>
        </w:rPr>
      </w:pPr>
    </w:p>
    <w:p w:rsidR="00402464"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Vállalkozó az általa leszállított anyagok lerakásáról, biztonságos tárolásáról és őrzéséről, a teljes kárveszély viselése mellett maga köteles gondoskodni.</w:t>
      </w:r>
    </w:p>
    <w:p w:rsidR="00402464" w:rsidRPr="00F72536" w:rsidRDefault="00402464" w:rsidP="00402464">
      <w:pPr>
        <w:pStyle w:val="Listaszerbekezds"/>
        <w:rPr>
          <w:rFonts w:ascii="Times New Roman" w:hAnsi="Times New Roman"/>
          <w:sz w:val="24"/>
          <w:szCs w:val="24"/>
          <w:highlight w:val="yellow"/>
        </w:rPr>
      </w:pPr>
    </w:p>
    <w:p w:rsidR="00057037"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a kivitelezés során köteles a Megrendelő követelményeinek megfelelő képesítéssel és gyakorlattal rendelkező</w:t>
      </w:r>
      <w:r w:rsidR="00067A98">
        <w:rPr>
          <w:rFonts w:ascii="Times New Roman" w:hAnsi="Times New Roman"/>
          <w:sz w:val="24"/>
          <w:szCs w:val="24"/>
        </w:rPr>
        <w:t>, illetve az ajánlati felhívás III.1.3) M.2. pontjában előírt releváns alkalmassági minimum követelményeknek való megfelelés érdekében bemutatott</w:t>
      </w:r>
      <w:r w:rsidRPr="00067A98">
        <w:rPr>
          <w:rFonts w:ascii="Times New Roman" w:hAnsi="Times New Roman"/>
          <w:sz w:val="24"/>
          <w:szCs w:val="24"/>
        </w:rPr>
        <w:t xml:space="preserve"> felelős műszaki vezetőt a helyszínen tartani, aki feladatát az építőipari kivitelezési tevékenységről szóló 191/2009. (IX.15.) Korm. rendeletben előírtak szerint látja el és gondoskodik arról, hogy </w:t>
      </w:r>
      <w:proofErr w:type="gramStart"/>
      <w:r w:rsidRPr="00067A98">
        <w:rPr>
          <w:rFonts w:ascii="Times New Roman" w:hAnsi="Times New Roman"/>
          <w:sz w:val="24"/>
          <w:szCs w:val="24"/>
        </w:rPr>
        <w:t>ezen</w:t>
      </w:r>
      <w:proofErr w:type="gramEnd"/>
      <w:r w:rsidRPr="00067A98">
        <w:rPr>
          <w:rFonts w:ascii="Times New Roman" w:hAnsi="Times New Roman"/>
          <w:sz w:val="24"/>
          <w:szCs w:val="24"/>
        </w:rPr>
        <w:t xml:space="preserve"> rendelet előírásainak megfelelően a létesítmény egészére, vagy azok egyes műtárgyaira külön-külön a Mérnök utasításai szerint történjék az </w:t>
      </w:r>
      <w:r w:rsidR="00067A98">
        <w:rPr>
          <w:rFonts w:ascii="Times New Roman" w:hAnsi="Times New Roman"/>
          <w:sz w:val="24"/>
          <w:szCs w:val="24"/>
        </w:rPr>
        <w:t>é</w:t>
      </w:r>
      <w:r w:rsidRPr="00067A98">
        <w:rPr>
          <w:rFonts w:ascii="Times New Roman" w:hAnsi="Times New Roman"/>
          <w:sz w:val="24"/>
          <w:szCs w:val="24"/>
        </w:rPr>
        <w:t xml:space="preserve">pítési </w:t>
      </w:r>
      <w:r w:rsidR="00067A98">
        <w:rPr>
          <w:rFonts w:ascii="Times New Roman" w:hAnsi="Times New Roman"/>
          <w:sz w:val="24"/>
          <w:szCs w:val="24"/>
        </w:rPr>
        <w:t>n</w:t>
      </w:r>
      <w:r w:rsidRPr="00067A98">
        <w:rPr>
          <w:rFonts w:ascii="Times New Roman" w:hAnsi="Times New Roman"/>
          <w:sz w:val="24"/>
          <w:szCs w:val="24"/>
        </w:rPr>
        <w:t>apló vezetése.</w:t>
      </w:r>
    </w:p>
    <w:p w:rsidR="00057037" w:rsidRPr="00F72536" w:rsidRDefault="00057037" w:rsidP="00057037">
      <w:pPr>
        <w:pStyle w:val="Listaszerbekezds"/>
        <w:rPr>
          <w:rFonts w:ascii="Times New Roman" w:hAnsi="Times New Roman"/>
          <w:sz w:val="24"/>
          <w:szCs w:val="24"/>
          <w:highlight w:val="yellow"/>
        </w:rPr>
      </w:pPr>
    </w:p>
    <w:p w:rsidR="00057037" w:rsidRPr="00067A98" w:rsidRDefault="009F6AE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Vállalkozó adatszolgáltatással, vagy a Megrendelő által megkövetelt más módon köteles közreműködni a Megrendelő Kbt. 3</w:t>
      </w:r>
      <w:r w:rsidR="00067A98">
        <w:rPr>
          <w:rFonts w:ascii="Times New Roman" w:hAnsi="Times New Roman"/>
          <w:sz w:val="24"/>
          <w:szCs w:val="24"/>
        </w:rPr>
        <w:t>7</w:t>
      </w:r>
      <w:r w:rsidRPr="00067A98">
        <w:rPr>
          <w:rFonts w:ascii="Times New Roman" w:hAnsi="Times New Roman"/>
          <w:sz w:val="24"/>
          <w:szCs w:val="24"/>
        </w:rPr>
        <w:t>. § (4) bekezdése szerinti kötelezettségének teljesítésében, beleértve a Szerződés keretében megvalósuló Létesítmények aktiválásához szükséges adatok szolgáltatását.</w:t>
      </w:r>
    </w:p>
    <w:p w:rsidR="00057037" w:rsidRPr="00F72536" w:rsidRDefault="00057037" w:rsidP="00057037">
      <w:pPr>
        <w:pStyle w:val="Listaszerbekezds"/>
        <w:rPr>
          <w:rFonts w:ascii="Times New Roman" w:eastAsia="Times New Roman" w:hAnsi="Times New Roman"/>
          <w:sz w:val="24"/>
          <w:szCs w:val="24"/>
          <w:highlight w:val="yellow"/>
        </w:rPr>
      </w:pPr>
    </w:p>
    <w:p w:rsidR="00F4329B" w:rsidRPr="00067A98" w:rsidRDefault="00057037"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Ha a Vállalkozó Képviselője, vagy bármely ilyen személy</w:t>
      </w:r>
      <w:r w:rsidR="00067A98" w:rsidRPr="00067A98">
        <w:rPr>
          <w:rFonts w:ascii="Times New Roman" w:hAnsi="Times New Roman"/>
          <w:sz w:val="24"/>
          <w:szCs w:val="24"/>
        </w:rPr>
        <w:t>, vagy bármely, a teljesítésbe bevonni kívánt szakember</w:t>
      </w:r>
      <w:r w:rsidRPr="00067A98">
        <w:rPr>
          <w:rFonts w:ascii="Times New Roman" w:hAnsi="Times New Roman"/>
          <w:sz w:val="24"/>
          <w:szCs w:val="24"/>
        </w:rPr>
        <w:t xml:space="preserve"> nem rendelkezik tárgyalási szintű magyar </w:t>
      </w:r>
      <w:r w:rsidR="00067A98">
        <w:rPr>
          <w:rFonts w:ascii="Times New Roman" w:hAnsi="Times New Roman"/>
          <w:sz w:val="24"/>
          <w:szCs w:val="24"/>
        </w:rPr>
        <w:t xml:space="preserve">szakmai </w:t>
      </w:r>
      <w:r w:rsidRPr="00067A98">
        <w:rPr>
          <w:rFonts w:ascii="Times New Roman" w:hAnsi="Times New Roman"/>
          <w:sz w:val="24"/>
          <w:szCs w:val="24"/>
        </w:rPr>
        <w:t xml:space="preserve">nyelvtudással, akkor a Vállalkozó köteles intézkedni </w:t>
      </w:r>
      <w:r w:rsidR="00067A98">
        <w:rPr>
          <w:rFonts w:ascii="Times New Roman" w:hAnsi="Times New Roman"/>
          <w:sz w:val="24"/>
          <w:szCs w:val="24"/>
        </w:rPr>
        <w:t>szak</w:t>
      </w:r>
      <w:r w:rsidRPr="00067A98">
        <w:rPr>
          <w:rFonts w:ascii="Times New Roman" w:hAnsi="Times New Roman"/>
          <w:sz w:val="24"/>
          <w:szCs w:val="24"/>
        </w:rPr>
        <w:t>tolmács rendelkezésre állásáról teljes munkaidőben</w:t>
      </w:r>
      <w:r w:rsidR="00067A98">
        <w:rPr>
          <w:rFonts w:ascii="Times New Roman" w:hAnsi="Times New Roman"/>
          <w:sz w:val="24"/>
          <w:szCs w:val="24"/>
        </w:rPr>
        <w:t xml:space="preserve"> a szerződés teljes időtartama alatt, továbbá köteles a szakfordításról gondoskodni, melynek költségét a Szerződéses Ár tartalmazza</w:t>
      </w:r>
      <w:r w:rsidRPr="00067A98">
        <w:rPr>
          <w:rFonts w:ascii="Times New Roman" w:hAnsi="Times New Roman"/>
          <w:sz w:val="24"/>
          <w:szCs w:val="24"/>
        </w:rPr>
        <w:t>. A Vállalkozó köteles a Helyszínen egy olyan személy jelenlétét biztosítani, aki a Szerződés mértékadó nyelvén rendelkezésre álló dokumentumok értelmezésében maradéktalanul közreműködni képes.</w:t>
      </w:r>
    </w:p>
    <w:p w:rsidR="00F4329B" w:rsidRPr="00F72536" w:rsidRDefault="00F4329B" w:rsidP="00F4329B">
      <w:pPr>
        <w:pStyle w:val="Listaszerbekezds"/>
        <w:tabs>
          <w:tab w:val="num" w:pos="1494"/>
        </w:tabs>
        <w:spacing w:before="120" w:after="0" w:line="240" w:lineRule="auto"/>
        <w:ind w:left="705"/>
        <w:jc w:val="both"/>
        <w:rPr>
          <w:rFonts w:ascii="Times New Roman" w:hAnsi="Times New Roman"/>
          <w:sz w:val="24"/>
          <w:szCs w:val="24"/>
          <w:highlight w:val="yellow"/>
        </w:rPr>
      </w:pPr>
    </w:p>
    <w:p w:rsidR="00F4329B" w:rsidRPr="00067A98" w:rsidRDefault="00F4329B"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eastAsia="Times New Roman" w:hAnsi="Times New Roman"/>
          <w:sz w:val="24"/>
          <w:szCs w:val="24"/>
        </w:rPr>
        <w:t>A más vállalkozó munkájával történő maradéktalan összehangolás érdekében Vállalkozó köteles:</w:t>
      </w:r>
    </w:p>
    <w:p w:rsidR="00F4329B" w:rsidRPr="00067A98" w:rsidRDefault="00F4329B" w:rsidP="00F4329B">
      <w:pPr>
        <w:numPr>
          <w:ilvl w:val="0"/>
          <w:numId w:val="33"/>
        </w:numPr>
        <w:spacing w:after="0" w:line="240" w:lineRule="auto"/>
        <w:ind w:left="993"/>
        <w:jc w:val="both"/>
        <w:rPr>
          <w:rFonts w:ascii="Times New Roman" w:eastAsia="Times New Roman" w:hAnsi="Times New Roman" w:cs="Times New Roman"/>
          <w:sz w:val="24"/>
          <w:szCs w:val="24"/>
          <w:lang w:val="en-GB"/>
        </w:rPr>
      </w:pPr>
      <w:proofErr w:type="spellStart"/>
      <w:proofErr w:type="gramStart"/>
      <w:r w:rsidRPr="00067A98">
        <w:rPr>
          <w:rFonts w:ascii="Times New Roman" w:eastAsia="Times New Roman" w:hAnsi="Times New Roman" w:cs="Times New Roman"/>
          <w:sz w:val="24"/>
          <w:szCs w:val="24"/>
          <w:lang w:val="en-GB"/>
        </w:rPr>
        <w:t>minden</w:t>
      </w:r>
      <w:proofErr w:type="spellEnd"/>
      <w:proofErr w:type="gram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olyan</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munkálatról</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amely</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más</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vállalkozó</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munkáját</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befolyásolhatja</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zavarhatja</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vagy</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korlátozhatja</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értesítést</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küldeni</w:t>
      </w:r>
      <w:proofErr w:type="spellEnd"/>
      <w:r w:rsidRPr="00067A98">
        <w:rPr>
          <w:rFonts w:ascii="Times New Roman" w:eastAsia="Times New Roman" w:hAnsi="Times New Roman" w:cs="Times New Roman"/>
          <w:sz w:val="24"/>
          <w:szCs w:val="24"/>
          <w:lang w:val="en-GB"/>
        </w:rPr>
        <w:t xml:space="preserve"> a </w:t>
      </w:r>
      <w:proofErr w:type="spellStart"/>
      <w:r w:rsidRPr="00067A98">
        <w:rPr>
          <w:rFonts w:ascii="Times New Roman" w:eastAsia="Times New Roman" w:hAnsi="Times New Roman" w:cs="Times New Roman"/>
          <w:sz w:val="24"/>
          <w:szCs w:val="24"/>
          <w:lang w:val="en-GB"/>
        </w:rPr>
        <w:t>Mérnöknek</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legkésőbb</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az</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ilyen</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munkálatok</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megkezdését</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megelőző</w:t>
      </w:r>
      <w:proofErr w:type="spellEnd"/>
      <w:r w:rsidRPr="00067A98">
        <w:rPr>
          <w:rFonts w:ascii="Times New Roman" w:eastAsia="Times New Roman" w:hAnsi="Times New Roman" w:cs="Times New Roman"/>
          <w:sz w:val="24"/>
          <w:szCs w:val="24"/>
          <w:lang w:val="en-GB"/>
        </w:rPr>
        <w:t xml:space="preserve"> </w:t>
      </w:r>
      <w:r w:rsidR="002354D1">
        <w:rPr>
          <w:rFonts w:ascii="Times New Roman" w:eastAsia="Times New Roman" w:hAnsi="Times New Roman" w:cs="Times New Roman"/>
          <w:sz w:val="24"/>
          <w:szCs w:val="24"/>
          <w:lang w:val="en-GB"/>
        </w:rPr>
        <w:t>5</w:t>
      </w:r>
      <w:r w:rsidRPr="00067A98">
        <w:rPr>
          <w:rFonts w:ascii="Times New Roman" w:eastAsia="Times New Roman" w:hAnsi="Times New Roman" w:cs="Times New Roman"/>
          <w:sz w:val="24"/>
          <w:szCs w:val="24"/>
          <w:lang w:val="en-GB"/>
        </w:rPr>
        <w:t xml:space="preserve">. </w:t>
      </w:r>
      <w:proofErr w:type="spellStart"/>
      <w:r w:rsidR="002354D1">
        <w:rPr>
          <w:rFonts w:ascii="Times New Roman" w:eastAsia="Times New Roman" w:hAnsi="Times New Roman" w:cs="Times New Roman"/>
          <w:sz w:val="24"/>
          <w:szCs w:val="24"/>
          <w:lang w:val="en-GB"/>
        </w:rPr>
        <w:t>munka</w:t>
      </w:r>
      <w:r w:rsidRPr="00067A98">
        <w:rPr>
          <w:rFonts w:ascii="Times New Roman" w:eastAsia="Times New Roman" w:hAnsi="Times New Roman" w:cs="Times New Roman"/>
          <w:sz w:val="24"/>
          <w:szCs w:val="24"/>
          <w:lang w:val="en-GB"/>
        </w:rPr>
        <w:t>napig</w:t>
      </w:r>
      <w:proofErr w:type="spellEnd"/>
      <w:r w:rsidRPr="00067A98">
        <w:rPr>
          <w:rFonts w:ascii="Times New Roman" w:eastAsia="Times New Roman" w:hAnsi="Times New Roman" w:cs="Times New Roman"/>
          <w:sz w:val="24"/>
          <w:szCs w:val="24"/>
          <w:lang w:val="en-GB"/>
        </w:rPr>
        <w:t xml:space="preserve"> és</w:t>
      </w:r>
      <w:r w:rsidR="00067A98">
        <w:rPr>
          <w:rFonts w:ascii="Times New Roman" w:eastAsia="Times New Roman" w:hAnsi="Times New Roman" w:cs="Times New Roman"/>
          <w:sz w:val="24"/>
          <w:szCs w:val="24"/>
          <w:lang w:val="en-GB"/>
        </w:rPr>
        <w:t>,</w:t>
      </w:r>
    </w:p>
    <w:p w:rsidR="00F4329B" w:rsidRPr="00067A98" w:rsidRDefault="00F4329B" w:rsidP="00F4329B">
      <w:pPr>
        <w:numPr>
          <w:ilvl w:val="0"/>
          <w:numId w:val="33"/>
        </w:numPr>
        <w:spacing w:after="0" w:line="240" w:lineRule="auto"/>
        <w:ind w:left="993"/>
        <w:jc w:val="both"/>
        <w:rPr>
          <w:rFonts w:ascii="Times New Roman" w:eastAsia="Times New Roman" w:hAnsi="Times New Roman" w:cs="Times New Roman"/>
          <w:sz w:val="24"/>
          <w:szCs w:val="24"/>
          <w:lang w:val="en-GB"/>
        </w:rPr>
      </w:pPr>
      <w:proofErr w:type="spellStart"/>
      <w:r w:rsidRPr="00067A98">
        <w:rPr>
          <w:rFonts w:ascii="Times New Roman" w:eastAsia="Times New Roman" w:hAnsi="Times New Roman" w:cs="Times New Roman"/>
          <w:sz w:val="24"/>
          <w:szCs w:val="24"/>
          <w:lang w:val="en-GB"/>
        </w:rPr>
        <w:t>haladéktalanul</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értesíteni</w:t>
      </w:r>
      <w:proofErr w:type="spellEnd"/>
      <w:r w:rsidRPr="00067A98">
        <w:rPr>
          <w:rFonts w:ascii="Times New Roman" w:eastAsia="Times New Roman" w:hAnsi="Times New Roman" w:cs="Times New Roman"/>
          <w:sz w:val="24"/>
          <w:szCs w:val="24"/>
          <w:lang w:val="en-GB"/>
        </w:rPr>
        <w:t xml:space="preserve"> a </w:t>
      </w:r>
      <w:proofErr w:type="spellStart"/>
      <w:r w:rsidRPr="00067A98">
        <w:rPr>
          <w:rFonts w:ascii="Times New Roman" w:eastAsia="Times New Roman" w:hAnsi="Times New Roman" w:cs="Times New Roman"/>
          <w:sz w:val="24"/>
          <w:szCs w:val="24"/>
          <w:lang w:val="en-GB"/>
        </w:rPr>
        <w:t>Mérnököt</w:t>
      </w:r>
      <w:proofErr w:type="spellEnd"/>
      <w:r w:rsidRPr="00067A98">
        <w:rPr>
          <w:rFonts w:ascii="Times New Roman" w:eastAsia="Times New Roman" w:hAnsi="Times New Roman" w:cs="Times New Roman"/>
          <w:sz w:val="24"/>
          <w:szCs w:val="24"/>
          <w:lang w:val="en-GB"/>
        </w:rPr>
        <w:t xml:space="preserve">, ha a </w:t>
      </w:r>
      <w:proofErr w:type="spellStart"/>
      <w:r w:rsidRPr="00067A98">
        <w:rPr>
          <w:rFonts w:ascii="Times New Roman" w:eastAsia="Times New Roman" w:hAnsi="Times New Roman" w:cs="Times New Roman"/>
          <w:sz w:val="24"/>
          <w:szCs w:val="24"/>
          <w:lang w:val="en-GB"/>
        </w:rPr>
        <w:t>Szerződés</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szerinti</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munkavégzést</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más</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vállalkozó</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bármilyen</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formában</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befolyásolja</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zavarja</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vagy</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korlátozza</w:t>
      </w:r>
      <w:proofErr w:type="spellEnd"/>
      <w:r w:rsidRPr="00067A98">
        <w:rPr>
          <w:rFonts w:ascii="Times New Roman" w:eastAsia="Times New Roman" w:hAnsi="Times New Roman" w:cs="Times New Roman"/>
          <w:sz w:val="24"/>
          <w:szCs w:val="24"/>
          <w:lang w:val="en-GB"/>
        </w:rPr>
        <w:t xml:space="preserve"> és</w:t>
      </w:r>
      <w:r w:rsidR="00067A98">
        <w:rPr>
          <w:rFonts w:ascii="Times New Roman" w:eastAsia="Times New Roman" w:hAnsi="Times New Roman" w:cs="Times New Roman"/>
          <w:sz w:val="24"/>
          <w:szCs w:val="24"/>
          <w:lang w:val="en-GB"/>
        </w:rPr>
        <w:t>,</w:t>
      </w:r>
    </w:p>
    <w:p w:rsidR="00F4329B" w:rsidRPr="00067A98" w:rsidRDefault="00F4329B" w:rsidP="00F4329B">
      <w:pPr>
        <w:numPr>
          <w:ilvl w:val="0"/>
          <w:numId w:val="33"/>
        </w:numPr>
        <w:spacing w:after="0" w:line="240" w:lineRule="auto"/>
        <w:ind w:left="993"/>
        <w:jc w:val="both"/>
        <w:rPr>
          <w:rFonts w:ascii="Times New Roman" w:eastAsia="Times New Roman" w:hAnsi="Times New Roman" w:cs="Times New Roman"/>
          <w:sz w:val="24"/>
          <w:szCs w:val="24"/>
          <w:lang w:val="en-GB"/>
        </w:rPr>
      </w:pPr>
      <w:proofErr w:type="spellStart"/>
      <w:proofErr w:type="gramStart"/>
      <w:r w:rsidRPr="00067A98">
        <w:rPr>
          <w:rFonts w:ascii="Times New Roman" w:eastAsia="Times New Roman" w:hAnsi="Times New Roman" w:cs="Times New Roman"/>
          <w:sz w:val="24"/>
          <w:szCs w:val="24"/>
          <w:lang w:val="en-GB"/>
        </w:rPr>
        <w:lastRenderedPageBreak/>
        <w:t>résztvenni</w:t>
      </w:r>
      <w:proofErr w:type="spellEnd"/>
      <w:proofErr w:type="gram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minden</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olyan</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irányítói</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értekezleten</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amely</w:t>
      </w:r>
      <w:proofErr w:type="spellEnd"/>
      <w:r w:rsidRPr="00067A98">
        <w:rPr>
          <w:rFonts w:ascii="Times New Roman" w:eastAsia="Times New Roman" w:hAnsi="Times New Roman" w:cs="Times New Roman"/>
          <w:sz w:val="24"/>
          <w:szCs w:val="24"/>
          <w:lang w:val="en-GB"/>
        </w:rPr>
        <w:t xml:space="preserve"> a </w:t>
      </w:r>
      <w:proofErr w:type="spellStart"/>
      <w:r w:rsidRPr="00067A98">
        <w:rPr>
          <w:rFonts w:ascii="Times New Roman" w:eastAsia="Times New Roman" w:hAnsi="Times New Roman" w:cs="Times New Roman"/>
          <w:sz w:val="24"/>
          <w:szCs w:val="24"/>
          <w:lang w:val="en-GB"/>
        </w:rPr>
        <w:t>saját</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munkájára</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kihatással</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lehet</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illetve</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amelyet</w:t>
      </w:r>
      <w:proofErr w:type="spellEnd"/>
      <w:r w:rsidRPr="00067A98">
        <w:rPr>
          <w:rFonts w:ascii="Times New Roman" w:eastAsia="Times New Roman" w:hAnsi="Times New Roman" w:cs="Times New Roman"/>
          <w:sz w:val="24"/>
          <w:szCs w:val="24"/>
          <w:lang w:val="en-GB"/>
        </w:rPr>
        <w:t xml:space="preserve"> a </w:t>
      </w:r>
      <w:proofErr w:type="spellStart"/>
      <w:r w:rsidRPr="00067A98">
        <w:rPr>
          <w:rFonts w:ascii="Times New Roman" w:eastAsia="Times New Roman" w:hAnsi="Times New Roman" w:cs="Times New Roman"/>
          <w:sz w:val="24"/>
          <w:szCs w:val="24"/>
          <w:lang w:val="en-GB"/>
        </w:rPr>
        <w:t>Helyszínen</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elvégzendő</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munkák</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más</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vállalkozókkal</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történő</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összehangolása</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tárgyában</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hívnak</w:t>
      </w:r>
      <w:proofErr w:type="spellEnd"/>
      <w:r w:rsidRPr="00067A98">
        <w:rPr>
          <w:rFonts w:ascii="Times New Roman" w:eastAsia="Times New Roman" w:hAnsi="Times New Roman" w:cs="Times New Roman"/>
          <w:sz w:val="24"/>
          <w:szCs w:val="24"/>
          <w:lang w:val="en-GB"/>
        </w:rPr>
        <w:t xml:space="preserve"> </w:t>
      </w:r>
      <w:proofErr w:type="spellStart"/>
      <w:r w:rsidRPr="00067A98">
        <w:rPr>
          <w:rFonts w:ascii="Times New Roman" w:eastAsia="Times New Roman" w:hAnsi="Times New Roman" w:cs="Times New Roman"/>
          <w:sz w:val="24"/>
          <w:szCs w:val="24"/>
          <w:lang w:val="en-GB"/>
        </w:rPr>
        <w:t>össze</w:t>
      </w:r>
      <w:proofErr w:type="spellEnd"/>
      <w:r w:rsidRPr="00067A98">
        <w:rPr>
          <w:rFonts w:ascii="Times New Roman" w:eastAsia="Times New Roman" w:hAnsi="Times New Roman" w:cs="Times New Roman"/>
          <w:sz w:val="24"/>
          <w:szCs w:val="24"/>
          <w:lang w:val="en-GB"/>
        </w:rPr>
        <w:t>.</w:t>
      </w:r>
    </w:p>
    <w:p w:rsidR="00F4329B" w:rsidRPr="00F72536" w:rsidRDefault="00F4329B" w:rsidP="00F4329B">
      <w:pPr>
        <w:spacing w:after="0" w:line="240" w:lineRule="auto"/>
        <w:rPr>
          <w:rFonts w:ascii="Times New Roman" w:eastAsia="Times New Roman" w:hAnsi="Times New Roman" w:cs="Times New Roman"/>
          <w:sz w:val="24"/>
          <w:szCs w:val="24"/>
          <w:highlight w:val="yellow"/>
        </w:rPr>
      </w:pPr>
    </w:p>
    <w:p w:rsidR="00F4329B"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w:t>
      </w:r>
      <w:r w:rsidR="00067A98">
        <w:rPr>
          <w:rFonts w:ascii="Times New Roman" w:hAnsi="Times New Roman"/>
          <w:sz w:val="24"/>
          <w:szCs w:val="24"/>
        </w:rPr>
        <w:t>M</w:t>
      </w:r>
      <w:r w:rsidRPr="00067A98">
        <w:rPr>
          <w:rFonts w:ascii="Times New Roman" w:hAnsi="Times New Roman"/>
          <w:sz w:val="24"/>
          <w:szCs w:val="24"/>
        </w:rPr>
        <w:t xml:space="preserve">érnöknek nyújtandó szolgáltatások keretében a </w:t>
      </w:r>
      <w:r w:rsidR="00067A98">
        <w:rPr>
          <w:rFonts w:ascii="Times New Roman" w:hAnsi="Times New Roman"/>
          <w:sz w:val="24"/>
          <w:szCs w:val="24"/>
        </w:rPr>
        <w:t>kivitelezőnek</w:t>
      </w:r>
      <w:r w:rsidRPr="00067A98">
        <w:rPr>
          <w:rFonts w:ascii="Times New Roman" w:hAnsi="Times New Roman"/>
          <w:sz w:val="24"/>
          <w:szCs w:val="24"/>
        </w:rPr>
        <w:t xml:space="preserve"> a szerződéskötéstől számított 30 napon belül biztosítania kell </w:t>
      </w:r>
      <w:r w:rsidR="00AE7E79">
        <w:rPr>
          <w:rFonts w:ascii="Times New Roman" w:hAnsi="Times New Roman"/>
          <w:sz w:val="24"/>
          <w:szCs w:val="24"/>
        </w:rPr>
        <w:t xml:space="preserve">minden kivitelezési helyszínen a kezelőépületben, vagy ennek </w:t>
      </w:r>
      <w:proofErr w:type="gramStart"/>
      <w:r w:rsidR="00AE7E79">
        <w:rPr>
          <w:rFonts w:ascii="Times New Roman" w:hAnsi="Times New Roman"/>
          <w:sz w:val="24"/>
          <w:szCs w:val="24"/>
        </w:rPr>
        <w:t>hiányában</w:t>
      </w:r>
      <w:proofErr w:type="gramEnd"/>
      <w:r w:rsidR="00AE7E79">
        <w:rPr>
          <w:rFonts w:ascii="Times New Roman" w:hAnsi="Times New Roman"/>
          <w:sz w:val="24"/>
          <w:szCs w:val="24"/>
        </w:rPr>
        <w:t xml:space="preserve"> egy-egy konténerben</w:t>
      </w:r>
      <w:r w:rsidR="00067A98">
        <w:rPr>
          <w:rFonts w:ascii="Times New Roman" w:hAnsi="Times New Roman"/>
          <w:sz w:val="24"/>
          <w:szCs w:val="24"/>
        </w:rPr>
        <w:t xml:space="preserve"> – a Megrendelővel egyeztetett helyszínen - 1</w:t>
      </w:r>
      <w:r w:rsidRPr="00067A98">
        <w:rPr>
          <w:rFonts w:ascii="Times New Roman" w:hAnsi="Times New Roman"/>
          <w:sz w:val="24"/>
          <w:szCs w:val="24"/>
        </w:rPr>
        <w:t xml:space="preserve"> db </w:t>
      </w:r>
      <w:r w:rsidR="00067A98">
        <w:rPr>
          <w:rFonts w:ascii="Times New Roman" w:hAnsi="Times New Roman"/>
          <w:sz w:val="24"/>
          <w:szCs w:val="24"/>
        </w:rPr>
        <w:t xml:space="preserve">légkondicionált </w:t>
      </w:r>
      <w:r w:rsidRPr="00067A98">
        <w:rPr>
          <w:rFonts w:ascii="Times New Roman" w:hAnsi="Times New Roman"/>
          <w:sz w:val="24"/>
          <w:szCs w:val="24"/>
        </w:rPr>
        <w:t xml:space="preserve">irodahelyiséget, (legalább </w:t>
      </w:r>
      <w:r w:rsidR="00067A98">
        <w:rPr>
          <w:rFonts w:ascii="Times New Roman" w:hAnsi="Times New Roman"/>
          <w:sz w:val="24"/>
          <w:szCs w:val="24"/>
        </w:rPr>
        <w:t>4</w:t>
      </w:r>
      <w:r w:rsidRPr="00067A98">
        <w:rPr>
          <w:rFonts w:ascii="Times New Roman" w:hAnsi="Times New Roman"/>
          <w:sz w:val="24"/>
          <w:szCs w:val="24"/>
        </w:rPr>
        <w:t xml:space="preserve"> fő munkavégzés</w:t>
      </w:r>
      <w:r w:rsidR="00067A98">
        <w:rPr>
          <w:rFonts w:ascii="Times New Roman" w:hAnsi="Times New Roman"/>
          <w:sz w:val="24"/>
          <w:szCs w:val="24"/>
        </w:rPr>
        <w:t>é</w:t>
      </w:r>
      <w:r w:rsidRPr="00067A98">
        <w:rPr>
          <w:rFonts w:ascii="Times New Roman" w:hAnsi="Times New Roman"/>
          <w:sz w:val="24"/>
          <w:szCs w:val="24"/>
        </w:rPr>
        <w:t>re alkalmas állapotban berendezve</w:t>
      </w:r>
      <w:r w:rsidR="00067A98">
        <w:rPr>
          <w:rFonts w:ascii="Times New Roman" w:hAnsi="Times New Roman"/>
          <w:sz w:val="24"/>
          <w:szCs w:val="24"/>
        </w:rPr>
        <w:t xml:space="preserve">, komplett infrastruktúrával ellátva a rendszeres kooperációk </w:t>
      </w:r>
      <w:r w:rsidR="00067A98" w:rsidRPr="00067A98">
        <w:rPr>
          <w:rFonts w:ascii="Times New Roman" w:hAnsi="Times New Roman"/>
          <w:sz w:val="24"/>
          <w:szCs w:val="24"/>
        </w:rPr>
        <w:t>megtartásához szükséges légkondicionált tárgyalóhelyiséget, szociális helyiséget, melyeket a kivitelezés ideje alatt fenn kell tartania</w:t>
      </w:r>
      <w:r w:rsidR="00973638">
        <w:rPr>
          <w:rFonts w:ascii="Times New Roman" w:hAnsi="Times New Roman"/>
          <w:sz w:val="24"/>
          <w:szCs w:val="24"/>
        </w:rPr>
        <w:t xml:space="preserve">. </w:t>
      </w:r>
      <w:r w:rsidR="00973638" w:rsidRPr="00F63413">
        <w:rPr>
          <w:rFonts w:ascii="Times New Roman" w:hAnsi="Times New Roman"/>
          <w:sz w:val="24"/>
          <w:szCs w:val="24"/>
        </w:rPr>
        <w:t xml:space="preserve">Komplett infrastruktúrán </w:t>
      </w:r>
      <w:r w:rsidR="00973638">
        <w:rPr>
          <w:rFonts w:ascii="Times New Roman" w:hAnsi="Times New Roman"/>
          <w:sz w:val="24"/>
          <w:szCs w:val="24"/>
        </w:rPr>
        <w:t xml:space="preserve">a következőket kell érteni: </w:t>
      </w:r>
      <w:r w:rsidR="00973638" w:rsidRPr="00F63413">
        <w:rPr>
          <w:rFonts w:ascii="Times New Roman" w:hAnsi="Times New Roman"/>
          <w:sz w:val="24"/>
          <w:szCs w:val="24"/>
        </w:rPr>
        <w:t>4 főre kialakított</w:t>
      </w:r>
      <w:r w:rsidR="00973638">
        <w:rPr>
          <w:rFonts w:ascii="Times New Roman" w:hAnsi="Times New Roman"/>
          <w:sz w:val="24"/>
          <w:szCs w:val="24"/>
        </w:rPr>
        <w:t>,</w:t>
      </w:r>
      <w:r w:rsidR="00973638" w:rsidRPr="00F63413">
        <w:rPr>
          <w:rFonts w:ascii="Times New Roman" w:hAnsi="Times New Roman"/>
          <w:sz w:val="24"/>
          <w:szCs w:val="24"/>
        </w:rPr>
        <w:t xml:space="preserve"> légkondicionált irodahelyiség, az </w:t>
      </w:r>
      <w:proofErr w:type="spellStart"/>
      <w:r w:rsidR="00973638" w:rsidRPr="00F63413">
        <w:rPr>
          <w:rFonts w:ascii="Times New Roman" w:hAnsi="Times New Roman"/>
          <w:sz w:val="24"/>
          <w:szCs w:val="24"/>
        </w:rPr>
        <w:t>ivóviz</w:t>
      </w:r>
      <w:proofErr w:type="spellEnd"/>
      <w:r w:rsidR="00973638" w:rsidRPr="00F63413">
        <w:rPr>
          <w:rFonts w:ascii="Times New Roman" w:hAnsi="Times New Roman"/>
          <w:sz w:val="24"/>
          <w:szCs w:val="24"/>
        </w:rPr>
        <w:t>, fűtés, világítás, szociális helyiség-WC, zuhanyzó- internetes munkaállomás (4 főre), étkezési lehetőség biztosításával, és tárgyaló helyiség biztosításával</w:t>
      </w:r>
      <w:r w:rsidR="00973638">
        <w:rPr>
          <w:rFonts w:ascii="Times New Roman" w:hAnsi="Times New Roman"/>
          <w:sz w:val="24"/>
          <w:szCs w:val="24"/>
        </w:rPr>
        <w:t>.</w:t>
      </w:r>
    </w:p>
    <w:p w:rsidR="00F4329B" w:rsidRPr="00F72536" w:rsidRDefault="00F4329B" w:rsidP="00F4329B">
      <w:pPr>
        <w:pStyle w:val="Listaszerbekezds"/>
        <w:spacing w:after="0" w:line="240" w:lineRule="auto"/>
        <w:ind w:left="705"/>
        <w:jc w:val="both"/>
        <w:rPr>
          <w:rFonts w:ascii="Times New Roman" w:eastAsia="Times New Roman" w:hAnsi="Times New Roman"/>
          <w:sz w:val="24"/>
          <w:szCs w:val="24"/>
          <w:highlight w:val="yellow"/>
        </w:rPr>
      </w:pPr>
    </w:p>
    <w:p w:rsidR="00F4329B"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w:t>
      </w:r>
      <w:r w:rsidR="00FC4FA5" w:rsidRPr="00067A98">
        <w:rPr>
          <w:rFonts w:ascii="Times New Roman" w:hAnsi="Times New Roman"/>
          <w:sz w:val="24"/>
          <w:szCs w:val="24"/>
        </w:rPr>
        <w:t>Vállalkozó a Szerződés hatályba lépését</w:t>
      </w:r>
      <w:r w:rsidRPr="00067A98">
        <w:rPr>
          <w:rFonts w:ascii="Times New Roman" w:hAnsi="Times New Roman"/>
          <w:sz w:val="24"/>
          <w:szCs w:val="24"/>
        </w:rPr>
        <w:t xml:space="preserve"> követő 28 napon belül köteles részletes, létesítményenkénti tervezési ütemtervet – beleértve a komplex kipróbálási tervet, az ütemtervet alátámasztó organizációs tervet, humuszgazdálkodási tervet – készíteni és azt a Mérnöknek jóváhagyásra átadni.</w:t>
      </w:r>
    </w:p>
    <w:p w:rsidR="00F4329B" w:rsidRPr="00F72536" w:rsidRDefault="00F4329B" w:rsidP="00F4329B">
      <w:pPr>
        <w:pStyle w:val="Listaszerbekezds"/>
        <w:rPr>
          <w:rFonts w:ascii="Times New Roman" w:eastAsia="Times New Roman" w:hAnsi="Times New Roman"/>
          <w:sz w:val="24"/>
          <w:szCs w:val="24"/>
          <w:highlight w:val="yellow"/>
        </w:rPr>
      </w:pPr>
    </w:p>
    <w:p w:rsidR="00F4329B"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Vállalkozó a Szerződés </w:t>
      </w:r>
      <w:r w:rsidR="00067A98" w:rsidRPr="00067A98">
        <w:rPr>
          <w:rFonts w:ascii="Times New Roman" w:hAnsi="Times New Roman"/>
          <w:sz w:val="24"/>
          <w:szCs w:val="24"/>
        </w:rPr>
        <w:t xml:space="preserve">hatályba lépését </w:t>
      </w:r>
      <w:r w:rsidRPr="00067A98">
        <w:rPr>
          <w:rFonts w:ascii="Times New Roman" w:hAnsi="Times New Roman"/>
          <w:sz w:val="24"/>
          <w:szCs w:val="24"/>
        </w:rPr>
        <w:t>követő 28 napon belül köteles részletes megvalósítási ütemtervet – beleértve a próbaüzemeltetés, illetve a komplex kipróbálás végrehajtását – készíteni és azt a Mérnöknek jóváhagyásra átadni.</w:t>
      </w:r>
    </w:p>
    <w:p w:rsidR="00F4329B" w:rsidRPr="00F72536" w:rsidRDefault="00F4329B" w:rsidP="00F4329B">
      <w:pPr>
        <w:pStyle w:val="Listaszerbekezds"/>
        <w:rPr>
          <w:rFonts w:ascii="Times New Roman" w:eastAsia="Times New Roman" w:hAnsi="Times New Roman"/>
          <w:sz w:val="24"/>
          <w:szCs w:val="24"/>
          <w:highlight w:val="yellow"/>
        </w:rPr>
      </w:pPr>
    </w:p>
    <w:p w:rsidR="00F4329B"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 A Vállalkozó tudomásul veszi, hogy a kivitelezést </w:t>
      </w:r>
      <w:r w:rsidRPr="005321A8">
        <w:rPr>
          <w:rFonts w:ascii="Times New Roman" w:hAnsi="Times New Roman"/>
          <w:sz w:val="24"/>
          <w:szCs w:val="24"/>
        </w:rPr>
        <w:t>egy üzemelő rendszerben kell</w:t>
      </w:r>
      <w:r w:rsidRPr="00067A98">
        <w:rPr>
          <w:rFonts w:ascii="Times New Roman" w:hAnsi="Times New Roman"/>
          <w:sz w:val="24"/>
          <w:szCs w:val="24"/>
        </w:rPr>
        <w:t xml:space="preserve"> végezni. Kötelezettséget vállal arra, hogy a kivitelezési terveket és az egyes létesítmények kivitelezésének időpontját és időtartamát az üzemeltetővel </w:t>
      </w:r>
      <w:proofErr w:type="gramStart"/>
      <w:r w:rsidRPr="00067A98">
        <w:rPr>
          <w:rFonts w:ascii="Times New Roman" w:hAnsi="Times New Roman"/>
          <w:sz w:val="24"/>
          <w:szCs w:val="24"/>
        </w:rPr>
        <w:t>egyezteti</w:t>
      </w:r>
      <w:proofErr w:type="gramEnd"/>
      <w:r w:rsidRPr="00067A98">
        <w:rPr>
          <w:rFonts w:ascii="Times New Roman" w:hAnsi="Times New Roman"/>
          <w:sz w:val="24"/>
          <w:szCs w:val="24"/>
        </w:rPr>
        <w:t xml:space="preserve"> és azt követően nyújtja be a Mérnöknek jóváhagyásra.</w:t>
      </w:r>
    </w:p>
    <w:p w:rsidR="00F4329B" w:rsidRPr="00F72536" w:rsidRDefault="00F4329B" w:rsidP="00F4329B">
      <w:pPr>
        <w:pStyle w:val="Listaszerbekezds"/>
        <w:rPr>
          <w:rFonts w:ascii="Times New Roman" w:hAnsi="Times New Roman"/>
          <w:sz w:val="24"/>
          <w:szCs w:val="24"/>
          <w:highlight w:val="yellow"/>
        </w:rPr>
      </w:pPr>
    </w:p>
    <w:p w:rsidR="009B343A"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Vállalkozó kötelezi magát, hogy a teljesítés, munkavégzés során saját tevékenységi körében gondoskodik a rá vonatkozó érvényes munkavédelmi, környezetvédelmi, balesetvédelmi, biztonságtechnikai, vagyonvédelmi, tűzvédelmi, érintésvédelmi, közegészségügyi előírások betartásáról, betartatásáról. E kötelezettség elmulasztásából eredő károkért Vállalkozó kártérítési felelősséggel tartozik.</w:t>
      </w:r>
    </w:p>
    <w:p w:rsidR="009B343A" w:rsidRPr="00F72536" w:rsidRDefault="009B343A" w:rsidP="009B343A">
      <w:pPr>
        <w:pStyle w:val="Listaszerbekezds"/>
        <w:rPr>
          <w:rFonts w:ascii="Times New Roman" w:eastAsia="Times New Roman" w:hAnsi="Times New Roman"/>
          <w:sz w:val="24"/>
          <w:szCs w:val="24"/>
          <w:highlight w:val="yellow"/>
          <w:lang w:val="cs-CZ"/>
        </w:rPr>
      </w:pPr>
    </w:p>
    <w:p w:rsidR="00B4712F" w:rsidRPr="00067A98" w:rsidRDefault="009B343A"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teljes körű betekintést enged a minőségügyi folyamatok ellenőrzésébe a Megrendelő és a Mérnök számára. A Vállalkozó vállalja és tudomásul veszi, hogy a vonatkozó szabványok alapján a Megrendelő és a Mérnök közösen ellenőrzi a Vállalkozót.</w:t>
      </w:r>
    </w:p>
    <w:p w:rsidR="00B4712F" w:rsidRPr="00F72536" w:rsidRDefault="00B4712F" w:rsidP="00B4712F">
      <w:pPr>
        <w:pStyle w:val="Listaszerbekezds"/>
        <w:rPr>
          <w:rFonts w:ascii="Times New Roman" w:eastAsia="Times New Roman" w:hAnsi="Times New Roman"/>
          <w:sz w:val="24"/>
          <w:szCs w:val="24"/>
          <w:highlight w:val="yellow"/>
        </w:rPr>
      </w:pPr>
    </w:p>
    <w:p w:rsidR="00B4712F" w:rsidRPr="00067A98" w:rsidRDefault="00B4712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köteles biztosítani a közlekedés folyamatos áramlását és biztonságát a nyilvános közlekedési pályákon, melyeket használ (közutak, gyalogjárdák) és amelyeket az építési munkák során kereszteznek</w:t>
      </w:r>
    </w:p>
    <w:p w:rsidR="00B4712F" w:rsidRPr="00F72536" w:rsidRDefault="00B4712F" w:rsidP="00B4712F">
      <w:pPr>
        <w:pStyle w:val="Listaszerbekezds"/>
        <w:rPr>
          <w:rFonts w:ascii="Times New Roman" w:eastAsia="Times New Roman" w:hAnsi="Times New Roman"/>
          <w:sz w:val="24"/>
          <w:szCs w:val="24"/>
          <w:highlight w:val="yellow"/>
        </w:rPr>
      </w:pPr>
    </w:p>
    <w:p w:rsidR="00FC4FA5" w:rsidRPr="00067A98" w:rsidRDefault="00B4712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Vállalkozónak a környezet védelmét, megóvását szolgáló intézkedések, üzemeltetési és adminisztrációs feladatok végzése során valamennyi hatályos, a környezet védelmét szolgáló jogszabályt, előírást illetve vonatkozó követelményt be kell tartania.</w:t>
      </w:r>
    </w:p>
    <w:p w:rsidR="00FC4FA5" w:rsidRPr="00F72536" w:rsidRDefault="00FC4FA5" w:rsidP="00FC4FA5">
      <w:pPr>
        <w:pStyle w:val="Listaszerbekezds"/>
        <w:rPr>
          <w:rFonts w:ascii="Times New Roman" w:eastAsia="Times New Roman" w:hAnsi="Times New Roman"/>
          <w:snapToGrid w:val="0"/>
          <w:sz w:val="24"/>
          <w:szCs w:val="24"/>
          <w:highlight w:val="yellow"/>
        </w:rPr>
      </w:pPr>
    </w:p>
    <w:p w:rsidR="00FC4FA5" w:rsidRDefault="00FC4FA5"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Vállalkozónak bizonyítania kell, hogy minden anyag, berendezés és áru eleget tesz a vonatkozó szerződéses és egyéb előírásoknak. A Vállalkozót utasíthatják részletesebb információ biztosítására.</w:t>
      </w:r>
    </w:p>
    <w:p w:rsidR="005321A8" w:rsidRPr="005321A8" w:rsidRDefault="005321A8" w:rsidP="005321A8">
      <w:pPr>
        <w:pStyle w:val="Listaszerbekezds"/>
        <w:rPr>
          <w:rFonts w:ascii="Times New Roman" w:hAnsi="Times New Roman"/>
          <w:sz w:val="24"/>
          <w:szCs w:val="24"/>
        </w:rPr>
      </w:pPr>
    </w:p>
    <w:p w:rsidR="00067A98" w:rsidRDefault="00067A98"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Vállalkozó köteles a</w:t>
      </w:r>
      <w:r w:rsidRPr="00A621A3">
        <w:rPr>
          <w:rFonts w:ascii="Times New Roman" w:hAnsi="Times New Roman"/>
          <w:sz w:val="24"/>
          <w:szCs w:val="24"/>
        </w:rPr>
        <w:t xml:space="preserve"> szerződés </w:t>
      </w:r>
      <w:r w:rsidRPr="00067A98">
        <w:rPr>
          <w:rFonts w:ascii="Times New Roman" w:hAnsi="Times New Roman"/>
          <w:sz w:val="24"/>
          <w:szCs w:val="24"/>
        </w:rPr>
        <w:t>tárgyát képező beruházást az ajánlatához csatolt szakmai ajánlatában vállaltaknak megfelelően megvalósítani és a teljesítésbe bevonni az alkalmassági minimumkövetelmények tekintetében és az értékelés során megajánlott szakembert/szakembereket.</w:t>
      </w:r>
    </w:p>
    <w:p w:rsidR="00087685" w:rsidRDefault="00087685" w:rsidP="00087685">
      <w:pPr>
        <w:pStyle w:val="Listaszerbekezds"/>
        <w:tabs>
          <w:tab w:val="num" w:pos="1494"/>
        </w:tabs>
        <w:spacing w:before="120" w:after="0" w:line="240" w:lineRule="auto"/>
        <w:ind w:left="705"/>
        <w:jc w:val="both"/>
        <w:rPr>
          <w:rFonts w:ascii="Times New Roman" w:hAnsi="Times New Roman"/>
          <w:sz w:val="24"/>
          <w:szCs w:val="24"/>
        </w:rPr>
      </w:pPr>
    </w:p>
    <w:p w:rsidR="00087685" w:rsidRPr="007C0AFE" w:rsidRDefault="00087685" w:rsidP="00087685">
      <w:pPr>
        <w:pStyle w:val="Listaszerbekezds"/>
        <w:numPr>
          <w:ilvl w:val="1"/>
          <w:numId w:val="17"/>
        </w:numPr>
        <w:tabs>
          <w:tab w:val="num" w:pos="1494"/>
        </w:tabs>
        <w:spacing w:before="120" w:after="0" w:line="240" w:lineRule="auto"/>
        <w:jc w:val="both"/>
        <w:rPr>
          <w:rFonts w:ascii="Times New Roman" w:hAnsi="Times New Roman"/>
          <w:sz w:val="24"/>
          <w:szCs w:val="24"/>
        </w:rPr>
      </w:pPr>
      <w:r w:rsidRPr="007C0AFE">
        <w:rPr>
          <w:rFonts w:ascii="Times New Roman" w:hAnsi="Times New Roman"/>
          <w:sz w:val="24"/>
          <w:szCs w:val="24"/>
        </w:rPr>
        <w:t xml:space="preserve">A jelen Szerződés megkötését megelőzően lefolytatott közbeszerzési eljárás során </w:t>
      </w:r>
      <w:r>
        <w:rPr>
          <w:rFonts w:ascii="Times New Roman" w:hAnsi="Times New Roman"/>
          <w:sz w:val="24"/>
          <w:szCs w:val="24"/>
        </w:rPr>
        <w:t>Vállalkozó</w:t>
      </w:r>
      <w:r w:rsidRPr="007C0AFE">
        <w:rPr>
          <w:rFonts w:ascii="Times New Roman" w:hAnsi="Times New Roman"/>
          <w:sz w:val="24"/>
          <w:szCs w:val="24"/>
        </w:rPr>
        <w:t xml:space="preserve"> nyertes ajánlatában - az eljárás során alkalmazott értékelési szempontokra tekintettel - az alábbi szakemberek szakmai tapasztalata került figyelembe vételre az értékelési szempontok körében, amely szakembereknek a teljesítésére történő bevonására </w:t>
      </w:r>
      <w:r>
        <w:rPr>
          <w:rFonts w:ascii="Times New Roman" w:hAnsi="Times New Roman"/>
          <w:sz w:val="24"/>
          <w:szCs w:val="24"/>
        </w:rPr>
        <w:t xml:space="preserve">Vállalkozó </w:t>
      </w:r>
      <w:r w:rsidRPr="007C0AFE">
        <w:rPr>
          <w:rFonts w:ascii="Times New Roman" w:hAnsi="Times New Roman"/>
          <w:sz w:val="24"/>
          <w:szCs w:val="24"/>
        </w:rPr>
        <w:t>köteles:</w:t>
      </w:r>
      <w:r w:rsidRPr="007C0AFE">
        <w:rPr>
          <w:rFonts w:ascii="Times New Roman" w:hAnsi="Times New Roman"/>
          <w:sz w:val="24"/>
          <w:szCs w:val="24"/>
          <w:vertAlign w:val="superscript"/>
        </w:rPr>
        <w:footnoteReference w:id="5"/>
      </w:r>
      <w:r w:rsidRPr="007C0AFE">
        <w:rPr>
          <w:rFonts w:ascii="Times New Roman" w:hAnsi="Times New Roman"/>
          <w:sz w:val="24"/>
          <w:szCs w:val="24"/>
          <w:vertAlign w:val="superscript"/>
        </w:rPr>
        <w:t xml:space="preserve"> </w:t>
      </w:r>
    </w:p>
    <w:p w:rsidR="00087685" w:rsidRPr="0010124E" w:rsidRDefault="00087685" w:rsidP="00087685">
      <w:pPr>
        <w:suppressAutoHyphens/>
        <w:ind w:left="1418"/>
        <w:jc w:val="both"/>
        <w:rPr>
          <w:rFonts w:ascii="Garamond" w:hAnsi="Garamond"/>
          <w:color w:val="FF0000"/>
        </w:rPr>
      </w:pPr>
    </w:p>
    <w:tbl>
      <w:tblPr>
        <w:tblStyle w:val="Rcsostblzat"/>
        <w:tblW w:w="0" w:type="auto"/>
        <w:tblInd w:w="1418" w:type="dxa"/>
        <w:tblLook w:val="04A0" w:firstRow="1" w:lastRow="0" w:firstColumn="1" w:lastColumn="0" w:noHBand="0" w:noVBand="1"/>
      </w:tblPr>
      <w:tblGrid>
        <w:gridCol w:w="533"/>
        <w:gridCol w:w="2410"/>
        <w:gridCol w:w="4927"/>
      </w:tblGrid>
      <w:tr w:rsidR="00564505" w:rsidRPr="00564505" w:rsidTr="005410F3">
        <w:tc>
          <w:tcPr>
            <w:tcW w:w="533" w:type="dxa"/>
          </w:tcPr>
          <w:p w:rsidR="00087685" w:rsidRPr="00564505" w:rsidRDefault="00087685" w:rsidP="005410F3">
            <w:pPr>
              <w:suppressAutoHyphens/>
              <w:jc w:val="both"/>
              <w:rPr>
                <w:rFonts w:ascii="Times New Roman" w:hAnsi="Times New Roman" w:cs="Times New Roman"/>
                <w:sz w:val="24"/>
                <w:szCs w:val="24"/>
              </w:rPr>
            </w:pPr>
          </w:p>
        </w:tc>
        <w:tc>
          <w:tcPr>
            <w:tcW w:w="2410" w:type="dxa"/>
          </w:tcPr>
          <w:p w:rsidR="00087685" w:rsidRPr="00564505" w:rsidRDefault="00087685" w:rsidP="005410F3">
            <w:pPr>
              <w:suppressAutoHyphens/>
              <w:jc w:val="both"/>
              <w:rPr>
                <w:rFonts w:ascii="Times New Roman" w:hAnsi="Times New Roman" w:cs="Times New Roman"/>
                <w:sz w:val="24"/>
                <w:szCs w:val="24"/>
              </w:rPr>
            </w:pPr>
            <w:r w:rsidRPr="00564505">
              <w:rPr>
                <w:rFonts w:ascii="Times New Roman" w:hAnsi="Times New Roman" w:cs="Times New Roman"/>
                <w:sz w:val="24"/>
                <w:szCs w:val="24"/>
              </w:rPr>
              <w:t>Szakember neve:</w:t>
            </w:r>
          </w:p>
        </w:tc>
        <w:tc>
          <w:tcPr>
            <w:tcW w:w="4927" w:type="dxa"/>
          </w:tcPr>
          <w:p w:rsidR="00087685" w:rsidRPr="00564505" w:rsidRDefault="00087685" w:rsidP="005410F3">
            <w:pPr>
              <w:suppressAutoHyphens/>
              <w:jc w:val="both"/>
              <w:rPr>
                <w:rFonts w:ascii="Times New Roman" w:hAnsi="Times New Roman" w:cs="Times New Roman"/>
                <w:sz w:val="24"/>
                <w:szCs w:val="24"/>
              </w:rPr>
            </w:pPr>
            <w:r w:rsidRPr="00564505">
              <w:rPr>
                <w:rFonts w:ascii="Times New Roman" w:hAnsi="Times New Roman" w:cs="Times New Roman"/>
                <w:sz w:val="24"/>
                <w:szCs w:val="24"/>
              </w:rPr>
              <w:t>Az értékelés során figyelembe vett szakmai tapasztalat mibenléte és a nyertes ajánlatban összegszerűen megadott mértéke:</w:t>
            </w:r>
          </w:p>
        </w:tc>
      </w:tr>
      <w:tr w:rsidR="00564505" w:rsidRPr="00564505" w:rsidTr="005410F3">
        <w:tc>
          <w:tcPr>
            <w:tcW w:w="533" w:type="dxa"/>
          </w:tcPr>
          <w:p w:rsidR="00087685" w:rsidRPr="00564505" w:rsidRDefault="00087685" w:rsidP="005410F3">
            <w:pPr>
              <w:suppressAutoHyphens/>
              <w:jc w:val="both"/>
              <w:rPr>
                <w:rFonts w:ascii="Times New Roman" w:hAnsi="Times New Roman" w:cs="Times New Roman"/>
                <w:sz w:val="24"/>
                <w:szCs w:val="24"/>
              </w:rPr>
            </w:pPr>
            <w:r w:rsidRPr="00564505">
              <w:rPr>
                <w:rFonts w:ascii="Times New Roman" w:hAnsi="Times New Roman" w:cs="Times New Roman"/>
                <w:sz w:val="24"/>
                <w:szCs w:val="24"/>
              </w:rPr>
              <w:t>1.</w:t>
            </w:r>
          </w:p>
        </w:tc>
        <w:tc>
          <w:tcPr>
            <w:tcW w:w="2410" w:type="dxa"/>
          </w:tcPr>
          <w:p w:rsidR="00087685" w:rsidRPr="00564505" w:rsidRDefault="00087685" w:rsidP="005410F3">
            <w:pPr>
              <w:suppressAutoHyphens/>
              <w:jc w:val="both"/>
              <w:rPr>
                <w:rFonts w:ascii="Times New Roman" w:hAnsi="Times New Roman" w:cs="Times New Roman"/>
                <w:sz w:val="24"/>
                <w:szCs w:val="24"/>
              </w:rPr>
            </w:pPr>
          </w:p>
        </w:tc>
        <w:tc>
          <w:tcPr>
            <w:tcW w:w="4927" w:type="dxa"/>
          </w:tcPr>
          <w:p w:rsidR="00087685" w:rsidRPr="00564505" w:rsidRDefault="00087685" w:rsidP="005410F3">
            <w:pPr>
              <w:suppressAutoHyphens/>
              <w:jc w:val="both"/>
              <w:rPr>
                <w:rFonts w:ascii="Times New Roman" w:hAnsi="Times New Roman" w:cs="Times New Roman"/>
                <w:sz w:val="24"/>
                <w:szCs w:val="24"/>
              </w:rPr>
            </w:pPr>
          </w:p>
        </w:tc>
      </w:tr>
      <w:tr w:rsidR="00564505" w:rsidRPr="00564505" w:rsidTr="005410F3">
        <w:tc>
          <w:tcPr>
            <w:tcW w:w="533" w:type="dxa"/>
          </w:tcPr>
          <w:p w:rsidR="00087685" w:rsidRPr="00564505" w:rsidRDefault="00087685" w:rsidP="005410F3">
            <w:pPr>
              <w:suppressAutoHyphens/>
              <w:jc w:val="both"/>
              <w:rPr>
                <w:rFonts w:ascii="Times New Roman" w:hAnsi="Times New Roman" w:cs="Times New Roman"/>
                <w:sz w:val="24"/>
                <w:szCs w:val="24"/>
              </w:rPr>
            </w:pPr>
            <w:r w:rsidRPr="00564505">
              <w:rPr>
                <w:rFonts w:ascii="Times New Roman" w:hAnsi="Times New Roman" w:cs="Times New Roman"/>
                <w:sz w:val="24"/>
                <w:szCs w:val="24"/>
              </w:rPr>
              <w:t>2.</w:t>
            </w:r>
          </w:p>
        </w:tc>
        <w:tc>
          <w:tcPr>
            <w:tcW w:w="2410" w:type="dxa"/>
          </w:tcPr>
          <w:p w:rsidR="00087685" w:rsidRPr="00564505" w:rsidRDefault="00087685" w:rsidP="005410F3">
            <w:pPr>
              <w:suppressAutoHyphens/>
              <w:jc w:val="both"/>
              <w:rPr>
                <w:rFonts w:ascii="Times New Roman" w:hAnsi="Times New Roman" w:cs="Times New Roman"/>
                <w:sz w:val="24"/>
                <w:szCs w:val="24"/>
              </w:rPr>
            </w:pPr>
          </w:p>
        </w:tc>
        <w:tc>
          <w:tcPr>
            <w:tcW w:w="4927" w:type="dxa"/>
          </w:tcPr>
          <w:p w:rsidR="00087685" w:rsidRPr="00564505" w:rsidRDefault="00087685" w:rsidP="005410F3">
            <w:pPr>
              <w:suppressAutoHyphens/>
              <w:jc w:val="both"/>
              <w:rPr>
                <w:rFonts w:ascii="Times New Roman" w:hAnsi="Times New Roman" w:cs="Times New Roman"/>
                <w:sz w:val="24"/>
                <w:szCs w:val="24"/>
              </w:rPr>
            </w:pPr>
          </w:p>
        </w:tc>
      </w:tr>
      <w:tr w:rsidR="00564505" w:rsidRPr="00564505" w:rsidTr="005410F3">
        <w:tc>
          <w:tcPr>
            <w:tcW w:w="533" w:type="dxa"/>
          </w:tcPr>
          <w:p w:rsidR="00087685" w:rsidRPr="00564505" w:rsidRDefault="00087685" w:rsidP="005410F3">
            <w:pPr>
              <w:suppressAutoHyphens/>
              <w:jc w:val="both"/>
              <w:rPr>
                <w:rFonts w:ascii="Times New Roman" w:hAnsi="Times New Roman" w:cs="Times New Roman"/>
                <w:sz w:val="24"/>
                <w:szCs w:val="24"/>
              </w:rPr>
            </w:pPr>
            <w:r w:rsidRPr="00564505">
              <w:rPr>
                <w:rFonts w:ascii="Times New Roman" w:hAnsi="Times New Roman" w:cs="Times New Roman"/>
                <w:sz w:val="24"/>
                <w:szCs w:val="24"/>
              </w:rPr>
              <w:t>3.</w:t>
            </w:r>
          </w:p>
        </w:tc>
        <w:tc>
          <w:tcPr>
            <w:tcW w:w="2410" w:type="dxa"/>
          </w:tcPr>
          <w:p w:rsidR="00087685" w:rsidRPr="00564505" w:rsidRDefault="00087685" w:rsidP="005410F3">
            <w:pPr>
              <w:suppressAutoHyphens/>
              <w:jc w:val="both"/>
              <w:rPr>
                <w:rFonts w:ascii="Times New Roman" w:hAnsi="Times New Roman" w:cs="Times New Roman"/>
                <w:sz w:val="24"/>
                <w:szCs w:val="24"/>
              </w:rPr>
            </w:pPr>
          </w:p>
        </w:tc>
        <w:tc>
          <w:tcPr>
            <w:tcW w:w="4927" w:type="dxa"/>
          </w:tcPr>
          <w:p w:rsidR="00087685" w:rsidRPr="00564505" w:rsidRDefault="00087685" w:rsidP="005410F3">
            <w:pPr>
              <w:suppressAutoHyphens/>
              <w:jc w:val="both"/>
              <w:rPr>
                <w:rFonts w:ascii="Times New Roman" w:hAnsi="Times New Roman" w:cs="Times New Roman"/>
                <w:sz w:val="24"/>
                <w:szCs w:val="24"/>
              </w:rPr>
            </w:pPr>
          </w:p>
        </w:tc>
      </w:tr>
    </w:tbl>
    <w:p w:rsidR="0063261A" w:rsidRDefault="0063261A" w:rsidP="0063261A">
      <w:pPr>
        <w:pStyle w:val="Listaszerbekezds"/>
        <w:rPr>
          <w:rFonts w:ascii="Times New Roman" w:hAnsi="Times New Roman"/>
          <w:sz w:val="24"/>
          <w:szCs w:val="24"/>
        </w:rPr>
      </w:pPr>
    </w:p>
    <w:p w:rsidR="007436A0" w:rsidRPr="003C4C75" w:rsidRDefault="007436A0" w:rsidP="007436A0">
      <w:pPr>
        <w:pStyle w:val="Listaszerbekezds"/>
        <w:numPr>
          <w:ilvl w:val="1"/>
          <w:numId w:val="17"/>
        </w:numPr>
        <w:tabs>
          <w:tab w:val="num" w:pos="1494"/>
        </w:tabs>
        <w:spacing w:before="120" w:after="0" w:line="240" w:lineRule="auto"/>
        <w:jc w:val="both"/>
        <w:rPr>
          <w:rFonts w:ascii="Times New Roman" w:hAnsi="Times New Roman"/>
          <w:sz w:val="24"/>
          <w:szCs w:val="24"/>
        </w:rPr>
      </w:pPr>
      <w:r>
        <w:rPr>
          <w:rFonts w:ascii="Times New Roman" w:hAnsi="Times New Roman"/>
          <w:sz w:val="24"/>
          <w:szCs w:val="24"/>
        </w:rPr>
        <w:t>Vállalkozónak</w:t>
      </w:r>
      <w:r w:rsidRPr="003C4C75">
        <w:rPr>
          <w:rFonts w:ascii="Times New Roman" w:hAnsi="Times New Roman"/>
          <w:sz w:val="24"/>
          <w:szCs w:val="24"/>
        </w:rPr>
        <w:t xml:space="preserve"> feladatainak teljesítése során </w:t>
      </w:r>
      <w:r w:rsidR="00340F3F">
        <w:rPr>
          <w:rFonts w:ascii="Times New Roman" w:hAnsi="Times New Roman"/>
          <w:sz w:val="24"/>
          <w:szCs w:val="24"/>
        </w:rPr>
        <w:t xml:space="preserve">havonta és </w:t>
      </w:r>
      <w:r>
        <w:rPr>
          <w:rFonts w:ascii="Times New Roman" w:hAnsi="Times New Roman"/>
          <w:sz w:val="24"/>
          <w:szCs w:val="24"/>
        </w:rPr>
        <w:t>negyedévente</w:t>
      </w:r>
      <w:r w:rsidRPr="003C4C75">
        <w:rPr>
          <w:rFonts w:ascii="Times New Roman" w:hAnsi="Times New Roman"/>
          <w:sz w:val="24"/>
          <w:szCs w:val="24"/>
        </w:rPr>
        <w:t xml:space="preserve"> előrehaladási jelentéseket </w:t>
      </w:r>
      <w:r>
        <w:rPr>
          <w:rFonts w:ascii="Times New Roman" w:hAnsi="Times New Roman"/>
          <w:sz w:val="24"/>
          <w:szCs w:val="24"/>
        </w:rPr>
        <w:t xml:space="preserve">kell benyújtania a </w:t>
      </w:r>
      <w:r w:rsidR="00340F3F">
        <w:rPr>
          <w:rFonts w:ascii="Times New Roman" w:hAnsi="Times New Roman"/>
          <w:sz w:val="24"/>
          <w:szCs w:val="24"/>
        </w:rPr>
        <w:t xml:space="preserve">Mérnök és a </w:t>
      </w:r>
      <w:r>
        <w:rPr>
          <w:rFonts w:ascii="Times New Roman" w:hAnsi="Times New Roman"/>
          <w:sz w:val="24"/>
          <w:szCs w:val="24"/>
        </w:rPr>
        <w:t xml:space="preserve">Megrendelő részére, függetlenül attól, hogy az adott negyedéves előrehaladási jelentés benyújtásával egyidejűleg kíván-e részszámlát benyújtani. Az egyes előrehaladási jelentések tartalmát Vállalkozó köteles előzetesen – azok benyújtását megelőzően- egyeztetni </w:t>
      </w:r>
      <w:r w:rsidR="00340F3F">
        <w:rPr>
          <w:rFonts w:ascii="Times New Roman" w:hAnsi="Times New Roman"/>
          <w:sz w:val="24"/>
          <w:szCs w:val="24"/>
        </w:rPr>
        <w:t>a Mérnökkel</w:t>
      </w:r>
      <w:r>
        <w:rPr>
          <w:rFonts w:ascii="Times New Roman" w:hAnsi="Times New Roman"/>
          <w:sz w:val="24"/>
          <w:szCs w:val="24"/>
        </w:rPr>
        <w:t xml:space="preserve">. </w:t>
      </w:r>
    </w:p>
    <w:p w:rsidR="007436A0" w:rsidRPr="0063261A" w:rsidRDefault="007436A0" w:rsidP="0063261A">
      <w:pPr>
        <w:pStyle w:val="Listaszerbekezds"/>
        <w:rPr>
          <w:rFonts w:ascii="Times New Roman" w:hAnsi="Times New Roman"/>
          <w:sz w:val="24"/>
          <w:szCs w:val="24"/>
        </w:rPr>
      </w:pPr>
    </w:p>
    <w:p w:rsidR="003B6148" w:rsidRPr="0063261A"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63261A">
        <w:rPr>
          <w:rFonts w:ascii="Times New Roman" w:eastAsia="Calibri" w:hAnsi="Times New Roman" w:cs="Times New Roman"/>
          <w:b/>
          <w:sz w:val="24"/>
          <w:szCs w:val="24"/>
          <w:u w:val="single"/>
        </w:rPr>
        <w:t>A vállalkozói díj (szerződéses ár, szerződés ellenértéke, ellenszolgáltatás összege) és fizetési feltételek</w:t>
      </w:r>
    </w:p>
    <w:p w:rsidR="003B6148" w:rsidRPr="009F3842" w:rsidRDefault="003B6148" w:rsidP="003B6148">
      <w:pPr>
        <w:spacing w:after="0" w:line="240" w:lineRule="auto"/>
        <w:ind w:left="360"/>
        <w:jc w:val="both"/>
        <w:rPr>
          <w:rFonts w:ascii="Times New Roman" w:eastAsia="Calibri" w:hAnsi="Times New Roman" w:cs="Times New Roman"/>
          <w:b/>
          <w:sz w:val="24"/>
          <w:szCs w:val="24"/>
          <w:u w:val="single"/>
        </w:rPr>
      </w:pPr>
    </w:p>
    <w:p w:rsidR="00E55EA7" w:rsidRDefault="003B6148" w:rsidP="00E55EA7">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 </w:t>
      </w:r>
      <w:r w:rsidRPr="003C5AAD">
        <w:rPr>
          <w:rFonts w:ascii="Times New Roman" w:eastAsia="Calibri" w:hAnsi="Times New Roman" w:cs="Times New Roman"/>
          <w:b/>
          <w:sz w:val="24"/>
          <w:szCs w:val="24"/>
        </w:rPr>
        <w:t>egyösszegű (átalányáras</w:t>
      </w:r>
      <w:r w:rsidRPr="009F3842">
        <w:rPr>
          <w:rFonts w:ascii="Times New Roman" w:eastAsia="Calibri" w:hAnsi="Times New Roman" w:cs="Times New Roman"/>
          <w:sz w:val="24"/>
          <w:szCs w:val="24"/>
        </w:rPr>
        <w:t xml:space="preserve">) típusú. </w:t>
      </w:r>
      <w:r w:rsidRPr="009F3842">
        <w:rPr>
          <w:rFonts w:ascii="Times New Roman" w:eastAsia="Calibri" w:hAnsi="Times New Roman" w:cs="Times New Roman"/>
          <w:b/>
          <w:sz w:val="24"/>
          <w:szCs w:val="24"/>
        </w:rPr>
        <w:t xml:space="preserve">A Szerződéses </w:t>
      </w:r>
      <w:proofErr w:type="gramStart"/>
      <w:r w:rsidRPr="009F3842">
        <w:rPr>
          <w:rFonts w:ascii="Times New Roman" w:eastAsia="Calibri" w:hAnsi="Times New Roman" w:cs="Times New Roman"/>
          <w:b/>
          <w:sz w:val="24"/>
          <w:szCs w:val="24"/>
        </w:rPr>
        <w:t xml:space="preserve">Ár </w:t>
      </w:r>
      <w:r w:rsidR="00EB5899">
        <w:rPr>
          <w:rFonts w:ascii="Times New Roman" w:eastAsia="Calibri" w:hAnsi="Times New Roman" w:cs="Times New Roman"/>
          <w:b/>
          <w:sz w:val="24"/>
          <w:szCs w:val="24"/>
        </w:rPr>
        <w:t>…</w:t>
      </w:r>
      <w:proofErr w:type="gramEnd"/>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azaz </w:t>
      </w:r>
      <w:r w:rsidR="00EB5899">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forint, amelynek alapja az Egyösszegű Ajánlati Ár, és amely a Szerződés Elfogadott Végösszegének tartalékkeret nélküli része. </w:t>
      </w:r>
      <w:proofErr w:type="gramStart"/>
      <w:r w:rsidRPr="009F3842">
        <w:rPr>
          <w:rFonts w:ascii="Times New Roman" w:eastAsia="Calibri" w:hAnsi="Times New Roman" w:cs="Times New Roman"/>
          <w:b/>
          <w:sz w:val="24"/>
          <w:szCs w:val="24"/>
        </w:rPr>
        <w:t xml:space="preserve">A Szerződés Elfogadott Végösszege: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azaz </w:t>
      </w:r>
      <w:r w:rsidR="00EB5899">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forint, amelyből </w:t>
      </w:r>
      <w:r w:rsidRPr="009F3842">
        <w:rPr>
          <w:rFonts w:ascii="Times New Roman" w:eastAsia="Calibri" w:hAnsi="Times New Roman" w:cs="Times New Roman"/>
          <w:b/>
          <w:sz w:val="24"/>
          <w:szCs w:val="24"/>
        </w:rPr>
        <w:t xml:space="preserve">tartalékkeretnek (feltételes összegnek) minősül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w:t>
      </w:r>
      <w:r w:rsidR="004C0F81" w:rsidRPr="009F3842">
        <w:rPr>
          <w:rFonts w:ascii="Times New Roman" w:eastAsia="Calibri" w:hAnsi="Times New Roman" w:cs="Times New Roman"/>
          <w:sz w:val="24"/>
          <w:szCs w:val="24"/>
        </w:rPr>
        <w:t>(az egyösszegű ajánlati ár</w:t>
      </w:r>
      <w:r w:rsidR="004C0F81">
        <w:rPr>
          <w:rFonts w:ascii="Times New Roman" w:eastAsia="Calibri" w:hAnsi="Times New Roman" w:cs="Times New Roman"/>
          <w:sz w:val="24"/>
          <w:szCs w:val="24"/>
        </w:rPr>
        <w:t xml:space="preserve"> (szerződéses ár)</w:t>
      </w:r>
      <w:r w:rsidR="004C0F81" w:rsidRPr="009F3842">
        <w:rPr>
          <w:rFonts w:ascii="Times New Roman" w:eastAsia="Calibri" w:hAnsi="Times New Roman" w:cs="Times New Roman"/>
          <w:sz w:val="24"/>
          <w:szCs w:val="24"/>
        </w:rPr>
        <w:t xml:space="preserve"> </w:t>
      </w:r>
      <w:r w:rsidR="004C0F81" w:rsidRPr="009F55AD">
        <w:rPr>
          <w:rFonts w:ascii="Times New Roman" w:eastAsia="Calibri" w:hAnsi="Times New Roman" w:cs="Times New Roman"/>
          <w:sz w:val="24"/>
          <w:szCs w:val="24"/>
        </w:rPr>
        <w:t>10%-a</w:t>
      </w:r>
      <w:r w:rsidR="004C0F81" w:rsidRPr="009F3842">
        <w:rPr>
          <w:rFonts w:ascii="Times New Roman" w:eastAsia="Calibri" w:hAnsi="Times New Roman" w:cs="Times New Roman"/>
          <w:sz w:val="24"/>
          <w:szCs w:val="24"/>
        </w:rPr>
        <w:t xml:space="preserve">, de legfeljebb </w:t>
      </w:r>
      <w:r w:rsidR="00A513D8">
        <w:rPr>
          <w:rFonts w:ascii="Times New Roman" w:eastAsia="Calibri" w:hAnsi="Times New Roman" w:cs="Times New Roman"/>
          <w:sz w:val="24"/>
          <w:szCs w:val="24"/>
          <w:lang w:val="en-GB"/>
        </w:rPr>
        <w:t>222.000</w:t>
      </w:r>
      <w:r w:rsidR="00085534" w:rsidRPr="00085534">
        <w:rPr>
          <w:rFonts w:ascii="Times New Roman" w:eastAsia="Calibri" w:hAnsi="Times New Roman" w:cs="Times New Roman"/>
          <w:sz w:val="24"/>
          <w:szCs w:val="24"/>
          <w:lang w:val="en-GB"/>
        </w:rPr>
        <w:t>.000</w:t>
      </w:r>
      <w:r w:rsidR="00085534" w:rsidRPr="00085534">
        <w:rPr>
          <w:rFonts w:ascii="Times New Roman" w:eastAsia="Calibri" w:hAnsi="Times New Roman" w:cs="Times New Roman"/>
          <w:sz w:val="24"/>
          <w:szCs w:val="24"/>
        </w:rPr>
        <w:t xml:space="preserve">,- </w:t>
      </w:r>
      <w:r w:rsidRPr="00085534">
        <w:rPr>
          <w:rFonts w:ascii="Times New Roman" w:eastAsia="Calibri" w:hAnsi="Times New Roman" w:cs="Times New Roman"/>
          <w:sz w:val="24"/>
          <w:szCs w:val="24"/>
        </w:rPr>
        <w:t xml:space="preserve">forint, azaz </w:t>
      </w:r>
      <w:r w:rsidR="00A513D8">
        <w:rPr>
          <w:rFonts w:ascii="Times New Roman" w:eastAsia="Calibri" w:hAnsi="Times New Roman" w:cs="Times New Roman"/>
          <w:sz w:val="24"/>
          <w:szCs w:val="24"/>
        </w:rPr>
        <w:t>kétszázhuszonkétmillió</w:t>
      </w:r>
      <w:r w:rsidR="00085534" w:rsidRPr="00085534">
        <w:rPr>
          <w:rFonts w:ascii="Times New Roman" w:eastAsia="Calibri" w:hAnsi="Times New Roman" w:cs="Times New Roman"/>
          <w:sz w:val="24"/>
          <w:szCs w:val="24"/>
        </w:rPr>
        <w:t xml:space="preserve"> </w:t>
      </w:r>
      <w:r w:rsidRPr="00085534">
        <w:rPr>
          <w:rFonts w:ascii="Times New Roman" w:eastAsia="Calibri" w:hAnsi="Times New Roman" w:cs="Times New Roman"/>
          <w:sz w:val="24"/>
          <w:szCs w:val="24"/>
        </w:rPr>
        <w:t>f</w:t>
      </w:r>
      <w:r w:rsidRPr="009F3842">
        <w:rPr>
          <w:rFonts w:ascii="Times New Roman" w:eastAsia="Calibri" w:hAnsi="Times New Roman" w:cs="Times New Roman"/>
          <w:sz w:val="24"/>
          <w:szCs w:val="24"/>
        </w:rPr>
        <w:t>orint</w:t>
      </w:r>
      <w:r w:rsidR="00E55EA7">
        <w:rPr>
          <w:rFonts w:ascii="Times New Roman" w:eastAsia="Calibri" w:hAnsi="Times New Roman" w:cs="Times New Roman"/>
          <w:sz w:val="24"/>
          <w:szCs w:val="24"/>
        </w:rPr>
        <w:t>)</w:t>
      </w:r>
      <w:r w:rsidRPr="009F3842">
        <w:rPr>
          <w:rFonts w:ascii="Times New Roman" w:eastAsia="Calibri" w:hAnsi="Times New Roman" w:cs="Times New Roman"/>
          <w:i/>
          <w:sz w:val="24"/>
          <w:szCs w:val="24"/>
        </w:rPr>
        <w:t>.</w:t>
      </w:r>
      <w:proofErr w:type="gramEnd"/>
      <w:r w:rsidR="00E55EA7">
        <w:rPr>
          <w:rFonts w:ascii="Times New Roman" w:eastAsia="Calibri" w:hAnsi="Times New Roman" w:cs="Times New Roman"/>
          <w:i/>
          <w:sz w:val="24"/>
          <w:szCs w:val="24"/>
        </w:rPr>
        <w:t xml:space="preserve"> </w:t>
      </w:r>
      <w:r w:rsidR="00CE60B4" w:rsidRPr="002E2896">
        <w:rPr>
          <w:rFonts w:ascii="Times New Roman" w:eastAsia="Calibri" w:hAnsi="Times New Roman" w:cs="Times New Roman"/>
          <w:sz w:val="24"/>
          <w:szCs w:val="24"/>
        </w:rPr>
        <w:t xml:space="preserve">A százalékban kifejezett tartalékkeret </w:t>
      </w:r>
      <w:r w:rsidR="00CE60B4">
        <w:rPr>
          <w:rFonts w:ascii="Times New Roman" w:eastAsia="Calibri" w:hAnsi="Times New Roman" w:cs="Times New Roman"/>
          <w:sz w:val="24"/>
          <w:szCs w:val="24"/>
        </w:rPr>
        <w:t xml:space="preserve">mértékének </w:t>
      </w:r>
      <w:r w:rsidR="00CE60B4" w:rsidRPr="002E2896">
        <w:rPr>
          <w:rFonts w:ascii="Times New Roman" w:eastAsia="Calibri" w:hAnsi="Times New Roman" w:cs="Times New Roman"/>
          <w:sz w:val="24"/>
          <w:szCs w:val="24"/>
        </w:rPr>
        <w:t>alapja a szerződés szerinti, általános forgalmi adó nélkül számított ellenszolgáltatás.</w:t>
      </w:r>
      <w:r w:rsidR="00CE60B4">
        <w:rPr>
          <w:rFonts w:ascii="Times New Roman" w:eastAsia="Calibri" w:hAnsi="Times New Roman" w:cs="Times New Roman"/>
          <w:sz w:val="24"/>
          <w:szCs w:val="24"/>
        </w:rPr>
        <w:t xml:space="preserve"> </w:t>
      </w:r>
      <w:r w:rsidR="00E55EA7" w:rsidRPr="00E55EA7">
        <w:rPr>
          <w:rFonts w:ascii="Times New Roman" w:eastAsia="Calibri" w:hAnsi="Times New Roman" w:cs="Times New Roman"/>
          <w:sz w:val="24"/>
          <w:szCs w:val="24"/>
        </w:rPr>
        <w:t>Felek rögzítik, hogy a szerződésben meghatározott tevékenység az általános forgalmi adóról szóló 2007. évi CXXVII. törvény 142. §</w:t>
      </w:r>
      <w:proofErr w:type="spellStart"/>
      <w:r w:rsidR="00E55EA7" w:rsidRPr="00E55EA7">
        <w:rPr>
          <w:rFonts w:ascii="Times New Roman" w:eastAsia="Calibri" w:hAnsi="Times New Roman" w:cs="Times New Roman"/>
          <w:sz w:val="24"/>
          <w:szCs w:val="24"/>
        </w:rPr>
        <w:t>-nak</w:t>
      </w:r>
      <w:proofErr w:type="spellEnd"/>
      <w:r w:rsidR="00E55EA7" w:rsidRPr="00E55EA7">
        <w:rPr>
          <w:rFonts w:ascii="Times New Roman" w:eastAsia="Calibri" w:hAnsi="Times New Roman" w:cs="Times New Roman"/>
          <w:sz w:val="24"/>
          <w:szCs w:val="24"/>
        </w:rPr>
        <w:t xml:space="preserve"> megfelelően fordított ÁFA hatálya alá esik.</w:t>
      </w:r>
      <w:r w:rsidR="00CF6EB0">
        <w:rPr>
          <w:rFonts w:ascii="Times New Roman" w:eastAsia="Calibri" w:hAnsi="Times New Roman" w:cs="Times New Roman"/>
          <w:sz w:val="24"/>
          <w:szCs w:val="24"/>
        </w:rPr>
        <w:t xml:space="preserve"> </w:t>
      </w:r>
      <w:r w:rsidR="00CF6EB0" w:rsidRPr="00ED76BE">
        <w:rPr>
          <w:rFonts w:ascii="Times New Roman" w:eastAsia="Calibri" w:hAnsi="Times New Roman" w:cs="Times New Roman"/>
          <w:sz w:val="24"/>
          <w:szCs w:val="24"/>
        </w:rPr>
        <w:t xml:space="preserve">A tartalékkeret az Általános feltételek 13.5 </w:t>
      </w:r>
      <w:proofErr w:type="spellStart"/>
      <w:r w:rsidR="00CF6EB0" w:rsidRPr="00ED76BE">
        <w:rPr>
          <w:rFonts w:ascii="Times New Roman" w:eastAsia="Calibri" w:hAnsi="Times New Roman" w:cs="Times New Roman"/>
          <w:sz w:val="24"/>
          <w:szCs w:val="24"/>
        </w:rPr>
        <w:t>Alcikkelye</w:t>
      </w:r>
      <w:proofErr w:type="spellEnd"/>
      <w:r w:rsidR="00CF6EB0" w:rsidRPr="00ED76BE">
        <w:rPr>
          <w:rFonts w:ascii="Times New Roman" w:eastAsia="Calibri" w:hAnsi="Times New Roman" w:cs="Times New Roman"/>
          <w:sz w:val="24"/>
          <w:szCs w:val="24"/>
        </w:rPr>
        <w:t xml:space="preserve">, valamint a jelen Szerződés mellékletét képező </w:t>
      </w:r>
      <w:r w:rsidR="00CF6EB0" w:rsidRPr="00ED76BE">
        <w:rPr>
          <w:rFonts w:ascii="Times New Roman" w:eastAsia="Calibri" w:hAnsi="Times New Roman" w:cs="Times New Roman"/>
          <w:i/>
          <w:sz w:val="24"/>
          <w:szCs w:val="24"/>
        </w:rPr>
        <w:t xml:space="preserve">Útmutató a Változtatások, Vállalkozói követelések kezeléséhez és a Szerződés </w:t>
      </w:r>
      <w:proofErr w:type="gramStart"/>
      <w:r w:rsidR="00CF6EB0" w:rsidRPr="00ED76BE">
        <w:rPr>
          <w:rFonts w:ascii="Times New Roman" w:eastAsia="Calibri" w:hAnsi="Times New Roman" w:cs="Times New Roman"/>
          <w:i/>
          <w:sz w:val="24"/>
          <w:szCs w:val="24"/>
        </w:rPr>
        <w:t>módosításához</w:t>
      </w:r>
      <w:r w:rsidR="00CF6EB0" w:rsidRPr="00ED76BE">
        <w:rPr>
          <w:rFonts w:ascii="Times New Roman" w:eastAsia="Calibri" w:hAnsi="Times New Roman" w:cs="Times New Roman"/>
          <w:sz w:val="24"/>
          <w:szCs w:val="24"/>
        </w:rPr>
        <w:t xml:space="preserve"> című</w:t>
      </w:r>
      <w:proofErr w:type="gramEnd"/>
      <w:r w:rsidR="00CF6EB0" w:rsidRPr="00ED76BE">
        <w:rPr>
          <w:rFonts w:ascii="Times New Roman" w:eastAsia="Calibri" w:hAnsi="Times New Roman" w:cs="Times New Roman"/>
          <w:sz w:val="24"/>
          <w:szCs w:val="24"/>
        </w:rPr>
        <w:t xml:space="preserve"> dokumentumra figyelemmel használható fel.</w:t>
      </w:r>
    </w:p>
    <w:p w:rsidR="007E2E82" w:rsidRPr="00E55EA7" w:rsidRDefault="007E2E82" w:rsidP="007E2E82">
      <w:pPr>
        <w:spacing w:after="0" w:line="240" w:lineRule="auto"/>
        <w:ind w:left="709"/>
        <w:jc w:val="both"/>
        <w:rPr>
          <w:rFonts w:ascii="Times New Roman" w:eastAsia="Calibri" w:hAnsi="Times New Roman" w:cs="Times New Roman"/>
          <w:sz w:val="24"/>
          <w:szCs w:val="24"/>
        </w:rPr>
      </w:pPr>
    </w:p>
    <w:p w:rsidR="00EB5899" w:rsidRPr="00EB5899" w:rsidRDefault="00EB5899" w:rsidP="00D977A2">
      <w:pPr>
        <w:numPr>
          <w:ilvl w:val="1"/>
          <w:numId w:val="4"/>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EB5899">
        <w:rPr>
          <w:rFonts w:ascii="Times New Roman" w:eastAsia="Times New Roman" w:hAnsi="Times New Roman" w:cs="Times New Roman"/>
          <w:sz w:val="24"/>
          <w:szCs w:val="24"/>
        </w:rPr>
        <w:t xml:space="preserve">Megrendelő nyilatkozik, hogy </w:t>
      </w:r>
      <w:r w:rsidRPr="00503AC9">
        <w:rPr>
          <w:rFonts w:ascii="Times New Roman" w:eastAsia="Times New Roman" w:hAnsi="Times New Roman" w:cs="Times New Roman"/>
          <w:sz w:val="24"/>
          <w:szCs w:val="24"/>
        </w:rPr>
        <w:t xml:space="preserve">a szerződésben meghatározott építőipari kivitelezési </w:t>
      </w:r>
      <w:r w:rsidR="00973638">
        <w:rPr>
          <w:rFonts w:ascii="Times New Roman" w:eastAsia="Times New Roman" w:hAnsi="Times New Roman" w:cs="Times New Roman"/>
          <w:sz w:val="24"/>
          <w:szCs w:val="24"/>
        </w:rPr>
        <w:t>és tervezési</w:t>
      </w:r>
      <w:r w:rsidR="00973638" w:rsidRPr="00503AC9">
        <w:rPr>
          <w:rFonts w:ascii="Times New Roman" w:eastAsia="Times New Roman" w:hAnsi="Times New Roman" w:cs="Times New Roman"/>
          <w:sz w:val="24"/>
          <w:szCs w:val="24"/>
        </w:rPr>
        <w:t xml:space="preserve"> </w:t>
      </w:r>
      <w:r w:rsidRPr="00503AC9">
        <w:rPr>
          <w:rFonts w:ascii="Times New Roman" w:eastAsia="Times New Roman" w:hAnsi="Times New Roman" w:cs="Times New Roman"/>
          <w:sz w:val="24"/>
          <w:szCs w:val="24"/>
        </w:rPr>
        <w:t>tevékenység ellenértékének</w:t>
      </w:r>
      <w:r>
        <w:rPr>
          <w:rFonts w:ascii="Times New Roman" w:eastAsia="Times New Roman" w:hAnsi="Times New Roman" w:cs="Times New Roman"/>
          <w:sz w:val="24"/>
          <w:szCs w:val="24"/>
        </w:rPr>
        <w:t xml:space="preserve"> (a </w:t>
      </w:r>
      <w:r w:rsidR="00E55EA7">
        <w:rPr>
          <w:rFonts w:ascii="Times New Roman" w:eastAsia="Times New Roman" w:hAnsi="Times New Roman" w:cs="Times New Roman"/>
          <w:sz w:val="24"/>
          <w:szCs w:val="24"/>
        </w:rPr>
        <w:t>Szerződés Elfogadott Vég</w:t>
      </w:r>
      <w:r>
        <w:rPr>
          <w:rFonts w:ascii="Times New Roman" w:eastAsia="Times New Roman" w:hAnsi="Times New Roman" w:cs="Times New Roman"/>
          <w:sz w:val="24"/>
          <w:szCs w:val="24"/>
        </w:rPr>
        <w:t>összeg</w:t>
      </w:r>
      <w:r w:rsidR="00E55EA7">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503AC9">
        <w:rPr>
          <w:rFonts w:ascii="Times New Roman" w:eastAsia="Times New Roman" w:hAnsi="Times New Roman" w:cs="Times New Roman"/>
          <w:sz w:val="24"/>
          <w:szCs w:val="24"/>
        </w:rPr>
        <w:t xml:space="preserve"> pénzügyi fedezetével rendelkezik</w:t>
      </w:r>
      <w:r w:rsidR="007E2E82">
        <w:rPr>
          <w:rFonts w:ascii="Times New Roman" w:eastAsia="Times New Roman" w:hAnsi="Times New Roman" w:cs="Times New Roman"/>
          <w:sz w:val="24"/>
          <w:szCs w:val="24"/>
        </w:rPr>
        <w:t>.</w:t>
      </w:r>
    </w:p>
    <w:p w:rsidR="003B6148" w:rsidRPr="009F3842" w:rsidRDefault="003B6148" w:rsidP="003B6148">
      <w:pPr>
        <w:spacing w:after="0" w:line="240" w:lineRule="auto"/>
        <w:ind w:left="720"/>
        <w:rPr>
          <w:rFonts w:ascii="Times New Roman" w:eastAsia="Calibri" w:hAnsi="Times New Roman" w:cs="Times New Roman"/>
          <w:sz w:val="24"/>
          <w:szCs w:val="24"/>
        </w:rPr>
      </w:pPr>
    </w:p>
    <w:p w:rsidR="003B6148" w:rsidRPr="009F3842" w:rsidRDefault="003B6148" w:rsidP="003B6148">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Vállalkozó a Szerződéses Ár fejében teljes körűen vállalkozik a Létesítmény megtervezésére és annak rendeltetésszerű megvalósítására, valamint az egyéb szerződéses kötelezettségek teljesítésére. A Vállalkozó tudomásul veszi, hogy a Szerződés Ár a Vállalkozó szerződéses kötelezettségeihez tartozó összes költséget tartalmazza, függetlenül azok jellegétől.</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870219" w:rsidRDefault="003B6148" w:rsidP="00870219">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 Elfogadott Végösszegére és a Szerződéses Árra (melyek értelemszerűen nettó árként értelmezendőek) eső mindenkori ÁFA a hatályos jogi szabályoknak megfelelően fizetendő. </w:t>
      </w:r>
      <w:r w:rsidRPr="00870219">
        <w:rPr>
          <w:rFonts w:ascii="Times New Roman" w:eastAsia="Calibri" w:hAnsi="Times New Roman" w:cs="Times New Roman"/>
          <w:sz w:val="24"/>
          <w:szCs w:val="24"/>
        </w:rPr>
        <w:t>A támogatás szempontjából elszámolható költség mértékéig</w:t>
      </w:r>
      <w:r w:rsidR="00431815" w:rsidRPr="00870219">
        <w:rPr>
          <w:rFonts w:ascii="Times New Roman" w:eastAsia="Calibri" w:hAnsi="Times New Roman" w:cs="Times New Roman"/>
          <w:sz w:val="24"/>
          <w:szCs w:val="24"/>
        </w:rPr>
        <w:t xml:space="preserve"> Megrendelő</w:t>
      </w:r>
      <w:r w:rsidRPr="00870219">
        <w:rPr>
          <w:rFonts w:ascii="Times New Roman" w:eastAsia="Calibri" w:hAnsi="Times New Roman" w:cs="Times New Roman"/>
          <w:sz w:val="24"/>
          <w:szCs w:val="24"/>
        </w:rPr>
        <w:t xml:space="preserve"> a Szerződés Elfogadott Végösszege és a Szerződéses Ár </w:t>
      </w:r>
      <w:r w:rsidR="00431815" w:rsidRPr="00870219">
        <w:rPr>
          <w:rFonts w:ascii="Times New Roman" w:eastAsia="Calibri" w:hAnsi="Times New Roman" w:cs="Times New Roman"/>
          <w:sz w:val="24"/>
          <w:szCs w:val="24"/>
        </w:rPr>
        <w:t>100 %</w:t>
      </w:r>
      <w:r w:rsidR="00373410" w:rsidRPr="00870219">
        <w:rPr>
          <w:rFonts w:ascii="Times New Roman" w:eastAsia="Calibri" w:hAnsi="Times New Roman" w:cs="Times New Roman"/>
          <w:sz w:val="24"/>
          <w:szCs w:val="24"/>
        </w:rPr>
        <w:t>-át</w:t>
      </w:r>
      <w:r w:rsidR="00431815" w:rsidRPr="00870219">
        <w:rPr>
          <w:rFonts w:ascii="Times New Roman" w:eastAsia="Calibri" w:hAnsi="Times New Roman" w:cs="Times New Roman"/>
          <w:sz w:val="24"/>
          <w:szCs w:val="24"/>
        </w:rPr>
        <w:t xml:space="preserve"> a </w:t>
      </w:r>
      <w:r w:rsidR="00870219" w:rsidRPr="00870219">
        <w:rPr>
          <w:rFonts w:ascii="Times New Roman" w:eastAsia="Calibri" w:hAnsi="Times New Roman" w:cs="Times New Roman"/>
          <w:sz w:val="24"/>
          <w:szCs w:val="24"/>
        </w:rPr>
        <w:t>„Nagyműtárgyak fejlesztése és rekonstrukciója” című, KEHOP-1.4.0-15-2015-00002 azonosítószámú</w:t>
      </w:r>
      <w:r w:rsidR="00431815" w:rsidRPr="00870219">
        <w:rPr>
          <w:rFonts w:ascii="Times New Roman" w:eastAsia="Calibri" w:hAnsi="Times New Roman" w:cs="Times New Roman"/>
          <w:sz w:val="24"/>
          <w:szCs w:val="24"/>
        </w:rPr>
        <w:t xml:space="preserve"> projekt keretében elnyert</w:t>
      </w:r>
      <w:r w:rsidR="003B40B6" w:rsidRPr="00870219">
        <w:rPr>
          <w:rFonts w:ascii="Times New Roman" w:eastAsia="Calibri" w:hAnsi="Times New Roman" w:cs="Times New Roman"/>
          <w:sz w:val="24"/>
          <w:szCs w:val="24"/>
        </w:rPr>
        <w:t xml:space="preserve"> az Európai Unió, valamint a Magyar Állami Költségvetés által biztosított </w:t>
      </w:r>
      <w:r w:rsidR="00D977A2" w:rsidRPr="00870219">
        <w:rPr>
          <w:rFonts w:ascii="Times New Roman" w:eastAsia="Calibri" w:hAnsi="Times New Roman" w:cs="Times New Roman"/>
          <w:sz w:val="24"/>
          <w:szCs w:val="24"/>
        </w:rPr>
        <w:t>támogatás</w:t>
      </w:r>
      <w:r w:rsidR="00431815" w:rsidRPr="00870219">
        <w:rPr>
          <w:rFonts w:ascii="Times New Roman" w:eastAsia="Calibri" w:hAnsi="Times New Roman" w:cs="Times New Roman"/>
          <w:sz w:val="24"/>
          <w:szCs w:val="24"/>
        </w:rPr>
        <w:t>ból</w:t>
      </w:r>
      <w:r w:rsidRPr="00870219">
        <w:rPr>
          <w:rFonts w:ascii="Times New Roman" w:eastAsia="Calibri" w:hAnsi="Times New Roman" w:cs="Times New Roman"/>
          <w:sz w:val="24"/>
          <w:szCs w:val="24"/>
        </w:rPr>
        <w:t xml:space="preserve"> finanszírozza. </w:t>
      </w:r>
    </w:p>
    <w:p w:rsidR="003B6148" w:rsidRPr="009F3842" w:rsidRDefault="003B6148" w:rsidP="003B6148">
      <w:pPr>
        <w:spacing w:after="0" w:line="240" w:lineRule="auto"/>
        <w:ind w:left="709"/>
        <w:jc w:val="both"/>
        <w:rPr>
          <w:rFonts w:ascii="Times New Roman" w:eastAsia="Calibri" w:hAnsi="Times New Roman" w:cs="Times New Roman"/>
          <w:snapToGrid w:val="0"/>
          <w:sz w:val="24"/>
          <w:szCs w:val="24"/>
        </w:rPr>
      </w:pPr>
    </w:p>
    <w:p w:rsidR="003B6148" w:rsidRPr="00D977A2" w:rsidRDefault="003B6148" w:rsidP="00D977A2">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D977A2">
        <w:rPr>
          <w:rFonts w:ascii="Times New Roman" w:eastAsia="Calibri" w:hAnsi="Times New Roman" w:cs="Times New Roman"/>
          <w:sz w:val="24"/>
          <w:szCs w:val="24"/>
        </w:rPr>
        <w:t>A számlát és a teljesítésigazolást a Vállalkozó tölti ki, és a Mérnök</w:t>
      </w:r>
      <w:r w:rsidR="00D977A2" w:rsidRPr="00D977A2">
        <w:rPr>
          <w:rFonts w:ascii="Times New Roman" w:eastAsia="Calibri" w:hAnsi="Times New Roman" w:cs="Times New Roman"/>
          <w:sz w:val="24"/>
          <w:szCs w:val="24"/>
        </w:rPr>
        <w:t xml:space="preserve"> jóváhagyását követően a Megrendelő</w:t>
      </w:r>
      <w:r w:rsidRPr="00D977A2">
        <w:rPr>
          <w:rFonts w:ascii="Times New Roman" w:eastAsia="Calibri" w:hAnsi="Times New Roman" w:cs="Times New Roman"/>
          <w:sz w:val="24"/>
          <w:szCs w:val="24"/>
        </w:rPr>
        <w:t xml:space="preserve"> igazolja le.</w:t>
      </w:r>
      <w:r w:rsidR="00D977A2" w:rsidRPr="00D977A2">
        <w:rPr>
          <w:rFonts w:ascii="Times New Roman" w:eastAsia="Calibri" w:hAnsi="Times New Roman" w:cs="Times New Roman"/>
          <w:sz w:val="24"/>
          <w:szCs w:val="24"/>
        </w:rPr>
        <w:t xml:space="preserve"> A teljesítés igazolás aláírására a Megrendelő részéről a Főigazgató, </w:t>
      </w:r>
      <w:r w:rsidR="007E2E82">
        <w:rPr>
          <w:rFonts w:ascii="Times New Roman" w:eastAsia="Calibri" w:hAnsi="Times New Roman" w:cs="Times New Roman"/>
          <w:sz w:val="24"/>
          <w:szCs w:val="24"/>
        </w:rPr>
        <w:t>vagy az általa meghatalmazott személy</w:t>
      </w:r>
      <w:r w:rsidR="00D977A2" w:rsidRPr="00D977A2">
        <w:rPr>
          <w:rFonts w:ascii="Times New Roman" w:eastAsia="Calibri" w:hAnsi="Times New Roman" w:cs="Times New Roman"/>
          <w:sz w:val="24"/>
          <w:szCs w:val="24"/>
        </w:rPr>
        <w:t xml:space="preserve"> jogosult. Valamennyi számlán fel kell tüntetni a projekt azonosítószámát: </w:t>
      </w:r>
      <w:r w:rsidR="009F55AD" w:rsidRPr="009F55AD">
        <w:rPr>
          <w:rFonts w:ascii="Times New Roman" w:eastAsia="Calibri" w:hAnsi="Times New Roman" w:cs="Times New Roman"/>
          <w:sz w:val="24"/>
          <w:szCs w:val="24"/>
        </w:rPr>
        <w:t>KEHOP-1.4.0-15-2015-00002</w:t>
      </w:r>
      <w:r w:rsidR="009F55AD">
        <w:rPr>
          <w:rFonts w:ascii="Times New Roman" w:eastAsia="Calibri" w:hAnsi="Times New Roman" w:cs="Times New Roman"/>
          <w:sz w:val="24"/>
          <w:szCs w:val="24"/>
        </w:rPr>
        <w:t>,</w:t>
      </w:r>
      <w:r w:rsidR="00D977A2" w:rsidRPr="00D977A2">
        <w:rPr>
          <w:rFonts w:ascii="Times New Roman" w:eastAsia="Calibri" w:hAnsi="Times New Roman" w:cs="Times New Roman"/>
          <w:sz w:val="24"/>
          <w:szCs w:val="24"/>
        </w:rPr>
        <w:t xml:space="preserve"> továbbá azt, hogy „az ÁFA megfizetésére a </w:t>
      </w:r>
      <w:r w:rsidR="007E2E82">
        <w:rPr>
          <w:rFonts w:ascii="Times New Roman" w:eastAsia="Calibri" w:hAnsi="Times New Roman" w:cs="Times New Roman"/>
          <w:sz w:val="24"/>
          <w:szCs w:val="24"/>
        </w:rPr>
        <w:t>V</w:t>
      </w:r>
      <w:r w:rsidR="007E2E82" w:rsidRPr="00D977A2">
        <w:rPr>
          <w:rFonts w:ascii="Times New Roman" w:eastAsia="Calibri" w:hAnsi="Times New Roman" w:cs="Times New Roman"/>
          <w:sz w:val="24"/>
          <w:szCs w:val="24"/>
        </w:rPr>
        <w:t xml:space="preserve">evő </w:t>
      </w:r>
      <w:r w:rsidR="00D977A2" w:rsidRPr="00D977A2">
        <w:rPr>
          <w:rFonts w:ascii="Times New Roman" w:eastAsia="Calibri" w:hAnsi="Times New Roman" w:cs="Times New Roman"/>
          <w:sz w:val="24"/>
          <w:szCs w:val="24"/>
        </w:rPr>
        <w:t>kötelezett</w:t>
      </w:r>
      <w:r w:rsidR="00B3183A">
        <w:rPr>
          <w:rFonts w:ascii="Times New Roman" w:eastAsia="Calibri" w:hAnsi="Times New Roman" w:cs="Times New Roman"/>
          <w:sz w:val="24"/>
          <w:szCs w:val="24"/>
        </w:rPr>
        <w:t>”</w:t>
      </w:r>
      <w:r w:rsidR="00D977A2" w:rsidRPr="00D977A2">
        <w:rPr>
          <w:rFonts w:ascii="Times New Roman" w:eastAsia="Calibri" w:hAnsi="Times New Roman" w:cs="Times New Roman"/>
          <w:sz w:val="24"/>
          <w:szCs w:val="24"/>
        </w:rPr>
        <w:t xml:space="preserve">. </w:t>
      </w:r>
      <w:r w:rsidRPr="00D977A2">
        <w:rPr>
          <w:rFonts w:ascii="Times New Roman" w:eastAsia="Calibri" w:hAnsi="Times New Roman" w:cs="Times New Roman"/>
          <w:sz w:val="24"/>
          <w:szCs w:val="24"/>
        </w:rPr>
        <w:t xml:space="preserve">Kitöltetlen és/vagy leigazolatlan számla, illetve teljesítésigazolás esetén Megrendelő a számla kifizetését megtagadhatja. A számla elkészítésére a magyar jogszabályok, különösen a jelen megállapodás 3.6. pontjában felsorolt jogszabályok az irányadóak. </w:t>
      </w: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rsidR="00D977A2" w:rsidRDefault="00AE7E79" w:rsidP="003B6148">
      <w:pPr>
        <w:spacing w:after="0" w:line="240" w:lineRule="auto"/>
        <w:ind w:left="720"/>
        <w:jc w:val="both"/>
        <w:rPr>
          <w:rFonts w:ascii="Times New Roman" w:eastAsia="Calibri" w:hAnsi="Times New Roman" w:cs="Times New Roman"/>
          <w:snapToGrid w:val="0"/>
          <w:sz w:val="24"/>
          <w:szCs w:val="24"/>
        </w:rPr>
      </w:pPr>
      <w:r w:rsidRPr="000A50F7">
        <w:rPr>
          <w:rFonts w:ascii="Times New Roman" w:eastAsia="Calibri" w:hAnsi="Times New Roman" w:cs="Times New Roman"/>
          <w:snapToGrid w:val="0"/>
          <w:sz w:val="24"/>
          <w:szCs w:val="24"/>
        </w:rPr>
        <w:t xml:space="preserve">A Vállalkozó </w:t>
      </w:r>
      <w:proofErr w:type="gramStart"/>
      <w:r w:rsidRPr="000A50F7">
        <w:rPr>
          <w:rFonts w:ascii="Times New Roman" w:eastAsia="Calibri" w:hAnsi="Times New Roman" w:cs="Times New Roman"/>
          <w:snapToGrid w:val="0"/>
          <w:sz w:val="24"/>
          <w:szCs w:val="24"/>
        </w:rPr>
        <w:t xml:space="preserve">számlát </w:t>
      </w:r>
      <w:r w:rsidR="00D977A2" w:rsidRPr="00D977A2">
        <w:rPr>
          <w:rFonts w:ascii="Times New Roman" w:eastAsia="Calibri" w:hAnsi="Times New Roman" w:cs="Times New Roman"/>
          <w:snapToGrid w:val="0"/>
          <w:sz w:val="24"/>
          <w:szCs w:val="24"/>
        </w:rPr>
        <w:t xml:space="preserve"> részletes</w:t>
      </w:r>
      <w:proofErr w:type="gramEnd"/>
      <w:r w:rsidR="00D977A2" w:rsidRPr="00D977A2">
        <w:rPr>
          <w:rFonts w:ascii="Times New Roman" w:eastAsia="Calibri" w:hAnsi="Times New Roman" w:cs="Times New Roman"/>
          <w:snapToGrid w:val="0"/>
          <w:sz w:val="24"/>
          <w:szCs w:val="24"/>
        </w:rPr>
        <w:t xml:space="preserve"> számításokkal alátámasztottan, az előrehaladás mértékével arányosan</w:t>
      </w:r>
      <w:r w:rsidR="00D977A2">
        <w:rPr>
          <w:rFonts w:ascii="Times New Roman" w:eastAsia="Calibri" w:hAnsi="Times New Roman" w:cs="Times New Roman"/>
          <w:snapToGrid w:val="0"/>
          <w:sz w:val="24"/>
          <w:szCs w:val="24"/>
        </w:rPr>
        <w:t xml:space="preserve"> </w:t>
      </w:r>
      <w:r w:rsidR="00D977A2" w:rsidRPr="00D977A2">
        <w:rPr>
          <w:rFonts w:ascii="Times New Roman" w:eastAsia="Calibri" w:hAnsi="Times New Roman" w:cs="Times New Roman"/>
          <w:snapToGrid w:val="0"/>
          <w:sz w:val="24"/>
          <w:szCs w:val="24"/>
        </w:rPr>
        <w:t>(a fizikai előrehaladás százalékának megfelelő mértékben)</w:t>
      </w:r>
      <w:r w:rsidR="00D977A2">
        <w:rPr>
          <w:rFonts w:ascii="Times New Roman" w:eastAsia="Calibri" w:hAnsi="Times New Roman" w:cs="Times New Roman"/>
          <w:snapToGrid w:val="0"/>
          <w:sz w:val="24"/>
          <w:szCs w:val="24"/>
        </w:rPr>
        <w:t>,</w:t>
      </w:r>
      <w:r w:rsidR="00D977A2" w:rsidRPr="00D977A2">
        <w:rPr>
          <w:rFonts w:ascii="Times New Roman" w:eastAsia="Calibri" w:hAnsi="Times New Roman" w:cs="Times New Roman"/>
          <w:snapToGrid w:val="0"/>
          <w:sz w:val="24"/>
          <w:szCs w:val="24"/>
        </w:rPr>
        <w:t xml:space="preserve"> a Mérnök által ellenőrzött, valamint a Megrendelő aláírásával elfogadott teljesítés igazolás alapján</w:t>
      </w:r>
      <w:r w:rsidR="006966BD">
        <w:rPr>
          <w:rFonts w:ascii="Times New Roman" w:eastAsia="Calibri" w:hAnsi="Times New Roman" w:cs="Times New Roman"/>
          <w:snapToGrid w:val="0"/>
          <w:sz w:val="24"/>
          <w:szCs w:val="24"/>
        </w:rPr>
        <w:t xml:space="preserve"> jogosult benyújtani</w:t>
      </w:r>
      <w:r w:rsidR="00D977A2">
        <w:rPr>
          <w:rFonts w:ascii="Times New Roman" w:eastAsia="Calibri" w:hAnsi="Times New Roman" w:cs="Times New Roman"/>
          <w:snapToGrid w:val="0"/>
          <w:sz w:val="24"/>
          <w:szCs w:val="24"/>
        </w:rPr>
        <w:t>,</w:t>
      </w:r>
      <w:r w:rsidR="00D977A2" w:rsidRPr="00D977A2">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 xml:space="preserve">a számla </w:t>
      </w:r>
      <w:r w:rsidR="00D977A2">
        <w:rPr>
          <w:rFonts w:ascii="Times New Roman" w:eastAsia="Calibri" w:hAnsi="Times New Roman" w:cs="Times New Roman"/>
          <w:snapToGrid w:val="0"/>
          <w:sz w:val="24"/>
          <w:szCs w:val="24"/>
        </w:rPr>
        <w:t>szállítói finanszírozás keretében</w:t>
      </w:r>
      <w:r w:rsidR="00D977A2" w:rsidRPr="00D977A2">
        <w:rPr>
          <w:rFonts w:ascii="Times New Roman" w:eastAsia="Calibri" w:hAnsi="Times New Roman" w:cs="Times New Roman"/>
          <w:snapToGrid w:val="0"/>
          <w:sz w:val="24"/>
          <w:szCs w:val="24"/>
        </w:rPr>
        <w:t xml:space="preserve"> kerül kifizetésre</w:t>
      </w:r>
      <w:r w:rsidR="00D977A2">
        <w:rPr>
          <w:rFonts w:ascii="Times New Roman" w:eastAsia="Calibri" w:hAnsi="Times New Roman" w:cs="Times New Roman"/>
          <w:snapToGrid w:val="0"/>
          <w:sz w:val="24"/>
          <w:szCs w:val="24"/>
        </w:rPr>
        <w:t xml:space="preserve">. </w:t>
      </w: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rsidR="003B6148" w:rsidRPr="009F3842" w:rsidRDefault="00AE7E79" w:rsidP="003B6148">
      <w:pPr>
        <w:spacing w:after="0" w:line="240" w:lineRule="auto"/>
        <w:ind w:left="720"/>
        <w:jc w:val="both"/>
        <w:rPr>
          <w:rFonts w:ascii="Times New Roman" w:eastAsia="Calibri" w:hAnsi="Times New Roman" w:cs="Times New Roman"/>
          <w:snapToGrid w:val="0"/>
          <w:sz w:val="24"/>
          <w:szCs w:val="24"/>
          <w:highlight w:val="magenta"/>
          <w:lang w:val="en-GB"/>
        </w:rPr>
      </w:pPr>
      <w:r w:rsidRPr="000A50F7">
        <w:rPr>
          <w:rFonts w:ascii="Times New Roman" w:eastAsia="Calibri" w:hAnsi="Times New Roman" w:cs="Times New Roman"/>
          <w:snapToGrid w:val="0"/>
          <w:sz w:val="24"/>
          <w:szCs w:val="24"/>
        </w:rPr>
        <w:t xml:space="preserve">Vállalkozónak legalább 6 részszámla benyújtására van lehetősége, ahol az egyes részszámlák értéke minimálisan el kell, hogy érje a teljes szerződéses ár </w:t>
      </w:r>
      <w:r w:rsidR="00973638">
        <w:rPr>
          <w:rFonts w:ascii="Times New Roman" w:eastAsia="Calibri" w:hAnsi="Times New Roman" w:cs="Times New Roman"/>
          <w:snapToGrid w:val="0"/>
          <w:sz w:val="24"/>
          <w:szCs w:val="24"/>
        </w:rPr>
        <w:t>10</w:t>
      </w:r>
      <w:r w:rsidR="00973638" w:rsidRPr="000A50F7">
        <w:rPr>
          <w:rFonts w:ascii="Times New Roman" w:eastAsia="Calibri" w:hAnsi="Times New Roman" w:cs="Times New Roman"/>
          <w:snapToGrid w:val="0"/>
          <w:sz w:val="24"/>
          <w:szCs w:val="24"/>
        </w:rPr>
        <w:t xml:space="preserve"> </w:t>
      </w:r>
      <w:r w:rsidRPr="000A50F7">
        <w:rPr>
          <w:rFonts w:ascii="Times New Roman" w:eastAsia="Calibri" w:hAnsi="Times New Roman" w:cs="Times New Roman"/>
          <w:snapToGrid w:val="0"/>
          <w:sz w:val="24"/>
          <w:szCs w:val="24"/>
        </w:rPr>
        <w:t>%-át.</w:t>
      </w:r>
      <w:r>
        <w:rPr>
          <w:rFonts w:ascii="Times New Roman" w:eastAsia="Calibri" w:hAnsi="Times New Roman" w:cs="Times New Roman"/>
          <w:snapToGrid w:val="0"/>
          <w:sz w:val="24"/>
          <w:szCs w:val="24"/>
        </w:rPr>
        <w:t xml:space="preserve"> </w:t>
      </w:r>
      <w:r w:rsidR="003B6148" w:rsidRPr="009F3842">
        <w:rPr>
          <w:rFonts w:ascii="Times New Roman" w:eastAsia="Calibri" w:hAnsi="Times New Roman" w:cs="Times New Roman"/>
          <w:snapToGrid w:val="0"/>
          <w:sz w:val="24"/>
          <w:szCs w:val="24"/>
        </w:rPr>
        <w:t>Az első részszámla benyújtására legkésőbb az áfa nélküli szerződéses érték</w:t>
      </w:r>
      <w:r w:rsidR="00B3183A">
        <w:rPr>
          <w:rFonts w:ascii="Times New Roman" w:eastAsia="Calibri" w:hAnsi="Times New Roman" w:cs="Times New Roman"/>
          <w:snapToGrid w:val="0"/>
          <w:sz w:val="24"/>
          <w:szCs w:val="24"/>
        </w:rPr>
        <w:t xml:space="preserve"> (szerződéses ár)</w:t>
      </w:r>
      <w:r w:rsidR="003B6148" w:rsidRPr="009F3842">
        <w:rPr>
          <w:rFonts w:ascii="Times New Roman" w:eastAsia="Calibri" w:hAnsi="Times New Roman" w:cs="Times New Roman"/>
          <w:snapToGrid w:val="0"/>
          <w:sz w:val="24"/>
          <w:szCs w:val="24"/>
        </w:rPr>
        <w:t xml:space="preserve"> 25 százalékát elérő megvalósult teljesítés esetén </w:t>
      </w:r>
      <w:r w:rsidR="009F55AD">
        <w:rPr>
          <w:rFonts w:ascii="Times New Roman" w:eastAsia="Calibri" w:hAnsi="Times New Roman" w:cs="Times New Roman"/>
          <w:snapToGrid w:val="0"/>
          <w:sz w:val="24"/>
          <w:szCs w:val="24"/>
        </w:rPr>
        <w:t xml:space="preserve">sor </w:t>
      </w:r>
      <w:r w:rsidR="003B6148" w:rsidRPr="009F3842">
        <w:rPr>
          <w:rFonts w:ascii="Times New Roman" w:eastAsia="Calibri" w:hAnsi="Times New Roman" w:cs="Times New Roman"/>
          <w:snapToGrid w:val="0"/>
          <w:sz w:val="24"/>
          <w:szCs w:val="24"/>
        </w:rPr>
        <w:t>kell, hogy kerüljön. Az előleg és a részszámlák alapján történő kifizetések összértéke nem lehet kevesebb a szerződés áfa nélkül számított értékének</w:t>
      </w:r>
      <w:r w:rsidR="00B3183A">
        <w:rPr>
          <w:rFonts w:ascii="Times New Roman" w:eastAsia="Calibri" w:hAnsi="Times New Roman" w:cs="Times New Roman"/>
          <w:snapToGrid w:val="0"/>
          <w:sz w:val="24"/>
          <w:szCs w:val="24"/>
        </w:rPr>
        <w:t xml:space="preserve"> (szerződéses ár)</w:t>
      </w:r>
      <w:r w:rsidR="00B3183A" w:rsidRPr="009F3842">
        <w:rPr>
          <w:rFonts w:ascii="Times New Roman" w:eastAsia="Calibri" w:hAnsi="Times New Roman" w:cs="Times New Roman"/>
          <w:snapToGrid w:val="0"/>
          <w:sz w:val="24"/>
          <w:szCs w:val="24"/>
        </w:rPr>
        <w:t xml:space="preserve"> </w:t>
      </w:r>
      <w:r w:rsidR="003B6148" w:rsidRPr="009F3842">
        <w:rPr>
          <w:rFonts w:ascii="Times New Roman" w:eastAsia="Calibri" w:hAnsi="Times New Roman" w:cs="Times New Roman"/>
          <w:snapToGrid w:val="0"/>
          <w:sz w:val="24"/>
          <w:szCs w:val="24"/>
        </w:rPr>
        <w:t xml:space="preserve">70 százalékánál. A részszámla összegét a Megrendelő által teljesítésigazolással elismert szerződés szerinti teljesítés mértékének megfelelően kell meghatározni, úgy, hogy a részszámla szerinti nettó ellenszolgáltatás a szerződés megvalósult értékét nem haladhatja meg. </w:t>
      </w:r>
    </w:p>
    <w:p w:rsidR="005212DE" w:rsidRPr="005212DE" w:rsidRDefault="005212DE" w:rsidP="005212DE">
      <w:pPr>
        <w:spacing w:before="240" w:after="0" w:line="240" w:lineRule="auto"/>
        <w:ind w:left="703"/>
        <w:jc w:val="both"/>
        <w:rPr>
          <w:rFonts w:ascii="Times New Roman" w:eastAsia="Calibri" w:hAnsi="Times New Roman" w:cs="Times New Roman"/>
          <w:snapToGrid w:val="0"/>
          <w:sz w:val="24"/>
          <w:szCs w:val="24"/>
        </w:rPr>
      </w:pPr>
      <w:r w:rsidRPr="005212DE">
        <w:rPr>
          <w:rFonts w:ascii="Times New Roman" w:eastAsia="Calibri" w:hAnsi="Times New Roman" w:cs="Times New Roman"/>
          <w:snapToGrid w:val="0"/>
          <w:sz w:val="24"/>
          <w:szCs w:val="24"/>
        </w:rPr>
        <w:t>Az egyes számlákhoz csatolni kell a leigazolt, kiállított teljesítésigazolást is.</w:t>
      </w:r>
      <w:r>
        <w:rPr>
          <w:rFonts w:ascii="Times New Roman" w:eastAsia="Calibri" w:hAnsi="Times New Roman" w:cs="Times New Roman"/>
          <w:snapToGrid w:val="0"/>
          <w:sz w:val="24"/>
          <w:szCs w:val="24"/>
        </w:rPr>
        <w:t xml:space="preserve"> A számlák mellékletét </w:t>
      </w:r>
      <w:proofErr w:type="gramStart"/>
      <w:r>
        <w:rPr>
          <w:rFonts w:ascii="Times New Roman" w:eastAsia="Calibri" w:hAnsi="Times New Roman" w:cs="Times New Roman"/>
          <w:snapToGrid w:val="0"/>
          <w:sz w:val="24"/>
          <w:szCs w:val="24"/>
        </w:rPr>
        <w:t>kell</w:t>
      </w:r>
      <w:proofErr w:type="gramEnd"/>
      <w:r>
        <w:rPr>
          <w:rFonts w:ascii="Times New Roman" w:eastAsia="Calibri" w:hAnsi="Times New Roman" w:cs="Times New Roman"/>
          <w:snapToGrid w:val="0"/>
          <w:sz w:val="24"/>
          <w:szCs w:val="24"/>
        </w:rPr>
        <w:t xml:space="preserve"> képezze továbbá a</w:t>
      </w:r>
      <w:r w:rsidRPr="005212DE">
        <w:rPr>
          <w:rFonts w:ascii="Times New Roman" w:eastAsia="Calibri" w:hAnsi="Times New Roman" w:cs="Times New Roman"/>
          <w:snapToGrid w:val="0"/>
          <w:sz w:val="24"/>
          <w:szCs w:val="24"/>
        </w:rPr>
        <w:t>z építési napló aktuális id</w:t>
      </w:r>
      <w:r>
        <w:rPr>
          <w:rFonts w:ascii="Times New Roman" w:eastAsia="Calibri" w:hAnsi="Times New Roman" w:cs="Times New Roman"/>
          <w:snapToGrid w:val="0"/>
          <w:sz w:val="24"/>
          <w:szCs w:val="24"/>
        </w:rPr>
        <w:t>őpontig keletkezett bejegyzéseinek CD-re írt elektronikus változata, oly módon, hogy</w:t>
      </w:r>
      <w:r w:rsidRPr="005212DE">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a részszámlákhoz</w:t>
      </w:r>
      <w:r w:rsidRPr="005212DE">
        <w:rPr>
          <w:rFonts w:ascii="Times New Roman" w:eastAsia="Calibri" w:hAnsi="Times New Roman" w:cs="Times New Roman"/>
          <w:snapToGrid w:val="0"/>
          <w:sz w:val="24"/>
          <w:szCs w:val="24"/>
        </w:rPr>
        <w:t xml:space="preserve"> az építési napló aktuális időpontig keletkezett bejegyzései </w:t>
      </w:r>
      <w:r>
        <w:rPr>
          <w:rFonts w:ascii="Times New Roman" w:eastAsia="Calibri" w:hAnsi="Times New Roman" w:cs="Times New Roman"/>
          <w:snapToGrid w:val="0"/>
          <w:sz w:val="24"/>
          <w:szCs w:val="24"/>
        </w:rPr>
        <w:t>a</w:t>
      </w:r>
      <w:r w:rsidRPr="005212DE">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vég</w:t>
      </w:r>
      <w:r w:rsidRPr="005212DE">
        <w:rPr>
          <w:rFonts w:ascii="Times New Roman" w:eastAsia="Calibri" w:hAnsi="Times New Roman" w:cs="Times New Roman"/>
          <w:snapToGrid w:val="0"/>
          <w:sz w:val="24"/>
          <w:szCs w:val="24"/>
        </w:rPr>
        <w:t xml:space="preserve">számlához pedig a teljes építési napló </w:t>
      </w:r>
      <w:r>
        <w:rPr>
          <w:rFonts w:ascii="Times New Roman" w:eastAsia="Calibri" w:hAnsi="Times New Roman" w:cs="Times New Roman"/>
          <w:snapToGrid w:val="0"/>
          <w:sz w:val="24"/>
          <w:szCs w:val="24"/>
        </w:rPr>
        <w:t>csatolandó</w:t>
      </w:r>
      <w:r w:rsidRPr="005212DE">
        <w:rPr>
          <w:rFonts w:ascii="Times New Roman" w:eastAsia="Calibri" w:hAnsi="Times New Roman" w:cs="Times New Roman"/>
          <w:snapToGrid w:val="0"/>
          <w:sz w:val="24"/>
          <w:szCs w:val="24"/>
        </w:rPr>
        <w:t>.</w:t>
      </w:r>
    </w:p>
    <w:p w:rsidR="005212DE" w:rsidRPr="009F3842" w:rsidRDefault="005212DE" w:rsidP="003B6148">
      <w:pPr>
        <w:spacing w:after="0" w:line="240" w:lineRule="auto"/>
        <w:ind w:left="720"/>
        <w:jc w:val="both"/>
        <w:rPr>
          <w:rFonts w:ascii="Times New Roman" w:eastAsia="Calibri" w:hAnsi="Times New Roman" w:cs="Times New Roman"/>
          <w:snapToGrid w:val="0"/>
          <w:sz w:val="24"/>
          <w:szCs w:val="24"/>
        </w:rPr>
      </w:pP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A </w:t>
      </w:r>
      <w:r w:rsidR="009D568E">
        <w:rPr>
          <w:rFonts w:ascii="Times New Roman" w:eastAsia="Calibri" w:hAnsi="Times New Roman" w:cs="Times New Roman"/>
          <w:snapToGrid w:val="0"/>
          <w:sz w:val="24"/>
          <w:szCs w:val="24"/>
        </w:rPr>
        <w:t xml:space="preserve">Vállalkozó számlái a </w:t>
      </w:r>
      <w:r w:rsidRPr="009F3842">
        <w:rPr>
          <w:rFonts w:ascii="Times New Roman" w:eastAsia="Calibri" w:hAnsi="Times New Roman" w:cs="Times New Roman"/>
          <w:snapToGrid w:val="0"/>
          <w:sz w:val="24"/>
          <w:szCs w:val="24"/>
        </w:rPr>
        <w:t xml:space="preserve">szerződésszerű és a jogszabályoknak megfelelő számlák és mellékletei </w:t>
      </w:r>
      <w:r w:rsidR="00CF6EB0" w:rsidRPr="00CF6EB0">
        <w:rPr>
          <w:rFonts w:ascii="Times New Roman" w:eastAsia="Calibri" w:hAnsi="Times New Roman" w:cs="Times New Roman"/>
          <w:snapToGrid w:val="0"/>
          <w:sz w:val="24"/>
          <w:szCs w:val="24"/>
        </w:rPr>
        <w:t>a kifizetésre kötelezett szervezet</w:t>
      </w:r>
      <w:r w:rsidRPr="009F3842">
        <w:rPr>
          <w:rFonts w:ascii="Times New Roman" w:eastAsia="Calibri" w:hAnsi="Times New Roman" w:cs="Times New Roman"/>
          <w:snapToGrid w:val="0"/>
          <w:sz w:val="24"/>
          <w:szCs w:val="24"/>
        </w:rPr>
        <w:t xml:space="preserve"> általi kézhezvételét követő</w:t>
      </w:r>
      <w:r w:rsidR="009D568E">
        <w:rPr>
          <w:rFonts w:ascii="Times New Roman" w:eastAsia="Calibri" w:hAnsi="Times New Roman" w:cs="Times New Roman"/>
          <w:snapToGrid w:val="0"/>
          <w:sz w:val="24"/>
          <w:szCs w:val="24"/>
        </w:rPr>
        <w:t>en</w:t>
      </w:r>
      <w:r w:rsidRPr="009F3842">
        <w:rPr>
          <w:rFonts w:ascii="Times New Roman" w:eastAsia="Calibri" w:hAnsi="Times New Roman" w:cs="Times New Roman"/>
          <w:snapToGrid w:val="0"/>
          <w:sz w:val="24"/>
          <w:szCs w:val="24"/>
        </w:rPr>
        <w:t xml:space="preserve"> átutalással kerülnek kiegyenlítésre, szállítói kifizetés </w:t>
      </w:r>
      <w:r w:rsidRPr="009D568E">
        <w:rPr>
          <w:rFonts w:ascii="Times New Roman" w:eastAsia="Calibri" w:hAnsi="Times New Roman" w:cs="Times New Roman"/>
          <w:snapToGrid w:val="0"/>
          <w:sz w:val="24"/>
          <w:szCs w:val="24"/>
        </w:rPr>
        <w:t xml:space="preserve">keretében, figyelemmel a vonatkozó jogszabályi rendelkezésekre: </w:t>
      </w:r>
      <w:r w:rsidR="005A1232" w:rsidRPr="009D568E">
        <w:rPr>
          <w:rFonts w:ascii="Times New Roman" w:eastAsia="Calibri" w:hAnsi="Times New Roman" w:cs="Times New Roman"/>
          <w:snapToGrid w:val="0"/>
          <w:sz w:val="24"/>
          <w:szCs w:val="24"/>
        </w:rPr>
        <w:t>Kbt. 135</w:t>
      </w:r>
      <w:r w:rsidRPr="009D568E">
        <w:rPr>
          <w:rFonts w:ascii="Times New Roman" w:eastAsia="Calibri" w:hAnsi="Times New Roman" w:cs="Times New Roman"/>
          <w:snapToGrid w:val="0"/>
          <w:sz w:val="24"/>
          <w:szCs w:val="24"/>
        </w:rPr>
        <w:t>.</w:t>
      </w:r>
      <w:r w:rsidR="007E2E82">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 (</w:t>
      </w:r>
      <w:r w:rsidR="005A1232" w:rsidRPr="009D568E">
        <w:rPr>
          <w:rFonts w:ascii="Times New Roman" w:eastAsia="Calibri" w:hAnsi="Times New Roman" w:cs="Times New Roman"/>
          <w:snapToGrid w:val="0"/>
          <w:sz w:val="24"/>
          <w:szCs w:val="24"/>
        </w:rPr>
        <w:t>3)-</w:t>
      </w:r>
      <w:r w:rsidRPr="009D568E">
        <w:rPr>
          <w:rFonts w:ascii="Times New Roman" w:eastAsia="Calibri" w:hAnsi="Times New Roman" w:cs="Times New Roman"/>
          <w:snapToGrid w:val="0"/>
          <w:sz w:val="24"/>
          <w:szCs w:val="24"/>
        </w:rPr>
        <w:t xml:space="preserve">(6) </w:t>
      </w:r>
      <w:r w:rsidR="007E2E82" w:rsidRPr="009D568E">
        <w:rPr>
          <w:rFonts w:ascii="Times New Roman" w:eastAsia="Calibri" w:hAnsi="Times New Roman" w:cs="Times New Roman"/>
          <w:snapToGrid w:val="0"/>
          <w:sz w:val="24"/>
          <w:szCs w:val="24"/>
        </w:rPr>
        <w:t>bekezdése</w:t>
      </w:r>
      <w:r w:rsidR="007E2E82">
        <w:rPr>
          <w:rFonts w:ascii="Times New Roman" w:eastAsia="Calibri" w:hAnsi="Times New Roman" w:cs="Times New Roman"/>
          <w:snapToGrid w:val="0"/>
          <w:sz w:val="24"/>
          <w:szCs w:val="24"/>
        </w:rPr>
        <w:t>i</w:t>
      </w:r>
      <w:r w:rsidRPr="009D568E">
        <w:rPr>
          <w:rFonts w:ascii="Times New Roman" w:eastAsia="Calibri" w:hAnsi="Times New Roman" w:cs="Times New Roman"/>
          <w:snapToGrid w:val="0"/>
          <w:sz w:val="24"/>
          <w:szCs w:val="24"/>
        </w:rPr>
        <w:t xml:space="preserve">, a </w:t>
      </w:r>
      <w:r w:rsidR="00863046" w:rsidRPr="009D568E">
        <w:rPr>
          <w:rFonts w:ascii="Times New Roman" w:eastAsia="Calibri" w:hAnsi="Times New Roman" w:cs="Times New Roman"/>
          <w:snapToGrid w:val="0"/>
          <w:sz w:val="24"/>
          <w:szCs w:val="24"/>
        </w:rPr>
        <w:t>322</w:t>
      </w:r>
      <w:r w:rsidRPr="009D568E">
        <w:rPr>
          <w:rFonts w:ascii="Times New Roman" w:eastAsia="Calibri" w:hAnsi="Times New Roman" w:cs="Times New Roman"/>
          <w:snapToGrid w:val="0"/>
          <w:sz w:val="24"/>
          <w:szCs w:val="24"/>
        </w:rPr>
        <w:t>/201</w:t>
      </w:r>
      <w:r w:rsidR="00863046" w:rsidRPr="009D568E">
        <w:rPr>
          <w:rFonts w:ascii="Times New Roman" w:eastAsia="Calibri" w:hAnsi="Times New Roman" w:cs="Times New Roman"/>
          <w:snapToGrid w:val="0"/>
          <w:sz w:val="24"/>
          <w:szCs w:val="24"/>
        </w:rPr>
        <w:t>5</w:t>
      </w:r>
      <w:r w:rsidRPr="009D568E">
        <w:rPr>
          <w:rFonts w:ascii="Times New Roman" w:eastAsia="Calibri" w:hAnsi="Times New Roman" w:cs="Times New Roman"/>
          <w:snapToGrid w:val="0"/>
          <w:sz w:val="24"/>
          <w:szCs w:val="24"/>
        </w:rPr>
        <w:t>. (X</w:t>
      </w:r>
      <w:r w:rsidR="00863046" w:rsidRPr="009D568E">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3</w:t>
      </w:r>
      <w:r w:rsidR="00863046" w:rsidRPr="009D568E">
        <w:rPr>
          <w:rFonts w:ascii="Times New Roman" w:eastAsia="Calibri" w:hAnsi="Times New Roman" w:cs="Times New Roman"/>
          <w:snapToGrid w:val="0"/>
          <w:sz w:val="24"/>
          <w:szCs w:val="24"/>
        </w:rPr>
        <w:t>0</w:t>
      </w:r>
      <w:r w:rsidRPr="009D568E">
        <w:rPr>
          <w:rFonts w:ascii="Times New Roman" w:eastAsia="Calibri" w:hAnsi="Times New Roman" w:cs="Times New Roman"/>
          <w:snapToGrid w:val="0"/>
          <w:sz w:val="24"/>
          <w:szCs w:val="24"/>
        </w:rPr>
        <w:t xml:space="preserve">.) Korm. rendelet </w:t>
      </w:r>
      <w:r w:rsidR="00863046" w:rsidRPr="009D568E">
        <w:rPr>
          <w:rFonts w:ascii="Times New Roman" w:eastAsia="Calibri" w:hAnsi="Times New Roman" w:cs="Times New Roman"/>
          <w:snapToGrid w:val="0"/>
          <w:sz w:val="24"/>
          <w:szCs w:val="24"/>
        </w:rPr>
        <w:t>30-32.§</w:t>
      </w:r>
      <w:proofErr w:type="spellStart"/>
      <w:r w:rsidR="00863046" w:rsidRPr="009D568E">
        <w:rPr>
          <w:rFonts w:ascii="Times New Roman" w:eastAsia="Calibri" w:hAnsi="Times New Roman" w:cs="Times New Roman"/>
          <w:snapToGrid w:val="0"/>
          <w:sz w:val="24"/>
          <w:szCs w:val="24"/>
        </w:rPr>
        <w:t>-ai</w:t>
      </w:r>
      <w:proofErr w:type="spellEnd"/>
      <w:r w:rsidRPr="009D568E">
        <w:rPr>
          <w:rFonts w:ascii="Times New Roman" w:eastAsia="Calibri" w:hAnsi="Times New Roman" w:cs="Times New Roman"/>
          <w:snapToGrid w:val="0"/>
          <w:sz w:val="24"/>
          <w:szCs w:val="24"/>
        </w:rPr>
        <w:t xml:space="preserve">, a </w:t>
      </w:r>
      <w:r w:rsidR="009D568E" w:rsidRPr="009D568E">
        <w:rPr>
          <w:rFonts w:ascii="Times New Roman" w:eastAsia="Calibri" w:hAnsi="Times New Roman" w:cs="Times New Roman"/>
          <w:snapToGrid w:val="0"/>
          <w:sz w:val="24"/>
          <w:szCs w:val="24"/>
        </w:rPr>
        <w:t>272/2014</w:t>
      </w:r>
      <w:r w:rsidR="007E2E82">
        <w:rPr>
          <w:rFonts w:ascii="Times New Roman" w:eastAsia="Calibri" w:hAnsi="Times New Roman" w:cs="Times New Roman"/>
          <w:snapToGrid w:val="0"/>
          <w:sz w:val="24"/>
          <w:szCs w:val="24"/>
        </w:rPr>
        <w:t>.</w:t>
      </w:r>
      <w:r w:rsidR="009D568E" w:rsidRPr="009D568E">
        <w:rPr>
          <w:rFonts w:ascii="Times New Roman" w:eastAsia="Calibri" w:hAnsi="Times New Roman" w:cs="Times New Roman"/>
          <w:snapToGrid w:val="0"/>
          <w:sz w:val="24"/>
          <w:szCs w:val="24"/>
        </w:rPr>
        <w:t xml:space="preserve"> (XI.5.) </w:t>
      </w:r>
      <w:r w:rsidRPr="009D568E">
        <w:rPr>
          <w:rFonts w:ascii="Times New Roman" w:eastAsia="Calibri" w:hAnsi="Times New Roman" w:cs="Times New Roman"/>
          <w:snapToGrid w:val="0"/>
          <w:sz w:val="24"/>
          <w:szCs w:val="24"/>
        </w:rPr>
        <w:t xml:space="preserve">Kormányrendelet </w:t>
      </w:r>
      <w:r w:rsidR="009D568E" w:rsidRPr="009D568E">
        <w:rPr>
          <w:rFonts w:ascii="Times New Roman" w:eastAsia="Calibri" w:hAnsi="Times New Roman" w:cs="Times New Roman"/>
          <w:snapToGrid w:val="0"/>
          <w:sz w:val="24"/>
          <w:szCs w:val="24"/>
        </w:rPr>
        <w:t xml:space="preserve">előírásai </w:t>
      </w:r>
      <w:r w:rsidRPr="009D568E">
        <w:rPr>
          <w:rFonts w:ascii="Times New Roman" w:eastAsia="Calibri" w:hAnsi="Times New Roman" w:cs="Times New Roman"/>
          <w:snapToGrid w:val="0"/>
          <w:sz w:val="24"/>
          <w:szCs w:val="24"/>
        </w:rPr>
        <w:t>és az adózás rendjéről szóló 2003. évi XCII. törvény 36/</w:t>
      </w:r>
      <w:proofErr w:type="gramStart"/>
      <w:r w:rsidRPr="009D568E">
        <w:rPr>
          <w:rFonts w:ascii="Times New Roman" w:eastAsia="Calibri" w:hAnsi="Times New Roman" w:cs="Times New Roman"/>
          <w:snapToGrid w:val="0"/>
          <w:sz w:val="24"/>
          <w:szCs w:val="24"/>
        </w:rPr>
        <w:t>A</w:t>
      </w:r>
      <w:proofErr w:type="gramEnd"/>
      <w:r w:rsidRPr="009D568E">
        <w:rPr>
          <w:rFonts w:ascii="Times New Roman" w:eastAsia="Calibri" w:hAnsi="Times New Roman" w:cs="Times New Roman"/>
          <w:snapToGrid w:val="0"/>
          <w:sz w:val="24"/>
          <w:szCs w:val="24"/>
        </w:rPr>
        <w:t>.§</w:t>
      </w:r>
      <w:proofErr w:type="spellStart"/>
      <w:r w:rsidR="009D568E" w:rsidRPr="009D568E">
        <w:rPr>
          <w:rFonts w:ascii="Times New Roman" w:eastAsia="Calibri" w:hAnsi="Times New Roman" w:cs="Times New Roman"/>
          <w:snapToGrid w:val="0"/>
          <w:sz w:val="24"/>
          <w:szCs w:val="24"/>
        </w:rPr>
        <w:t>-a</w:t>
      </w:r>
      <w:proofErr w:type="spellEnd"/>
      <w:r w:rsidRPr="009D568E">
        <w:rPr>
          <w:rFonts w:ascii="Times New Roman" w:eastAsia="Calibri" w:hAnsi="Times New Roman" w:cs="Times New Roman"/>
          <w:snapToGrid w:val="0"/>
          <w:sz w:val="24"/>
          <w:szCs w:val="24"/>
        </w:rPr>
        <w:t>.</w:t>
      </w: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lastRenderedPageBreak/>
        <w:t>Vállalkozó indikatív pénzügyi ütemtervének megfelelően kezdeményezhet számla benyújtást az ÁSZF 1.1.4.12 [„Kimutatás”] szerinti dokumentumban bemutatottak szerint.</w:t>
      </w:r>
      <w:r w:rsidR="00CF6EB0">
        <w:rPr>
          <w:rFonts w:ascii="Times New Roman" w:eastAsia="Calibri" w:hAnsi="Times New Roman" w:cs="Times New Roman"/>
          <w:snapToGrid w:val="0"/>
          <w:sz w:val="24"/>
          <w:szCs w:val="24"/>
        </w:rPr>
        <w:t xml:space="preserve"> Vállalkozó a szerződés hatálybalépését követő 28 napon belül köteles i</w:t>
      </w:r>
      <w:r w:rsidR="00CF6EB0" w:rsidRPr="00ED76BE">
        <w:rPr>
          <w:rFonts w:ascii="Times New Roman" w:eastAsia="Calibri" w:hAnsi="Times New Roman" w:cs="Times New Roman"/>
          <w:snapToGrid w:val="0"/>
          <w:sz w:val="24"/>
          <w:szCs w:val="24"/>
        </w:rPr>
        <w:t>ndikatív pénzügyi ütemterv</w:t>
      </w:r>
      <w:r w:rsidR="00CF6EB0">
        <w:rPr>
          <w:rFonts w:ascii="Times New Roman" w:eastAsia="Calibri" w:hAnsi="Times New Roman" w:cs="Times New Roman"/>
          <w:snapToGrid w:val="0"/>
          <w:sz w:val="24"/>
          <w:szCs w:val="24"/>
        </w:rPr>
        <w:t>et benyújtani a Megrendelő részére.</w:t>
      </w:r>
      <w:r w:rsidRPr="009F3842">
        <w:rPr>
          <w:rFonts w:ascii="Times New Roman" w:eastAsia="Calibri" w:hAnsi="Times New Roman" w:cs="Times New Roman"/>
          <w:snapToGrid w:val="0"/>
          <w:sz w:val="24"/>
          <w:szCs w:val="24"/>
        </w:rPr>
        <w:t xml:space="preserve"> Az indikatív pénzügyi ütemtervet Vállalkozó Mérnökkel közösen aktualizálja minden Kimutatás benyújtása előtt. A „Kimutatásban” szereplő fizikai előrehaladás %-át a </w:t>
      </w:r>
      <w:r w:rsidR="005212DE">
        <w:rPr>
          <w:rFonts w:ascii="Times New Roman" w:eastAsia="Calibri" w:hAnsi="Times New Roman" w:cs="Times New Roman"/>
          <w:snapToGrid w:val="0"/>
          <w:sz w:val="24"/>
          <w:szCs w:val="24"/>
        </w:rPr>
        <w:t>Megrendelő</w:t>
      </w:r>
      <w:r w:rsidRPr="009F3842">
        <w:rPr>
          <w:rFonts w:ascii="Times New Roman" w:eastAsia="Calibri" w:hAnsi="Times New Roman" w:cs="Times New Roman"/>
          <w:snapToGrid w:val="0"/>
          <w:sz w:val="24"/>
          <w:szCs w:val="24"/>
        </w:rPr>
        <w:t xml:space="preserve"> nevében eljáró Mérnök ellenőrzi, kizárólag a jóváhagyott teljesítésnek megfelelően Közbenső Fizetési Igazolás [ÁSZ 1.1.4.7] kibocsátására kerülhet sor.</w:t>
      </w:r>
    </w:p>
    <w:p w:rsidR="003B6148" w:rsidRDefault="003B6148" w:rsidP="003B6148">
      <w:pPr>
        <w:spacing w:after="0" w:line="240" w:lineRule="auto"/>
        <w:jc w:val="both"/>
        <w:rPr>
          <w:rFonts w:ascii="Times New Roman" w:hAnsi="Times New Roman" w:cs="Times New Roman"/>
          <w:sz w:val="24"/>
          <w:szCs w:val="24"/>
        </w:rPr>
      </w:pPr>
    </w:p>
    <w:p w:rsidR="008505F0" w:rsidRPr="00773E6F" w:rsidRDefault="008505F0" w:rsidP="008505F0">
      <w:pPr>
        <w:spacing w:after="0" w:line="240" w:lineRule="auto"/>
        <w:ind w:left="709" w:right="125"/>
        <w:jc w:val="both"/>
        <w:rPr>
          <w:rFonts w:ascii="Times New Roman" w:eastAsia="Times New Roman" w:hAnsi="Times New Roman" w:cs="Times New Roman"/>
          <w:sz w:val="24"/>
          <w:szCs w:val="24"/>
        </w:rPr>
      </w:pPr>
      <w:r w:rsidRPr="009F55AD">
        <w:rPr>
          <w:rFonts w:ascii="Times New Roman" w:eastAsia="Times New Roman" w:hAnsi="Times New Roman" w:cs="Times New Roman"/>
          <w:sz w:val="24"/>
          <w:szCs w:val="24"/>
        </w:rPr>
        <w:t xml:space="preserve">Bármely (rész)számla igazolása és kifizetése nem jelenti a (rész)számla tartalmának egyidejű műszaki átadás-átvételét, továbbá nem jelenti a tárgyi munkákkal összefüggésben felmerülő hibás teljesítési, jótállási, szavatossági igényekről és egyéb kifogásokkal összefüggésben felmerülő igényekről való joglemondást, illetve </w:t>
      </w:r>
      <w:proofErr w:type="gramStart"/>
      <w:r w:rsidRPr="009F55AD">
        <w:rPr>
          <w:rFonts w:ascii="Times New Roman" w:eastAsia="Times New Roman" w:hAnsi="Times New Roman" w:cs="Times New Roman"/>
          <w:sz w:val="24"/>
          <w:szCs w:val="24"/>
        </w:rPr>
        <w:t>ezen</w:t>
      </w:r>
      <w:proofErr w:type="gramEnd"/>
      <w:r w:rsidRPr="009F55AD">
        <w:rPr>
          <w:rFonts w:ascii="Times New Roman" w:eastAsia="Times New Roman" w:hAnsi="Times New Roman" w:cs="Times New Roman"/>
          <w:sz w:val="24"/>
          <w:szCs w:val="24"/>
        </w:rPr>
        <w:t xml:space="preserve"> határidők megkezdését. A Vállalkozó által végzett szolgáltatás nem osztható és a részszámlák befogadása és pénzügyi teljesítése nem jelenti az elkészült munkarész jelen fejezet szerinti műszaki átadás-átvételét.  A jelen bekezdésben foglaltak kizárólag abban az esetben nem irányadók, ha a Megrendelő a Létesítmény valamely részét használatba veszi, mely esetben a Megrendelő által használatba vett részt átvett műszakilag átadott résznek kell tekinteni.</w:t>
      </w:r>
    </w:p>
    <w:p w:rsidR="00A648C8" w:rsidRPr="009F3842" w:rsidRDefault="00A648C8" w:rsidP="003B6148">
      <w:pPr>
        <w:spacing w:after="0" w:line="240" w:lineRule="auto"/>
        <w:jc w:val="both"/>
        <w:rPr>
          <w:rFonts w:ascii="Times New Roman" w:hAnsi="Times New Roman" w:cs="Times New Roman"/>
          <w:sz w:val="24"/>
          <w:szCs w:val="24"/>
        </w:rPr>
      </w:pPr>
    </w:p>
    <w:p w:rsidR="003B6148" w:rsidRPr="009F3842" w:rsidRDefault="003B6148" w:rsidP="003B614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A számlázásra és kifizetésre vonatkozó jogszabályok:</w:t>
      </w:r>
    </w:p>
    <w:p w:rsidR="003B6148" w:rsidRPr="009F3842" w:rsidRDefault="003B6148" w:rsidP="003B6148">
      <w:pPr>
        <w:spacing w:after="0" w:line="240" w:lineRule="auto"/>
        <w:ind w:left="720"/>
        <w:jc w:val="both"/>
        <w:rPr>
          <w:rFonts w:ascii="Times New Roman" w:eastAsia="Calibri" w:hAnsi="Times New Roman" w:cs="Times New Roman"/>
          <w:i/>
          <w:sz w:val="24"/>
          <w:szCs w:val="24"/>
        </w:rPr>
      </w:pPr>
    </w:p>
    <w:p w:rsidR="003B6148" w:rsidRPr="0019169D" w:rsidRDefault="0019169D" w:rsidP="003B6148">
      <w:pPr>
        <w:autoSpaceDE w:val="0"/>
        <w:autoSpaceDN w:val="0"/>
        <w:adjustRightInd w:val="0"/>
        <w:spacing w:after="0" w:line="240" w:lineRule="auto"/>
        <w:ind w:left="709"/>
        <w:rPr>
          <w:rFonts w:ascii="Times New Roman" w:eastAsia="Calibri" w:hAnsi="Times New Roman" w:cs="Times New Roman"/>
          <w:i/>
          <w:sz w:val="24"/>
          <w:szCs w:val="24"/>
        </w:rPr>
      </w:pPr>
      <w:r w:rsidRPr="0019169D">
        <w:rPr>
          <w:rFonts w:ascii="Times New Roman" w:eastAsia="Calibri" w:hAnsi="Times New Roman" w:cs="Times New Roman"/>
          <w:i/>
          <w:sz w:val="24"/>
          <w:szCs w:val="24"/>
        </w:rPr>
        <w:t>— 272</w:t>
      </w:r>
      <w:r w:rsidR="003B6148" w:rsidRPr="0019169D">
        <w:rPr>
          <w:rFonts w:ascii="Times New Roman" w:eastAsia="Calibri" w:hAnsi="Times New Roman" w:cs="Times New Roman"/>
          <w:i/>
          <w:sz w:val="24"/>
          <w:szCs w:val="24"/>
        </w:rPr>
        <w:t>/201</w:t>
      </w:r>
      <w:r w:rsidRPr="0019169D">
        <w:rPr>
          <w:rFonts w:ascii="Times New Roman" w:eastAsia="Calibri" w:hAnsi="Times New Roman" w:cs="Times New Roman"/>
          <w:i/>
          <w:sz w:val="24"/>
          <w:szCs w:val="24"/>
        </w:rPr>
        <w:t>4</w:t>
      </w:r>
      <w:r w:rsidR="003B6148" w:rsidRPr="0019169D">
        <w:rPr>
          <w:rFonts w:ascii="Times New Roman" w:eastAsia="Calibri" w:hAnsi="Times New Roman" w:cs="Times New Roman"/>
          <w:i/>
          <w:sz w:val="24"/>
          <w:szCs w:val="24"/>
        </w:rPr>
        <w:t>. (</w:t>
      </w:r>
      <w:r w:rsidRPr="0019169D">
        <w:rPr>
          <w:rFonts w:ascii="Times New Roman" w:eastAsia="Calibri" w:hAnsi="Times New Roman" w:cs="Times New Roman"/>
          <w:i/>
          <w:sz w:val="24"/>
          <w:szCs w:val="24"/>
        </w:rPr>
        <w:t>X</w:t>
      </w:r>
      <w:r w:rsidR="003B6148" w:rsidRPr="0019169D">
        <w:rPr>
          <w:rFonts w:ascii="Times New Roman" w:eastAsia="Calibri" w:hAnsi="Times New Roman" w:cs="Times New Roman"/>
          <w:i/>
          <w:sz w:val="24"/>
          <w:szCs w:val="24"/>
        </w:rPr>
        <w:t xml:space="preserve">. </w:t>
      </w:r>
      <w:r w:rsidRPr="0019169D">
        <w:rPr>
          <w:rFonts w:ascii="Times New Roman" w:eastAsia="Calibri" w:hAnsi="Times New Roman" w:cs="Times New Roman"/>
          <w:i/>
          <w:sz w:val="24"/>
          <w:szCs w:val="24"/>
        </w:rPr>
        <w:t>5</w:t>
      </w:r>
      <w:r w:rsidR="003B6148" w:rsidRPr="0019169D">
        <w:rPr>
          <w:rFonts w:ascii="Times New Roman" w:eastAsia="Calibri" w:hAnsi="Times New Roman" w:cs="Times New Roman"/>
          <w:i/>
          <w:sz w:val="24"/>
          <w:szCs w:val="24"/>
        </w:rPr>
        <w:t xml:space="preserve">.) Korm. rendelet </w:t>
      </w:r>
      <w:r w:rsidRPr="0019169D">
        <w:rPr>
          <w:rFonts w:ascii="Times New Roman" w:eastAsia="Calibri" w:hAnsi="Times New Roman" w:cs="Times New Roman"/>
          <w:i/>
          <w:sz w:val="24"/>
          <w:szCs w:val="24"/>
        </w:rPr>
        <w:t>a 2014-2020 programozási időszakban az egyes európai uniós alapokból származó támogatások felhasználásának rendjéről</w:t>
      </w:r>
      <w:r w:rsidR="003B6148" w:rsidRPr="0019169D">
        <w:rPr>
          <w:rFonts w:ascii="Times New Roman" w:eastAsia="Calibri" w:hAnsi="Times New Roman" w:cs="Times New Roman"/>
          <w:i/>
          <w:sz w:val="24"/>
          <w:szCs w:val="24"/>
        </w:rPr>
        <w:t>;</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2003. évi XCII. törvény az adózás rendjéről (Art. 36/A. §);</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2007. évi CXXVII. általános forgalmi adóról szóló törvény 142. § (1) bekezdés b) pontja;</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2011. CXCV. törvény </w:t>
      </w:r>
      <w:r w:rsidR="00B90A56">
        <w:rPr>
          <w:rFonts w:ascii="Times New Roman" w:eastAsia="Calibri" w:hAnsi="Times New Roman" w:cs="Times New Roman"/>
          <w:i/>
          <w:sz w:val="24"/>
          <w:szCs w:val="24"/>
        </w:rPr>
        <w:t xml:space="preserve">az </w:t>
      </w:r>
      <w:r w:rsidRPr="009F3842">
        <w:rPr>
          <w:rFonts w:ascii="Times New Roman" w:eastAsia="Calibri" w:hAnsi="Times New Roman" w:cs="Times New Roman"/>
          <w:i/>
          <w:sz w:val="24"/>
          <w:szCs w:val="24"/>
        </w:rPr>
        <w:t>államháztartásról;</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368/2011. (XII. 31.) Korm. rendelet az államháztartásról szóló törvény végrehajtásáról;</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1997. évi LXXVIII. törvény az épített környezet alakításáról és védelméről;</w:t>
      </w:r>
    </w:p>
    <w:p w:rsidR="00B3183A" w:rsidRDefault="003B6148" w:rsidP="00B90A56">
      <w:pPr>
        <w:autoSpaceDE w:val="0"/>
        <w:autoSpaceDN w:val="0"/>
        <w:adjustRightInd w:val="0"/>
        <w:spacing w:after="0" w:line="240" w:lineRule="auto"/>
        <w:ind w:left="709"/>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w:t>
      </w:r>
      <w:r w:rsidR="00B3183A">
        <w:rPr>
          <w:rFonts w:ascii="Times New Roman" w:eastAsia="Calibri" w:hAnsi="Times New Roman" w:cs="Times New Roman"/>
          <w:i/>
          <w:sz w:val="24"/>
          <w:szCs w:val="24"/>
        </w:rPr>
        <w:t>322</w:t>
      </w:r>
      <w:r w:rsidRPr="009F3842">
        <w:rPr>
          <w:rFonts w:ascii="Times New Roman" w:eastAsia="Calibri" w:hAnsi="Times New Roman" w:cs="Times New Roman"/>
          <w:i/>
          <w:sz w:val="24"/>
          <w:szCs w:val="24"/>
        </w:rPr>
        <w:t>/201</w:t>
      </w:r>
      <w:r w:rsidR="00B3183A">
        <w:rPr>
          <w:rFonts w:ascii="Times New Roman" w:eastAsia="Calibri" w:hAnsi="Times New Roman" w:cs="Times New Roman"/>
          <w:i/>
          <w:sz w:val="24"/>
          <w:szCs w:val="24"/>
        </w:rPr>
        <w:t>5</w:t>
      </w:r>
      <w:r w:rsidRPr="009F3842">
        <w:rPr>
          <w:rFonts w:ascii="Times New Roman" w:eastAsia="Calibri" w:hAnsi="Times New Roman" w:cs="Times New Roman"/>
          <w:i/>
          <w:sz w:val="24"/>
          <w:szCs w:val="24"/>
        </w:rPr>
        <w:t>. (X</w:t>
      </w:r>
      <w:r w:rsidR="00B3183A">
        <w:rPr>
          <w:rFonts w:ascii="Times New Roman" w:eastAsia="Calibri" w:hAnsi="Times New Roman" w:cs="Times New Roman"/>
          <w:i/>
          <w:sz w:val="24"/>
          <w:szCs w:val="24"/>
        </w:rPr>
        <w:t xml:space="preserve">. </w:t>
      </w:r>
      <w:r w:rsidRPr="009F3842">
        <w:rPr>
          <w:rFonts w:ascii="Times New Roman" w:eastAsia="Calibri" w:hAnsi="Times New Roman" w:cs="Times New Roman"/>
          <w:i/>
          <w:sz w:val="24"/>
          <w:szCs w:val="24"/>
        </w:rPr>
        <w:t>3</w:t>
      </w:r>
      <w:r w:rsidR="00B3183A">
        <w:rPr>
          <w:rFonts w:ascii="Times New Roman" w:eastAsia="Calibri" w:hAnsi="Times New Roman" w:cs="Times New Roman"/>
          <w:i/>
          <w:sz w:val="24"/>
          <w:szCs w:val="24"/>
        </w:rPr>
        <w:t>0</w:t>
      </w:r>
      <w:r w:rsidRPr="009F3842">
        <w:rPr>
          <w:rFonts w:ascii="Times New Roman" w:eastAsia="Calibri" w:hAnsi="Times New Roman" w:cs="Times New Roman"/>
          <w:i/>
          <w:sz w:val="24"/>
          <w:szCs w:val="24"/>
        </w:rPr>
        <w:t xml:space="preserve">.) Korm. rendelet </w:t>
      </w:r>
      <w:r w:rsidR="00B3183A" w:rsidRPr="00B3183A">
        <w:rPr>
          <w:rFonts w:ascii="Times New Roman" w:eastAsia="Calibri" w:hAnsi="Times New Roman" w:cs="Times New Roman"/>
          <w:i/>
          <w:sz w:val="24"/>
          <w:szCs w:val="24"/>
        </w:rPr>
        <w:t>az építési beruházások, valamint az építési beruházásokhoz kapcsolódó tervezői és mérnöki szolgáltatások közbeszerzésének részletes szabályairól</w:t>
      </w:r>
      <w:r w:rsidRPr="009F3842">
        <w:rPr>
          <w:rFonts w:ascii="Times New Roman" w:eastAsia="Calibri" w:hAnsi="Times New Roman" w:cs="Times New Roman"/>
          <w:i/>
          <w:sz w:val="24"/>
          <w:szCs w:val="24"/>
        </w:rPr>
        <w:t>;</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191/2009. (IX. 15.) Korm. rendelet az építőipari kivitelezési tevékenységről.</w:t>
      </w:r>
    </w:p>
    <w:p w:rsidR="003B6148" w:rsidRPr="007731F0" w:rsidRDefault="007731F0" w:rsidP="007731F0">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w:t>
      </w:r>
      <w:r w:rsidR="00B3183A" w:rsidRPr="007731F0">
        <w:rPr>
          <w:rFonts w:ascii="Times New Roman" w:hAnsi="Times New Roman"/>
          <w:i/>
          <w:sz w:val="24"/>
          <w:szCs w:val="24"/>
        </w:rPr>
        <w:t>2015. évi CXLIII. törvény</w:t>
      </w:r>
      <w:r w:rsidR="003B6148" w:rsidRPr="007731F0">
        <w:rPr>
          <w:rFonts w:ascii="Times New Roman" w:eastAsia="Calibri" w:hAnsi="Times New Roman" w:cs="Times New Roman"/>
          <w:i/>
          <w:sz w:val="24"/>
          <w:szCs w:val="24"/>
        </w:rPr>
        <w:t xml:space="preserve"> a közbeszerzésekről</w:t>
      </w:r>
    </w:p>
    <w:p w:rsidR="003B6148" w:rsidRPr="009F3842" w:rsidRDefault="003B6148" w:rsidP="003B6148">
      <w:pPr>
        <w:spacing w:after="0" w:line="240" w:lineRule="auto"/>
        <w:ind w:left="720"/>
        <w:jc w:val="both"/>
        <w:rPr>
          <w:rFonts w:ascii="Times New Roman" w:eastAsia="Calibri" w:hAnsi="Times New Roman" w:cs="Times New Roman"/>
          <w:sz w:val="24"/>
          <w:szCs w:val="24"/>
        </w:rPr>
      </w:pPr>
    </w:p>
    <w:p w:rsidR="0019169D" w:rsidRDefault="003B6148"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A </w:t>
      </w:r>
      <w:r w:rsidR="0019169D">
        <w:rPr>
          <w:rFonts w:ascii="Times New Roman" w:eastAsia="Calibri" w:hAnsi="Times New Roman" w:cs="Times New Roman"/>
          <w:snapToGrid w:val="0"/>
          <w:sz w:val="24"/>
          <w:szCs w:val="24"/>
        </w:rPr>
        <w:t>272/2014 (XI.5.) Korm. rendelet 119.</w:t>
      </w:r>
      <w:r w:rsidR="00B90A56">
        <w:rPr>
          <w:rFonts w:ascii="Times New Roman" w:eastAsia="Calibri" w:hAnsi="Times New Roman" w:cs="Times New Roman"/>
          <w:snapToGrid w:val="0"/>
          <w:sz w:val="24"/>
          <w:szCs w:val="24"/>
        </w:rPr>
        <w:t xml:space="preserve"> </w:t>
      </w:r>
      <w:r w:rsidR="0019169D">
        <w:rPr>
          <w:rFonts w:ascii="Times New Roman" w:eastAsia="Calibri" w:hAnsi="Times New Roman" w:cs="Times New Roman"/>
          <w:snapToGrid w:val="0"/>
          <w:sz w:val="24"/>
          <w:szCs w:val="24"/>
        </w:rPr>
        <w:t xml:space="preserve">§ előírásainak </w:t>
      </w:r>
      <w:r w:rsidR="005A1232">
        <w:rPr>
          <w:rFonts w:ascii="Times New Roman" w:eastAsia="Calibri" w:hAnsi="Times New Roman" w:cs="Times New Roman"/>
          <w:snapToGrid w:val="0"/>
          <w:sz w:val="24"/>
          <w:szCs w:val="24"/>
        </w:rPr>
        <w:t xml:space="preserve">megfelelően </w:t>
      </w:r>
      <w:r w:rsidRPr="009F3842">
        <w:rPr>
          <w:rFonts w:ascii="Times New Roman" w:eastAsia="Calibri" w:hAnsi="Times New Roman" w:cs="Times New Roman"/>
          <w:snapToGrid w:val="0"/>
          <w:sz w:val="24"/>
          <w:szCs w:val="24"/>
        </w:rPr>
        <w:t xml:space="preserve">Vállalkozó a szerződés </w:t>
      </w:r>
      <w:r w:rsidR="005A1232" w:rsidRPr="005A1232">
        <w:rPr>
          <w:rFonts w:ascii="Times New Roman" w:eastAsia="Calibri" w:hAnsi="Times New Roman" w:cs="Times New Roman"/>
          <w:snapToGrid w:val="0"/>
          <w:sz w:val="24"/>
          <w:szCs w:val="24"/>
        </w:rPr>
        <w:t xml:space="preserve">- tartalékkeret és általános forgalmi adó nélkül számított - </w:t>
      </w:r>
      <w:r w:rsidRPr="009F3842">
        <w:rPr>
          <w:rFonts w:ascii="Times New Roman" w:eastAsia="Calibri" w:hAnsi="Times New Roman" w:cs="Times New Roman"/>
          <w:snapToGrid w:val="0"/>
          <w:sz w:val="24"/>
          <w:szCs w:val="24"/>
        </w:rPr>
        <w:t xml:space="preserve">elszámolható összege </w:t>
      </w:r>
      <w:r w:rsidR="005A1232">
        <w:rPr>
          <w:rFonts w:ascii="Times New Roman" w:eastAsia="Calibri" w:hAnsi="Times New Roman" w:cs="Times New Roman"/>
          <w:snapToGrid w:val="0"/>
          <w:sz w:val="24"/>
          <w:szCs w:val="24"/>
        </w:rPr>
        <w:t xml:space="preserve">legfeljebb </w:t>
      </w:r>
      <w:r w:rsidR="0019169D">
        <w:rPr>
          <w:rFonts w:ascii="Times New Roman" w:eastAsia="Calibri" w:hAnsi="Times New Roman" w:cs="Times New Roman"/>
          <w:snapToGrid w:val="0"/>
          <w:sz w:val="24"/>
          <w:szCs w:val="24"/>
        </w:rPr>
        <w:t>5</w:t>
      </w:r>
      <w:r w:rsidR="005A1232">
        <w:rPr>
          <w:rFonts w:ascii="Times New Roman" w:eastAsia="Calibri" w:hAnsi="Times New Roman" w:cs="Times New Roman"/>
          <w:snapToGrid w:val="0"/>
          <w:sz w:val="24"/>
          <w:szCs w:val="24"/>
        </w:rPr>
        <w:t xml:space="preserve">0 %-ának </w:t>
      </w:r>
      <w:r w:rsidRPr="009F3842">
        <w:rPr>
          <w:rFonts w:ascii="Times New Roman" w:eastAsia="Calibri" w:hAnsi="Times New Roman" w:cs="Times New Roman"/>
          <w:snapToGrid w:val="0"/>
          <w:sz w:val="24"/>
          <w:szCs w:val="24"/>
        </w:rPr>
        <w:t>megfelelő</w:t>
      </w:r>
      <w:r w:rsidR="00870219">
        <w:rPr>
          <w:rFonts w:ascii="Times New Roman" w:eastAsia="Calibri" w:hAnsi="Times New Roman" w:cs="Times New Roman"/>
          <w:snapToGrid w:val="0"/>
          <w:sz w:val="24"/>
          <w:szCs w:val="24"/>
        </w:rPr>
        <w:t xml:space="preserve"> f</w:t>
      </w:r>
      <w:r w:rsidR="005A1232">
        <w:rPr>
          <w:rFonts w:ascii="Times New Roman" w:eastAsia="Calibri" w:hAnsi="Times New Roman" w:cs="Times New Roman"/>
          <w:snapToGrid w:val="0"/>
          <w:sz w:val="24"/>
          <w:szCs w:val="24"/>
        </w:rPr>
        <w:t>orint előlegre jogosult</w:t>
      </w:r>
      <w:r w:rsidR="005A1232" w:rsidRPr="005A1232">
        <w:rPr>
          <w:rFonts w:ascii="Times New Roman" w:eastAsia="Calibri" w:hAnsi="Times New Roman" w:cs="Times New Roman"/>
          <w:snapToGrid w:val="0"/>
          <w:sz w:val="24"/>
          <w:szCs w:val="24"/>
        </w:rPr>
        <w:t xml:space="preserve">. </w:t>
      </w:r>
      <w:r w:rsidRPr="009F3842">
        <w:rPr>
          <w:rFonts w:ascii="Times New Roman" w:eastAsia="Calibri" w:hAnsi="Times New Roman" w:cs="Times New Roman"/>
          <w:snapToGrid w:val="0"/>
          <w:sz w:val="24"/>
          <w:szCs w:val="24"/>
        </w:rPr>
        <w:t xml:space="preserve">Az előlegre és az előleg visszafizetésére, valamint az előleg-visszafizetési biztosíték nyújtására </w:t>
      </w:r>
      <w:r w:rsidRPr="0019169D">
        <w:rPr>
          <w:rFonts w:ascii="Times New Roman" w:eastAsia="Calibri" w:hAnsi="Times New Roman" w:cs="Times New Roman"/>
          <w:snapToGrid w:val="0"/>
          <w:sz w:val="24"/>
          <w:szCs w:val="24"/>
        </w:rPr>
        <w:t xml:space="preserve">a </w:t>
      </w:r>
      <w:r w:rsidR="0019169D">
        <w:rPr>
          <w:rFonts w:ascii="Times New Roman" w:eastAsia="Calibri" w:hAnsi="Times New Roman" w:cs="Times New Roman"/>
          <w:snapToGrid w:val="0"/>
          <w:sz w:val="24"/>
          <w:szCs w:val="24"/>
        </w:rPr>
        <w:t xml:space="preserve">Kbt. és a </w:t>
      </w:r>
      <w:r w:rsidR="0019169D" w:rsidRPr="0019169D">
        <w:rPr>
          <w:rFonts w:ascii="Times New Roman" w:eastAsia="Calibri" w:hAnsi="Times New Roman" w:cs="Times New Roman"/>
          <w:snapToGrid w:val="0"/>
          <w:sz w:val="24"/>
          <w:szCs w:val="24"/>
        </w:rPr>
        <w:t xml:space="preserve">272/2014 (XI.5.) Korm. rendelet előírásai </w:t>
      </w:r>
      <w:r w:rsidRPr="0019169D">
        <w:rPr>
          <w:rFonts w:ascii="Times New Roman" w:eastAsia="Calibri" w:hAnsi="Times New Roman" w:cs="Times New Roman"/>
          <w:snapToGrid w:val="0"/>
          <w:sz w:val="24"/>
          <w:szCs w:val="24"/>
        </w:rPr>
        <w:t>az irányadók.</w:t>
      </w:r>
      <w:r w:rsidRPr="009F3842">
        <w:rPr>
          <w:rFonts w:ascii="Times New Roman" w:eastAsia="Calibri" w:hAnsi="Times New Roman" w:cs="Times New Roman"/>
          <w:snapToGrid w:val="0"/>
          <w:sz w:val="24"/>
          <w:szCs w:val="24"/>
        </w:rPr>
        <w:t xml:space="preserve"> </w:t>
      </w:r>
    </w:p>
    <w:p w:rsidR="00CF6EB0" w:rsidRDefault="00CF6EB0" w:rsidP="005321A8">
      <w:pPr>
        <w:tabs>
          <w:tab w:val="num" w:pos="709"/>
        </w:tabs>
        <w:spacing w:after="0" w:line="240" w:lineRule="auto"/>
        <w:ind w:left="709" w:hanging="709"/>
        <w:jc w:val="both"/>
        <w:rPr>
          <w:rFonts w:ascii="Times New Roman" w:eastAsia="Calibri" w:hAnsi="Times New Roman" w:cs="Times New Roman"/>
          <w:snapToGrid w:val="0"/>
          <w:sz w:val="24"/>
          <w:szCs w:val="24"/>
        </w:rPr>
      </w:pPr>
    </w:p>
    <w:p w:rsidR="0019169D" w:rsidRDefault="005321A8" w:rsidP="005321A8">
      <w:pPr>
        <w:tabs>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b/>
      </w:r>
      <w:r w:rsidR="00863046">
        <w:rPr>
          <w:rFonts w:ascii="Times New Roman" w:eastAsia="Calibri" w:hAnsi="Times New Roman" w:cs="Times New Roman"/>
          <w:snapToGrid w:val="0"/>
          <w:sz w:val="24"/>
          <w:szCs w:val="24"/>
        </w:rPr>
        <w:t>A</w:t>
      </w:r>
      <w:r w:rsidR="0019169D">
        <w:rPr>
          <w:rFonts w:ascii="Times New Roman" w:eastAsia="Calibri" w:hAnsi="Times New Roman" w:cs="Times New Roman"/>
          <w:snapToGrid w:val="0"/>
          <w:sz w:val="24"/>
          <w:szCs w:val="24"/>
        </w:rPr>
        <w:t xml:space="preserve"> Vállalkozó választása szerint:</w:t>
      </w:r>
    </w:p>
    <w:p w:rsidR="00973638" w:rsidRPr="00023448" w:rsidRDefault="00973638" w:rsidP="00973638">
      <w:pPr>
        <w:pStyle w:val="Listaszerbekezds"/>
        <w:numPr>
          <w:ilvl w:val="2"/>
          <w:numId w:val="47"/>
        </w:numPr>
        <w:spacing w:after="0" w:line="240" w:lineRule="auto"/>
        <w:jc w:val="both"/>
        <w:rPr>
          <w:rFonts w:ascii="Times New Roman" w:eastAsia="Times New Roman" w:hAnsi="Times New Roman"/>
          <w:sz w:val="24"/>
          <w:szCs w:val="24"/>
        </w:rPr>
      </w:pPr>
      <w:r w:rsidRPr="00023448">
        <w:rPr>
          <w:rFonts w:ascii="Times New Roman" w:eastAsia="Times New Roman" w:hAnsi="Times New Roman"/>
          <w:sz w:val="24"/>
          <w:szCs w:val="24"/>
        </w:rPr>
        <w:t>biztosítékot nyújt a szerződés elszámolható összegének 10%-</w:t>
      </w:r>
      <w:proofErr w:type="gramStart"/>
      <w:r w:rsidRPr="00023448">
        <w:rPr>
          <w:rFonts w:ascii="Times New Roman" w:eastAsia="Times New Roman" w:hAnsi="Times New Roman"/>
          <w:sz w:val="24"/>
          <w:szCs w:val="24"/>
        </w:rPr>
        <w:t>a</w:t>
      </w:r>
      <w:proofErr w:type="gramEnd"/>
      <w:r w:rsidRPr="00023448">
        <w:rPr>
          <w:rFonts w:ascii="Times New Roman" w:eastAsia="Times New Roman" w:hAnsi="Times New Roman"/>
          <w:sz w:val="24"/>
          <w:szCs w:val="24"/>
        </w:rPr>
        <w:t xml:space="preserve"> és az igényelt szállítói előleg különbözetére jutó támogatás összegének megfelelő mértékben az irányító hatóság javára a Kbt. 134. § (6) bekezdése vagy a 83. § (1) bekezdése szerint, vagy</w:t>
      </w:r>
    </w:p>
    <w:p w:rsidR="00973638" w:rsidRPr="00023448" w:rsidRDefault="00973638" w:rsidP="00973638">
      <w:pPr>
        <w:pStyle w:val="Listaszerbekezds"/>
        <w:numPr>
          <w:ilvl w:val="2"/>
          <w:numId w:val="47"/>
        </w:numPr>
        <w:spacing w:after="0" w:line="240" w:lineRule="auto"/>
        <w:jc w:val="both"/>
        <w:rPr>
          <w:rFonts w:ascii="Times New Roman" w:eastAsia="Times New Roman" w:hAnsi="Times New Roman"/>
          <w:sz w:val="24"/>
          <w:szCs w:val="24"/>
        </w:rPr>
      </w:pPr>
      <w:r w:rsidRPr="00023448">
        <w:rPr>
          <w:rFonts w:ascii="Times New Roman" w:eastAsia="Times New Roman" w:hAnsi="Times New Roman"/>
          <w:sz w:val="24"/>
          <w:szCs w:val="24"/>
        </w:rPr>
        <w:t xml:space="preserve">nem nyújt biztosítékot, ebben az esetben </w:t>
      </w:r>
      <w:r w:rsidRPr="005321A8">
        <w:rPr>
          <w:rFonts w:ascii="Times New Roman" w:eastAsia="Times New Roman" w:hAnsi="Times New Roman"/>
          <w:sz w:val="24"/>
          <w:szCs w:val="24"/>
        </w:rPr>
        <w:t>a 272/2014 (X.5.) Korm</w:t>
      </w:r>
      <w:r>
        <w:rPr>
          <w:rFonts w:ascii="Times New Roman" w:eastAsia="Times New Roman" w:hAnsi="Times New Roman"/>
          <w:sz w:val="24"/>
          <w:szCs w:val="24"/>
        </w:rPr>
        <w:t xml:space="preserve">. </w:t>
      </w:r>
      <w:proofErr w:type="gramStart"/>
      <w:r w:rsidRPr="005321A8">
        <w:rPr>
          <w:rFonts w:ascii="Times New Roman" w:eastAsia="Times New Roman" w:hAnsi="Times New Roman"/>
          <w:sz w:val="24"/>
          <w:szCs w:val="24"/>
        </w:rPr>
        <w:t>rendelet</w:t>
      </w:r>
      <w:r w:rsidRPr="00023448">
        <w:rPr>
          <w:rFonts w:ascii="Times New Roman" w:eastAsia="Times New Roman" w:hAnsi="Times New Roman"/>
          <w:sz w:val="24"/>
          <w:szCs w:val="24"/>
        </w:rPr>
        <w:t xml:space="preserve">  1</w:t>
      </w:r>
      <w:proofErr w:type="gramEnd"/>
      <w:r w:rsidRPr="00023448">
        <w:rPr>
          <w:rFonts w:ascii="Times New Roman" w:eastAsia="Times New Roman" w:hAnsi="Times New Roman"/>
          <w:sz w:val="24"/>
          <w:szCs w:val="24"/>
        </w:rPr>
        <w:t>. melléklet 134.4. pontja alkalmazandó.</w:t>
      </w:r>
    </w:p>
    <w:p w:rsidR="00863046" w:rsidRDefault="00863046" w:rsidP="005321A8">
      <w:pPr>
        <w:tabs>
          <w:tab w:val="num" w:pos="709"/>
        </w:tabs>
        <w:spacing w:after="0" w:line="240" w:lineRule="auto"/>
        <w:ind w:left="709" w:hanging="709"/>
        <w:jc w:val="both"/>
        <w:rPr>
          <w:rFonts w:ascii="Times New Roman" w:eastAsia="Times New Roman" w:hAnsi="Times New Roman" w:cs="Times New Roman"/>
          <w:sz w:val="24"/>
          <w:szCs w:val="24"/>
        </w:rPr>
      </w:pPr>
    </w:p>
    <w:p w:rsidR="0019169D" w:rsidRPr="007E334B" w:rsidRDefault="005321A8" w:rsidP="005321A8">
      <w:pPr>
        <w:tabs>
          <w:tab w:val="num" w:pos="709"/>
        </w:tab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63046">
        <w:rPr>
          <w:rFonts w:ascii="Times New Roman" w:eastAsia="Times New Roman" w:hAnsi="Times New Roman" w:cs="Times New Roman"/>
          <w:sz w:val="24"/>
          <w:szCs w:val="24"/>
        </w:rPr>
        <w:t>A</w:t>
      </w:r>
      <w:r w:rsidR="0019169D" w:rsidRPr="007E334B">
        <w:rPr>
          <w:rFonts w:ascii="Times New Roman" w:eastAsia="Times New Roman" w:hAnsi="Times New Roman" w:cs="Times New Roman"/>
          <w:sz w:val="24"/>
          <w:szCs w:val="24"/>
        </w:rPr>
        <w:t xml:space="preserve"> szállítói előleget az előlegbekérő dokumentum benyújtásával a </w:t>
      </w:r>
      <w:r w:rsidR="00863046">
        <w:rPr>
          <w:rFonts w:ascii="Times New Roman" w:eastAsia="Times New Roman" w:hAnsi="Times New Roman" w:cs="Times New Roman"/>
          <w:sz w:val="24"/>
          <w:szCs w:val="24"/>
        </w:rPr>
        <w:t>Vállalkozó</w:t>
      </w:r>
      <w:r w:rsidR="0019169D" w:rsidRPr="007E334B">
        <w:rPr>
          <w:rFonts w:ascii="Times New Roman" w:eastAsia="Times New Roman" w:hAnsi="Times New Roman" w:cs="Times New Roman"/>
          <w:sz w:val="24"/>
          <w:szCs w:val="24"/>
        </w:rPr>
        <w:t xml:space="preserve"> közvetlenül az irányító hatóságtól igényelheti a kedvezményezett </w:t>
      </w:r>
      <w:r w:rsidR="00863046">
        <w:rPr>
          <w:rFonts w:ascii="Times New Roman" w:eastAsia="Times New Roman" w:hAnsi="Times New Roman" w:cs="Times New Roman"/>
          <w:sz w:val="24"/>
          <w:szCs w:val="24"/>
        </w:rPr>
        <w:t>(Megrendelő)</w:t>
      </w:r>
      <w:r w:rsidR="00B90A56">
        <w:rPr>
          <w:rFonts w:ascii="Times New Roman" w:eastAsia="Times New Roman" w:hAnsi="Times New Roman" w:cs="Times New Roman"/>
          <w:sz w:val="24"/>
          <w:szCs w:val="24"/>
        </w:rPr>
        <w:t xml:space="preserve"> </w:t>
      </w:r>
      <w:r w:rsidR="0019169D" w:rsidRPr="007E334B">
        <w:rPr>
          <w:rFonts w:ascii="Times New Roman" w:eastAsia="Times New Roman" w:hAnsi="Times New Roman" w:cs="Times New Roman"/>
          <w:sz w:val="24"/>
          <w:szCs w:val="24"/>
        </w:rPr>
        <w:t>egyidejű értesítése mellett. A kedvezményezett</w:t>
      </w:r>
      <w:r w:rsidR="00863046">
        <w:rPr>
          <w:rFonts w:ascii="Times New Roman" w:eastAsia="Times New Roman" w:hAnsi="Times New Roman" w:cs="Times New Roman"/>
          <w:sz w:val="24"/>
          <w:szCs w:val="24"/>
        </w:rPr>
        <w:t xml:space="preserve"> (Megrendelő)</w:t>
      </w:r>
      <w:r w:rsidR="0019169D" w:rsidRPr="007E334B">
        <w:rPr>
          <w:rFonts w:ascii="Times New Roman" w:eastAsia="Times New Roman" w:hAnsi="Times New Roman" w:cs="Times New Roman"/>
          <w:sz w:val="24"/>
          <w:szCs w:val="24"/>
        </w:rPr>
        <w:t xml:space="preserve"> az értesítéstől számított öt napon belül jelezheti a szállítói </w:t>
      </w:r>
      <w:r w:rsidR="0019169D" w:rsidRPr="007E334B">
        <w:rPr>
          <w:rFonts w:ascii="Times New Roman" w:eastAsia="Times New Roman" w:hAnsi="Times New Roman" w:cs="Times New Roman"/>
          <w:sz w:val="24"/>
          <w:szCs w:val="24"/>
        </w:rPr>
        <w:lastRenderedPageBreak/>
        <w:t>előleggel kapcsolatos fenntartását. Ennek hiányában a szállítói előleg-igénylést a kedvezményezett</w:t>
      </w:r>
      <w:r w:rsidR="00863046">
        <w:rPr>
          <w:rFonts w:ascii="Times New Roman" w:eastAsia="Times New Roman" w:hAnsi="Times New Roman" w:cs="Times New Roman"/>
          <w:sz w:val="24"/>
          <w:szCs w:val="24"/>
        </w:rPr>
        <w:t xml:space="preserve"> (Megrendelő)</w:t>
      </w:r>
      <w:r w:rsidR="0019169D" w:rsidRPr="007E334B">
        <w:rPr>
          <w:rFonts w:ascii="Times New Roman" w:eastAsia="Times New Roman" w:hAnsi="Times New Roman" w:cs="Times New Roman"/>
          <w:sz w:val="24"/>
          <w:szCs w:val="24"/>
        </w:rPr>
        <w:t xml:space="preserve"> részéről elfogadottnak kell tekinteni.</w:t>
      </w:r>
    </w:p>
    <w:p w:rsidR="0019169D" w:rsidRPr="007E334B" w:rsidRDefault="005321A8" w:rsidP="005321A8">
      <w:pPr>
        <w:tabs>
          <w:tab w:val="num" w:pos="709"/>
        </w:tabs>
        <w:spacing w:before="100" w:beforeAutospacing="1" w:after="100" w:afterAutospacing="1"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169D" w:rsidRPr="007E334B">
        <w:rPr>
          <w:rFonts w:ascii="Times New Roman" w:eastAsia="Times New Roman" w:hAnsi="Times New Roman" w:cs="Times New Roman"/>
          <w:sz w:val="24"/>
          <w:szCs w:val="24"/>
        </w:rPr>
        <w:t>A kedvezményezett</w:t>
      </w:r>
      <w:r w:rsidR="00863046">
        <w:rPr>
          <w:rFonts w:ascii="Times New Roman" w:eastAsia="Times New Roman" w:hAnsi="Times New Roman" w:cs="Times New Roman"/>
          <w:sz w:val="24"/>
          <w:szCs w:val="24"/>
        </w:rPr>
        <w:t xml:space="preserve"> (Megrendelő)</w:t>
      </w:r>
      <w:r w:rsidR="0019169D" w:rsidRPr="007E334B">
        <w:rPr>
          <w:rFonts w:ascii="Times New Roman" w:eastAsia="Times New Roman" w:hAnsi="Times New Roman" w:cs="Times New Roman"/>
          <w:sz w:val="24"/>
          <w:szCs w:val="24"/>
        </w:rPr>
        <w:t xml:space="preserve"> köteles a szállító által megküldött előleg-számlát annak beérkezését követő öt napon belül záradékolni és az irányító hatóság részére megküldeni.</w:t>
      </w:r>
    </w:p>
    <w:p w:rsidR="00863046" w:rsidRDefault="005321A8" w:rsidP="005321A8">
      <w:pPr>
        <w:tabs>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b/>
      </w:r>
      <w:r w:rsidR="003B6148" w:rsidRPr="009F3842">
        <w:rPr>
          <w:rFonts w:ascii="Times New Roman" w:eastAsia="Calibri" w:hAnsi="Times New Roman" w:cs="Times New Roman"/>
          <w:snapToGrid w:val="0"/>
          <w:sz w:val="24"/>
          <w:szCs w:val="24"/>
        </w:rPr>
        <w:t>A</w:t>
      </w:r>
      <w:r w:rsidR="00863046">
        <w:rPr>
          <w:rFonts w:ascii="Times New Roman" w:eastAsia="Calibri" w:hAnsi="Times New Roman" w:cs="Times New Roman"/>
          <w:snapToGrid w:val="0"/>
          <w:sz w:val="24"/>
          <w:szCs w:val="24"/>
        </w:rPr>
        <w:t>z a) pont szerinti esetben a</w:t>
      </w:r>
      <w:r w:rsidR="003B6148" w:rsidRPr="009F3842">
        <w:rPr>
          <w:rFonts w:ascii="Times New Roman" w:eastAsia="Calibri" w:hAnsi="Times New Roman" w:cs="Times New Roman"/>
          <w:snapToGrid w:val="0"/>
          <w:sz w:val="24"/>
          <w:szCs w:val="24"/>
        </w:rPr>
        <w:t xml:space="preserve"> Vállalkozó köteles biztosítani, hogy az előleg-visszafizetési biztosíték érvényben marad és lehívható mindazon időpontig, amíg az előleg összege visszafizetésre nem került, de az előleg-visszafizetési biztosíték összege progresszív módon csökkenthető azokkal az összegekkel, amelyeket a Vállalkozó visszafizetett, ahogyan az a Részszámlákban szerepel. </w:t>
      </w:r>
    </w:p>
    <w:p w:rsidR="00863046" w:rsidRDefault="00863046" w:rsidP="005321A8">
      <w:pPr>
        <w:tabs>
          <w:tab w:val="num" w:pos="709"/>
        </w:tabs>
        <w:spacing w:after="0" w:line="240" w:lineRule="auto"/>
        <w:ind w:left="709" w:hanging="709"/>
        <w:jc w:val="both"/>
        <w:rPr>
          <w:rFonts w:ascii="Times New Roman" w:eastAsia="Calibri" w:hAnsi="Times New Roman" w:cs="Times New Roman"/>
          <w:snapToGrid w:val="0"/>
          <w:sz w:val="24"/>
          <w:szCs w:val="24"/>
        </w:rPr>
      </w:pPr>
    </w:p>
    <w:p w:rsidR="003B6148" w:rsidRDefault="005321A8" w:rsidP="005321A8">
      <w:pPr>
        <w:tabs>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b/>
      </w:r>
      <w:r w:rsidR="003B6148" w:rsidRPr="009F3842">
        <w:rPr>
          <w:rFonts w:ascii="Times New Roman" w:eastAsia="Calibri" w:hAnsi="Times New Roman" w:cs="Times New Roman"/>
          <w:snapToGrid w:val="0"/>
          <w:sz w:val="24"/>
          <w:szCs w:val="24"/>
        </w:rPr>
        <w:t xml:space="preserve">A szállítói előleget a </w:t>
      </w:r>
      <w:r w:rsidR="00863046">
        <w:rPr>
          <w:rFonts w:ascii="Times New Roman" w:eastAsia="Calibri" w:hAnsi="Times New Roman" w:cs="Times New Roman"/>
          <w:snapToGrid w:val="0"/>
          <w:sz w:val="24"/>
          <w:szCs w:val="24"/>
        </w:rPr>
        <w:t>Vállalkozó</w:t>
      </w:r>
      <w:r w:rsidR="003B6148" w:rsidRPr="009F3842">
        <w:rPr>
          <w:rFonts w:ascii="Times New Roman" w:eastAsia="Calibri" w:hAnsi="Times New Roman" w:cs="Times New Roman"/>
          <w:snapToGrid w:val="0"/>
          <w:sz w:val="24"/>
          <w:szCs w:val="24"/>
        </w:rPr>
        <w:t xml:space="preserve"> több részletben is igényelheti a szerződéssel összhangban. Ha a folyósított szállítói előleggel a szállító teljes mértékig elszámolt, újra igényelheti a szállítói szerződés szerinti maximális szállítói előleget, ha ez a szállítói szerződésbe nem ütközik, és ha az igényelt szállítói előleg támogatástartalma, a korábban már folyósított szállítói előleg támogatástartalma, valamint a számla alapján már kifizetett teljes összeg támogatástartalma a szállítói szerződés szerinti ellenszolgáltatás elszámolható összegének támogatástartalmát nem haladja meg.</w:t>
      </w:r>
    </w:p>
    <w:p w:rsidR="009D568E" w:rsidRDefault="009D568E" w:rsidP="005321A8">
      <w:pPr>
        <w:tabs>
          <w:tab w:val="num" w:pos="709"/>
        </w:tabs>
        <w:spacing w:after="0" w:line="240" w:lineRule="auto"/>
        <w:ind w:left="709" w:hanging="709"/>
        <w:jc w:val="both"/>
        <w:rPr>
          <w:rFonts w:ascii="Times New Roman" w:eastAsia="Calibri" w:hAnsi="Times New Roman" w:cs="Times New Roman"/>
          <w:snapToGrid w:val="0"/>
          <w:sz w:val="24"/>
          <w:szCs w:val="24"/>
        </w:rPr>
      </w:pPr>
    </w:p>
    <w:p w:rsidR="00973638" w:rsidRPr="0046057D" w:rsidRDefault="00973638" w:rsidP="00973638">
      <w:pPr>
        <w:tabs>
          <w:tab w:val="num" w:pos="709"/>
        </w:tabs>
        <w:spacing w:after="0" w:line="240" w:lineRule="auto"/>
        <w:ind w:left="709"/>
        <w:jc w:val="both"/>
        <w:rPr>
          <w:rFonts w:ascii="Times New Roman" w:eastAsia="Calibri" w:hAnsi="Times New Roman" w:cs="Times New Roman"/>
          <w:snapToGrid w:val="0"/>
          <w:sz w:val="24"/>
          <w:szCs w:val="24"/>
        </w:rPr>
      </w:pPr>
      <w:r w:rsidRPr="0046057D">
        <w:rPr>
          <w:rFonts w:ascii="Times New Roman" w:eastAsia="Calibri" w:hAnsi="Times New Roman" w:cs="Times New Roman"/>
          <w:snapToGrid w:val="0"/>
          <w:sz w:val="24"/>
          <w:szCs w:val="24"/>
        </w:rPr>
        <w:t xml:space="preserve">A szállítói előleg teljes összegével valamennyi benyújtásra kerülő részszámlában a felvett előleg arányával egyező mértékben kell elszámolni úgy, hogy </w:t>
      </w:r>
      <w:r>
        <w:rPr>
          <w:rFonts w:ascii="Times New Roman" w:eastAsia="Calibri" w:hAnsi="Times New Roman" w:cs="Times New Roman"/>
          <w:snapToGrid w:val="0"/>
          <w:sz w:val="24"/>
          <w:szCs w:val="24"/>
        </w:rPr>
        <w:t>a</w:t>
      </w:r>
      <w:r w:rsidRPr="0046057D">
        <w:rPr>
          <w:rFonts w:ascii="Times New Roman" w:eastAsia="Calibri" w:hAnsi="Times New Roman" w:cs="Times New Roman"/>
          <w:snapToGrid w:val="0"/>
          <w:sz w:val="24"/>
          <w:szCs w:val="24"/>
        </w:rPr>
        <w:t xml:space="preserve"> szállítói előleg 50%-ával legkésőbb a </w:t>
      </w:r>
      <w:r>
        <w:rPr>
          <w:rFonts w:ascii="Times New Roman" w:eastAsia="Calibri" w:hAnsi="Times New Roman" w:cs="Times New Roman"/>
          <w:snapToGrid w:val="0"/>
          <w:sz w:val="24"/>
          <w:szCs w:val="24"/>
        </w:rPr>
        <w:t>szerződéses ár</w:t>
      </w:r>
      <w:r w:rsidRPr="0046057D">
        <w:rPr>
          <w:rFonts w:ascii="Times New Roman" w:eastAsia="Calibri" w:hAnsi="Times New Roman" w:cs="Times New Roman"/>
          <w:snapToGrid w:val="0"/>
          <w:sz w:val="24"/>
          <w:szCs w:val="24"/>
        </w:rPr>
        <w:t xml:space="preserve"> 50%-ának teljesítését követően el kell számolni.</w:t>
      </w:r>
    </w:p>
    <w:p w:rsidR="00973638" w:rsidRPr="009F3842" w:rsidRDefault="00973638" w:rsidP="005321A8">
      <w:pPr>
        <w:tabs>
          <w:tab w:val="num" w:pos="709"/>
        </w:tabs>
        <w:spacing w:after="0" w:line="240" w:lineRule="auto"/>
        <w:ind w:left="709" w:hanging="709"/>
        <w:jc w:val="both"/>
        <w:rPr>
          <w:rFonts w:ascii="Times New Roman" w:eastAsia="Calibri" w:hAnsi="Times New Roman" w:cs="Times New Roman"/>
          <w:snapToGrid w:val="0"/>
          <w:sz w:val="24"/>
          <w:szCs w:val="24"/>
        </w:rPr>
      </w:pPr>
    </w:p>
    <w:p w:rsidR="005212DE" w:rsidRDefault="005212DE"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 xml:space="preserve">Az ajánlattétel, a szerződés és a kifizetések pénzneme magyar forint (HUF). A vállalkozási díj kifizetése utólag történik. </w:t>
      </w:r>
    </w:p>
    <w:p w:rsidR="009D568E" w:rsidRPr="009D568E" w:rsidRDefault="009D568E" w:rsidP="005321A8">
      <w:pPr>
        <w:tabs>
          <w:tab w:val="num" w:pos="709"/>
        </w:tabs>
        <w:spacing w:after="0" w:line="240" w:lineRule="auto"/>
        <w:ind w:left="709" w:hanging="709"/>
        <w:jc w:val="both"/>
        <w:rPr>
          <w:rFonts w:ascii="Times New Roman" w:eastAsia="Calibri" w:hAnsi="Times New Roman" w:cs="Times New Roman"/>
          <w:snapToGrid w:val="0"/>
          <w:sz w:val="24"/>
          <w:szCs w:val="24"/>
        </w:rPr>
      </w:pPr>
    </w:p>
    <w:p w:rsidR="005212DE" w:rsidRDefault="005212DE"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Az uniós elszámolások eljárás rendjéből adódó vagy a kifizetésben közreműködő szervezeteknek felróható fizetési késedelemért Megrendelő nem felelős.</w:t>
      </w:r>
    </w:p>
    <w:p w:rsidR="005321A8" w:rsidRPr="005321A8" w:rsidRDefault="005321A8" w:rsidP="005321A8">
      <w:pPr>
        <w:tabs>
          <w:tab w:val="num" w:pos="709"/>
        </w:tabs>
        <w:spacing w:after="0" w:line="240" w:lineRule="auto"/>
        <w:ind w:left="709" w:hanging="709"/>
        <w:jc w:val="both"/>
        <w:rPr>
          <w:rFonts w:ascii="Times New Roman" w:hAnsi="Times New Roman"/>
          <w:snapToGrid w:val="0"/>
          <w:sz w:val="24"/>
          <w:szCs w:val="24"/>
        </w:rPr>
      </w:pPr>
    </w:p>
    <w:p w:rsidR="0080419B" w:rsidRPr="005321A8" w:rsidRDefault="00525C74"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V</w:t>
      </w:r>
      <w:r w:rsidR="006871BD" w:rsidRPr="0080419B">
        <w:rPr>
          <w:rFonts w:ascii="Times New Roman" w:eastAsia="Calibri" w:hAnsi="Times New Roman" w:cs="Times New Roman"/>
          <w:snapToGrid w:val="0"/>
          <w:sz w:val="24"/>
          <w:szCs w:val="24"/>
        </w:rPr>
        <w:t>állalkozó köteles elvégezni a vállalkozási szerződés tartalmát képező, de a vállalkozói díj meghatározásánál figyelembe nem vett munkát</w:t>
      </w:r>
      <w:r w:rsidR="0080419B" w:rsidRPr="0080419B">
        <w:rPr>
          <w:rFonts w:ascii="Times New Roman" w:eastAsia="Calibri" w:hAnsi="Times New Roman" w:cs="Times New Roman"/>
          <w:snapToGrid w:val="0"/>
          <w:sz w:val="24"/>
          <w:szCs w:val="24"/>
        </w:rPr>
        <w:t xml:space="preserve"> (a szerződéskötés alapját képező (ajánlatkérési vagy kivitelezési) dokumentációban kimutathatóan szereplő, de a szerződéses árban </w:t>
      </w:r>
      <w:proofErr w:type="spellStart"/>
      <w:r w:rsidR="0080419B" w:rsidRPr="0080419B">
        <w:rPr>
          <w:rFonts w:ascii="Times New Roman" w:eastAsia="Calibri" w:hAnsi="Times New Roman" w:cs="Times New Roman"/>
          <w:snapToGrid w:val="0"/>
          <w:sz w:val="24"/>
          <w:szCs w:val="24"/>
        </w:rPr>
        <w:t>-vállalkozói</w:t>
      </w:r>
      <w:proofErr w:type="spellEnd"/>
      <w:r w:rsidR="0080419B" w:rsidRPr="0080419B">
        <w:rPr>
          <w:rFonts w:ascii="Times New Roman" w:eastAsia="Calibri" w:hAnsi="Times New Roman" w:cs="Times New Roman"/>
          <w:snapToGrid w:val="0"/>
          <w:sz w:val="24"/>
          <w:szCs w:val="24"/>
        </w:rPr>
        <w:t xml:space="preserve"> díjban- figyelembe nem vett tétel)</w:t>
      </w:r>
      <w:r w:rsidR="006871BD" w:rsidRPr="0080419B">
        <w:rPr>
          <w:rFonts w:ascii="Times New Roman" w:eastAsia="Calibri" w:hAnsi="Times New Roman" w:cs="Times New Roman"/>
          <w:snapToGrid w:val="0"/>
          <w:sz w:val="24"/>
          <w:szCs w:val="24"/>
        </w:rPr>
        <w:t xml:space="preserve"> és az olyan munkát is, amely nélkül a mű rendeltetésszerű használatra alkalmas megvalósítása nem történhet meg (többletmunka). </w:t>
      </w:r>
      <w:r w:rsidR="009D568E" w:rsidRPr="0080419B">
        <w:rPr>
          <w:rFonts w:ascii="Times New Roman" w:eastAsia="Calibri" w:hAnsi="Times New Roman" w:cs="Times New Roman"/>
          <w:snapToGrid w:val="0"/>
          <w:sz w:val="24"/>
          <w:szCs w:val="24"/>
        </w:rPr>
        <w:t>Átalánydíjas szerződéses jellegre tekintettel a többletmunka jelen szerződés keretében nem számolható el</w:t>
      </w:r>
      <w:r w:rsidR="006871BD" w:rsidRPr="0080419B">
        <w:rPr>
          <w:rFonts w:ascii="Times New Roman" w:eastAsia="Calibri" w:hAnsi="Times New Roman" w:cs="Times New Roman"/>
          <w:snapToGrid w:val="0"/>
          <w:sz w:val="24"/>
          <w:szCs w:val="24"/>
        </w:rPr>
        <w:t>, annak elvégzése a Válla</w:t>
      </w:r>
      <w:r w:rsidR="006E79C7">
        <w:rPr>
          <w:rFonts w:ascii="Times New Roman" w:eastAsia="Calibri" w:hAnsi="Times New Roman" w:cs="Times New Roman"/>
          <w:snapToGrid w:val="0"/>
          <w:sz w:val="24"/>
          <w:szCs w:val="24"/>
        </w:rPr>
        <w:t>l</w:t>
      </w:r>
      <w:r w:rsidR="006871BD" w:rsidRPr="0080419B">
        <w:rPr>
          <w:rFonts w:ascii="Times New Roman" w:eastAsia="Calibri" w:hAnsi="Times New Roman" w:cs="Times New Roman"/>
          <w:snapToGrid w:val="0"/>
          <w:sz w:val="24"/>
          <w:szCs w:val="24"/>
        </w:rPr>
        <w:t xml:space="preserve">kozó kötelezettsége a Szerződéses Ár keretén belül. </w:t>
      </w:r>
    </w:p>
    <w:p w:rsidR="0080419B" w:rsidRPr="005321A8" w:rsidRDefault="0080419B" w:rsidP="005321A8">
      <w:pPr>
        <w:spacing w:after="0" w:line="240" w:lineRule="auto"/>
        <w:ind w:left="709"/>
        <w:jc w:val="both"/>
        <w:rPr>
          <w:rFonts w:ascii="Times New Roman" w:eastAsia="Calibri" w:hAnsi="Times New Roman" w:cs="Times New Roman"/>
          <w:snapToGrid w:val="0"/>
          <w:sz w:val="24"/>
          <w:szCs w:val="24"/>
        </w:rPr>
      </w:pPr>
    </w:p>
    <w:p w:rsidR="0080419B" w:rsidRPr="005321A8" w:rsidRDefault="009D568E"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80419B">
        <w:rPr>
          <w:rFonts w:ascii="Times New Roman" w:eastAsia="Calibri" w:hAnsi="Times New Roman" w:cs="Times New Roman"/>
          <w:snapToGrid w:val="0"/>
          <w:sz w:val="24"/>
          <w:szCs w:val="24"/>
        </w:rPr>
        <w:t xml:space="preserve"> </w:t>
      </w:r>
      <w:r w:rsidR="0080419B">
        <w:rPr>
          <w:rFonts w:ascii="Times New Roman" w:eastAsia="Calibri" w:hAnsi="Times New Roman" w:cs="Times New Roman"/>
          <w:snapToGrid w:val="0"/>
          <w:sz w:val="24"/>
          <w:szCs w:val="24"/>
        </w:rPr>
        <w:t>A</w:t>
      </w:r>
      <w:r w:rsidRPr="0080419B">
        <w:rPr>
          <w:rFonts w:ascii="Times New Roman" w:eastAsia="Calibri" w:hAnsi="Times New Roman" w:cs="Times New Roman"/>
          <w:snapToGrid w:val="0"/>
          <w:sz w:val="24"/>
          <w:szCs w:val="24"/>
        </w:rPr>
        <w:t xml:space="preserve"> kikötött díjon</w:t>
      </w:r>
      <w:r w:rsidR="006871BD" w:rsidRPr="0080419B">
        <w:rPr>
          <w:rFonts w:ascii="Times New Roman" w:eastAsia="Calibri" w:hAnsi="Times New Roman" w:cs="Times New Roman"/>
          <w:snapToGrid w:val="0"/>
          <w:sz w:val="24"/>
          <w:szCs w:val="24"/>
        </w:rPr>
        <w:t xml:space="preserve"> (Szerződéses Ár)</w:t>
      </w:r>
      <w:r w:rsidRPr="0080419B">
        <w:rPr>
          <w:rFonts w:ascii="Times New Roman" w:eastAsia="Calibri" w:hAnsi="Times New Roman" w:cs="Times New Roman"/>
          <w:snapToGrid w:val="0"/>
          <w:sz w:val="24"/>
          <w:szCs w:val="24"/>
        </w:rPr>
        <w:t xml:space="preserve"> felül csak a pótmunka ellenértéke számolható el</w:t>
      </w:r>
      <w:r w:rsidR="0080419B">
        <w:rPr>
          <w:rFonts w:ascii="Times New Roman" w:eastAsia="Calibri" w:hAnsi="Times New Roman" w:cs="Times New Roman"/>
          <w:snapToGrid w:val="0"/>
          <w:sz w:val="24"/>
          <w:szCs w:val="24"/>
        </w:rPr>
        <w:t>, amely tekintetében</w:t>
      </w:r>
      <w:r w:rsidR="0080419B" w:rsidRPr="0080419B">
        <w:rPr>
          <w:rFonts w:ascii="Times New Roman" w:eastAsia="Calibri" w:hAnsi="Times New Roman" w:cs="Times New Roman"/>
          <w:snapToGrid w:val="0"/>
          <w:sz w:val="24"/>
          <w:szCs w:val="24"/>
        </w:rPr>
        <w:t xml:space="preserve"> </w:t>
      </w:r>
      <w:r w:rsidR="0080419B">
        <w:rPr>
          <w:rFonts w:ascii="Times New Roman" w:eastAsia="Calibri" w:hAnsi="Times New Roman" w:cs="Times New Roman"/>
          <w:snapToGrid w:val="0"/>
          <w:sz w:val="24"/>
          <w:szCs w:val="24"/>
        </w:rPr>
        <w:t>p</w:t>
      </w:r>
      <w:r w:rsidR="0080419B" w:rsidRPr="0080419B">
        <w:rPr>
          <w:rFonts w:ascii="Times New Roman" w:eastAsia="Calibri" w:hAnsi="Times New Roman" w:cs="Times New Roman"/>
          <w:snapToGrid w:val="0"/>
          <w:sz w:val="24"/>
          <w:szCs w:val="24"/>
        </w:rPr>
        <w:t xml:space="preserve">ótmunka </w:t>
      </w:r>
      <w:r w:rsidR="0080419B" w:rsidRPr="005321A8">
        <w:rPr>
          <w:rFonts w:ascii="Times New Roman" w:eastAsia="Calibri" w:hAnsi="Times New Roman" w:cs="Times New Roman"/>
          <w:snapToGrid w:val="0"/>
          <w:sz w:val="24"/>
          <w:szCs w:val="24"/>
        </w:rPr>
        <w:t xml:space="preserve">a szerződés alapját képező dokumentációban nem szereplő külön megrendelt munkatétel (munkatöbblet). A pótmunka elszámolására, kifizetésére kizárólag abban az esetben kerülhet sor, amennyiben azt a Megrendelő a Vállalkozótól kifejezetten megrendeli. Pótmunka kizárólag a Megrendelő kifejezett megrendelését követően kezdhető meg. A pótmunka elszámolására vagy a tartalékkeret terhére, vagy pedig </w:t>
      </w:r>
      <w:r w:rsidR="006656A1" w:rsidRPr="005321A8">
        <w:rPr>
          <w:rFonts w:ascii="Times New Roman" w:eastAsia="Calibri" w:hAnsi="Times New Roman" w:cs="Times New Roman"/>
          <w:snapToGrid w:val="0"/>
          <w:sz w:val="24"/>
          <w:szCs w:val="24"/>
        </w:rPr>
        <w:t xml:space="preserve">olyan külön díjazás keretében kerülhet sor, ahol a külön díjazás </w:t>
      </w:r>
      <w:r w:rsidR="0080419B" w:rsidRPr="005321A8">
        <w:rPr>
          <w:rFonts w:ascii="Times New Roman" w:eastAsia="Calibri" w:hAnsi="Times New Roman" w:cs="Times New Roman"/>
          <w:snapToGrid w:val="0"/>
          <w:sz w:val="24"/>
          <w:szCs w:val="24"/>
        </w:rPr>
        <w:t>a Kbt. előírásainak megfelelő szerződésmódosítással, vagy új közbeszerzési eljárás lefolytatásával</w:t>
      </w:r>
      <w:r w:rsidR="006656A1" w:rsidRPr="005321A8">
        <w:rPr>
          <w:rFonts w:ascii="Times New Roman" w:eastAsia="Calibri" w:hAnsi="Times New Roman" w:cs="Times New Roman"/>
          <w:snapToGrid w:val="0"/>
          <w:sz w:val="24"/>
          <w:szCs w:val="24"/>
        </w:rPr>
        <w:t xml:space="preserve"> kerül rögzítésre</w:t>
      </w:r>
      <w:r w:rsidR="0080419B" w:rsidRPr="005321A8">
        <w:rPr>
          <w:rFonts w:ascii="Times New Roman" w:eastAsia="Calibri" w:hAnsi="Times New Roman" w:cs="Times New Roman"/>
          <w:snapToGrid w:val="0"/>
          <w:sz w:val="24"/>
          <w:szCs w:val="24"/>
        </w:rPr>
        <w:t>.</w:t>
      </w:r>
      <w:r w:rsidR="006341C7">
        <w:rPr>
          <w:rFonts w:ascii="Times New Roman" w:eastAsia="Calibri" w:hAnsi="Times New Roman" w:cs="Times New Roman"/>
          <w:snapToGrid w:val="0"/>
          <w:sz w:val="24"/>
          <w:szCs w:val="24"/>
        </w:rPr>
        <w:t xml:space="preserve"> Pótmunkaként nem számolható el olyan költség, mely az „</w:t>
      </w:r>
      <w:r w:rsidR="006341C7" w:rsidRPr="007D6C5E">
        <w:rPr>
          <w:rFonts w:ascii="Times New Roman" w:eastAsia="Calibri" w:hAnsi="Times New Roman" w:cs="Times New Roman"/>
          <w:snapToGrid w:val="0"/>
          <w:sz w:val="24"/>
          <w:szCs w:val="24"/>
        </w:rPr>
        <w:t>Árvízvédelmi fejlesztések</w:t>
      </w:r>
      <w:r w:rsidR="006341C7">
        <w:rPr>
          <w:rFonts w:ascii="Times New Roman" w:eastAsia="Calibri" w:hAnsi="Times New Roman" w:cs="Times New Roman"/>
          <w:snapToGrid w:val="0"/>
          <w:sz w:val="24"/>
          <w:szCs w:val="24"/>
        </w:rPr>
        <w:t xml:space="preserve">” című </w:t>
      </w:r>
      <w:r w:rsidR="006341C7" w:rsidRPr="007D6C5E">
        <w:rPr>
          <w:rFonts w:ascii="Times New Roman" w:eastAsia="Calibri" w:hAnsi="Times New Roman" w:cs="Times New Roman"/>
          <w:snapToGrid w:val="0"/>
          <w:sz w:val="24"/>
          <w:szCs w:val="24"/>
        </w:rPr>
        <w:t>KEHOP-1.4.0/2015</w:t>
      </w:r>
      <w:r w:rsidR="006341C7">
        <w:rPr>
          <w:rFonts w:ascii="Times New Roman" w:eastAsia="Calibri" w:hAnsi="Times New Roman" w:cs="Times New Roman"/>
          <w:snapToGrid w:val="0"/>
          <w:sz w:val="24"/>
          <w:szCs w:val="24"/>
        </w:rPr>
        <w:t xml:space="preserve"> kódszámú pályázati felhívás (elérhetősége: </w:t>
      </w:r>
      <w:hyperlink r:id="rId17" w:history="1">
        <w:r w:rsidR="006341C7" w:rsidRPr="00205819">
          <w:rPr>
            <w:rStyle w:val="Hiperhivatkozs"/>
            <w:rFonts w:ascii="Times New Roman" w:eastAsia="Calibri" w:hAnsi="Times New Roman"/>
            <w:snapToGrid w:val="0"/>
            <w:sz w:val="24"/>
            <w:szCs w:val="24"/>
          </w:rPr>
          <w:t>https://www.palyazat.gov.hu/doc/4522</w:t>
        </w:r>
      </w:hyperlink>
      <w:r w:rsidR="006341C7">
        <w:rPr>
          <w:rFonts w:ascii="Times New Roman" w:eastAsia="Calibri" w:hAnsi="Times New Roman" w:cs="Times New Roman"/>
          <w:snapToGrid w:val="0"/>
          <w:sz w:val="24"/>
          <w:szCs w:val="24"/>
        </w:rPr>
        <w:t>) szerint nem elszámolható költségnek minősül.</w:t>
      </w:r>
    </w:p>
    <w:p w:rsidR="005321A8" w:rsidRDefault="005321A8" w:rsidP="005321A8">
      <w:pPr>
        <w:spacing w:after="0" w:line="240" w:lineRule="auto"/>
        <w:ind w:left="709"/>
        <w:jc w:val="both"/>
        <w:rPr>
          <w:rFonts w:ascii="Times New Roman" w:eastAsia="Calibri" w:hAnsi="Times New Roman" w:cs="Times New Roman"/>
          <w:snapToGrid w:val="0"/>
          <w:sz w:val="24"/>
          <w:szCs w:val="24"/>
        </w:rPr>
      </w:pPr>
    </w:p>
    <w:p w:rsidR="006656A1" w:rsidRDefault="006871BD"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6656A1">
        <w:rPr>
          <w:rFonts w:ascii="Times New Roman" w:eastAsia="Calibri" w:hAnsi="Times New Roman" w:cs="Times New Roman"/>
          <w:snapToGrid w:val="0"/>
          <w:sz w:val="24"/>
          <w:szCs w:val="24"/>
        </w:rPr>
        <w:t>A tartalékkeret kizárólag az építési beruházás teljesítéshez, a rendeltetésszerű és biztonságos használathoz szükséges munkák ellenértékének elszámolására használható fel.</w:t>
      </w:r>
      <w:r w:rsidR="006656A1" w:rsidRPr="006656A1">
        <w:rPr>
          <w:rFonts w:ascii="Times New Roman" w:eastAsia="Calibri" w:hAnsi="Times New Roman" w:cs="Times New Roman"/>
          <w:snapToGrid w:val="0"/>
          <w:sz w:val="24"/>
          <w:szCs w:val="24"/>
        </w:rPr>
        <w:t xml:space="preserve"> </w:t>
      </w:r>
    </w:p>
    <w:p w:rsidR="005321A8" w:rsidRDefault="005321A8" w:rsidP="005321A8">
      <w:pPr>
        <w:spacing w:after="0" w:line="240" w:lineRule="auto"/>
        <w:ind w:left="709" w:hanging="1"/>
        <w:jc w:val="both"/>
        <w:rPr>
          <w:rFonts w:ascii="Times New Roman" w:eastAsia="Calibri" w:hAnsi="Times New Roman" w:cs="Times New Roman"/>
          <w:snapToGrid w:val="0"/>
          <w:sz w:val="24"/>
          <w:szCs w:val="24"/>
        </w:rPr>
      </w:pPr>
    </w:p>
    <w:p w:rsidR="00432684" w:rsidRPr="005321A8" w:rsidRDefault="00432684" w:rsidP="005321A8">
      <w:pPr>
        <w:spacing w:after="0" w:line="240" w:lineRule="auto"/>
        <w:ind w:left="709" w:hanging="1"/>
        <w:jc w:val="both"/>
        <w:rPr>
          <w:rFonts w:ascii="Times New Roman" w:eastAsia="Calibri" w:hAnsi="Times New Roman" w:cs="Times New Roman"/>
          <w:snapToGrid w:val="0"/>
          <w:sz w:val="24"/>
          <w:szCs w:val="24"/>
        </w:rPr>
      </w:pPr>
      <w:r w:rsidRPr="005321A8">
        <w:rPr>
          <w:rFonts w:ascii="Times New Roman" w:eastAsia="Calibri" w:hAnsi="Times New Roman" w:cs="Times New Roman"/>
          <w:snapToGrid w:val="0"/>
          <w:sz w:val="24"/>
          <w:szCs w:val="24"/>
        </w:rPr>
        <w:t xml:space="preserve">A jelen </w:t>
      </w:r>
      <w:r w:rsidR="00067A98" w:rsidRPr="005321A8">
        <w:rPr>
          <w:rFonts w:ascii="Times New Roman" w:eastAsia="Calibri" w:hAnsi="Times New Roman" w:cs="Times New Roman"/>
          <w:snapToGrid w:val="0"/>
          <w:sz w:val="24"/>
          <w:szCs w:val="24"/>
        </w:rPr>
        <w:t xml:space="preserve">Szerződéses Megállapodás tekintetében irányadó </w:t>
      </w:r>
      <w:r w:rsidRPr="005321A8">
        <w:rPr>
          <w:rFonts w:ascii="Times New Roman" w:eastAsia="Calibri" w:hAnsi="Times New Roman" w:cs="Times New Roman"/>
          <w:snapToGrid w:val="0"/>
          <w:sz w:val="24"/>
          <w:szCs w:val="24"/>
        </w:rPr>
        <w:t xml:space="preserve">FIDIC </w:t>
      </w:r>
      <w:r w:rsidR="00067A98" w:rsidRPr="005321A8">
        <w:rPr>
          <w:rFonts w:ascii="Times New Roman" w:eastAsia="Calibri" w:hAnsi="Times New Roman" w:cs="Times New Roman"/>
          <w:snapToGrid w:val="0"/>
          <w:sz w:val="24"/>
          <w:szCs w:val="24"/>
        </w:rPr>
        <w:t xml:space="preserve">Sárga </w:t>
      </w:r>
      <w:proofErr w:type="gramStart"/>
      <w:r w:rsidR="00067A98" w:rsidRPr="005321A8">
        <w:rPr>
          <w:rFonts w:ascii="Times New Roman" w:eastAsia="Calibri" w:hAnsi="Times New Roman" w:cs="Times New Roman"/>
          <w:snapToGrid w:val="0"/>
          <w:sz w:val="24"/>
          <w:szCs w:val="24"/>
        </w:rPr>
        <w:t xml:space="preserve">Könyv </w:t>
      </w:r>
      <w:r w:rsidRPr="005321A8">
        <w:rPr>
          <w:rFonts w:ascii="Times New Roman" w:eastAsia="Calibri" w:hAnsi="Times New Roman" w:cs="Times New Roman"/>
          <w:snapToGrid w:val="0"/>
          <w:sz w:val="24"/>
          <w:szCs w:val="24"/>
        </w:rPr>
        <w:t>szerződéses</w:t>
      </w:r>
      <w:proofErr w:type="gramEnd"/>
      <w:r w:rsidRPr="005321A8">
        <w:rPr>
          <w:rFonts w:ascii="Times New Roman" w:eastAsia="Calibri" w:hAnsi="Times New Roman" w:cs="Times New Roman"/>
          <w:snapToGrid w:val="0"/>
          <w:sz w:val="24"/>
          <w:szCs w:val="24"/>
        </w:rPr>
        <w:t xml:space="preserve"> rendelkezések </w:t>
      </w:r>
      <w:proofErr w:type="spellStart"/>
      <w:r w:rsidRPr="005321A8">
        <w:rPr>
          <w:rFonts w:ascii="Times New Roman" w:eastAsia="Calibri" w:hAnsi="Times New Roman" w:cs="Times New Roman"/>
          <w:snapToGrid w:val="0"/>
          <w:sz w:val="24"/>
          <w:szCs w:val="24"/>
        </w:rPr>
        <w:t>alcikkelyei</w:t>
      </w:r>
      <w:proofErr w:type="spellEnd"/>
      <w:r w:rsidRPr="005321A8">
        <w:rPr>
          <w:rFonts w:ascii="Times New Roman" w:eastAsia="Calibri" w:hAnsi="Times New Roman" w:cs="Times New Roman"/>
          <w:snapToGrid w:val="0"/>
          <w:sz w:val="24"/>
          <w:szCs w:val="24"/>
        </w:rPr>
        <w:t>:</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1.9</w:t>
      </w:r>
      <w:r w:rsidRPr="006656A1">
        <w:rPr>
          <w:rFonts w:ascii="Times New Roman" w:hAnsi="Times New Roman" w:cs="Times New Roman"/>
          <w:sz w:val="24"/>
          <w:szCs w:val="24"/>
        </w:rPr>
        <w:tab/>
        <w:t>Hibák a megrendelő követelményeiben (Sárga FIDIC)</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4.7</w:t>
      </w:r>
      <w:r w:rsidRPr="006656A1">
        <w:rPr>
          <w:rFonts w:ascii="Times New Roman" w:hAnsi="Times New Roman" w:cs="Times New Roman"/>
          <w:sz w:val="24"/>
          <w:szCs w:val="24"/>
        </w:rPr>
        <w:tab/>
        <w:t xml:space="preserve">Kitűzés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4.12</w:t>
      </w:r>
      <w:r w:rsidRPr="006656A1">
        <w:rPr>
          <w:rFonts w:ascii="Times New Roman" w:hAnsi="Times New Roman" w:cs="Times New Roman"/>
          <w:sz w:val="24"/>
          <w:szCs w:val="24"/>
        </w:rPr>
        <w:tab/>
        <w:t xml:space="preserve">Előre nem látható helyszíni körülmények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8.9</w:t>
      </w:r>
      <w:r w:rsidRPr="006656A1">
        <w:rPr>
          <w:rFonts w:ascii="Times New Roman" w:hAnsi="Times New Roman" w:cs="Times New Roman"/>
          <w:sz w:val="24"/>
          <w:szCs w:val="24"/>
        </w:rPr>
        <w:tab/>
        <w:t xml:space="preserve">Felfüggesztés következményei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13.7</w:t>
      </w:r>
      <w:r w:rsidRPr="006656A1">
        <w:rPr>
          <w:rFonts w:ascii="Times New Roman" w:hAnsi="Times New Roman" w:cs="Times New Roman"/>
          <w:sz w:val="24"/>
          <w:szCs w:val="24"/>
        </w:rPr>
        <w:tab/>
        <w:t>A jogrendszer v</w:t>
      </w:r>
      <w:r w:rsidR="00432684">
        <w:rPr>
          <w:rFonts w:ascii="Times New Roman" w:hAnsi="Times New Roman" w:cs="Times New Roman"/>
          <w:sz w:val="24"/>
          <w:szCs w:val="24"/>
        </w:rPr>
        <w:t>áltozásai miatti kiigazítások</w:t>
      </w:r>
      <w:r w:rsidR="00432684">
        <w:rPr>
          <w:rFonts w:ascii="Times New Roman" w:hAnsi="Times New Roman" w:cs="Times New Roman"/>
          <w:sz w:val="24"/>
          <w:szCs w:val="24"/>
        </w:rPr>
        <w:tab/>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16.1</w:t>
      </w:r>
      <w:r w:rsidRPr="006656A1">
        <w:rPr>
          <w:rFonts w:ascii="Times New Roman" w:hAnsi="Times New Roman" w:cs="Times New Roman"/>
          <w:sz w:val="24"/>
          <w:szCs w:val="24"/>
        </w:rPr>
        <w:tab/>
        <w:t>Vállalkozó</w:t>
      </w:r>
      <w:r w:rsidR="00432684">
        <w:rPr>
          <w:rFonts w:ascii="Times New Roman" w:hAnsi="Times New Roman" w:cs="Times New Roman"/>
          <w:sz w:val="24"/>
          <w:szCs w:val="24"/>
        </w:rPr>
        <w:t xml:space="preserve"> joga a munka felfüggesztésére</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19.4</w:t>
      </w:r>
      <w:r w:rsidRPr="006656A1">
        <w:rPr>
          <w:rFonts w:ascii="Times New Roman" w:hAnsi="Times New Roman" w:cs="Times New Roman"/>
          <w:sz w:val="24"/>
          <w:szCs w:val="24"/>
        </w:rPr>
        <w:tab/>
        <w:t>Vis Maior következm</w:t>
      </w:r>
      <w:r w:rsidR="00432684">
        <w:rPr>
          <w:rFonts w:ascii="Times New Roman" w:hAnsi="Times New Roman" w:cs="Times New Roman"/>
          <w:sz w:val="24"/>
          <w:szCs w:val="24"/>
        </w:rPr>
        <w:t>ényei</w:t>
      </w:r>
    </w:p>
    <w:p w:rsidR="00870219" w:rsidRDefault="00870219" w:rsidP="0063261A">
      <w:pPr>
        <w:spacing w:after="0" w:line="240" w:lineRule="auto"/>
        <w:ind w:left="709"/>
        <w:jc w:val="both"/>
        <w:rPr>
          <w:rFonts w:ascii="Times New Roman" w:eastAsia="Calibri" w:hAnsi="Times New Roman" w:cs="Times New Roman"/>
          <w:snapToGrid w:val="0"/>
          <w:sz w:val="24"/>
          <w:szCs w:val="24"/>
        </w:rPr>
      </w:pPr>
    </w:p>
    <w:p w:rsidR="00973638" w:rsidRPr="00F63413" w:rsidRDefault="00973638" w:rsidP="00973638">
      <w:pPr>
        <w:spacing w:after="0" w:line="240" w:lineRule="auto"/>
        <w:ind w:left="709"/>
        <w:jc w:val="both"/>
        <w:rPr>
          <w:rFonts w:ascii="Times New Roman" w:eastAsia="Calibri" w:hAnsi="Times New Roman" w:cs="Times New Roman"/>
          <w:snapToGrid w:val="0"/>
          <w:sz w:val="24"/>
          <w:szCs w:val="24"/>
        </w:rPr>
      </w:pPr>
      <w:proofErr w:type="gramStart"/>
      <w:r w:rsidRPr="00F63413">
        <w:rPr>
          <w:rFonts w:ascii="Times New Roman" w:eastAsia="Calibri" w:hAnsi="Times New Roman" w:cs="Times New Roman"/>
          <w:snapToGrid w:val="0"/>
          <w:sz w:val="24"/>
          <w:szCs w:val="24"/>
        </w:rPr>
        <w:t xml:space="preserve">A tartalékkeret felhasználására kizárólag a szerződés mellékleteként említett Változtatási utasítás (FIDIC 13.1), Változtatási javaslat (FIDIC 13.2, 13.3) és Vállalkozói követelés (FIDIC 20.1) alapján kerülhet sor a jelen Szerződés részét képező a Szerződéses Megállapodás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Pr="00F63413">
        <w:rPr>
          <w:rFonts w:ascii="Times New Roman" w:eastAsia="Calibri" w:hAnsi="Times New Roman" w:cs="Times New Roman"/>
          <w:snapToGrid w:val="0"/>
          <w:sz w:val="24"/>
          <w:szCs w:val="24"/>
        </w:rPr>
        <w:t xml:space="preserve"> pont szerinti Útmutatóban szereplő feltételeknek megfelelő Mérnöki jóváhagyást (FIDIC 3.5. szerinti határozat vagy megállapodás) követően, a jóváhagyásnak megfelelő mértékben, összegben (FIDIC 13.5. </w:t>
      </w:r>
      <w:proofErr w:type="spellStart"/>
      <w:r w:rsidRPr="00F63413">
        <w:rPr>
          <w:rFonts w:ascii="Times New Roman" w:eastAsia="Calibri" w:hAnsi="Times New Roman" w:cs="Times New Roman"/>
          <w:snapToGrid w:val="0"/>
          <w:sz w:val="24"/>
          <w:szCs w:val="24"/>
        </w:rPr>
        <w:t>alcikkelynek</w:t>
      </w:r>
      <w:proofErr w:type="spellEnd"/>
      <w:r w:rsidRPr="00F63413">
        <w:rPr>
          <w:rFonts w:ascii="Times New Roman" w:eastAsia="Calibri" w:hAnsi="Times New Roman" w:cs="Times New Roman"/>
          <w:snapToGrid w:val="0"/>
          <w:sz w:val="24"/>
          <w:szCs w:val="24"/>
        </w:rPr>
        <w:t xml:space="preserve"> megfelelően)</w:t>
      </w:r>
      <w:r w:rsidR="00564505">
        <w:rPr>
          <w:rFonts w:ascii="Times New Roman" w:eastAsia="Calibri" w:hAnsi="Times New Roman" w:cs="Times New Roman"/>
          <w:snapToGrid w:val="0"/>
          <w:sz w:val="24"/>
          <w:szCs w:val="24"/>
        </w:rPr>
        <w:t xml:space="preserve"> szerződésmódosítás keretében</w:t>
      </w:r>
      <w:r w:rsidRPr="00F63413">
        <w:rPr>
          <w:rFonts w:ascii="Times New Roman" w:eastAsia="Calibri" w:hAnsi="Times New Roman" w:cs="Times New Roman"/>
          <w:snapToGrid w:val="0"/>
          <w:sz w:val="24"/>
          <w:szCs w:val="24"/>
        </w:rPr>
        <w:t>.</w:t>
      </w:r>
      <w:proofErr w:type="gramEnd"/>
    </w:p>
    <w:p w:rsidR="00973638" w:rsidRDefault="00973638" w:rsidP="00973638">
      <w:pPr>
        <w:spacing w:after="0" w:line="240" w:lineRule="auto"/>
        <w:ind w:left="709"/>
        <w:jc w:val="both"/>
        <w:rPr>
          <w:rFonts w:ascii="Times New Roman" w:eastAsia="Calibri" w:hAnsi="Times New Roman" w:cs="Times New Roman"/>
          <w:snapToGrid w:val="0"/>
          <w:sz w:val="24"/>
          <w:szCs w:val="24"/>
        </w:rPr>
      </w:pPr>
      <w:r w:rsidRPr="00F63413">
        <w:rPr>
          <w:rFonts w:ascii="Times New Roman" w:eastAsia="Calibri" w:hAnsi="Times New Roman" w:cs="Times New Roman"/>
          <w:snapToGrid w:val="0"/>
          <w:sz w:val="24"/>
          <w:szCs w:val="24"/>
        </w:rPr>
        <w:t>A változtatási javaslat és vállalkozói követelés elszámolására kizárólag a 3.12, és 3.13. pontban meghatározottak szerint (IH jóváhagyással) szerződésmódosítás keretében kerülhet sor.</w:t>
      </w:r>
    </w:p>
    <w:p w:rsidR="0063261A" w:rsidRDefault="0063261A" w:rsidP="0063261A">
      <w:pPr>
        <w:spacing w:after="0" w:line="240" w:lineRule="auto"/>
        <w:ind w:left="709"/>
        <w:jc w:val="both"/>
        <w:rPr>
          <w:rFonts w:ascii="Times New Roman" w:eastAsia="Calibri" w:hAnsi="Times New Roman" w:cs="Times New Roman"/>
          <w:snapToGrid w:val="0"/>
          <w:sz w:val="24"/>
          <w:szCs w:val="24"/>
        </w:rPr>
      </w:pPr>
    </w:p>
    <w:p w:rsidR="00EA17AD" w:rsidRDefault="00451311"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451311">
        <w:rPr>
          <w:rFonts w:ascii="Times New Roman" w:eastAsia="Calibri" w:hAnsi="Times New Roman" w:cs="Times New Roman"/>
          <w:snapToGrid w:val="0"/>
          <w:sz w:val="24"/>
          <w:szCs w:val="24"/>
        </w:rPr>
        <w:t xml:space="preserve">Amennyiben a pótmunka elszámolására nem a tartalékkeret terhére kerül sor, úgy a pótmunkát Vállalkozó csak a Kbt. előírásai szerint a </w:t>
      </w:r>
      <w:r w:rsidR="00067A98">
        <w:rPr>
          <w:rFonts w:ascii="Times New Roman" w:eastAsia="Calibri" w:hAnsi="Times New Roman" w:cs="Times New Roman"/>
          <w:snapToGrid w:val="0"/>
          <w:sz w:val="24"/>
          <w:szCs w:val="24"/>
        </w:rPr>
        <w:t>F</w:t>
      </w:r>
      <w:r w:rsidRPr="00451311">
        <w:rPr>
          <w:rFonts w:ascii="Times New Roman" w:eastAsia="Calibri" w:hAnsi="Times New Roman" w:cs="Times New Roman"/>
          <w:snapToGrid w:val="0"/>
          <w:sz w:val="24"/>
          <w:szCs w:val="24"/>
        </w:rPr>
        <w:t xml:space="preserve">elek által aláírt szerződésmódosításban foglaltaknak megfelelően vagy pedig új közbeszerzési eljárás eredményeként megkötésre kerülő szerződés feltételeinek megfelelően jogosult elszámolni. </w:t>
      </w:r>
      <w:r>
        <w:rPr>
          <w:rFonts w:ascii="Times New Roman" w:eastAsia="Calibri" w:hAnsi="Times New Roman" w:cs="Times New Roman"/>
          <w:snapToGrid w:val="0"/>
          <w:sz w:val="24"/>
          <w:szCs w:val="24"/>
        </w:rPr>
        <w:t>A szerződésmódosítás</w:t>
      </w:r>
      <w:r w:rsidR="00D224F0">
        <w:rPr>
          <w:rFonts w:ascii="Times New Roman" w:eastAsia="Calibri" w:hAnsi="Times New Roman" w:cs="Times New Roman"/>
          <w:snapToGrid w:val="0"/>
          <w:sz w:val="24"/>
          <w:szCs w:val="24"/>
        </w:rPr>
        <w:t>ra</w:t>
      </w:r>
      <w:r>
        <w:rPr>
          <w:rFonts w:ascii="Times New Roman" w:eastAsia="Calibri" w:hAnsi="Times New Roman" w:cs="Times New Roman"/>
          <w:snapToGrid w:val="0"/>
          <w:sz w:val="24"/>
          <w:szCs w:val="24"/>
        </w:rPr>
        <w:t xml:space="preserve"> </w:t>
      </w:r>
      <w:r w:rsidRPr="00451311">
        <w:rPr>
          <w:rFonts w:ascii="Times New Roman" w:eastAsia="Calibri" w:hAnsi="Times New Roman" w:cs="Times New Roman"/>
          <w:snapToGrid w:val="0"/>
          <w:sz w:val="24"/>
          <w:szCs w:val="24"/>
        </w:rPr>
        <w:t xml:space="preserve">csak a jelen szerződés feltételei szerinti Változtatási utasítás (FIDIC 13.1), Változtatási javaslat (FIDIC 13.2, 13.3) és Vállalkozói követelés (FIDIC 20.1) alapján kerülhet sor a jelen Szerződés részét képező a Szerződéses Megállapodás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Pr="00451311">
        <w:rPr>
          <w:rFonts w:ascii="Times New Roman" w:eastAsia="Calibri" w:hAnsi="Times New Roman" w:cs="Times New Roman"/>
          <w:snapToGrid w:val="0"/>
          <w:sz w:val="24"/>
          <w:szCs w:val="24"/>
        </w:rPr>
        <w:t xml:space="preserve"> pont szerinti Útmutatóban szereplő feltételeknek megfelelő Mérnöki jóváhagyást (FIDIC 3.5. szerinti határozat vagy megállapodás) követően</w:t>
      </w:r>
      <w:r w:rsidR="00EA17AD">
        <w:rPr>
          <w:rFonts w:ascii="Times New Roman" w:eastAsia="Calibri" w:hAnsi="Times New Roman" w:cs="Times New Roman"/>
          <w:snapToGrid w:val="0"/>
          <w:sz w:val="24"/>
          <w:szCs w:val="24"/>
        </w:rPr>
        <w:t>.</w:t>
      </w:r>
    </w:p>
    <w:p w:rsidR="00067A98" w:rsidRDefault="00EA17AD" w:rsidP="0063261A">
      <w:pPr>
        <w:spacing w:after="0" w:line="240" w:lineRule="auto"/>
        <w:ind w:left="709"/>
        <w:jc w:val="both"/>
        <w:rPr>
          <w:rFonts w:ascii="Times New Roman" w:eastAsia="Calibri" w:hAnsi="Times New Roman" w:cs="Times New Roman"/>
          <w:snapToGrid w:val="0"/>
          <w:sz w:val="24"/>
          <w:szCs w:val="24"/>
        </w:rPr>
      </w:pPr>
      <w:r w:rsidRPr="00067A98">
        <w:rPr>
          <w:rFonts w:ascii="Times New Roman" w:eastAsia="Calibri" w:hAnsi="Times New Roman" w:cs="Times New Roman"/>
          <w:snapToGrid w:val="0"/>
          <w:sz w:val="24"/>
          <w:szCs w:val="24"/>
        </w:rPr>
        <w:t>Felek a Kbt. 141</w:t>
      </w:r>
      <w:r w:rsidR="00525C74" w:rsidRPr="00067A98">
        <w:rPr>
          <w:rFonts w:ascii="Times New Roman" w:eastAsia="Calibri" w:hAnsi="Times New Roman" w:cs="Times New Roman"/>
          <w:snapToGrid w:val="0"/>
          <w:sz w:val="24"/>
          <w:szCs w:val="24"/>
        </w:rPr>
        <w:t>.</w:t>
      </w:r>
      <w:r w:rsidRPr="00067A98">
        <w:rPr>
          <w:rFonts w:ascii="Times New Roman" w:eastAsia="Calibri" w:hAnsi="Times New Roman" w:cs="Times New Roman"/>
          <w:snapToGrid w:val="0"/>
          <w:sz w:val="24"/>
          <w:szCs w:val="24"/>
        </w:rPr>
        <w:t xml:space="preserve"> § (4) bekezdésé</w:t>
      </w:r>
      <w:r w:rsidR="00973638">
        <w:rPr>
          <w:rFonts w:ascii="Times New Roman" w:eastAsia="Calibri" w:hAnsi="Times New Roman" w:cs="Times New Roman"/>
          <w:snapToGrid w:val="0"/>
          <w:sz w:val="24"/>
          <w:szCs w:val="24"/>
        </w:rPr>
        <w:t>nek a) pontjában</w:t>
      </w:r>
      <w:r w:rsidRPr="00067A98">
        <w:rPr>
          <w:rFonts w:ascii="Times New Roman" w:eastAsia="Calibri" w:hAnsi="Times New Roman" w:cs="Times New Roman"/>
          <w:snapToGrid w:val="0"/>
          <w:sz w:val="24"/>
          <w:szCs w:val="24"/>
        </w:rPr>
        <w:t xml:space="preserve"> foglaltak alapján rögzítik, hogy abban az esetben</w:t>
      </w:r>
      <w:r w:rsidR="00525C74" w:rsidRPr="00067A98">
        <w:rPr>
          <w:rFonts w:ascii="Times New Roman" w:eastAsia="Calibri" w:hAnsi="Times New Roman" w:cs="Times New Roman"/>
          <w:snapToGrid w:val="0"/>
          <w:sz w:val="24"/>
          <w:szCs w:val="24"/>
        </w:rPr>
        <w:t>,</w:t>
      </w:r>
      <w:r w:rsidRPr="00067A98">
        <w:rPr>
          <w:rFonts w:ascii="Times New Roman" w:eastAsia="Calibri" w:hAnsi="Times New Roman" w:cs="Times New Roman"/>
          <w:snapToGrid w:val="0"/>
          <w:sz w:val="24"/>
          <w:szCs w:val="24"/>
        </w:rPr>
        <w:t xml:space="preserve"> ha a szerződés finanszírozásának formája (</w:t>
      </w:r>
      <w:r w:rsidR="00CF6EB0">
        <w:rPr>
          <w:rFonts w:ascii="Times New Roman" w:eastAsia="Calibri" w:hAnsi="Times New Roman" w:cs="Times New Roman"/>
          <w:snapToGrid w:val="0"/>
          <w:sz w:val="24"/>
          <w:szCs w:val="24"/>
        </w:rPr>
        <w:t xml:space="preserve">utó- vagy </w:t>
      </w:r>
      <w:r w:rsidRPr="00067A98">
        <w:rPr>
          <w:rFonts w:ascii="Times New Roman" w:eastAsia="Calibri" w:hAnsi="Times New Roman" w:cs="Times New Roman"/>
          <w:snapToGrid w:val="0"/>
          <w:sz w:val="24"/>
          <w:szCs w:val="24"/>
        </w:rPr>
        <w:t>szállítói finanszírozás) a Támogatási Szerződés módosítása következtében megváltozik, úgy a jelen szerződés</w:t>
      </w:r>
      <w:r w:rsidR="00067A98">
        <w:rPr>
          <w:rFonts w:ascii="Times New Roman" w:eastAsia="Calibri" w:hAnsi="Times New Roman" w:cs="Times New Roman"/>
          <w:snapToGrid w:val="0"/>
          <w:sz w:val="24"/>
          <w:szCs w:val="24"/>
        </w:rPr>
        <w:t>ben foglaltak</w:t>
      </w:r>
      <w:r w:rsidRPr="00067A98">
        <w:rPr>
          <w:rFonts w:ascii="Times New Roman" w:eastAsia="Calibri" w:hAnsi="Times New Roman" w:cs="Times New Roman"/>
          <w:snapToGrid w:val="0"/>
          <w:sz w:val="24"/>
          <w:szCs w:val="24"/>
        </w:rPr>
        <w:t xml:space="preserve"> szerinti finanszírozási mód automatikusan, minden további szükséges nyilatkozat, külön szerződésmódosítás nélkül a módosult Támogatási Szerződésben foglaltak szerinti finanszírozási módra változik.</w:t>
      </w:r>
    </w:p>
    <w:p w:rsidR="00067A98" w:rsidRPr="00067A98" w:rsidRDefault="00067A98" w:rsidP="0063261A">
      <w:pPr>
        <w:spacing w:after="0" w:line="240" w:lineRule="auto"/>
        <w:ind w:left="709"/>
        <w:jc w:val="both"/>
        <w:rPr>
          <w:rFonts w:ascii="Times New Roman" w:eastAsia="Calibri" w:hAnsi="Times New Roman" w:cs="Times New Roman"/>
          <w:snapToGrid w:val="0"/>
          <w:sz w:val="24"/>
          <w:szCs w:val="24"/>
        </w:rPr>
      </w:pPr>
    </w:p>
    <w:p w:rsidR="00067A98" w:rsidRDefault="00EA17AD"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067A98">
        <w:rPr>
          <w:rFonts w:ascii="Times New Roman" w:eastAsia="Calibri" w:hAnsi="Times New Roman" w:cs="Times New Roman"/>
          <w:snapToGrid w:val="0"/>
          <w:sz w:val="24"/>
          <w:szCs w:val="24"/>
        </w:rPr>
        <w:t xml:space="preserve">Szállítói finanszírozás utófinanszírozásra változása esetén, amennyiben a szállítói finanszírozás alapján a Vállalkozó Szállítói előleget igényelt, az igényelt előleg a még benyújtásra kerülő számlákban kerül elszámolásra, oly módon, hogy azt </w:t>
      </w:r>
      <w:proofErr w:type="gramStart"/>
      <w:r w:rsidRPr="00067A98">
        <w:rPr>
          <w:rFonts w:ascii="Times New Roman" w:eastAsia="Calibri" w:hAnsi="Times New Roman" w:cs="Times New Roman"/>
          <w:snapToGrid w:val="0"/>
          <w:sz w:val="24"/>
          <w:szCs w:val="24"/>
        </w:rPr>
        <w:t>ezen</w:t>
      </w:r>
      <w:proofErr w:type="gramEnd"/>
      <w:r w:rsidRPr="00067A98">
        <w:rPr>
          <w:rFonts w:ascii="Times New Roman" w:eastAsia="Calibri" w:hAnsi="Times New Roman" w:cs="Times New Roman"/>
          <w:snapToGrid w:val="0"/>
          <w:sz w:val="24"/>
          <w:szCs w:val="24"/>
        </w:rPr>
        <w:t xml:space="preserve"> számlából Megrendelő egyenlő arányban visszavonja. </w:t>
      </w:r>
    </w:p>
    <w:p w:rsidR="00067A98" w:rsidRPr="0063261A" w:rsidRDefault="00067A98" w:rsidP="0063261A">
      <w:pPr>
        <w:spacing w:after="0" w:line="240" w:lineRule="auto"/>
        <w:ind w:left="709"/>
        <w:jc w:val="both"/>
        <w:rPr>
          <w:rFonts w:ascii="Times New Roman" w:eastAsia="Calibri" w:hAnsi="Times New Roman" w:cs="Times New Roman"/>
          <w:snapToGrid w:val="0"/>
          <w:sz w:val="24"/>
          <w:szCs w:val="24"/>
        </w:rPr>
      </w:pPr>
    </w:p>
    <w:p w:rsidR="00067A98" w:rsidRPr="00867C36" w:rsidRDefault="00EA17AD"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trike/>
          <w:snapToGrid w:val="0"/>
          <w:color w:val="FF0000"/>
          <w:sz w:val="24"/>
          <w:szCs w:val="24"/>
        </w:rPr>
      </w:pPr>
      <w:r w:rsidRPr="00867C36">
        <w:rPr>
          <w:rFonts w:ascii="Times New Roman" w:eastAsia="Calibri" w:hAnsi="Times New Roman" w:cs="Times New Roman"/>
          <w:strike/>
          <w:snapToGrid w:val="0"/>
          <w:color w:val="FF0000"/>
          <w:sz w:val="24"/>
          <w:szCs w:val="24"/>
        </w:rPr>
        <w:t xml:space="preserve">Amennyiben a Vállalkozó a 272/2014. (XI. 5.) Korm. rendelet </w:t>
      </w:r>
      <w:r w:rsidR="00564505" w:rsidRPr="00867C36">
        <w:rPr>
          <w:rFonts w:ascii="Times New Roman" w:eastAsia="Calibri" w:hAnsi="Times New Roman" w:cs="Times New Roman"/>
          <w:strike/>
          <w:snapToGrid w:val="0"/>
          <w:color w:val="FF0000"/>
          <w:sz w:val="24"/>
          <w:szCs w:val="24"/>
        </w:rPr>
        <w:t>118/</w:t>
      </w:r>
      <w:proofErr w:type="gramStart"/>
      <w:r w:rsidR="00564505" w:rsidRPr="00867C36">
        <w:rPr>
          <w:rFonts w:ascii="Times New Roman" w:eastAsia="Calibri" w:hAnsi="Times New Roman" w:cs="Times New Roman"/>
          <w:strike/>
          <w:snapToGrid w:val="0"/>
          <w:color w:val="FF0000"/>
          <w:sz w:val="24"/>
          <w:szCs w:val="24"/>
        </w:rPr>
        <w:t>A</w:t>
      </w:r>
      <w:proofErr w:type="gramEnd"/>
      <w:r w:rsidR="00525C74" w:rsidRPr="00867C36">
        <w:rPr>
          <w:rFonts w:ascii="Times New Roman" w:eastAsia="Calibri" w:hAnsi="Times New Roman" w:cs="Times New Roman"/>
          <w:strike/>
          <w:snapToGrid w:val="0"/>
          <w:color w:val="FF0000"/>
          <w:sz w:val="24"/>
          <w:szCs w:val="24"/>
        </w:rPr>
        <w:t>.</w:t>
      </w:r>
      <w:r w:rsidRPr="00867C36">
        <w:rPr>
          <w:rFonts w:ascii="Times New Roman" w:eastAsia="Calibri" w:hAnsi="Times New Roman" w:cs="Times New Roman"/>
          <w:strike/>
          <w:snapToGrid w:val="0"/>
          <w:color w:val="FF0000"/>
          <w:sz w:val="24"/>
          <w:szCs w:val="24"/>
        </w:rPr>
        <w:t xml:space="preserve"> § (2</w:t>
      </w:r>
      <w:r w:rsidR="00564505" w:rsidRPr="00867C36">
        <w:rPr>
          <w:rFonts w:ascii="Times New Roman" w:eastAsia="Calibri" w:hAnsi="Times New Roman" w:cs="Times New Roman"/>
          <w:strike/>
          <w:snapToGrid w:val="0"/>
          <w:color w:val="FF0000"/>
          <w:sz w:val="24"/>
          <w:szCs w:val="24"/>
        </w:rPr>
        <w:t>a</w:t>
      </w:r>
      <w:r w:rsidRPr="00867C36">
        <w:rPr>
          <w:rFonts w:ascii="Times New Roman" w:eastAsia="Calibri" w:hAnsi="Times New Roman" w:cs="Times New Roman"/>
          <w:strike/>
          <w:snapToGrid w:val="0"/>
          <w:color w:val="FF0000"/>
          <w:sz w:val="24"/>
          <w:szCs w:val="24"/>
        </w:rPr>
        <w:t xml:space="preserve">) bekezdés a) pont alapján biztosítékot nyújtott, úgy köteles a Megrendelő részére az irányító hatóság javára szóló biztosítékkal megegyező biztosítékot nyújtani, mely biztosíték nyújtása hiányában a jelen bekezdésben foglaltak szerinti módosulás nem következik be, melynek </w:t>
      </w:r>
      <w:r w:rsidR="00525C74" w:rsidRPr="00867C36">
        <w:rPr>
          <w:rFonts w:ascii="Times New Roman" w:eastAsia="Calibri" w:hAnsi="Times New Roman" w:cs="Times New Roman"/>
          <w:strike/>
          <w:snapToGrid w:val="0"/>
          <w:color w:val="FF0000"/>
          <w:sz w:val="24"/>
          <w:szCs w:val="24"/>
        </w:rPr>
        <w:t>következményeiért</w:t>
      </w:r>
      <w:r w:rsidR="00525C74" w:rsidRPr="00867C36" w:rsidDel="00525C74">
        <w:rPr>
          <w:rFonts w:ascii="Times New Roman" w:eastAsia="Calibri" w:hAnsi="Times New Roman" w:cs="Times New Roman"/>
          <w:strike/>
          <w:snapToGrid w:val="0"/>
          <w:color w:val="FF0000"/>
          <w:sz w:val="24"/>
          <w:szCs w:val="24"/>
        </w:rPr>
        <w:t xml:space="preserve"> </w:t>
      </w:r>
      <w:r w:rsidRPr="00867C36">
        <w:rPr>
          <w:rFonts w:ascii="Times New Roman" w:eastAsia="Calibri" w:hAnsi="Times New Roman" w:cs="Times New Roman"/>
          <w:strike/>
          <w:snapToGrid w:val="0"/>
          <w:color w:val="FF0000"/>
          <w:sz w:val="24"/>
          <w:szCs w:val="24"/>
        </w:rPr>
        <w:t>a felelősséget Vállalkozó köteles viselni</w:t>
      </w:r>
      <w:r w:rsidR="00067A98" w:rsidRPr="00867C36">
        <w:rPr>
          <w:rFonts w:ascii="Times New Roman" w:eastAsia="Calibri" w:hAnsi="Times New Roman" w:cs="Times New Roman"/>
          <w:strike/>
          <w:snapToGrid w:val="0"/>
          <w:color w:val="FF0000"/>
          <w:sz w:val="24"/>
          <w:szCs w:val="24"/>
        </w:rPr>
        <w:t xml:space="preserve"> és Megrendelő ezzel kapcsolatos valamennyi kárát – ideértve a következményi károkat is – megtéríteni.</w:t>
      </w:r>
    </w:p>
    <w:p w:rsidR="00067A98" w:rsidRPr="00867C36" w:rsidRDefault="00067A98" w:rsidP="0063261A">
      <w:pPr>
        <w:spacing w:after="0" w:line="240" w:lineRule="auto"/>
        <w:ind w:left="709"/>
        <w:jc w:val="both"/>
        <w:rPr>
          <w:rFonts w:ascii="Times New Roman" w:eastAsia="Calibri" w:hAnsi="Times New Roman" w:cs="Times New Roman"/>
          <w:strike/>
          <w:snapToGrid w:val="0"/>
          <w:color w:val="FF0000"/>
          <w:sz w:val="24"/>
          <w:szCs w:val="24"/>
        </w:rPr>
      </w:pPr>
    </w:p>
    <w:p w:rsidR="00EA17AD" w:rsidRPr="00867C36" w:rsidRDefault="00EA17AD"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trike/>
          <w:snapToGrid w:val="0"/>
          <w:color w:val="FF0000"/>
          <w:sz w:val="24"/>
          <w:szCs w:val="24"/>
        </w:rPr>
      </w:pPr>
      <w:r w:rsidRPr="00867C36">
        <w:rPr>
          <w:rFonts w:ascii="Times New Roman" w:eastAsia="Calibri" w:hAnsi="Times New Roman" w:cs="Times New Roman"/>
          <w:strike/>
          <w:snapToGrid w:val="0"/>
          <w:color w:val="FF0000"/>
          <w:sz w:val="24"/>
          <w:szCs w:val="24"/>
        </w:rPr>
        <w:lastRenderedPageBreak/>
        <w:t xml:space="preserve">Amennyiben a Vállalkozó a 272/2014. (XI. 5.) Korm. rendelet </w:t>
      </w:r>
      <w:r w:rsidR="00564505" w:rsidRPr="00867C36">
        <w:rPr>
          <w:rFonts w:ascii="Times New Roman" w:eastAsia="Calibri" w:hAnsi="Times New Roman" w:cs="Times New Roman"/>
          <w:strike/>
          <w:snapToGrid w:val="0"/>
          <w:color w:val="FF0000"/>
          <w:sz w:val="24"/>
          <w:szCs w:val="24"/>
        </w:rPr>
        <w:t>118/</w:t>
      </w:r>
      <w:proofErr w:type="gramStart"/>
      <w:r w:rsidR="00564505" w:rsidRPr="00867C36">
        <w:rPr>
          <w:rFonts w:ascii="Times New Roman" w:eastAsia="Calibri" w:hAnsi="Times New Roman" w:cs="Times New Roman"/>
          <w:strike/>
          <w:snapToGrid w:val="0"/>
          <w:color w:val="FF0000"/>
          <w:sz w:val="24"/>
          <w:szCs w:val="24"/>
        </w:rPr>
        <w:t>A</w:t>
      </w:r>
      <w:proofErr w:type="gramEnd"/>
      <w:r w:rsidR="00525C74" w:rsidRPr="00867C36">
        <w:rPr>
          <w:rFonts w:ascii="Times New Roman" w:eastAsia="Calibri" w:hAnsi="Times New Roman" w:cs="Times New Roman"/>
          <w:strike/>
          <w:snapToGrid w:val="0"/>
          <w:color w:val="FF0000"/>
          <w:sz w:val="24"/>
          <w:szCs w:val="24"/>
        </w:rPr>
        <w:t>.</w:t>
      </w:r>
      <w:r w:rsidRPr="00867C36">
        <w:rPr>
          <w:rFonts w:ascii="Times New Roman" w:eastAsia="Calibri" w:hAnsi="Times New Roman" w:cs="Times New Roman"/>
          <w:strike/>
          <w:snapToGrid w:val="0"/>
          <w:color w:val="FF0000"/>
          <w:sz w:val="24"/>
          <w:szCs w:val="24"/>
        </w:rPr>
        <w:t xml:space="preserve"> § (2</w:t>
      </w:r>
      <w:r w:rsidR="00564505" w:rsidRPr="00867C36">
        <w:rPr>
          <w:rFonts w:ascii="Times New Roman" w:eastAsia="Calibri" w:hAnsi="Times New Roman" w:cs="Times New Roman"/>
          <w:strike/>
          <w:snapToGrid w:val="0"/>
          <w:color w:val="FF0000"/>
          <w:sz w:val="24"/>
          <w:szCs w:val="24"/>
        </w:rPr>
        <w:t>a</w:t>
      </w:r>
      <w:r w:rsidRPr="00867C36">
        <w:rPr>
          <w:rFonts w:ascii="Times New Roman" w:eastAsia="Calibri" w:hAnsi="Times New Roman" w:cs="Times New Roman"/>
          <w:strike/>
          <w:snapToGrid w:val="0"/>
          <w:color w:val="FF0000"/>
          <w:sz w:val="24"/>
          <w:szCs w:val="24"/>
        </w:rPr>
        <w:t>) bekezdés b) pontjában foglaltak</w:t>
      </w:r>
      <w:r w:rsidR="00564505" w:rsidRPr="00867C36">
        <w:rPr>
          <w:rFonts w:ascii="Times New Roman" w:eastAsia="Calibri" w:hAnsi="Times New Roman" w:cs="Times New Roman"/>
          <w:strike/>
          <w:snapToGrid w:val="0"/>
          <w:color w:val="FF0000"/>
          <w:sz w:val="24"/>
          <w:szCs w:val="24"/>
        </w:rPr>
        <w:t xml:space="preserve"> kerültek alkalmazásra</w:t>
      </w:r>
      <w:r w:rsidRPr="00867C36">
        <w:rPr>
          <w:rFonts w:ascii="Times New Roman" w:eastAsia="Calibri" w:hAnsi="Times New Roman" w:cs="Times New Roman"/>
          <w:strike/>
          <w:snapToGrid w:val="0"/>
          <w:color w:val="FF0000"/>
          <w:sz w:val="24"/>
          <w:szCs w:val="24"/>
        </w:rPr>
        <w:t>, úgy köteles a szerződés elszámolható összegének 10%-</w:t>
      </w:r>
      <w:proofErr w:type="gramStart"/>
      <w:r w:rsidRPr="00867C36">
        <w:rPr>
          <w:rFonts w:ascii="Times New Roman" w:eastAsia="Calibri" w:hAnsi="Times New Roman" w:cs="Times New Roman"/>
          <w:strike/>
          <w:snapToGrid w:val="0"/>
          <w:color w:val="FF0000"/>
          <w:sz w:val="24"/>
          <w:szCs w:val="24"/>
        </w:rPr>
        <w:t>a</w:t>
      </w:r>
      <w:proofErr w:type="gramEnd"/>
      <w:r w:rsidRPr="00867C36">
        <w:rPr>
          <w:rFonts w:ascii="Times New Roman" w:eastAsia="Calibri" w:hAnsi="Times New Roman" w:cs="Times New Roman"/>
          <w:strike/>
          <w:snapToGrid w:val="0"/>
          <w:color w:val="FF0000"/>
          <w:sz w:val="24"/>
          <w:szCs w:val="24"/>
        </w:rPr>
        <w:t xml:space="preserve"> és az igényelt, de még el nem számolt előleg különbözetére jutó támogatás összegének megfelelő mértékű, Megrendelő javára szóló, </w:t>
      </w:r>
      <w:r w:rsidR="00452E23" w:rsidRPr="00867C36">
        <w:rPr>
          <w:rFonts w:ascii="Times New Roman" w:eastAsia="Calibri" w:hAnsi="Times New Roman" w:cs="Times New Roman"/>
          <w:strike/>
          <w:snapToGrid w:val="0"/>
          <w:color w:val="FF0000"/>
          <w:sz w:val="24"/>
          <w:szCs w:val="24"/>
        </w:rPr>
        <w:t xml:space="preserve">272/2014. (XI. 5.) Korm. rendelet </w:t>
      </w:r>
      <w:r w:rsidR="00564505" w:rsidRPr="00867C36">
        <w:rPr>
          <w:rFonts w:ascii="Times New Roman" w:eastAsia="Calibri" w:hAnsi="Times New Roman" w:cs="Times New Roman"/>
          <w:strike/>
          <w:snapToGrid w:val="0"/>
          <w:color w:val="FF0000"/>
          <w:sz w:val="24"/>
          <w:szCs w:val="24"/>
        </w:rPr>
        <w:t>118/</w:t>
      </w:r>
      <w:proofErr w:type="gramStart"/>
      <w:r w:rsidR="00564505" w:rsidRPr="00867C36">
        <w:rPr>
          <w:rFonts w:ascii="Times New Roman" w:eastAsia="Calibri" w:hAnsi="Times New Roman" w:cs="Times New Roman"/>
          <w:strike/>
          <w:snapToGrid w:val="0"/>
          <w:color w:val="FF0000"/>
          <w:sz w:val="24"/>
          <w:szCs w:val="24"/>
        </w:rPr>
        <w:t>A</w:t>
      </w:r>
      <w:proofErr w:type="gramEnd"/>
      <w:r w:rsidR="00564505" w:rsidRPr="00867C36">
        <w:rPr>
          <w:rFonts w:ascii="Times New Roman" w:eastAsia="Calibri" w:hAnsi="Times New Roman" w:cs="Times New Roman"/>
          <w:strike/>
          <w:snapToGrid w:val="0"/>
          <w:color w:val="FF0000"/>
          <w:sz w:val="24"/>
          <w:szCs w:val="24"/>
        </w:rPr>
        <w:t xml:space="preserve">. </w:t>
      </w:r>
      <w:r w:rsidR="00452E23" w:rsidRPr="00867C36">
        <w:rPr>
          <w:rFonts w:ascii="Times New Roman" w:eastAsia="Calibri" w:hAnsi="Times New Roman" w:cs="Times New Roman"/>
          <w:strike/>
          <w:snapToGrid w:val="0"/>
          <w:color w:val="FF0000"/>
          <w:sz w:val="24"/>
          <w:szCs w:val="24"/>
        </w:rPr>
        <w:t>§ (2</w:t>
      </w:r>
      <w:r w:rsidR="00564505" w:rsidRPr="00867C36">
        <w:rPr>
          <w:rFonts w:ascii="Times New Roman" w:eastAsia="Calibri" w:hAnsi="Times New Roman" w:cs="Times New Roman"/>
          <w:strike/>
          <w:snapToGrid w:val="0"/>
          <w:color w:val="FF0000"/>
          <w:sz w:val="24"/>
          <w:szCs w:val="24"/>
        </w:rPr>
        <w:t>a</w:t>
      </w:r>
      <w:r w:rsidR="00452E23" w:rsidRPr="00867C36">
        <w:rPr>
          <w:rFonts w:ascii="Times New Roman" w:eastAsia="Calibri" w:hAnsi="Times New Roman" w:cs="Times New Roman"/>
          <w:strike/>
          <w:snapToGrid w:val="0"/>
          <w:color w:val="FF0000"/>
          <w:sz w:val="24"/>
          <w:szCs w:val="24"/>
        </w:rPr>
        <w:t xml:space="preserve">) bekezdés a) pontban meghatározott formában illetve módon </w:t>
      </w:r>
      <w:r w:rsidRPr="00867C36">
        <w:rPr>
          <w:rFonts w:ascii="Times New Roman" w:eastAsia="Calibri" w:hAnsi="Times New Roman" w:cs="Times New Roman"/>
          <w:strike/>
          <w:snapToGrid w:val="0"/>
          <w:color w:val="FF0000"/>
          <w:sz w:val="24"/>
          <w:szCs w:val="24"/>
        </w:rPr>
        <w:t>biztosítékot nyújtani, mely biztosíték nyújtása hiányában a jelen bekezdésben foglaltak szerinti módosulás nem következik be, melynek következményeiért a felelősséget Vállalkozó köteles viselni, és Megrendelő ezzel kapcsolatos valamennyi kárát - ideértve a következményi károkat is</w:t>
      </w:r>
      <w:r w:rsidR="0063261A" w:rsidRPr="00867C36">
        <w:rPr>
          <w:rFonts w:ascii="Times New Roman" w:eastAsia="Calibri" w:hAnsi="Times New Roman" w:cs="Times New Roman"/>
          <w:strike/>
          <w:snapToGrid w:val="0"/>
          <w:color w:val="FF0000"/>
          <w:sz w:val="24"/>
          <w:szCs w:val="24"/>
        </w:rPr>
        <w:t xml:space="preserve"> </w:t>
      </w:r>
      <w:r w:rsidRPr="00867C36">
        <w:rPr>
          <w:rFonts w:ascii="Times New Roman" w:eastAsia="Calibri" w:hAnsi="Times New Roman" w:cs="Times New Roman"/>
          <w:strike/>
          <w:snapToGrid w:val="0"/>
          <w:color w:val="FF0000"/>
          <w:sz w:val="24"/>
          <w:szCs w:val="24"/>
        </w:rPr>
        <w:t>- megtéríteni.</w:t>
      </w:r>
    </w:p>
    <w:p w:rsidR="00A648C8" w:rsidRPr="0063261A" w:rsidRDefault="00A648C8" w:rsidP="0063261A">
      <w:pPr>
        <w:spacing w:after="0" w:line="240" w:lineRule="auto"/>
        <w:ind w:left="709"/>
        <w:jc w:val="both"/>
        <w:rPr>
          <w:rFonts w:ascii="Times New Roman" w:eastAsia="Calibri" w:hAnsi="Times New Roman" w:cs="Times New Roman"/>
          <w:snapToGrid w:val="0"/>
          <w:sz w:val="24"/>
          <w:szCs w:val="24"/>
        </w:rPr>
      </w:pPr>
    </w:p>
    <w:p w:rsidR="00A648C8" w:rsidRPr="0063261A" w:rsidRDefault="00A648C8"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 xml:space="preserve">A végszámla befogadását követően a Megrendelő a Vállalkozóval szemben kifizetési kötelezettséggel nem tartozik. A végszámla benyújtásával együtt Vállalkozó köteles kifejezett jogfenntartó nyilatkozatban Megrendelő részére tételesen és egyértelműen beazonosítható módon megjelölni, hogy milyen jogcímen és pontosan milyen összegű díjat tart jogosnak, amelyet a benyújtott végszámlán felül a Megrendelővel szemben érvényesíteni kíván. Ilyen jogfenntartó nyilatkozat csatolása esetén Felek a nyilatkozatban foglalt igényekkel kapcsolatban megkísérlik a békés úton történő rendezést, és a vitatott igények körében a jogszabályoknak megfelelő megállapodás kialakítását. </w:t>
      </w:r>
    </w:p>
    <w:p w:rsidR="00A648C8" w:rsidRPr="0063261A" w:rsidRDefault="00A648C8" w:rsidP="0063261A">
      <w:pPr>
        <w:spacing w:after="0" w:line="240" w:lineRule="auto"/>
        <w:ind w:left="709"/>
        <w:jc w:val="both"/>
        <w:rPr>
          <w:rFonts w:ascii="Times New Roman" w:eastAsia="Calibri" w:hAnsi="Times New Roman" w:cs="Times New Roman"/>
          <w:snapToGrid w:val="0"/>
          <w:sz w:val="24"/>
          <w:szCs w:val="24"/>
        </w:rPr>
      </w:pPr>
    </w:p>
    <w:p w:rsidR="00A648C8" w:rsidRPr="0063261A" w:rsidRDefault="00870219"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63261A">
        <w:rPr>
          <w:rFonts w:ascii="Times New Roman" w:hAnsi="Times New Roman"/>
          <w:snapToGrid w:val="0"/>
          <w:sz w:val="24"/>
          <w:szCs w:val="24"/>
        </w:rPr>
        <w:t>Vállalkozó tudomásul veszi, hogy</w:t>
      </w:r>
      <w:r w:rsidRPr="0063261A">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a</w:t>
      </w:r>
      <w:r w:rsidR="00A648C8" w:rsidRPr="0063261A">
        <w:rPr>
          <w:rFonts w:ascii="Times New Roman" w:eastAsia="Times New Roman" w:hAnsi="Times New Roman"/>
          <w:snapToGrid w:val="0"/>
          <w:sz w:val="24"/>
          <w:szCs w:val="24"/>
        </w:rPr>
        <w:t xml:space="preserve"> fentiek szerinti jogfenntartó nyilatkozatában köteles tételesen a fentiek szerint az egyértelműen beazonosíthatóan és kétséget kizáró módon megjelölni minden olyan a teljesítésével összefüggésben álláspontja szerint Vállalkozót megillető igényt, amelyre vonatkozóan jogfenntartással kíván élni. Tudomásul veszi, hogy általános nyilatkozata a jelen szerződés értelmében jogfenntartást nem alapoz meg. Általános jogfenntartó nyilatkozat alatt felek azt értik</w:t>
      </w:r>
      <w:r w:rsidR="00A90F6C">
        <w:rPr>
          <w:rFonts w:ascii="Times New Roman" w:eastAsia="Times New Roman" w:hAnsi="Times New Roman"/>
          <w:snapToGrid w:val="0"/>
          <w:sz w:val="24"/>
          <w:szCs w:val="24"/>
        </w:rPr>
        <w:t>,</w:t>
      </w:r>
      <w:r w:rsidR="00A648C8" w:rsidRPr="0063261A">
        <w:rPr>
          <w:rFonts w:ascii="Times New Roman" w:eastAsia="Times New Roman" w:hAnsi="Times New Roman"/>
          <w:snapToGrid w:val="0"/>
          <w:sz w:val="24"/>
          <w:szCs w:val="24"/>
        </w:rPr>
        <w:t xml:space="preserve"> ha az igényt vállalkozó nem jelöli meg legalább jogcím, összeg és a jogcímet megalapozó egyértelműen beazonosítható esemény szerint. Minden olyan egyéb igény, amely ennek nem felel meg úgy kezelendő, hogy arra vonatkozóan Vállalkozó jogfenntartó nyilatkozatot nem tett.</w:t>
      </w:r>
    </w:p>
    <w:p w:rsidR="00A648C8" w:rsidRPr="0063261A"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63261A">
        <w:rPr>
          <w:rFonts w:ascii="Times New Roman" w:eastAsia="Times New Roman" w:hAnsi="Times New Roman"/>
          <w:snapToGrid w:val="0"/>
          <w:sz w:val="24"/>
          <w:szCs w:val="24"/>
        </w:rPr>
        <w:t>Vállalkozó tudomásul veszi, hogy abban az esetben</w:t>
      </w:r>
      <w:r w:rsidR="0063261A">
        <w:rPr>
          <w:rFonts w:ascii="Times New Roman" w:eastAsia="Times New Roman" w:hAnsi="Times New Roman"/>
          <w:snapToGrid w:val="0"/>
          <w:sz w:val="24"/>
          <w:szCs w:val="24"/>
        </w:rPr>
        <w:t>,</w:t>
      </w:r>
      <w:r w:rsidRPr="0063261A">
        <w:rPr>
          <w:rFonts w:ascii="Times New Roman" w:eastAsia="Times New Roman" w:hAnsi="Times New Roman"/>
          <w:snapToGrid w:val="0"/>
          <w:sz w:val="24"/>
          <w:szCs w:val="24"/>
        </w:rPr>
        <w:t xml:space="preserve"> ha a végszámla benyújtásával együtt jogfenntartó nyilatkozatot nem tesz, akkor a teljesítésből eredően a Megrendelővel szemben semmilyen további megtérítési igénnyel nem élhet, mely természetszerűleg is összhangban áll a szerződés átalánydíjas jellegével. Mindezek tudomásulvételével Vállalkozó kifejezetten vállalja, hogy jogfenntartó nyilatkozatának hiánya egyben a teljesítésből eredő mindenfajta igényéről – ide nem értve értelemszerűen a benyújtott végszámla kifizetésére vonatkozó igényt - történő lemondásnak, joglemondó nyilatkozatának minősül. </w:t>
      </w:r>
    </w:p>
    <w:p w:rsidR="00A648C8" w:rsidRPr="0063261A"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63261A">
        <w:rPr>
          <w:rFonts w:ascii="Times New Roman" w:eastAsia="Times New Roman" w:hAnsi="Times New Roman"/>
          <w:snapToGrid w:val="0"/>
          <w:sz w:val="24"/>
          <w:szCs w:val="24"/>
        </w:rPr>
        <w:t xml:space="preserve">Vállalkozó tudomásul veszi továbbá, hogy abban az </w:t>
      </w:r>
      <w:proofErr w:type="gramStart"/>
      <w:r w:rsidRPr="0063261A">
        <w:rPr>
          <w:rFonts w:ascii="Times New Roman" w:eastAsia="Times New Roman" w:hAnsi="Times New Roman"/>
          <w:snapToGrid w:val="0"/>
          <w:sz w:val="24"/>
          <w:szCs w:val="24"/>
        </w:rPr>
        <w:t>esetben</w:t>
      </w:r>
      <w:proofErr w:type="gramEnd"/>
      <w:r w:rsidRPr="0063261A">
        <w:rPr>
          <w:rFonts w:ascii="Times New Roman" w:eastAsia="Times New Roman" w:hAnsi="Times New Roman"/>
          <w:snapToGrid w:val="0"/>
          <w:sz w:val="24"/>
          <w:szCs w:val="24"/>
        </w:rPr>
        <w:t xml:space="preserve"> ha  a jelen pontnak megfelelő jogfenntartó nyilatkozatot tesz is akkor jogfenntartása csak azokra az igényekre terjed ki, amelyeket az a jelen pontban foglaltaknak megfelelően megjelöl. Ezt meghaladóan pedig a teljesítésből eredően a Megrendelővel szemben semmilyen további megtérítési igénnyel nem élhet. Mindezek tudomásulvételével Vállalkozó kifejezetten vállalja, hogy ezen esetleges igényei esetében is jogfenntartó nyilatkozatának hiánya egyben a teljesítésből eredő mindenfajta igényéről – ide nem értve értelemszerűen a benyújtott végszámla kifizetésére vonatkozó igényt - történő lemondásnak, joglemondó nyilatkozatnak minősül. </w:t>
      </w:r>
    </w:p>
    <w:p w:rsidR="00A648C8" w:rsidRPr="0063261A"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63261A">
        <w:rPr>
          <w:rFonts w:ascii="Times New Roman" w:eastAsia="Times New Roman" w:hAnsi="Times New Roman"/>
          <w:snapToGrid w:val="0"/>
          <w:sz w:val="24"/>
          <w:szCs w:val="24"/>
        </w:rPr>
        <w:t>Vállalkozó tudomásul veszi, hogy bármely olyan a tel</w:t>
      </w:r>
      <w:r w:rsidR="0063261A">
        <w:rPr>
          <w:rFonts w:ascii="Times New Roman" w:eastAsia="Times New Roman" w:hAnsi="Times New Roman"/>
          <w:snapToGrid w:val="0"/>
          <w:sz w:val="24"/>
          <w:szCs w:val="24"/>
        </w:rPr>
        <w:t>j</w:t>
      </w:r>
      <w:r w:rsidRPr="0063261A">
        <w:rPr>
          <w:rFonts w:ascii="Times New Roman" w:eastAsia="Times New Roman" w:hAnsi="Times New Roman"/>
          <w:snapToGrid w:val="0"/>
          <w:sz w:val="24"/>
          <w:szCs w:val="24"/>
        </w:rPr>
        <w:t>esítés során tett jogfenntartó nyilatkozata, amelyet a végszámla benyújtásával együtt a jelen pontban foglaltaknak megfelelően nem nyújt be Megrendelő részére visszavontnak minősül és úgy kezelendő, hogy arról vállalkozó lemondott.</w:t>
      </w:r>
    </w:p>
    <w:p w:rsidR="0063261A" w:rsidRPr="00385AD6" w:rsidRDefault="0063261A" w:rsidP="0063261A">
      <w:pPr>
        <w:pStyle w:val="Listaszerbekezds"/>
        <w:widowControl w:val="0"/>
        <w:tabs>
          <w:tab w:val="left" w:pos="567"/>
        </w:tabs>
        <w:spacing w:after="0" w:line="240" w:lineRule="auto"/>
        <w:ind w:left="1069"/>
        <w:jc w:val="both"/>
        <w:rPr>
          <w:rFonts w:ascii="Times New Roman" w:eastAsia="Times New Roman" w:hAnsi="Times New Roman"/>
          <w:snapToGrid w:val="0"/>
          <w:sz w:val="24"/>
          <w:szCs w:val="24"/>
          <w:highlight w:val="yellow"/>
        </w:rPr>
      </w:pPr>
    </w:p>
    <w:p w:rsidR="00A648C8" w:rsidRPr="0063261A" w:rsidRDefault="00A648C8"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 xml:space="preserve">Felek kifejezetten rögzítik, hogy a FIDIC 20.1. </w:t>
      </w:r>
      <w:proofErr w:type="gramStart"/>
      <w:r w:rsidRPr="0063261A">
        <w:rPr>
          <w:rFonts w:ascii="Times New Roman" w:eastAsia="Calibri" w:hAnsi="Times New Roman" w:cs="Times New Roman"/>
          <w:snapToGrid w:val="0"/>
          <w:sz w:val="24"/>
          <w:szCs w:val="24"/>
        </w:rPr>
        <w:t xml:space="preserve">Cikk bármely körben történő alkalmazása esetén a 28 napos határidőt, amely ezen cikkben kifejezetten rögzítésre került jogvesztő </w:t>
      </w:r>
      <w:r w:rsidRPr="0063261A">
        <w:rPr>
          <w:rFonts w:ascii="Times New Roman" w:eastAsia="Calibri" w:hAnsi="Times New Roman" w:cs="Times New Roman"/>
          <w:snapToGrid w:val="0"/>
          <w:sz w:val="24"/>
          <w:szCs w:val="24"/>
        </w:rPr>
        <w:lastRenderedPageBreak/>
        <w:t>határidőnek minősítik, mely alatt felek a jelen szerződés alapján azt értik, hogy mindazon jelen cikk alkalmazása körében érvényesíteni szándékozott igényekről ,amelyeket a tudomásszerzést követő 28 napon, vagy azon időpontot követő 28 napon túl terjeszt elő Vállalkozó, hogy arról tudomást kellett volna szereznie, Vállalkozó kifejezetten lemondott  és tudomásul veszi, hogy azok tekintetében semmilyen megtérítési igénnyel nem jogosult fellépni Megrendelő felé.</w:t>
      </w:r>
      <w:proofErr w:type="gramEnd"/>
      <w:r w:rsidRPr="0063261A">
        <w:rPr>
          <w:rFonts w:ascii="Times New Roman" w:eastAsia="Calibri" w:hAnsi="Times New Roman" w:cs="Times New Roman"/>
          <w:snapToGrid w:val="0"/>
          <w:sz w:val="24"/>
          <w:szCs w:val="24"/>
        </w:rPr>
        <w:t xml:space="preserve">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rsidR="0063261A" w:rsidRDefault="0063261A" w:rsidP="0063261A">
      <w:pPr>
        <w:spacing w:after="0" w:line="240" w:lineRule="auto"/>
        <w:ind w:left="709"/>
        <w:jc w:val="both"/>
        <w:rPr>
          <w:rFonts w:ascii="Times New Roman" w:eastAsia="Calibri" w:hAnsi="Times New Roman" w:cs="Times New Roman"/>
          <w:snapToGrid w:val="0"/>
          <w:sz w:val="24"/>
          <w:szCs w:val="24"/>
        </w:rPr>
      </w:pPr>
    </w:p>
    <w:p w:rsidR="00A648C8" w:rsidRPr="0063261A" w:rsidRDefault="00A648C8" w:rsidP="0063261A">
      <w:pPr>
        <w:spacing w:after="0" w:line="240" w:lineRule="auto"/>
        <w:ind w:left="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 xml:space="preserve">Felek kifejezetten rögzítik, hogy a FIDIC 20.1. Cikk bármely körben történő alkalmazása esetén a 42 napos határidőt, amely </w:t>
      </w:r>
      <w:proofErr w:type="gramStart"/>
      <w:r w:rsidRPr="0063261A">
        <w:rPr>
          <w:rFonts w:ascii="Times New Roman" w:eastAsia="Calibri" w:hAnsi="Times New Roman" w:cs="Times New Roman"/>
          <w:snapToGrid w:val="0"/>
          <w:sz w:val="24"/>
          <w:szCs w:val="24"/>
        </w:rPr>
        <w:t>ezen</w:t>
      </w:r>
      <w:proofErr w:type="gramEnd"/>
      <w:r w:rsidRPr="0063261A">
        <w:rPr>
          <w:rFonts w:ascii="Times New Roman" w:eastAsia="Calibri" w:hAnsi="Times New Roman" w:cs="Times New Roman"/>
          <w:snapToGrid w:val="0"/>
          <w:sz w:val="24"/>
          <w:szCs w:val="24"/>
        </w:rPr>
        <w:t xml:space="preserve"> cikkben kifejezetten rögzítésre került jogvesztő határidőnek minősítik, mely alatt felek a jelen szerződés alapján azt értik, hogy mindazon jelen cikk alkalmazása körében érvényesíteni igényekről, amelyek tekintetében Vállalkozó ezen előírt határidőt nem tartotta be,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rsidR="0063261A" w:rsidRDefault="0063261A" w:rsidP="0063261A">
      <w:pPr>
        <w:spacing w:after="0" w:line="240" w:lineRule="auto"/>
        <w:ind w:left="709"/>
        <w:jc w:val="both"/>
        <w:rPr>
          <w:rFonts w:ascii="Times New Roman" w:eastAsia="Calibri" w:hAnsi="Times New Roman" w:cs="Times New Roman"/>
          <w:snapToGrid w:val="0"/>
          <w:sz w:val="24"/>
          <w:szCs w:val="24"/>
        </w:rPr>
      </w:pPr>
    </w:p>
    <w:p w:rsidR="00A648C8" w:rsidRPr="0063261A" w:rsidRDefault="00A648C8" w:rsidP="0063261A">
      <w:pPr>
        <w:spacing w:after="0" w:line="240" w:lineRule="auto"/>
        <w:ind w:left="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 xml:space="preserve">Felek megállapodnak továbbá és Vállalkozó tudomásul veszi, hogy bármely olyan esetben, amikor a FIDIC 20.1 </w:t>
      </w:r>
      <w:proofErr w:type="spellStart"/>
      <w:r w:rsidRPr="0063261A">
        <w:rPr>
          <w:rFonts w:ascii="Times New Roman" w:eastAsia="Calibri" w:hAnsi="Times New Roman" w:cs="Times New Roman"/>
          <w:snapToGrid w:val="0"/>
          <w:sz w:val="24"/>
          <w:szCs w:val="24"/>
        </w:rPr>
        <w:t>Alcikkely</w:t>
      </w:r>
      <w:proofErr w:type="spellEnd"/>
      <w:r w:rsidRPr="0063261A">
        <w:rPr>
          <w:rFonts w:ascii="Times New Roman" w:eastAsia="Calibri" w:hAnsi="Times New Roman" w:cs="Times New Roman"/>
          <w:snapToGrid w:val="0"/>
          <w:sz w:val="24"/>
          <w:szCs w:val="24"/>
        </w:rPr>
        <w:t xml:space="preserve"> alkalmazásának lehetősége merül fel és elutasításnak lehet helye, abban az esetben az elutasításra Mérnök önállóan </w:t>
      </w:r>
      <w:r w:rsidR="00CF6EB0">
        <w:rPr>
          <w:rFonts w:ascii="Times New Roman" w:eastAsia="Calibri" w:hAnsi="Times New Roman" w:cs="Times New Roman"/>
          <w:snapToGrid w:val="0"/>
          <w:sz w:val="24"/>
          <w:szCs w:val="24"/>
        </w:rPr>
        <w:t>Megrendelő</w:t>
      </w:r>
      <w:r w:rsidR="00CF6EB0" w:rsidRPr="0063261A">
        <w:rPr>
          <w:rFonts w:ascii="Times New Roman" w:eastAsia="Calibri" w:hAnsi="Times New Roman" w:cs="Times New Roman"/>
          <w:snapToGrid w:val="0"/>
          <w:sz w:val="24"/>
          <w:szCs w:val="24"/>
        </w:rPr>
        <w:t xml:space="preserve"> </w:t>
      </w:r>
      <w:r w:rsidRPr="0063261A">
        <w:rPr>
          <w:rFonts w:ascii="Times New Roman" w:eastAsia="Calibri" w:hAnsi="Times New Roman" w:cs="Times New Roman"/>
          <w:snapToGrid w:val="0"/>
          <w:sz w:val="24"/>
          <w:szCs w:val="24"/>
        </w:rPr>
        <w:t>jóváhagyása nélkül is jogosult.</w:t>
      </w:r>
    </w:p>
    <w:p w:rsidR="0063261A" w:rsidRDefault="0063261A" w:rsidP="0063261A">
      <w:pPr>
        <w:spacing w:after="0" w:line="240" w:lineRule="auto"/>
        <w:ind w:left="709"/>
        <w:jc w:val="both"/>
        <w:rPr>
          <w:rFonts w:ascii="Times New Roman" w:eastAsia="Calibri" w:hAnsi="Times New Roman" w:cs="Times New Roman"/>
          <w:snapToGrid w:val="0"/>
          <w:sz w:val="24"/>
          <w:szCs w:val="24"/>
        </w:rPr>
      </w:pPr>
    </w:p>
    <w:p w:rsidR="00A648C8" w:rsidRDefault="00A648C8" w:rsidP="0063261A">
      <w:pPr>
        <w:spacing w:after="0" w:line="240" w:lineRule="auto"/>
        <w:ind w:left="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Vállalkozó kifejezetten tudomásul veszi és vállalja, hogy a FIDIC 20.1. cikk alkalmazási körében határidőben benyújtott minden olyan követelése, amelyet a részletes követelés benyújtását követően Megrendelő a Vállalkozó által előterjesztett összegben jóváhagy, akként minősül, hogy az Vállalkozó minden azzal kapcsolatos kifizetési igényét tartalmazta és a Megrendelői elfogadást követően az abban megjelölt ellentételezésen túl Vállalkozó semmilyen további igényt nem támaszthat az adott követelésből eredően.</w:t>
      </w:r>
    </w:p>
    <w:p w:rsidR="0063261A" w:rsidRPr="0063261A" w:rsidRDefault="0063261A" w:rsidP="0063261A">
      <w:pPr>
        <w:spacing w:after="0" w:line="240" w:lineRule="auto"/>
        <w:ind w:left="709"/>
        <w:jc w:val="both"/>
        <w:rPr>
          <w:rFonts w:ascii="Times New Roman" w:eastAsia="Calibri" w:hAnsi="Times New Roman" w:cs="Times New Roman"/>
          <w:snapToGrid w:val="0"/>
          <w:sz w:val="24"/>
          <w:szCs w:val="24"/>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megvalósítás időtartama, teljesítés határideje</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3B6148" w:rsidRPr="009F3842" w:rsidRDefault="003B6148" w:rsidP="003B6148">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Létesítmény szerződésszerű megtervezését és megvalósítását az Általános és Különös Feltételek 8.1 </w:t>
      </w:r>
      <w:proofErr w:type="spellStart"/>
      <w:r w:rsidR="009A787B">
        <w:rPr>
          <w:rFonts w:ascii="Times New Roman" w:eastAsia="Calibri" w:hAnsi="Times New Roman" w:cs="Times New Roman"/>
          <w:sz w:val="24"/>
          <w:szCs w:val="24"/>
        </w:rPr>
        <w:t>A</w:t>
      </w:r>
      <w:r w:rsidRPr="009F3842">
        <w:rPr>
          <w:rFonts w:ascii="Times New Roman" w:eastAsia="Calibri" w:hAnsi="Times New Roman" w:cs="Times New Roman"/>
          <w:sz w:val="24"/>
          <w:szCs w:val="24"/>
        </w:rPr>
        <w:t>lcikkelye</w:t>
      </w:r>
      <w:proofErr w:type="spellEnd"/>
      <w:r w:rsidRPr="009F3842">
        <w:rPr>
          <w:rFonts w:ascii="Times New Roman" w:eastAsia="Calibri" w:hAnsi="Times New Roman" w:cs="Times New Roman"/>
          <w:sz w:val="24"/>
          <w:szCs w:val="24"/>
        </w:rPr>
        <w:t xml:space="preserve"> szerint megállapított Kezdési Időponttól </w:t>
      </w:r>
      <w:r w:rsidR="00F851D1">
        <w:rPr>
          <w:rFonts w:ascii="Times New Roman" w:eastAsia="Calibri" w:hAnsi="Times New Roman" w:cs="Times New Roman"/>
          <w:sz w:val="24"/>
          <w:szCs w:val="24"/>
        </w:rPr>
        <w:t>számított 47 hónapon belül</w:t>
      </w:r>
      <w:r w:rsidRPr="0063261A">
        <w:rPr>
          <w:rFonts w:ascii="Times New Roman" w:eastAsia="Calibri" w:hAnsi="Times New Roman" w:cs="Times New Roman"/>
          <w:sz w:val="24"/>
          <w:szCs w:val="24"/>
        </w:rPr>
        <w:t xml:space="preserve"> köteles telj</w:t>
      </w:r>
      <w:r w:rsidRPr="009F3842">
        <w:rPr>
          <w:rFonts w:ascii="Times New Roman" w:eastAsia="Calibri" w:hAnsi="Times New Roman" w:cs="Times New Roman"/>
          <w:sz w:val="24"/>
          <w:szCs w:val="24"/>
        </w:rPr>
        <w:t xml:space="preserve">esíteni, azaz a műszaki átadás-átvételt megkezdeni. </w:t>
      </w:r>
      <w:r w:rsidR="00C5522F">
        <w:rPr>
          <w:rFonts w:ascii="Times New Roman" w:eastAsia="Calibri" w:hAnsi="Times New Roman" w:cs="Times New Roman"/>
          <w:sz w:val="24"/>
          <w:szCs w:val="24"/>
        </w:rPr>
        <w:t xml:space="preserve">A </w:t>
      </w:r>
      <w:proofErr w:type="spellStart"/>
      <w:r w:rsidR="00C5522F">
        <w:rPr>
          <w:rFonts w:ascii="Times New Roman" w:eastAsia="Calibri" w:hAnsi="Times New Roman" w:cs="Times New Roman"/>
          <w:sz w:val="24"/>
          <w:szCs w:val="24"/>
        </w:rPr>
        <w:t>készrejelentés</w:t>
      </w:r>
      <w:proofErr w:type="spellEnd"/>
      <w:r w:rsidR="00C5522F">
        <w:rPr>
          <w:rFonts w:ascii="Times New Roman" w:eastAsia="Calibri" w:hAnsi="Times New Roman" w:cs="Times New Roman"/>
          <w:sz w:val="24"/>
          <w:szCs w:val="24"/>
        </w:rPr>
        <w:t xml:space="preserve">, és a műszaki átadás- átvételi eljárás megkezdése előtt a vállalkozónak dokumentáltan (próbaüzemi zárójelentés) le kell zárnia a kötelező 3 hónap próbaüzemi időszakot minden műtárgy esetén. </w:t>
      </w:r>
      <w:r w:rsidR="00CF6EB0" w:rsidRPr="00C97110">
        <w:rPr>
          <w:rFonts w:ascii="Times New Roman" w:eastAsia="Calibri" w:hAnsi="Times New Roman" w:cs="Times New Roman"/>
          <w:sz w:val="24"/>
          <w:szCs w:val="24"/>
        </w:rPr>
        <w:t>A határidőben történő teljesítés alatt a műszaki átadás-átvétel kezdő napját kell érteni, melynek sikeres lezárásaként - a szerződésszerű teljesítésre tekintettel - a Megrendelő átveszi a Létesítményt.</w:t>
      </w:r>
      <w:r w:rsidRPr="009F3842">
        <w:rPr>
          <w:rFonts w:ascii="Times New Roman" w:hAnsi="Times New Roman" w:cs="Times New Roman"/>
          <w:sz w:val="24"/>
          <w:szCs w:val="24"/>
        </w:rPr>
        <w:t xml:space="preserve"> </w:t>
      </w:r>
    </w:p>
    <w:p w:rsidR="003B6148" w:rsidRDefault="003B6148" w:rsidP="003B6148">
      <w:pPr>
        <w:spacing w:after="0" w:line="240" w:lineRule="auto"/>
        <w:ind w:left="705"/>
        <w:jc w:val="both"/>
        <w:rPr>
          <w:rFonts w:ascii="Times New Roman" w:eastAsia="Calibri" w:hAnsi="Times New Roman" w:cs="Times New Roman"/>
          <w:sz w:val="24"/>
          <w:szCs w:val="24"/>
        </w:rPr>
      </w:pPr>
    </w:p>
    <w:p w:rsidR="00F46D96" w:rsidRDefault="007077B3" w:rsidP="007077B3">
      <w:pPr>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szerződésre vonatkozó </w:t>
      </w:r>
      <w:r w:rsidR="00F46D96">
        <w:rPr>
          <w:rFonts w:ascii="Times New Roman" w:eastAsia="Calibri" w:hAnsi="Times New Roman" w:cs="Times New Roman"/>
          <w:sz w:val="24"/>
          <w:szCs w:val="24"/>
        </w:rPr>
        <w:t>határidők:</w:t>
      </w:r>
    </w:p>
    <w:p w:rsidR="00F46D96" w:rsidRPr="00F46D96" w:rsidRDefault="00F46D96" w:rsidP="00CA3BDD">
      <w:pPr>
        <w:pStyle w:val="Listaszerbekezds"/>
        <w:numPr>
          <w:ilvl w:val="0"/>
          <w:numId w:val="31"/>
        </w:numPr>
        <w:spacing w:after="0" w:line="240" w:lineRule="auto"/>
        <w:jc w:val="both"/>
        <w:rPr>
          <w:rFonts w:ascii="Times New Roman" w:hAnsi="Times New Roman"/>
          <w:sz w:val="24"/>
          <w:szCs w:val="24"/>
        </w:rPr>
      </w:pPr>
      <w:r w:rsidRPr="00F46D96">
        <w:rPr>
          <w:rFonts w:ascii="Times New Roman" w:eastAsia="Times New Roman" w:hAnsi="Times New Roman"/>
          <w:sz w:val="24"/>
          <w:szCs w:val="24"/>
        </w:rPr>
        <w:t xml:space="preserve">az építőipari kivitelezési tevékenység megkezdéséhez szükséges munkaterület átadás, mely egyben </w:t>
      </w:r>
      <w:r w:rsidR="00765D73" w:rsidRPr="00F46D96">
        <w:rPr>
          <w:rFonts w:ascii="Times New Roman" w:eastAsia="Times New Roman" w:hAnsi="Times New Roman"/>
          <w:sz w:val="24"/>
          <w:szCs w:val="24"/>
        </w:rPr>
        <w:t>az építési napló megnyitásának</w:t>
      </w:r>
      <w:r w:rsidRPr="00F46D96">
        <w:rPr>
          <w:rFonts w:ascii="Times New Roman" w:eastAsia="Times New Roman" w:hAnsi="Times New Roman"/>
          <w:sz w:val="24"/>
          <w:szCs w:val="24"/>
        </w:rPr>
        <w:t xml:space="preserve"> időpontja</w:t>
      </w:r>
      <w:r w:rsidR="00765D73" w:rsidRPr="00F46D96">
        <w:rPr>
          <w:rFonts w:ascii="Times New Roman" w:eastAsia="Times New Roman" w:hAnsi="Times New Roman"/>
          <w:sz w:val="24"/>
          <w:szCs w:val="24"/>
        </w:rPr>
        <w:t>,</w:t>
      </w:r>
      <w:r w:rsidRPr="00F46D96">
        <w:rPr>
          <w:rFonts w:ascii="Times New Roman" w:eastAsia="Times New Roman" w:hAnsi="Times New Roman"/>
          <w:sz w:val="24"/>
          <w:szCs w:val="24"/>
        </w:rPr>
        <w:t xml:space="preserve"> és</w:t>
      </w:r>
      <w:r w:rsidR="00765D73" w:rsidRPr="00F46D96">
        <w:rPr>
          <w:rFonts w:ascii="Times New Roman" w:eastAsia="Times New Roman" w:hAnsi="Times New Roman"/>
          <w:sz w:val="24"/>
          <w:szCs w:val="24"/>
        </w:rPr>
        <w:t xml:space="preserve"> a tervezett kezdésnek</w:t>
      </w:r>
      <w:r w:rsidRPr="00F46D96">
        <w:rPr>
          <w:rFonts w:ascii="Times New Roman" w:eastAsia="Times New Roman" w:hAnsi="Times New Roman"/>
          <w:sz w:val="24"/>
          <w:szCs w:val="24"/>
        </w:rPr>
        <w:t xml:space="preserve"> az időpontja: a munkakezdési engedély kiadását követő 5 munkanapon belül </w:t>
      </w:r>
    </w:p>
    <w:p w:rsidR="00765D73" w:rsidRPr="00F46D96" w:rsidRDefault="00765D73" w:rsidP="00CA3BDD">
      <w:pPr>
        <w:pStyle w:val="Listaszerbekezds"/>
        <w:numPr>
          <w:ilvl w:val="0"/>
          <w:numId w:val="31"/>
        </w:numPr>
        <w:spacing w:after="0" w:line="240" w:lineRule="auto"/>
        <w:jc w:val="both"/>
        <w:rPr>
          <w:rFonts w:ascii="Times New Roman" w:eastAsia="Times New Roman" w:hAnsi="Times New Roman"/>
          <w:sz w:val="24"/>
          <w:szCs w:val="24"/>
        </w:rPr>
      </w:pPr>
      <w:r w:rsidRPr="00F46D96">
        <w:rPr>
          <w:rFonts w:ascii="Times New Roman" w:eastAsia="Times New Roman" w:hAnsi="Times New Roman"/>
          <w:sz w:val="24"/>
          <w:szCs w:val="24"/>
        </w:rPr>
        <w:t>a birtokbaadás határide</w:t>
      </w:r>
      <w:r w:rsidR="00F46D96">
        <w:rPr>
          <w:rFonts w:ascii="Times New Roman" w:eastAsia="Times New Roman" w:hAnsi="Times New Roman"/>
          <w:sz w:val="24"/>
          <w:szCs w:val="24"/>
        </w:rPr>
        <w:t xml:space="preserve">je, határnapja: az átadás-átvételi eljárás sikeres </w:t>
      </w:r>
      <w:proofErr w:type="gramStart"/>
      <w:r w:rsidR="00F46D96">
        <w:rPr>
          <w:rFonts w:ascii="Times New Roman" w:eastAsia="Times New Roman" w:hAnsi="Times New Roman"/>
          <w:sz w:val="24"/>
          <w:szCs w:val="24"/>
        </w:rPr>
        <w:t>lezárásának napja</w:t>
      </w:r>
      <w:proofErr w:type="gramEnd"/>
      <w:r w:rsidR="00F46D96">
        <w:rPr>
          <w:rFonts w:ascii="Times New Roman" w:eastAsia="Times New Roman" w:hAnsi="Times New Roman"/>
          <w:sz w:val="24"/>
          <w:szCs w:val="24"/>
        </w:rPr>
        <w:t>.</w:t>
      </w:r>
    </w:p>
    <w:p w:rsidR="007077B3" w:rsidRPr="007077B3" w:rsidRDefault="007077B3" w:rsidP="007077B3">
      <w:pPr>
        <w:spacing w:after="0" w:line="240" w:lineRule="auto"/>
        <w:ind w:left="705"/>
        <w:jc w:val="both"/>
        <w:rPr>
          <w:rFonts w:ascii="Times New Roman" w:eastAsia="Calibri" w:hAnsi="Times New Roman" w:cs="Times New Roman"/>
          <w:sz w:val="24"/>
          <w:szCs w:val="24"/>
        </w:rPr>
      </w:pPr>
    </w:p>
    <w:p w:rsidR="00975B8D" w:rsidRPr="00975B8D" w:rsidRDefault="00F80E29" w:rsidP="007077B3">
      <w:pPr>
        <w:numPr>
          <w:ilvl w:val="1"/>
          <w:numId w:val="5"/>
        </w:numPr>
        <w:spacing w:after="0" w:line="240" w:lineRule="auto"/>
        <w:jc w:val="both"/>
        <w:rPr>
          <w:rFonts w:ascii="Times New Roman" w:eastAsia="Calibri" w:hAnsi="Times New Roman" w:cs="Times New Roman"/>
          <w:sz w:val="24"/>
          <w:szCs w:val="24"/>
        </w:rPr>
      </w:pPr>
      <w:r w:rsidRPr="00DB68D8">
        <w:rPr>
          <w:rFonts w:ascii="Times New Roman" w:eastAsia="Calibri" w:hAnsi="Times New Roman" w:cs="Times New Roman"/>
          <w:strike/>
          <w:color w:val="FF0000"/>
          <w:sz w:val="24"/>
          <w:szCs w:val="24"/>
        </w:rPr>
        <w:t xml:space="preserve">Felek megállapodnak abban, hogy a szerződésben foglalt szolgáltatást jogilag oszthatatlannak minősítik, azonban </w:t>
      </w:r>
      <w:r w:rsidR="007077B3" w:rsidRPr="00975B8D">
        <w:rPr>
          <w:rFonts w:ascii="Times New Roman" w:eastAsia="Calibri" w:hAnsi="Times New Roman" w:cs="Times New Roman"/>
          <w:sz w:val="24"/>
          <w:szCs w:val="24"/>
        </w:rPr>
        <w:t xml:space="preserve">Felek a teljesítési határidőn belül részhatáridőkben </w:t>
      </w:r>
      <w:r w:rsidR="007077B3" w:rsidRPr="00975B8D">
        <w:rPr>
          <w:rFonts w:ascii="Times New Roman" w:eastAsia="Calibri" w:hAnsi="Times New Roman" w:cs="Times New Roman"/>
          <w:sz w:val="24"/>
          <w:szCs w:val="24"/>
        </w:rPr>
        <w:lastRenderedPageBreak/>
        <w:t xml:space="preserve">állapodnak meg, illetőleg jelen szerződés részhatáridőket állapít meg. A teljesítési határidőn belül ezek a részhatáridők is kötbérterhesek. Amennyiben Vállalkozó késedelme miatt a részhatáridők módosulnak, az eredeti kötbérterhes határidők továbbra is érvényben maradnak. Felek az alábbi </w:t>
      </w:r>
      <w:r w:rsidR="00A702E3" w:rsidRPr="00975B8D">
        <w:rPr>
          <w:rFonts w:ascii="Times New Roman" w:eastAsia="Calibri" w:hAnsi="Times New Roman" w:cs="Times New Roman"/>
          <w:sz w:val="24"/>
          <w:szCs w:val="24"/>
        </w:rPr>
        <w:t xml:space="preserve">részhatáridőket </w:t>
      </w:r>
      <w:r w:rsidR="007077B3" w:rsidRPr="00975B8D">
        <w:rPr>
          <w:rFonts w:ascii="Times New Roman" w:eastAsia="Calibri" w:hAnsi="Times New Roman" w:cs="Times New Roman"/>
          <w:sz w:val="24"/>
          <w:szCs w:val="24"/>
        </w:rPr>
        <w:t>állapítják meg</w:t>
      </w:r>
      <w:r w:rsidR="00975B8D" w:rsidRPr="00975B8D">
        <w:rPr>
          <w:rFonts w:ascii="Times New Roman" w:eastAsia="Calibri" w:hAnsi="Times New Roman" w:cs="Times New Roman"/>
          <w:sz w:val="24"/>
          <w:szCs w:val="24"/>
        </w:rPr>
        <w:t xml:space="preserve">: </w:t>
      </w:r>
    </w:p>
    <w:p w:rsidR="00A513D8" w:rsidRPr="00A513D8" w:rsidRDefault="00A513D8" w:rsidP="00A513D8">
      <w:pPr>
        <w:pStyle w:val="Listaszerbekezds"/>
        <w:numPr>
          <w:ilvl w:val="2"/>
          <w:numId w:val="5"/>
        </w:numPr>
        <w:tabs>
          <w:tab w:val="clear" w:pos="720"/>
          <w:tab w:val="num" w:pos="1560"/>
        </w:tabs>
        <w:ind w:left="1560" w:hanging="709"/>
        <w:rPr>
          <w:rFonts w:ascii="Times New Roman" w:hAnsi="Times New Roman"/>
          <w:sz w:val="24"/>
          <w:szCs w:val="24"/>
        </w:rPr>
      </w:pPr>
      <w:r w:rsidRPr="00A513D8">
        <w:rPr>
          <w:rFonts w:ascii="Times New Roman" w:hAnsi="Times New Roman"/>
          <w:sz w:val="24"/>
          <w:szCs w:val="24"/>
        </w:rPr>
        <w:t xml:space="preserve">Deák Ferenc zsilip felújítási munkái: </w:t>
      </w:r>
      <w:r w:rsidRPr="009F3842">
        <w:rPr>
          <w:rFonts w:ascii="Times New Roman" w:hAnsi="Times New Roman"/>
          <w:sz w:val="24"/>
          <w:szCs w:val="24"/>
        </w:rPr>
        <w:t xml:space="preserve">az Általános és Különös Feltételek 8.1 </w:t>
      </w:r>
      <w:proofErr w:type="spellStart"/>
      <w:r>
        <w:rPr>
          <w:rFonts w:ascii="Times New Roman" w:hAnsi="Times New Roman"/>
          <w:sz w:val="24"/>
          <w:szCs w:val="24"/>
        </w:rPr>
        <w:t>A</w:t>
      </w:r>
      <w:r w:rsidRPr="009F3842">
        <w:rPr>
          <w:rFonts w:ascii="Times New Roman" w:hAnsi="Times New Roman"/>
          <w:sz w:val="24"/>
          <w:szCs w:val="24"/>
        </w:rPr>
        <w:t>lcikkelye</w:t>
      </w:r>
      <w:proofErr w:type="spellEnd"/>
      <w:r w:rsidRPr="009F3842">
        <w:rPr>
          <w:rFonts w:ascii="Times New Roman" w:hAnsi="Times New Roman"/>
          <w:sz w:val="24"/>
          <w:szCs w:val="24"/>
        </w:rPr>
        <w:t xml:space="preserve"> szerint megállapított Kezdési Időponttól</w:t>
      </w:r>
      <w:r>
        <w:rPr>
          <w:rFonts w:ascii="Times New Roman" w:hAnsi="Times New Roman"/>
          <w:sz w:val="24"/>
          <w:szCs w:val="24"/>
        </w:rPr>
        <w:t xml:space="preserve"> számított 24 hónapon belül</w:t>
      </w:r>
    </w:p>
    <w:p w:rsidR="00A513D8" w:rsidRPr="00A513D8" w:rsidRDefault="00A513D8" w:rsidP="00A513D8">
      <w:pPr>
        <w:pStyle w:val="Listaszerbekezds"/>
        <w:numPr>
          <w:ilvl w:val="2"/>
          <w:numId w:val="5"/>
        </w:numPr>
        <w:tabs>
          <w:tab w:val="clear" w:pos="720"/>
          <w:tab w:val="num" w:pos="1560"/>
        </w:tabs>
        <w:ind w:left="1560" w:hanging="709"/>
        <w:rPr>
          <w:rFonts w:ascii="Times New Roman" w:hAnsi="Times New Roman"/>
          <w:sz w:val="24"/>
          <w:szCs w:val="24"/>
        </w:rPr>
      </w:pPr>
      <w:r w:rsidRPr="00A513D8">
        <w:rPr>
          <w:rFonts w:ascii="Times New Roman" w:hAnsi="Times New Roman"/>
          <w:sz w:val="24"/>
          <w:szCs w:val="24"/>
        </w:rPr>
        <w:t xml:space="preserve">Dunakiliti vízlépcső felújítási munkái: </w:t>
      </w:r>
      <w:r w:rsidR="00F851D1" w:rsidRPr="009F3842">
        <w:rPr>
          <w:rFonts w:ascii="Times New Roman" w:hAnsi="Times New Roman"/>
          <w:sz w:val="24"/>
          <w:szCs w:val="24"/>
        </w:rPr>
        <w:t xml:space="preserve">az Általános és Különös Feltételek 8.1 </w:t>
      </w:r>
      <w:proofErr w:type="spellStart"/>
      <w:r w:rsidR="00F851D1">
        <w:rPr>
          <w:rFonts w:ascii="Times New Roman" w:hAnsi="Times New Roman"/>
          <w:sz w:val="24"/>
          <w:szCs w:val="24"/>
        </w:rPr>
        <w:t>A</w:t>
      </w:r>
      <w:r w:rsidR="00F851D1" w:rsidRPr="009F3842">
        <w:rPr>
          <w:rFonts w:ascii="Times New Roman" w:hAnsi="Times New Roman"/>
          <w:sz w:val="24"/>
          <w:szCs w:val="24"/>
        </w:rPr>
        <w:t>lcikkelye</w:t>
      </w:r>
      <w:proofErr w:type="spellEnd"/>
      <w:r w:rsidR="00F851D1" w:rsidRPr="009F3842">
        <w:rPr>
          <w:rFonts w:ascii="Times New Roman" w:hAnsi="Times New Roman"/>
          <w:sz w:val="24"/>
          <w:szCs w:val="24"/>
        </w:rPr>
        <w:t xml:space="preserve"> szerint megállapított Kezdési Időponttól</w:t>
      </w:r>
      <w:r w:rsidR="00F851D1">
        <w:rPr>
          <w:rFonts w:ascii="Times New Roman" w:hAnsi="Times New Roman"/>
          <w:sz w:val="24"/>
          <w:szCs w:val="24"/>
        </w:rPr>
        <w:t xml:space="preserve"> számított 47 hónapon belül</w:t>
      </w:r>
    </w:p>
    <w:p w:rsidR="00A513D8" w:rsidRPr="00A513D8" w:rsidRDefault="00A513D8" w:rsidP="00A513D8">
      <w:pPr>
        <w:pStyle w:val="Listaszerbekezds"/>
        <w:numPr>
          <w:ilvl w:val="2"/>
          <w:numId w:val="5"/>
        </w:numPr>
        <w:tabs>
          <w:tab w:val="clear" w:pos="720"/>
          <w:tab w:val="num" w:pos="1560"/>
        </w:tabs>
        <w:ind w:left="1560" w:hanging="709"/>
        <w:rPr>
          <w:rFonts w:ascii="Times New Roman" w:hAnsi="Times New Roman"/>
          <w:sz w:val="24"/>
          <w:szCs w:val="24"/>
        </w:rPr>
      </w:pPr>
      <w:proofErr w:type="spellStart"/>
      <w:r w:rsidRPr="00A513D8">
        <w:rPr>
          <w:rFonts w:ascii="Times New Roman" w:hAnsi="Times New Roman"/>
          <w:sz w:val="24"/>
          <w:szCs w:val="24"/>
        </w:rPr>
        <w:t>Kvassay</w:t>
      </w:r>
      <w:proofErr w:type="spellEnd"/>
      <w:r w:rsidRPr="00A513D8">
        <w:rPr>
          <w:rFonts w:ascii="Times New Roman" w:hAnsi="Times New Roman"/>
          <w:sz w:val="24"/>
          <w:szCs w:val="24"/>
        </w:rPr>
        <w:t xml:space="preserve"> zsilip felújítási munkái: </w:t>
      </w:r>
      <w:r w:rsidRPr="009F3842">
        <w:rPr>
          <w:rFonts w:ascii="Times New Roman" w:hAnsi="Times New Roman"/>
          <w:sz w:val="24"/>
          <w:szCs w:val="24"/>
        </w:rPr>
        <w:t xml:space="preserve">az Általános és Különös Feltételek 8.1 </w:t>
      </w:r>
      <w:proofErr w:type="spellStart"/>
      <w:r>
        <w:rPr>
          <w:rFonts w:ascii="Times New Roman" w:hAnsi="Times New Roman"/>
          <w:sz w:val="24"/>
          <w:szCs w:val="24"/>
        </w:rPr>
        <w:t>A</w:t>
      </w:r>
      <w:r w:rsidRPr="009F3842">
        <w:rPr>
          <w:rFonts w:ascii="Times New Roman" w:hAnsi="Times New Roman"/>
          <w:sz w:val="24"/>
          <w:szCs w:val="24"/>
        </w:rPr>
        <w:t>lcikkelye</w:t>
      </w:r>
      <w:proofErr w:type="spellEnd"/>
      <w:r w:rsidRPr="009F3842">
        <w:rPr>
          <w:rFonts w:ascii="Times New Roman" w:hAnsi="Times New Roman"/>
          <w:sz w:val="24"/>
          <w:szCs w:val="24"/>
        </w:rPr>
        <w:t xml:space="preserve"> szerint megállapított Kezdési Időponttól</w:t>
      </w:r>
      <w:r>
        <w:rPr>
          <w:rFonts w:ascii="Times New Roman" w:hAnsi="Times New Roman"/>
          <w:sz w:val="24"/>
          <w:szCs w:val="24"/>
        </w:rPr>
        <w:t xml:space="preserve"> számított 24 hónapon belül</w:t>
      </w:r>
    </w:p>
    <w:p w:rsidR="00A513D8" w:rsidRPr="00A513D8" w:rsidRDefault="00A513D8" w:rsidP="00A513D8">
      <w:pPr>
        <w:pStyle w:val="Listaszerbekezds"/>
        <w:numPr>
          <w:ilvl w:val="2"/>
          <w:numId w:val="5"/>
        </w:numPr>
        <w:tabs>
          <w:tab w:val="clear" w:pos="720"/>
          <w:tab w:val="num" w:pos="1560"/>
        </w:tabs>
        <w:ind w:left="1560" w:hanging="709"/>
        <w:rPr>
          <w:rFonts w:ascii="Times New Roman" w:hAnsi="Times New Roman"/>
          <w:sz w:val="24"/>
          <w:szCs w:val="24"/>
        </w:rPr>
      </w:pPr>
      <w:r w:rsidRPr="00A513D8">
        <w:rPr>
          <w:rFonts w:ascii="Times New Roman" w:hAnsi="Times New Roman"/>
          <w:sz w:val="24"/>
          <w:szCs w:val="24"/>
        </w:rPr>
        <w:t xml:space="preserve">Nicki duzzasztó felújítási munkái: </w:t>
      </w:r>
      <w:r w:rsidRPr="009F3842">
        <w:rPr>
          <w:rFonts w:ascii="Times New Roman" w:hAnsi="Times New Roman"/>
          <w:sz w:val="24"/>
          <w:szCs w:val="24"/>
        </w:rPr>
        <w:t xml:space="preserve">az Általános és Különös Feltételek 8.1 </w:t>
      </w:r>
      <w:proofErr w:type="spellStart"/>
      <w:r>
        <w:rPr>
          <w:rFonts w:ascii="Times New Roman" w:hAnsi="Times New Roman"/>
          <w:sz w:val="24"/>
          <w:szCs w:val="24"/>
        </w:rPr>
        <w:t>A</w:t>
      </w:r>
      <w:r w:rsidRPr="009F3842">
        <w:rPr>
          <w:rFonts w:ascii="Times New Roman" w:hAnsi="Times New Roman"/>
          <w:sz w:val="24"/>
          <w:szCs w:val="24"/>
        </w:rPr>
        <w:t>lcikkelye</w:t>
      </w:r>
      <w:proofErr w:type="spellEnd"/>
      <w:r w:rsidRPr="009F3842">
        <w:rPr>
          <w:rFonts w:ascii="Times New Roman" w:hAnsi="Times New Roman"/>
          <w:sz w:val="24"/>
          <w:szCs w:val="24"/>
        </w:rPr>
        <w:t xml:space="preserve"> szerint megállapított Kezdési Időponttól</w:t>
      </w:r>
      <w:r>
        <w:rPr>
          <w:rFonts w:ascii="Times New Roman" w:hAnsi="Times New Roman"/>
          <w:sz w:val="24"/>
          <w:szCs w:val="24"/>
        </w:rPr>
        <w:t xml:space="preserve"> számított 24 hónapon belül</w:t>
      </w:r>
    </w:p>
    <w:p w:rsidR="00975B8D" w:rsidRPr="00975B8D" w:rsidRDefault="00A513D8" w:rsidP="00A513D8">
      <w:pPr>
        <w:pStyle w:val="Listaszerbekezds"/>
        <w:numPr>
          <w:ilvl w:val="2"/>
          <w:numId w:val="5"/>
        </w:numPr>
        <w:tabs>
          <w:tab w:val="clear" w:pos="720"/>
          <w:tab w:val="num" w:pos="1560"/>
        </w:tabs>
        <w:ind w:left="1560" w:hanging="709"/>
        <w:rPr>
          <w:rFonts w:ascii="Times New Roman" w:hAnsi="Times New Roman"/>
          <w:sz w:val="24"/>
          <w:szCs w:val="24"/>
        </w:rPr>
      </w:pPr>
      <w:r w:rsidRPr="00A513D8">
        <w:rPr>
          <w:rFonts w:ascii="Times New Roman" w:hAnsi="Times New Roman"/>
          <w:sz w:val="24"/>
          <w:szCs w:val="24"/>
        </w:rPr>
        <w:t xml:space="preserve">Góri tározó zsilipjének felújítási munkái: </w:t>
      </w:r>
      <w:r w:rsidR="00975B8D" w:rsidRPr="009F3842">
        <w:rPr>
          <w:rFonts w:ascii="Times New Roman" w:hAnsi="Times New Roman"/>
          <w:sz w:val="24"/>
          <w:szCs w:val="24"/>
        </w:rPr>
        <w:t xml:space="preserve">az Általános és Különös Feltételek 8.1 </w:t>
      </w:r>
      <w:proofErr w:type="spellStart"/>
      <w:r w:rsidR="00975B8D">
        <w:rPr>
          <w:rFonts w:ascii="Times New Roman" w:hAnsi="Times New Roman"/>
          <w:sz w:val="24"/>
          <w:szCs w:val="24"/>
        </w:rPr>
        <w:t>A</w:t>
      </w:r>
      <w:r w:rsidR="00975B8D" w:rsidRPr="009F3842">
        <w:rPr>
          <w:rFonts w:ascii="Times New Roman" w:hAnsi="Times New Roman"/>
          <w:sz w:val="24"/>
          <w:szCs w:val="24"/>
        </w:rPr>
        <w:t>lcikkelye</w:t>
      </w:r>
      <w:proofErr w:type="spellEnd"/>
      <w:r w:rsidR="00975B8D" w:rsidRPr="009F3842">
        <w:rPr>
          <w:rFonts w:ascii="Times New Roman" w:hAnsi="Times New Roman"/>
          <w:sz w:val="24"/>
          <w:szCs w:val="24"/>
        </w:rPr>
        <w:t xml:space="preserve"> szerint megállapított Kezdési Időponttól</w:t>
      </w:r>
      <w:r w:rsidR="00975B8D">
        <w:rPr>
          <w:rFonts w:ascii="Times New Roman" w:hAnsi="Times New Roman"/>
          <w:sz w:val="24"/>
          <w:szCs w:val="24"/>
        </w:rPr>
        <w:t xml:space="preserve"> számított 24 hónapon belül</w:t>
      </w:r>
    </w:p>
    <w:p w:rsidR="003B6148" w:rsidRPr="009F3842" w:rsidRDefault="003B6148" w:rsidP="003B6148">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Jelen Szerződés aláírásával Vállalkozó eredményfelelősséget vállal a beruházás határidőre történő teljes körű megvalósítására.</w:t>
      </w:r>
    </w:p>
    <w:p w:rsidR="003B6148" w:rsidRPr="009F3842" w:rsidRDefault="003B6148" w:rsidP="0063261A">
      <w:pPr>
        <w:spacing w:after="0" w:line="240" w:lineRule="auto"/>
        <w:ind w:left="705"/>
        <w:jc w:val="both"/>
        <w:rPr>
          <w:rFonts w:ascii="Times New Roman" w:eastAsia="Calibri" w:hAnsi="Times New Roman" w:cs="Times New Roman"/>
          <w:sz w:val="24"/>
          <w:szCs w:val="24"/>
        </w:rPr>
      </w:pPr>
    </w:p>
    <w:p w:rsidR="00EA17AD" w:rsidRDefault="003B6148" w:rsidP="00EA17AD">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jogosult az </w:t>
      </w:r>
      <w:r w:rsidR="009A787B">
        <w:rPr>
          <w:rFonts w:ascii="Times New Roman" w:eastAsia="Calibri" w:hAnsi="Times New Roman" w:cs="Times New Roman"/>
          <w:sz w:val="24"/>
          <w:szCs w:val="24"/>
        </w:rPr>
        <w:t xml:space="preserve">idő </w:t>
      </w:r>
      <w:r w:rsidR="00A73393">
        <w:rPr>
          <w:rFonts w:ascii="Times New Roman" w:eastAsia="Calibri" w:hAnsi="Times New Roman" w:cs="Times New Roman"/>
          <w:sz w:val="24"/>
          <w:szCs w:val="24"/>
        </w:rPr>
        <w:t>elő</w:t>
      </w:r>
      <w:r w:rsidRPr="009F3842">
        <w:rPr>
          <w:rFonts w:ascii="Times New Roman" w:eastAsia="Calibri" w:hAnsi="Times New Roman" w:cs="Times New Roman"/>
          <w:sz w:val="24"/>
          <w:szCs w:val="24"/>
        </w:rPr>
        <w:t>teljesítésre.</w:t>
      </w:r>
    </w:p>
    <w:p w:rsidR="0063261A" w:rsidRDefault="0063261A" w:rsidP="0063261A">
      <w:pPr>
        <w:spacing w:after="0" w:line="240" w:lineRule="auto"/>
        <w:ind w:left="705"/>
        <w:jc w:val="both"/>
        <w:rPr>
          <w:rFonts w:ascii="Times New Roman" w:eastAsia="Calibri" w:hAnsi="Times New Roman" w:cs="Times New Roman"/>
          <w:sz w:val="24"/>
          <w:szCs w:val="24"/>
        </w:rPr>
      </w:pPr>
    </w:p>
    <w:p w:rsidR="00525AA5" w:rsidRPr="00350EC8" w:rsidRDefault="00525AA5" w:rsidP="00525AA5">
      <w:pPr>
        <w:numPr>
          <w:ilvl w:val="1"/>
          <w:numId w:val="5"/>
        </w:numPr>
        <w:spacing w:after="0" w:line="240" w:lineRule="auto"/>
        <w:jc w:val="both"/>
        <w:rPr>
          <w:rFonts w:ascii="Times New Roman" w:eastAsia="Calibri" w:hAnsi="Times New Roman" w:cs="Times New Roman"/>
          <w:strike/>
          <w:color w:val="FF0000"/>
          <w:sz w:val="24"/>
          <w:szCs w:val="24"/>
        </w:rPr>
      </w:pPr>
      <w:r w:rsidRPr="00350EC8">
        <w:rPr>
          <w:rFonts w:ascii="Times New Roman" w:eastAsia="Calibri" w:hAnsi="Times New Roman" w:cs="Times New Roman"/>
          <w:strike/>
          <w:color w:val="FF0000"/>
          <w:sz w:val="24"/>
          <w:szCs w:val="24"/>
        </w:rPr>
        <w:t>Felek a megvalósítás időtartamának meghosszabbításával összefüggésben rögzítik, hogy jelen szerződés értelm</w:t>
      </w:r>
      <w:r w:rsidR="009A787B" w:rsidRPr="00350EC8">
        <w:rPr>
          <w:rFonts w:ascii="Times New Roman" w:eastAsia="Calibri" w:hAnsi="Times New Roman" w:cs="Times New Roman"/>
          <w:strike/>
          <w:color w:val="FF0000"/>
          <w:sz w:val="24"/>
          <w:szCs w:val="24"/>
        </w:rPr>
        <w:t>é</w:t>
      </w:r>
      <w:r w:rsidRPr="00350EC8">
        <w:rPr>
          <w:rFonts w:ascii="Times New Roman" w:eastAsia="Calibri" w:hAnsi="Times New Roman" w:cs="Times New Roman"/>
          <w:strike/>
          <w:color w:val="FF0000"/>
          <w:sz w:val="24"/>
          <w:szCs w:val="24"/>
        </w:rPr>
        <w:t xml:space="preserve">ben </w:t>
      </w:r>
      <w:r w:rsidR="009A787B" w:rsidRPr="00350EC8">
        <w:rPr>
          <w:rFonts w:ascii="Times New Roman" w:eastAsia="Calibri" w:hAnsi="Times New Roman" w:cs="Times New Roman"/>
          <w:strike/>
          <w:color w:val="FF0000"/>
          <w:sz w:val="24"/>
          <w:szCs w:val="24"/>
        </w:rPr>
        <w:t>r</w:t>
      </w:r>
      <w:r w:rsidRPr="00350EC8">
        <w:rPr>
          <w:rFonts w:ascii="Times New Roman" w:eastAsia="Calibri" w:hAnsi="Times New Roman" w:cs="Times New Roman"/>
          <w:strike/>
          <w:color w:val="FF0000"/>
          <w:sz w:val="24"/>
          <w:szCs w:val="24"/>
        </w:rPr>
        <w:t>endkívül extrém időjárási viszonyoknak</w:t>
      </w:r>
      <w:r w:rsidR="009A787B" w:rsidRPr="00350EC8">
        <w:rPr>
          <w:rFonts w:ascii="Times New Roman" w:eastAsia="Calibri" w:hAnsi="Times New Roman" w:cs="Times New Roman"/>
          <w:strike/>
          <w:color w:val="FF0000"/>
          <w:sz w:val="24"/>
          <w:szCs w:val="24"/>
        </w:rPr>
        <w:t xml:space="preserve"> különösen</w:t>
      </w:r>
      <w:r w:rsidRPr="00350EC8">
        <w:rPr>
          <w:rFonts w:ascii="Times New Roman" w:eastAsia="Calibri" w:hAnsi="Times New Roman" w:cs="Times New Roman"/>
          <w:strike/>
          <w:color w:val="FF0000"/>
          <w:sz w:val="24"/>
          <w:szCs w:val="24"/>
        </w:rPr>
        <w:t xml:space="preserve"> az alábbi meteorológiai, hidrometeorológiai, hidrológiai és talajvíz viszonyok minősülnek</w:t>
      </w:r>
    </w:p>
    <w:p w:rsidR="00525AA5" w:rsidRPr="00350EC8" w:rsidRDefault="00525AA5" w:rsidP="0063261A">
      <w:pPr>
        <w:numPr>
          <w:ilvl w:val="0"/>
          <w:numId w:val="36"/>
        </w:numPr>
        <w:tabs>
          <w:tab w:val="left" w:pos="1134"/>
        </w:tabs>
        <w:spacing w:after="0" w:line="240" w:lineRule="auto"/>
        <w:ind w:left="1134" w:hanging="425"/>
        <w:jc w:val="both"/>
        <w:rPr>
          <w:rFonts w:ascii="Times New Roman" w:eastAsia="Calibri" w:hAnsi="Times New Roman" w:cs="Times New Roman"/>
          <w:strike/>
          <w:color w:val="FF0000"/>
          <w:sz w:val="24"/>
          <w:szCs w:val="24"/>
        </w:rPr>
      </w:pPr>
      <w:r w:rsidRPr="00350EC8">
        <w:rPr>
          <w:rFonts w:ascii="Times New Roman" w:eastAsia="Calibri" w:hAnsi="Times New Roman" w:cs="Times New Roman"/>
          <w:strike/>
          <w:color w:val="FF0000"/>
          <w:sz w:val="24"/>
          <w:szCs w:val="24"/>
        </w:rPr>
        <w:t xml:space="preserve">az I. fokú árvízvédelmi vagy belvízvédelmi készültség </w:t>
      </w:r>
      <w:r w:rsidR="0078402F" w:rsidRPr="00350EC8">
        <w:rPr>
          <w:rFonts w:ascii="Times New Roman" w:eastAsia="Calibri" w:hAnsi="Times New Roman" w:cs="Times New Roman"/>
          <w:strike/>
          <w:color w:val="FF0000"/>
          <w:sz w:val="24"/>
          <w:szCs w:val="24"/>
        </w:rPr>
        <w:t>megszakítás nélkül</w:t>
      </w:r>
      <w:r w:rsidR="009A787B" w:rsidRPr="00350EC8">
        <w:rPr>
          <w:rFonts w:ascii="Times New Roman" w:eastAsia="Calibri" w:hAnsi="Times New Roman" w:cs="Times New Roman"/>
          <w:strike/>
          <w:color w:val="FF0000"/>
          <w:sz w:val="24"/>
          <w:szCs w:val="24"/>
        </w:rPr>
        <w:t xml:space="preserve"> a </w:t>
      </w:r>
      <w:r w:rsidRPr="00350EC8">
        <w:rPr>
          <w:rFonts w:ascii="Times New Roman" w:eastAsia="Calibri" w:hAnsi="Times New Roman" w:cs="Times New Roman"/>
          <w:strike/>
          <w:color w:val="FF0000"/>
          <w:sz w:val="24"/>
          <w:szCs w:val="24"/>
        </w:rPr>
        <w:t>45 napot</w:t>
      </w:r>
    </w:p>
    <w:p w:rsidR="00525AA5" w:rsidRPr="00350EC8" w:rsidRDefault="00525AA5" w:rsidP="0063261A">
      <w:pPr>
        <w:numPr>
          <w:ilvl w:val="0"/>
          <w:numId w:val="36"/>
        </w:numPr>
        <w:tabs>
          <w:tab w:val="left" w:pos="1134"/>
        </w:tabs>
        <w:spacing w:after="0" w:line="240" w:lineRule="auto"/>
        <w:ind w:left="1134" w:hanging="425"/>
        <w:jc w:val="both"/>
        <w:rPr>
          <w:rFonts w:ascii="Times New Roman" w:eastAsia="Calibri" w:hAnsi="Times New Roman" w:cs="Times New Roman"/>
          <w:strike/>
          <w:color w:val="FF0000"/>
          <w:sz w:val="24"/>
          <w:szCs w:val="24"/>
        </w:rPr>
      </w:pPr>
      <w:r w:rsidRPr="00350EC8">
        <w:rPr>
          <w:rFonts w:ascii="Times New Roman" w:eastAsia="Calibri" w:hAnsi="Times New Roman" w:cs="Times New Roman"/>
          <w:strike/>
          <w:color w:val="FF0000"/>
          <w:sz w:val="24"/>
          <w:szCs w:val="24"/>
        </w:rPr>
        <w:t xml:space="preserve">a II. fokú árvízvédelmi vagy belvízvédelmi készültség </w:t>
      </w:r>
      <w:r w:rsidR="0078402F" w:rsidRPr="00350EC8">
        <w:rPr>
          <w:rFonts w:ascii="Times New Roman" w:eastAsia="Calibri" w:hAnsi="Times New Roman" w:cs="Times New Roman"/>
          <w:strike/>
          <w:color w:val="FF0000"/>
          <w:sz w:val="24"/>
          <w:szCs w:val="24"/>
        </w:rPr>
        <w:t xml:space="preserve">megszakítás nélkül </w:t>
      </w:r>
      <w:r w:rsidR="009A787B" w:rsidRPr="00350EC8">
        <w:rPr>
          <w:rFonts w:ascii="Times New Roman" w:eastAsia="Calibri" w:hAnsi="Times New Roman" w:cs="Times New Roman"/>
          <w:strike/>
          <w:color w:val="FF0000"/>
          <w:sz w:val="24"/>
          <w:szCs w:val="24"/>
        </w:rPr>
        <w:t xml:space="preserve">a </w:t>
      </w:r>
      <w:r w:rsidRPr="00350EC8">
        <w:rPr>
          <w:rFonts w:ascii="Times New Roman" w:eastAsia="Calibri" w:hAnsi="Times New Roman" w:cs="Times New Roman"/>
          <w:strike/>
          <w:color w:val="FF0000"/>
          <w:sz w:val="24"/>
          <w:szCs w:val="24"/>
        </w:rPr>
        <w:t>20 napot</w:t>
      </w:r>
    </w:p>
    <w:p w:rsidR="00525AA5" w:rsidRPr="00350EC8" w:rsidRDefault="00525AA5" w:rsidP="0063261A">
      <w:pPr>
        <w:numPr>
          <w:ilvl w:val="0"/>
          <w:numId w:val="36"/>
        </w:numPr>
        <w:tabs>
          <w:tab w:val="left" w:pos="1134"/>
        </w:tabs>
        <w:spacing w:after="0" w:line="240" w:lineRule="auto"/>
        <w:ind w:left="1134" w:hanging="425"/>
        <w:jc w:val="both"/>
        <w:rPr>
          <w:rFonts w:ascii="Times New Roman" w:eastAsia="Calibri" w:hAnsi="Times New Roman" w:cs="Times New Roman"/>
          <w:strike/>
          <w:color w:val="FF0000"/>
          <w:sz w:val="24"/>
          <w:szCs w:val="24"/>
        </w:rPr>
      </w:pPr>
      <w:r w:rsidRPr="00350EC8">
        <w:rPr>
          <w:rFonts w:ascii="Times New Roman" w:eastAsia="Calibri" w:hAnsi="Times New Roman" w:cs="Times New Roman"/>
          <w:strike/>
          <w:color w:val="FF0000"/>
          <w:sz w:val="24"/>
          <w:szCs w:val="24"/>
        </w:rPr>
        <w:t xml:space="preserve">a III. fokú vagy rendkívüli árvízvédelmi vagy belvízvédelmi készültség </w:t>
      </w:r>
      <w:r w:rsidR="0078402F" w:rsidRPr="00350EC8">
        <w:rPr>
          <w:rFonts w:ascii="Times New Roman" w:eastAsia="Calibri" w:hAnsi="Times New Roman" w:cs="Times New Roman"/>
          <w:strike/>
          <w:color w:val="FF0000"/>
          <w:sz w:val="24"/>
          <w:szCs w:val="24"/>
        </w:rPr>
        <w:t>megszakítás nélkül</w:t>
      </w:r>
      <w:r w:rsidR="009A787B" w:rsidRPr="00350EC8">
        <w:rPr>
          <w:rFonts w:ascii="Times New Roman" w:eastAsia="Calibri" w:hAnsi="Times New Roman" w:cs="Times New Roman"/>
          <w:strike/>
          <w:color w:val="FF0000"/>
          <w:sz w:val="24"/>
          <w:szCs w:val="24"/>
        </w:rPr>
        <w:t xml:space="preserve"> a </w:t>
      </w:r>
      <w:r w:rsidRPr="00350EC8">
        <w:rPr>
          <w:rFonts w:ascii="Times New Roman" w:eastAsia="Calibri" w:hAnsi="Times New Roman" w:cs="Times New Roman"/>
          <w:strike/>
          <w:color w:val="FF0000"/>
          <w:sz w:val="24"/>
          <w:szCs w:val="24"/>
        </w:rPr>
        <w:t>10 napot</w:t>
      </w:r>
      <w:r w:rsidR="009A787B" w:rsidRPr="00350EC8">
        <w:rPr>
          <w:rFonts w:ascii="Times New Roman" w:eastAsia="Calibri" w:hAnsi="Times New Roman" w:cs="Times New Roman"/>
          <w:strike/>
          <w:color w:val="FF0000"/>
          <w:sz w:val="24"/>
          <w:szCs w:val="24"/>
        </w:rPr>
        <w:t xml:space="preserve"> eléri</w:t>
      </w:r>
      <w:r w:rsidR="00123952" w:rsidRPr="00350EC8">
        <w:rPr>
          <w:rFonts w:ascii="Times New Roman" w:eastAsia="Calibri" w:hAnsi="Times New Roman" w:cs="Times New Roman"/>
          <w:strike/>
          <w:color w:val="FF0000"/>
          <w:sz w:val="24"/>
          <w:szCs w:val="24"/>
        </w:rPr>
        <w:t>, vagy meghaladja</w:t>
      </w:r>
    </w:p>
    <w:p w:rsidR="009A787B" w:rsidRPr="00350EC8" w:rsidRDefault="0063261A" w:rsidP="0063261A">
      <w:pPr>
        <w:numPr>
          <w:ilvl w:val="0"/>
          <w:numId w:val="36"/>
        </w:numPr>
        <w:tabs>
          <w:tab w:val="left" w:pos="1134"/>
        </w:tabs>
        <w:spacing w:after="0" w:line="240" w:lineRule="auto"/>
        <w:ind w:left="1134" w:hanging="425"/>
        <w:jc w:val="both"/>
        <w:rPr>
          <w:rFonts w:ascii="Times New Roman" w:eastAsia="Calibri" w:hAnsi="Times New Roman" w:cs="Times New Roman"/>
          <w:strike/>
          <w:color w:val="FF0000"/>
          <w:sz w:val="24"/>
          <w:szCs w:val="24"/>
        </w:rPr>
      </w:pPr>
      <w:r w:rsidRPr="00350EC8">
        <w:rPr>
          <w:rFonts w:ascii="Times New Roman" w:eastAsia="Calibri" w:hAnsi="Times New Roman" w:cs="Times New Roman"/>
          <w:strike/>
          <w:color w:val="FF0000"/>
          <w:sz w:val="24"/>
          <w:szCs w:val="24"/>
        </w:rPr>
        <w:t>szabad</w:t>
      </w:r>
      <w:r w:rsidR="009A787B" w:rsidRPr="00350EC8">
        <w:rPr>
          <w:rFonts w:ascii="Times New Roman" w:eastAsia="Calibri" w:hAnsi="Times New Roman" w:cs="Times New Roman"/>
          <w:strike/>
          <w:color w:val="FF0000"/>
          <w:sz w:val="24"/>
          <w:szCs w:val="24"/>
        </w:rPr>
        <w:t>téren történő munkavégzés esetén:</w:t>
      </w:r>
    </w:p>
    <w:p w:rsidR="00123952" w:rsidRPr="00350EC8" w:rsidRDefault="00123952" w:rsidP="00123952">
      <w:pPr>
        <w:numPr>
          <w:ilvl w:val="1"/>
          <w:numId w:val="36"/>
        </w:numPr>
        <w:tabs>
          <w:tab w:val="left" w:pos="1701"/>
        </w:tabs>
        <w:spacing w:after="0" w:line="240" w:lineRule="auto"/>
        <w:ind w:left="1701" w:hanging="425"/>
        <w:jc w:val="both"/>
        <w:rPr>
          <w:rFonts w:ascii="Times New Roman" w:eastAsia="Calibri" w:hAnsi="Times New Roman" w:cs="Times New Roman"/>
          <w:strike/>
          <w:color w:val="FF0000"/>
          <w:sz w:val="24"/>
          <w:szCs w:val="24"/>
        </w:rPr>
      </w:pPr>
      <w:r w:rsidRPr="00350EC8">
        <w:rPr>
          <w:rFonts w:ascii="Times New Roman" w:eastAsia="Calibri" w:hAnsi="Times New Roman" w:cs="Times New Roman"/>
          <w:strike/>
          <w:color w:val="FF0000"/>
          <w:sz w:val="24"/>
          <w:szCs w:val="24"/>
        </w:rPr>
        <w:t xml:space="preserve">a munkaterületre hulló csapadékmennyiség 15 nap alatt a 120 mm-t meghaladja;  </w:t>
      </w:r>
    </w:p>
    <w:p w:rsidR="00123952" w:rsidRPr="00350EC8" w:rsidRDefault="00123952" w:rsidP="00123952">
      <w:pPr>
        <w:numPr>
          <w:ilvl w:val="1"/>
          <w:numId w:val="36"/>
        </w:numPr>
        <w:tabs>
          <w:tab w:val="left" w:pos="1701"/>
        </w:tabs>
        <w:spacing w:after="0" w:line="240" w:lineRule="auto"/>
        <w:ind w:left="1701" w:hanging="425"/>
        <w:jc w:val="both"/>
        <w:rPr>
          <w:rFonts w:ascii="Times New Roman" w:eastAsia="Calibri" w:hAnsi="Times New Roman" w:cs="Times New Roman"/>
          <w:strike/>
          <w:color w:val="FF0000"/>
          <w:sz w:val="24"/>
          <w:szCs w:val="24"/>
        </w:rPr>
      </w:pPr>
      <w:r w:rsidRPr="00350EC8">
        <w:rPr>
          <w:rFonts w:ascii="Times New Roman" w:eastAsia="Calibri" w:hAnsi="Times New Roman" w:cs="Times New Roman"/>
          <w:strike/>
          <w:color w:val="FF0000"/>
          <w:sz w:val="24"/>
          <w:szCs w:val="24"/>
        </w:rPr>
        <w:t>a talajvíz szintje 90 napnál hosszabb ideig 1,0 m-el meghaladja az Ajánlati dokumentáció mellékletében csatolt Talajmechanikai szakvéleményben rögzített nyugalmi talajvízszintet</w:t>
      </w:r>
    </w:p>
    <w:p w:rsidR="00525AA5" w:rsidRPr="00350EC8" w:rsidRDefault="00525AA5" w:rsidP="009A787B">
      <w:pPr>
        <w:tabs>
          <w:tab w:val="left" w:pos="1134"/>
        </w:tabs>
        <w:spacing w:after="0" w:line="240" w:lineRule="auto"/>
        <w:ind w:left="360"/>
        <w:rPr>
          <w:rFonts w:ascii="Times New Roman" w:hAnsi="Times New Roman"/>
          <w:strike/>
          <w:color w:val="FF0000"/>
          <w:sz w:val="24"/>
          <w:szCs w:val="24"/>
        </w:rPr>
      </w:pPr>
    </w:p>
    <w:p w:rsidR="00525AA5" w:rsidRPr="00350EC8" w:rsidRDefault="00525AA5" w:rsidP="0063261A">
      <w:pPr>
        <w:pStyle w:val="Listaszerbekezds"/>
        <w:tabs>
          <w:tab w:val="left" w:pos="1134"/>
        </w:tabs>
        <w:spacing w:after="0" w:line="240" w:lineRule="auto"/>
        <w:ind w:left="709"/>
        <w:jc w:val="both"/>
        <w:rPr>
          <w:rFonts w:ascii="Times New Roman" w:hAnsi="Times New Roman"/>
          <w:strike/>
          <w:color w:val="FF0000"/>
          <w:sz w:val="24"/>
          <w:szCs w:val="24"/>
        </w:rPr>
      </w:pPr>
      <w:r w:rsidRPr="00350EC8">
        <w:rPr>
          <w:rFonts w:ascii="Times New Roman" w:hAnsi="Times New Roman"/>
          <w:strike/>
          <w:color w:val="FF0000"/>
          <w:sz w:val="24"/>
          <w:szCs w:val="24"/>
        </w:rPr>
        <w:t>Az időtartam meghosszabbítására csak abban az esetben kerülhet sor, ha ezek a kivételes viszonyok a Vállalkozó által kidolgozott és a Mérnök által elfogadott ütemtervben foglalt munkák végzésében akadályozzák a Vállalkozót</w:t>
      </w:r>
      <w:r w:rsidR="00A73393" w:rsidRPr="00350EC8">
        <w:rPr>
          <w:rFonts w:ascii="Times New Roman" w:hAnsi="Times New Roman"/>
          <w:strike/>
          <w:color w:val="FF0000"/>
          <w:sz w:val="24"/>
          <w:szCs w:val="24"/>
        </w:rPr>
        <w:t>, és ha a meghosszabbítás megfelel a Kbt. 141. §</w:t>
      </w:r>
      <w:proofErr w:type="spellStart"/>
      <w:r w:rsidR="00A73393" w:rsidRPr="00350EC8">
        <w:rPr>
          <w:rFonts w:ascii="Times New Roman" w:hAnsi="Times New Roman"/>
          <w:strike/>
          <w:color w:val="FF0000"/>
          <w:sz w:val="24"/>
          <w:szCs w:val="24"/>
        </w:rPr>
        <w:t>-ában</w:t>
      </w:r>
      <w:proofErr w:type="spellEnd"/>
      <w:r w:rsidR="00A73393" w:rsidRPr="00350EC8">
        <w:rPr>
          <w:rFonts w:ascii="Times New Roman" w:hAnsi="Times New Roman"/>
          <w:strike/>
          <w:color w:val="FF0000"/>
          <w:sz w:val="24"/>
          <w:szCs w:val="24"/>
        </w:rPr>
        <w:t xml:space="preserve"> foglaltaknak</w:t>
      </w:r>
      <w:r w:rsidRPr="00350EC8">
        <w:rPr>
          <w:rFonts w:ascii="Times New Roman" w:hAnsi="Times New Roman"/>
          <w:strike/>
          <w:color w:val="FF0000"/>
          <w:sz w:val="24"/>
          <w:szCs w:val="24"/>
        </w:rPr>
        <w:t>.</w:t>
      </w:r>
    </w:p>
    <w:p w:rsidR="00525AA5" w:rsidRPr="00350EC8" w:rsidRDefault="00525AA5" w:rsidP="0063261A">
      <w:pPr>
        <w:pStyle w:val="Listaszerbekezds"/>
        <w:tabs>
          <w:tab w:val="left" w:pos="1134"/>
        </w:tabs>
        <w:spacing w:after="0" w:line="240" w:lineRule="auto"/>
        <w:ind w:left="709"/>
        <w:rPr>
          <w:rFonts w:ascii="Times New Roman" w:hAnsi="Times New Roman"/>
          <w:i/>
          <w:strike/>
          <w:color w:val="FF0000"/>
          <w:sz w:val="24"/>
          <w:szCs w:val="24"/>
        </w:rPr>
      </w:pPr>
    </w:p>
    <w:p w:rsidR="00525AA5" w:rsidRPr="00350EC8" w:rsidRDefault="00525AA5" w:rsidP="0063261A">
      <w:pPr>
        <w:pStyle w:val="Listaszerbekezds"/>
        <w:tabs>
          <w:tab w:val="left" w:pos="1134"/>
        </w:tabs>
        <w:spacing w:after="0" w:line="240" w:lineRule="auto"/>
        <w:ind w:left="709"/>
        <w:jc w:val="both"/>
        <w:rPr>
          <w:rFonts w:ascii="Times New Roman" w:hAnsi="Times New Roman"/>
          <w:strike/>
          <w:color w:val="FF0000"/>
          <w:sz w:val="24"/>
          <w:szCs w:val="24"/>
        </w:rPr>
      </w:pPr>
      <w:r w:rsidRPr="00350EC8">
        <w:rPr>
          <w:rFonts w:ascii="Times New Roman" w:hAnsi="Times New Roman"/>
          <w:strike/>
          <w:color w:val="FF0000"/>
          <w:sz w:val="24"/>
          <w:szCs w:val="24"/>
        </w:rPr>
        <w:t>A készültségi fokozatokra vonatkozó igazolásokat a területileg illetékes Vízügyi Igazgatóságtól, a csapadékviszonyokra vonatkozó igazolást az Országos Meteorológiai Szolgálattól a Vállalkozónak kell beszerezni. A talajvíz szintjére vonatkozó adatokat a Vállalkozónak a Mérnök folyamatos ellenőrzése mellett kell dokumentálni.</w:t>
      </w:r>
    </w:p>
    <w:p w:rsidR="00EA17AD" w:rsidRPr="00350EC8" w:rsidRDefault="00EA17AD" w:rsidP="003B6148">
      <w:pPr>
        <w:spacing w:after="0" w:line="240" w:lineRule="auto"/>
        <w:ind w:left="360"/>
        <w:jc w:val="both"/>
        <w:rPr>
          <w:rFonts w:ascii="Times New Roman" w:eastAsia="Calibri" w:hAnsi="Times New Roman" w:cs="Times New Roman"/>
          <w:b/>
          <w:strike/>
          <w:color w:val="FF0000"/>
          <w:sz w:val="24"/>
          <w:szCs w:val="24"/>
          <w:u w:val="single"/>
        </w:rPr>
      </w:pPr>
    </w:p>
    <w:p w:rsidR="0063261A" w:rsidRPr="009F3842" w:rsidRDefault="0063261A" w:rsidP="003B6148">
      <w:pPr>
        <w:spacing w:after="0" w:line="240" w:lineRule="auto"/>
        <w:ind w:left="360"/>
        <w:jc w:val="both"/>
        <w:rPr>
          <w:rFonts w:ascii="Times New Roman" w:eastAsia="Calibri" w:hAnsi="Times New Roman" w:cs="Times New Roman"/>
          <w:b/>
          <w:sz w:val="24"/>
          <w:szCs w:val="24"/>
          <w:u w:val="single"/>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vállalkozó által nyújtott jótállás</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3B6148" w:rsidRDefault="003B6148" w:rsidP="00D43A9F">
      <w:pPr>
        <w:numPr>
          <w:ilvl w:val="1"/>
          <w:numId w:val="6"/>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D43A9F">
        <w:rPr>
          <w:rFonts w:ascii="Times New Roman" w:eastAsia="Calibri" w:hAnsi="Times New Roman" w:cs="Times New Roman"/>
          <w:sz w:val="24"/>
          <w:szCs w:val="24"/>
        </w:rPr>
        <w:t xml:space="preserve">Vállalkozó a vonatkozó jogszabályi előírásoknak megfelelően a műszaki átadás-átvételi eljárás </w:t>
      </w:r>
      <w:r w:rsidR="00CF6EB0">
        <w:rPr>
          <w:rFonts w:ascii="Times New Roman" w:eastAsia="Calibri" w:hAnsi="Times New Roman" w:cs="Times New Roman"/>
          <w:snapToGrid w:val="0"/>
          <w:sz w:val="24"/>
          <w:szCs w:val="24"/>
        </w:rPr>
        <w:t>vagy az adott Szakaszra vonatkozó átadás-átvételi eljárás</w:t>
      </w:r>
      <w:r w:rsidR="00CF6EB0" w:rsidRPr="00D43A9F">
        <w:rPr>
          <w:rFonts w:ascii="Times New Roman" w:eastAsia="Calibri" w:hAnsi="Times New Roman" w:cs="Times New Roman"/>
          <w:sz w:val="24"/>
          <w:szCs w:val="24"/>
        </w:rPr>
        <w:t xml:space="preserve"> </w:t>
      </w:r>
      <w:r w:rsidR="00F46D96" w:rsidRPr="00D43A9F">
        <w:rPr>
          <w:rFonts w:ascii="Times New Roman" w:eastAsia="Calibri" w:hAnsi="Times New Roman" w:cs="Times New Roman"/>
          <w:sz w:val="24"/>
          <w:szCs w:val="24"/>
        </w:rPr>
        <w:t>lezárásától</w:t>
      </w:r>
      <w:r w:rsidRPr="00D43A9F">
        <w:rPr>
          <w:rFonts w:ascii="Times New Roman" w:eastAsia="Calibri" w:hAnsi="Times New Roman" w:cs="Times New Roman"/>
          <w:sz w:val="24"/>
          <w:szCs w:val="24"/>
        </w:rPr>
        <w:t xml:space="preserve"> </w:t>
      </w:r>
      <w:r w:rsidRPr="00F12F57">
        <w:rPr>
          <w:rFonts w:ascii="Times New Roman" w:eastAsia="Calibri" w:hAnsi="Times New Roman" w:cs="Times New Roman"/>
          <w:sz w:val="24"/>
          <w:szCs w:val="24"/>
        </w:rPr>
        <w:t xml:space="preserve">számított </w:t>
      </w:r>
      <w:r w:rsidR="0063261A" w:rsidRPr="00F12F57">
        <w:rPr>
          <w:rFonts w:ascii="Times New Roman" w:eastAsia="Calibri" w:hAnsi="Times New Roman" w:cs="Times New Roman"/>
          <w:b/>
          <w:sz w:val="24"/>
          <w:szCs w:val="24"/>
        </w:rPr>
        <w:t>24</w:t>
      </w:r>
      <w:r w:rsidRPr="00F12F57">
        <w:rPr>
          <w:rFonts w:ascii="Times New Roman" w:eastAsia="Calibri" w:hAnsi="Times New Roman" w:cs="Times New Roman"/>
          <w:b/>
          <w:sz w:val="24"/>
          <w:szCs w:val="24"/>
        </w:rPr>
        <w:t xml:space="preserve"> hónapon keresztül jótáll</w:t>
      </w:r>
      <w:r w:rsidR="00B22A4B" w:rsidRPr="00F12F57">
        <w:rPr>
          <w:rFonts w:ascii="Times New Roman" w:eastAsia="Calibri" w:hAnsi="Times New Roman" w:cs="Times New Roman"/>
          <w:b/>
          <w:sz w:val="24"/>
          <w:szCs w:val="24"/>
        </w:rPr>
        <w:t xml:space="preserve"> (jótállási időszak)</w:t>
      </w:r>
      <w:r w:rsidRPr="00F12F57">
        <w:rPr>
          <w:rFonts w:ascii="Times New Roman" w:eastAsia="Calibri" w:hAnsi="Times New Roman" w:cs="Times New Roman"/>
          <w:sz w:val="24"/>
          <w:szCs w:val="24"/>
        </w:rPr>
        <w:t xml:space="preserve"> a</w:t>
      </w:r>
      <w:r w:rsidRPr="00D43A9F">
        <w:rPr>
          <w:rFonts w:ascii="Times New Roman" w:eastAsia="Calibri" w:hAnsi="Times New Roman" w:cs="Times New Roman"/>
          <w:sz w:val="24"/>
          <w:szCs w:val="24"/>
        </w:rPr>
        <w:t xml:space="preserve"> Szerződésben foglalt kötelezettségeinek szerződésszerű teljesítéséért, továbbá az alkalmazott megoldások, eljárások alkalmasságáért</w:t>
      </w:r>
      <w:r w:rsidR="00F46D96" w:rsidRPr="00D43A9F">
        <w:rPr>
          <w:rFonts w:ascii="Times New Roman" w:eastAsia="Calibri" w:hAnsi="Times New Roman" w:cs="Times New Roman"/>
          <w:sz w:val="24"/>
          <w:szCs w:val="24"/>
        </w:rPr>
        <w:t>,</w:t>
      </w:r>
      <w:r w:rsidRPr="00D43A9F">
        <w:rPr>
          <w:rFonts w:ascii="Times New Roman" w:eastAsia="Calibri" w:hAnsi="Times New Roman" w:cs="Times New Roman"/>
          <w:sz w:val="24"/>
          <w:szCs w:val="24"/>
        </w:rPr>
        <w:t xml:space="preserve"> </w:t>
      </w:r>
      <w:r w:rsidRPr="00D43A9F">
        <w:rPr>
          <w:rFonts w:ascii="Times New Roman" w:eastAsia="Calibri" w:hAnsi="Times New Roman" w:cs="Times New Roman"/>
          <w:sz w:val="24"/>
          <w:szCs w:val="24"/>
        </w:rPr>
        <w:lastRenderedPageBreak/>
        <w:t>és minőségéért függetlenül attól, hogy azokat saját maga vagy alvállalkozója, esetleg egyéb bevont harmadik személy alkalmazza.</w:t>
      </w:r>
      <w:r w:rsidR="00E37538" w:rsidRPr="00D43A9F">
        <w:rPr>
          <w:rFonts w:ascii="Times New Roman" w:eastAsia="Calibri" w:hAnsi="Times New Roman" w:cs="Times New Roman"/>
          <w:sz w:val="24"/>
          <w:szCs w:val="24"/>
        </w:rPr>
        <w:t xml:space="preserve"> </w:t>
      </w:r>
      <w:r w:rsidR="00D43A9F" w:rsidRPr="00D43A9F">
        <w:rPr>
          <w:rFonts w:ascii="Times New Roman" w:eastAsia="Calibri" w:hAnsi="Times New Roman" w:cs="Times New Roman"/>
          <w:sz w:val="24"/>
          <w:szCs w:val="24"/>
        </w:rPr>
        <w:t>Jótállási kötelezettség időtartama acélszerkezetek korrózióvédelmével kapcsolatban</w:t>
      </w:r>
      <w:r w:rsidR="006966BD">
        <w:rPr>
          <w:rFonts w:ascii="Times New Roman" w:eastAsia="Calibri" w:hAnsi="Times New Roman" w:cs="Times New Roman"/>
          <w:sz w:val="24"/>
          <w:szCs w:val="24"/>
        </w:rPr>
        <w:t xml:space="preserve">, </w:t>
      </w:r>
      <w:r w:rsidR="006966BD" w:rsidRPr="007406A2">
        <w:rPr>
          <w:rFonts w:ascii="Times New Roman" w:eastAsia="Calibri" w:hAnsi="Times New Roman" w:cs="Times New Roman"/>
          <w:sz w:val="24"/>
          <w:szCs w:val="24"/>
        </w:rPr>
        <w:t>mely a rekonstrukció során korrózióvédelemmel ellátott meglévő acélszerkezetekre, és a cserél, újonnan beépített acélszerkezetekre egyaránt vonatkozik</w:t>
      </w:r>
      <w:r w:rsidR="00D43A9F" w:rsidRPr="00D43A9F">
        <w:rPr>
          <w:rFonts w:ascii="Times New Roman" w:eastAsia="Calibri" w:hAnsi="Times New Roman" w:cs="Times New Roman"/>
          <w:sz w:val="24"/>
          <w:szCs w:val="24"/>
        </w:rPr>
        <w:t xml:space="preserve"> 10 év, az acélszerkezetek korrózióvédelmével kapcsolatban felmerült hibásteljesítés esetére. </w:t>
      </w:r>
      <w:r w:rsidR="00E37538" w:rsidRPr="00D43A9F">
        <w:rPr>
          <w:rFonts w:ascii="Times New Roman" w:eastAsia="Calibri" w:hAnsi="Times New Roman" w:cs="Times New Roman"/>
          <w:sz w:val="24"/>
          <w:szCs w:val="24"/>
        </w:rPr>
        <w:t xml:space="preserve">A jótállásra a </w:t>
      </w:r>
      <w:r w:rsidR="00A702E3">
        <w:rPr>
          <w:rFonts w:ascii="Times New Roman" w:eastAsia="Calibri" w:hAnsi="Times New Roman" w:cs="Times New Roman"/>
          <w:sz w:val="24"/>
          <w:szCs w:val="24"/>
        </w:rPr>
        <w:t>P</w:t>
      </w:r>
      <w:r w:rsidR="00A702E3" w:rsidRPr="00D43A9F">
        <w:rPr>
          <w:rFonts w:ascii="Times New Roman" w:eastAsia="Calibri" w:hAnsi="Times New Roman" w:cs="Times New Roman"/>
          <w:sz w:val="24"/>
          <w:szCs w:val="24"/>
        </w:rPr>
        <w:t>tk</w:t>
      </w:r>
      <w:r w:rsidR="00E37538" w:rsidRPr="00D43A9F">
        <w:rPr>
          <w:rFonts w:ascii="Times New Roman" w:eastAsia="Calibri" w:hAnsi="Times New Roman" w:cs="Times New Roman"/>
          <w:sz w:val="24"/>
          <w:szCs w:val="24"/>
        </w:rPr>
        <w:t xml:space="preserve">. </w:t>
      </w:r>
      <w:r w:rsidR="00A702E3" w:rsidRPr="00A702E3">
        <w:rPr>
          <w:rFonts w:ascii="Times New Roman" w:eastAsia="Calibri" w:hAnsi="Times New Roman" w:cs="Times New Roman"/>
          <w:sz w:val="24"/>
          <w:szCs w:val="24"/>
        </w:rPr>
        <w:t>6:171-6:173</w:t>
      </w:r>
      <w:r w:rsidR="00A702E3">
        <w:rPr>
          <w:rFonts w:ascii="Times New Roman" w:eastAsia="Calibri" w:hAnsi="Times New Roman" w:cs="Times New Roman"/>
          <w:sz w:val="24"/>
          <w:szCs w:val="24"/>
        </w:rPr>
        <w:t>. §</w:t>
      </w:r>
      <w:r w:rsidR="00E37538" w:rsidRPr="00D43A9F">
        <w:rPr>
          <w:rFonts w:ascii="Times New Roman" w:eastAsia="Calibri" w:hAnsi="Times New Roman" w:cs="Times New Roman"/>
          <w:sz w:val="24"/>
          <w:szCs w:val="24"/>
        </w:rPr>
        <w:t>előírásai az irányadóak.</w:t>
      </w:r>
    </w:p>
    <w:p w:rsidR="009A787B" w:rsidRDefault="009A787B" w:rsidP="009A787B">
      <w:pPr>
        <w:spacing w:after="0" w:line="240" w:lineRule="auto"/>
        <w:ind w:left="709"/>
        <w:jc w:val="both"/>
        <w:rPr>
          <w:rFonts w:ascii="Times New Roman" w:eastAsia="Calibri" w:hAnsi="Times New Roman" w:cs="Times New Roman"/>
          <w:sz w:val="24"/>
          <w:szCs w:val="24"/>
        </w:rPr>
      </w:pPr>
    </w:p>
    <w:p w:rsidR="009A787B" w:rsidRPr="009A787B" w:rsidRDefault="009A787B" w:rsidP="009A787B">
      <w:pPr>
        <w:numPr>
          <w:ilvl w:val="1"/>
          <w:numId w:val="6"/>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A787B">
        <w:rPr>
          <w:rFonts w:ascii="Times New Roman" w:eastAsia="Calibri" w:hAnsi="Times New Roman" w:cs="Times New Roman"/>
          <w:sz w:val="24"/>
          <w:szCs w:val="24"/>
        </w:rPr>
        <w:t>Esetleges javítás vagy kicserélés esetén a jótállási idő a javított/kicserélt részre vonatkozóan újrakezdődik. Amennyiben valamely jogszabály magasabb kötelező jótállási időtartamot határoz meg egyes termékekre vagy szerkezetekre, mint az előírt 24 hónapos jótállási időtartam, úgy az adott termékre vagy szerkezetre vonatkozóan a jogszabály által kötelezően előírt jótállási időtartam az alkalmazandó.</w:t>
      </w:r>
    </w:p>
    <w:p w:rsidR="003B6148" w:rsidRPr="009F3842" w:rsidRDefault="003B6148" w:rsidP="003B6148">
      <w:pPr>
        <w:spacing w:after="0" w:line="240" w:lineRule="auto"/>
        <w:ind w:left="720"/>
        <w:jc w:val="both"/>
        <w:rPr>
          <w:rFonts w:ascii="Times New Roman" w:eastAsia="Calibri" w:hAnsi="Times New Roman" w:cs="Times New Roman"/>
          <w:sz w:val="24"/>
          <w:szCs w:val="24"/>
        </w:rPr>
      </w:pPr>
    </w:p>
    <w:p w:rsidR="003B6148" w:rsidRPr="0063261A"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63261A">
        <w:rPr>
          <w:rFonts w:ascii="Times New Roman" w:eastAsia="Calibri" w:hAnsi="Times New Roman" w:cs="Times New Roman"/>
          <w:b/>
          <w:sz w:val="24"/>
          <w:szCs w:val="24"/>
          <w:u w:val="single"/>
        </w:rPr>
        <w:t>Szerződést biztosító mellékkötelezettségek</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3B6148" w:rsidRPr="00692947" w:rsidRDefault="003B6148" w:rsidP="00CA3BDD">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Felek rögzítik, hogy a Vállalkozó a jelen szerződés hatályba lépéséig szerződést biztosító mellékkötelezettségként teljesítési biztosítékot nyújtott Megrendelő részére, amelynek mértéke</w:t>
      </w:r>
      <w:r w:rsidRPr="00692947">
        <w:rPr>
          <w:rFonts w:ascii="Times New Roman" w:eastAsia="Calibri" w:hAnsi="Times New Roman" w:cs="Times New Roman"/>
          <w:sz w:val="24"/>
          <w:szCs w:val="24"/>
        </w:rPr>
        <w:t xml:space="preserve"> a Szerződéses Ár </w:t>
      </w:r>
      <w:r w:rsidR="00A73393">
        <w:rPr>
          <w:rFonts w:ascii="Times New Roman" w:eastAsia="Calibri" w:hAnsi="Times New Roman" w:cs="Times New Roman"/>
          <w:sz w:val="24"/>
          <w:szCs w:val="24"/>
        </w:rPr>
        <w:t xml:space="preserve">- tartalékkeret és általános forgalmi adó nélkül számított - </w:t>
      </w:r>
      <w:r w:rsidRPr="00692947">
        <w:rPr>
          <w:rFonts w:ascii="Times New Roman" w:eastAsia="Calibri" w:hAnsi="Times New Roman" w:cs="Times New Roman"/>
          <w:sz w:val="24"/>
          <w:szCs w:val="24"/>
        </w:rPr>
        <w:t xml:space="preserve">értékének </w:t>
      </w:r>
      <w:r w:rsidR="00975B8D">
        <w:rPr>
          <w:rFonts w:ascii="Times New Roman" w:eastAsia="Calibri" w:hAnsi="Times New Roman" w:cs="Times New Roman"/>
          <w:sz w:val="24"/>
          <w:szCs w:val="24"/>
        </w:rPr>
        <w:t>5</w:t>
      </w:r>
      <w:r w:rsidRPr="00692947">
        <w:rPr>
          <w:rFonts w:ascii="Times New Roman" w:eastAsia="Calibri" w:hAnsi="Times New Roman" w:cs="Times New Roman"/>
          <w:sz w:val="24"/>
          <w:szCs w:val="24"/>
        </w:rPr>
        <w:t>%-</w:t>
      </w:r>
      <w:proofErr w:type="gramStart"/>
      <w:r w:rsidRPr="00692947">
        <w:rPr>
          <w:rFonts w:ascii="Times New Roman" w:eastAsia="Calibri" w:hAnsi="Times New Roman" w:cs="Times New Roman"/>
          <w:sz w:val="24"/>
          <w:szCs w:val="24"/>
        </w:rPr>
        <w:t>a</w:t>
      </w:r>
      <w:r w:rsidRPr="00692947">
        <w:rPr>
          <w:rFonts w:ascii="Times New Roman" w:eastAsia="Calibri" w:hAnsi="Times New Roman" w:cs="Times New Roman"/>
          <w:snapToGrid w:val="0"/>
          <w:sz w:val="24"/>
          <w:szCs w:val="24"/>
        </w:rPr>
        <w:t>.</w:t>
      </w:r>
      <w:proofErr w:type="gramEnd"/>
      <w:r w:rsidRPr="00692947">
        <w:rPr>
          <w:rFonts w:ascii="Times New Roman" w:eastAsia="Calibri" w:hAnsi="Times New Roman" w:cs="Times New Roman"/>
          <w:snapToGrid w:val="0"/>
          <w:sz w:val="24"/>
          <w:szCs w:val="24"/>
        </w:rPr>
        <w:t xml:space="preserve"> </w:t>
      </w:r>
      <w:r w:rsidR="00A73393" w:rsidRPr="00371B39">
        <w:rPr>
          <w:rFonts w:ascii="Times New Roman" w:eastAsia="Calibri" w:hAnsi="Times New Roman" w:cs="Times New Roman"/>
          <w:sz w:val="24"/>
          <w:szCs w:val="24"/>
        </w:rPr>
        <w:t>Megrendelő előírja, hogy a biztosítékot a Kbt. 134. § (6) bekezdés a) pontja szerinti formában lehetséges nyújtani.</w:t>
      </w:r>
    </w:p>
    <w:p w:rsidR="00A775D7" w:rsidRPr="00692947" w:rsidRDefault="00A775D7" w:rsidP="00A775D7">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BD5350" w:rsidRPr="00692947" w:rsidRDefault="00057037"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A teljesítési biztosítéknak </w:t>
      </w:r>
      <w:r w:rsidR="00A73393">
        <w:rPr>
          <w:rFonts w:ascii="Times New Roman" w:eastAsia="Calibri" w:hAnsi="Times New Roman" w:cs="Times New Roman"/>
          <w:snapToGrid w:val="0"/>
          <w:sz w:val="24"/>
          <w:szCs w:val="24"/>
        </w:rPr>
        <w:t>a teljesítési igazolás kiadásának</w:t>
      </w:r>
      <w:r w:rsidRPr="00692947">
        <w:rPr>
          <w:rFonts w:ascii="Times New Roman" w:eastAsia="Calibri" w:hAnsi="Times New Roman" w:cs="Times New Roman"/>
          <w:snapToGrid w:val="0"/>
          <w:sz w:val="24"/>
          <w:szCs w:val="24"/>
        </w:rPr>
        <w:t xml:space="preserve"> érvényben kell maradnia.</w:t>
      </w:r>
      <w:r w:rsidR="00A73393">
        <w:rPr>
          <w:rFonts w:ascii="Times New Roman" w:eastAsia="Calibri" w:hAnsi="Times New Roman" w:cs="Times New Roman"/>
          <w:snapToGrid w:val="0"/>
          <w:sz w:val="24"/>
          <w:szCs w:val="24"/>
        </w:rPr>
        <w:t xml:space="preserve"> A</w:t>
      </w:r>
      <w:r w:rsidR="00A73393" w:rsidRPr="00701CB2">
        <w:rPr>
          <w:rFonts w:ascii="Times New Roman" w:eastAsia="Calibri" w:hAnsi="Times New Roman" w:cs="Times New Roman"/>
          <w:snapToGrid w:val="0"/>
          <w:sz w:val="24"/>
          <w:szCs w:val="24"/>
        </w:rPr>
        <w:t xml:space="preserve"> rész műszaki-átadás átvételi eljárás keretében átadott műtárgy (Szakasz) szerződéses értékével arány</w:t>
      </w:r>
      <w:r w:rsidR="00A73393">
        <w:rPr>
          <w:rFonts w:ascii="Times New Roman" w:eastAsia="Calibri" w:hAnsi="Times New Roman" w:cs="Times New Roman"/>
          <w:snapToGrid w:val="0"/>
          <w:sz w:val="24"/>
          <w:szCs w:val="24"/>
        </w:rPr>
        <w:t>osan csökkenthető a teljesítési biztosíték értéke.</w:t>
      </w:r>
    </w:p>
    <w:p w:rsidR="00BD5350" w:rsidRPr="00692947" w:rsidRDefault="00BD5350"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p>
    <w:p w:rsidR="00BD5350" w:rsidRPr="00692947" w:rsidRDefault="00A775D7"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A teljesítési biztosíték arra az esetre szól, ha </w:t>
      </w:r>
      <w:r w:rsidR="00F80E29">
        <w:rPr>
          <w:rFonts w:ascii="Times New Roman" w:eastAsia="Calibri" w:hAnsi="Times New Roman" w:cs="Times New Roman"/>
          <w:snapToGrid w:val="0"/>
          <w:color w:val="FF0000"/>
          <w:sz w:val="24"/>
          <w:szCs w:val="24"/>
        </w:rPr>
        <w:t>a Megrendelőnek a Vállalkozó teljesítésének elmaradásával kapcsolatban igénye keletkezik, különösen, ha a Vállalkozó</w:t>
      </w:r>
      <w:r w:rsidR="006E79C7">
        <w:rPr>
          <w:rFonts w:ascii="Times New Roman" w:eastAsia="Calibri" w:hAnsi="Times New Roman" w:cs="Times New Roman"/>
          <w:snapToGrid w:val="0"/>
          <w:color w:val="FF0000"/>
          <w:sz w:val="24"/>
          <w:szCs w:val="24"/>
        </w:rPr>
        <w:t xml:space="preserve"> </w:t>
      </w:r>
      <w:r w:rsidR="00F80E29" w:rsidRPr="00AD1E9B">
        <w:rPr>
          <w:rFonts w:ascii="Times New Roman" w:eastAsia="Calibri" w:hAnsi="Times New Roman" w:cs="Times New Roman"/>
          <w:strike/>
          <w:snapToGrid w:val="0"/>
          <w:color w:val="FF0000"/>
          <w:sz w:val="24"/>
          <w:szCs w:val="24"/>
        </w:rPr>
        <w:t>a Vállalkozó nem szerződésszerűen teljesít, illetve</w:t>
      </w:r>
      <w:r w:rsidRPr="00692947">
        <w:rPr>
          <w:rFonts w:ascii="Times New Roman" w:eastAsia="Calibri" w:hAnsi="Times New Roman" w:cs="Times New Roman"/>
          <w:snapToGrid w:val="0"/>
          <w:sz w:val="24"/>
          <w:szCs w:val="24"/>
        </w:rPr>
        <w:t xml:space="preserve"> a szerződés teljesítését a saját érdekkörében felmerült ok miatt meg sem kezdi, vagy megkezdi, de nem fejezi be. A felsorolt esetekben Megrendelő jogosult a biztosíték teljes összegét lehívni</w:t>
      </w:r>
    </w:p>
    <w:p w:rsidR="00BD5350" w:rsidRPr="00692947" w:rsidRDefault="00BD5350"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p>
    <w:p w:rsidR="00A775D7" w:rsidRPr="00692947" w:rsidRDefault="00A775D7"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r w:rsidRPr="00692947">
        <w:rPr>
          <w:rFonts w:ascii="Times New Roman" w:eastAsia="Calibri" w:hAnsi="Times New Roman" w:cs="Times New Roman"/>
          <w:sz w:val="24"/>
          <w:szCs w:val="24"/>
        </w:rPr>
        <w:t>A Megrendelő a teljesítési biztosítékon túli igazolt kárának megtérítését is követelheti.</w:t>
      </w:r>
    </w:p>
    <w:p w:rsidR="003B6148" w:rsidRPr="00692947" w:rsidRDefault="003B6148" w:rsidP="003B6148">
      <w:pPr>
        <w:tabs>
          <w:tab w:val="left" w:pos="2250"/>
        </w:tabs>
        <w:spacing w:after="0" w:line="240" w:lineRule="auto"/>
        <w:ind w:left="720"/>
        <w:jc w:val="both"/>
        <w:rPr>
          <w:rFonts w:ascii="Times New Roman" w:eastAsia="Calibri" w:hAnsi="Times New Roman" w:cs="Times New Roman"/>
          <w:snapToGrid w:val="0"/>
          <w:sz w:val="24"/>
          <w:szCs w:val="24"/>
        </w:rPr>
      </w:pPr>
    </w:p>
    <w:p w:rsidR="00C97B64" w:rsidRPr="00371B39" w:rsidRDefault="003B6148" w:rsidP="00C97B64">
      <w:pPr>
        <w:tabs>
          <w:tab w:val="num" w:pos="780"/>
        </w:tabs>
        <w:spacing w:after="0" w:line="240" w:lineRule="auto"/>
        <w:ind w:left="720"/>
        <w:contextualSpacing/>
        <w:jc w:val="both"/>
        <w:rPr>
          <w:rFonts w:ascii="Times New Roman" w:eastAsia="Calibri" w:hAnsi="Times New Roman" w:cs="Times New Roman"/>
          <w:sz w:val="24"/>
          <w:szCs w:val="24"/>
        </w:rPr>
      </w:pPr>
      <w:r w:rsidRPr="00371B39">
        <w:rPr>
          <w:rFonts w:ascii="Times New Roman" w:eastAsia="Calibri" w:hAnsi="Times New Roman" w:cs="Times New Roman"/>
          <w:snapToGrid w:val="0"/>
          <w:sz w:val="24"/>
          <w:szCs w:val="24"/>
        </w:rPr>
        <w:t xml:space="preserve">Vállalkozó kötelezettséget vállal, hogy a műszaki átadás-átvételi eljárás </w:t>
      </w:r>
      <w:r w:rsidR="002B5D0D">
        <w:rPr>
          <w:rFonts w:ascii="Times New Roman" w:eastAsia="Calibri" w:hAnsi="Times New Roman" w:cs="Times New Roman"/>
          <w:snapToGrid w:val="0"/>
          <w:sz w:val="24"/>
          <w:szCs w:val="24"/>
        </w:rPr>
        <w:t xml:space="preserve">vagy az adott Szakaszra vonatkozó átadás-átvételi eljárás </w:t>
      </w:r>
      <w:r w:rsidR="00E37538" w:rsidRPr="00371B39">
        <w:rPr>
          <w:rFonts w:ascii="Times New Roman" w:eastAsia="Calibri" w:hAnsi="Times New Roman" w:cs="Times New Roman"/>
          <w:snapToGrid w:val="0"/>
          <w:sz w:val="24"/>
          <w:szCs w:val="24"/>
        </w:rPr>
        <w:t>lezárásakor</w:t>
      </w:r>
      <w:r w:rsidRPr="00371B39">
        <w:rPr>
          <w:rFonts w:ascii="Times New Roman" w:eastAsia="Calibri" w:hAnsi="Times New Roman" w:cs="Times New Roman"/>
          <w:snapToGrid w:val="0"/>
          <w:sz w:val="24"/>
          <w:szCs w:val="24"/>
        </w:rPr>
        <w:t xml:space="preserve"> (különös Feltételek 10.1. </w:t>
      </w:r>
      <w:proofErr w:type="spellStart"/>
      <w:r w:rsidR="00E37538" w:rsidRPr="00371B39">
        <w:rPr>
          <w:rFonts w:ascii="Times New Roman" w:eastAsia="Calibri" w:hAnsi="Times New Roman" w:cs="Times New Roman"/>
          <w:snapToGrid w:val="0"/>
          <w:sz w:val="24"/>
          <w:szCs w:val="24"/>
        </w:rPr>
        <w:t>alcikkely</w:t>
      </w:r>
      <w:proofErr w:type="spellEnd"/>
      <w:r w:rsidRPr="00371B39">
        <w:rPr>
          <w:rFonts w:ascii="Times New Roman" w:eastAsia="Calibri" w:hAnsi="Times New Roman" w:cs="Times New Roman"/>
          <w:snapToGrid w:val="0"/>
          <w:sz w:val="24"/>
          <w:szCs w:val="24"/>
        </w:rPr>
        <w:t xml:space="preserve">) szerződést biztosító mellékkötelezettségként </w:t>
      </w:r>
      <w:r w:rsidR="00E37538" w:rsidRPr="00371B39">
        <w:rPr>
          <w:rFonts w:ascii="Times New Roman" w:eastAsia="Calibri" w:hAnsi="Times New Roman" w:cs="Times New Roman"/>
          <w:sz w:val="24"/>
          <w:szCs w:val="24"/>
        </w:rPr>
        <w:t>a hibás teljesítés biztosítékaként</w:t>
      </w:r>
      <w:r w:rsidRPr="00371B39">
        <w:rPr>
          <w:rFonts w:ascii="Times New Roman" w:eastAsia="Calibri" w:hAnsi="Times New Roman" w:cs="Times New Roman"/>
          <w:sz w:val="24"/>
          <w:szCs w:val="24"/>
        </w:rPr>
        <w:t xml:space="preserve"> a jótállási időszak végéig hatályban, érvényben lévő </w:t>
      </w:r>
      <w:proofErr w:type="spellStart"/>
      <w:r w:rsidR="008D203D" w:rsidRPr="00371B39">
        <w:rPr>
          <w:rFonts w:ascii="Times New Roman" w:eastAsia="Calibri" w:hAnsi="Times New Roman" w:cs="Times New Roman"/>
          <w:sz w:val="24"/>
          <w:szCs w:val="24"/>
        </w:rPr>
        <w:t>jól</w:t>
      </w:r>
      <w:r w:rsidRPr="00371B39">
        <w:rPr>
          <w:rFonts w:ascii="Times New Roman" w:eastAsia="Calibri" w:hAnsi="Times New Roman" w:cs="Times New Roman"/>
          <w:sz w:val="24"/>
          <w:szCs w:val="24"/>
        </w:rPr>
        <w:t>teljesítési</w:t>
      </w:r>
      <w:proofErr w:type="spellEnd"/>
      <w:r w:rsidRPr="00371B39">
        <w:rPr>
          <w:rFonts w:ascii="Times New Roman" w:eastAsia="Calibri" w:hAnsi="Times New Roman" w:cs="Times New Roman"/>
          <w:sz w:val="24"/>
          <w:szCs w:val="24"/>
        </w:rPr>
        <w:t xml:space="preserve"> biztos</w:t>
      </w:r>
      <w:r w:rsidR="00D43A9F" w:rsidRPr="00371B39">
        <w:rPr>
          <w:rFonts w:ascii="Times New Roman" w:eastAsia="Calibri" w:hAnsi="Times New Roman" w:cs="Times New Roman"/>
          <w:sz w:val="24"/>
          <w:szCs w:val="24"/>
        </w:rPr>
        <w:t>ítékot nyújt Megrendelő részére.</w:t>
      </w:r>
      <w:r w:rsidRPr="00371B39">
        <w:rPr>
          <w:rFonts w:ascii="Times New Roman" w:eastAsia="Calibri" w:hAnsi="Times New Roman" w:cs="Times New Roman"/>
          <w:sz w:val="24"/>
          <w:szCs w:val="24"/>
        </w:rPr>
        <w:t xml:space="preserve"> </w:t>
      </w:r>
      <w:r w:rsidR="00FC55B3" w:rsidRPr="00371B39">
        <w:rPr>
          <w:rFonts w:ascii="Times New Roman" w:eastAsia="Calibri" w:hAnsi="Times New Roman" w:cs="Times New Roman"/>
          <w:sz w:val="24"/>
          <w:szCs w:val="24"/>
        </w:rPr>
        <w:t>A biztosíték megfelelő formában történő nyújtása a végszámla benyújtásának a feltétele</w:t>
      </w:r>
      <w:r w:rsidR="00D73ADB" w:rsidRPr="00371B39">
        <w:rPr>
          <w:rFonts w:ascii="Times New Roman" w:eastAsia="Calibri" w:hAnsi="Times New Roman" w:cs="Times New Roman"/>
          <w:sz w:val="24"/>
          <w:szCs w:val="24"/>
        </w:rPr>
        <w:t xml:space="preserve"> továbbá a jelen szerződés szerinti teljesítési biztosíték felszabadításának feltétele</w:t>
      </w:r>
      <w:r w:rsidR="00FC55B3" w:rsidRPr="00371B39">
        <w:rPr>
          <w:rFonts w:ascii="Times New Roman" w:eastAsia="Calibri" w:hAnsi="Times New Roman" w:cs="Times New Roman"/>
          <w:sz w:val="24"/>
          <w:szCs w:val="24"/>
        </w:rPr>
        <w:t>. Megrendelő előírja, hogy a biztosítékot a Kbt. 134</w:t>
      </w:r>
      <w:r w:rsidR="008D203D" w:rsidRPr="00371B39">
        <w:rPr>
          <w:rFonts w:ascii="Times New Roman" w:eastAsia="Calibri" w:hAnsi="Times New Roman" w:cs="Times New Roman"/>
          <w:sz w:val="24"/>
          <w:szCs w:val="24"/>
        </w:rPr>
        <w:t>.</w:t>
      </w:r>
      <w:r w:rsidR="00FC55B3" w:rsidRPr="00371B39">
        <w:rPr>
          <w:rFonts w:ascii="Times New Roman" w:eastAsia="Calibri" w:hAnsi="Times New Roman" w:cs="Times New Roman"/>
          <w:sz w:val="24"/>
          <w:szCs w:val="24"/>
        </w:rPr>
        <w:t xml:space="preserve"> § (6) bekezdés a) </w:t>
      </w:r>
      <w:r w:rsidR="008D203D" w:rsidRPr="00371B39">
        <w:rPr>
          <w:rFonts w:ascii="Times New Roman" w:eastAsia="Calibri" w:hAnsi="Times New Roman" w:cs="Times New Roman"/>
          <w:sz w:val="24"/>
          <w:szCs w:val="24"/>
        </w:rPr>
        <w:t xml:space="preserve">pontja </w:t>
      </w:r>
      <w:r w:rsidR="00FC55B3" w:rsidRPr="00371B39">
        <w:rPr>
          <w:rFonts w:ascii="Times New Roman" w:eastAsia="Calibri" w:hAnsi="Times New Roman" w:cs="Times New Roman"/>
          <w:sz w:val="24"/>
          <w:szCs w:val="24"/>
        </w:rPr>
        <w:t>szerinti formában lehetséges nyújtani</w:t>
      </w:r>
      <w:r w:rsidR="00613B14" w:rsidRPr="00371B39">
        <w:rPr>
          <w:rFonts w:ascii="Times New Roman" w:eastAsia="Calibri" w:hAnsi="Times New Roman" w:cs="Times New Roman"/>
          <w:sz w:val="24"/>
          <w:szCs w:val="24"/>
        </w:rPr>
        <w:t xml:space="preserve">. </w:t>
      </w:r>
      <w:r w:rsidR="00D43A9F" w:rsidRPr="00371B39">
        <w:rPr>
          <w:rFonts w:ascii="Times New Roman" w:eastAsia="Calibri" w:hAnsi="Times New Roman" w:cs="Times New Roman"/>
          <w:sz w:val="24"/>
          <w:szCs w:val="24"/>
        </w:rPr>
        <w:t xml:space="preserve">A </w:t>
      </w:r>
      <w:proofErr w:type="spellStart"/>
      <w:r w:rsidR="008D203D" w:rsidRPr="00371B39">
        <w:rPr>
          <w:rFonts w:ascii="Times New Roman" w:eastAsia="Calibri" w:hAnsi="Times New Roman" w:cs="Times New Roman"/>
          <w:sz w:val="24"/>
          <w:szCs w:val="24"/>
        </w:rPr>
        <w:t>jól</w:t>
      </w:r>
      <w:r w:rsidR="00D43A9F" w:rsidRPr="00371B39">
        <w:rPr>
          <w:rFonts w:ascii="Times New Roman" w:eastAsia="Calibri" w:hAnsi="Times New Roman" w:cs="Times New Roman"/>
          <w:sz w:val="24"/>
          <w:szCs w:val="24"/>
        </w:rPr>
        <w:t>teljesítési</w:t>
      </w:r>
      <w:proofErr w:type="spellEnd"/>
      <w:r w:rsidR="00D43A9F" w:rsidRPr="00371B39">
        <w:rPr>
          <w:rFonts w:ascii="Times New Roman" w:eastAsia="Calibri" w:hAnsi="Times New Roman" w:cs="Times New Roman"/>
          <w:sz w:val="24"/>
          <w:szCs w:val="24"/>
        </w:rPr>
        <w:t xml:space="preserve"> biztosíték mértéke a </w:t>
      </w:r>
      <w:proofErr w:type="spellStart"/>
      <w:r w:rsidR="00D43A9F" w:rsidRPr="00371B39">
        <w:rPr>
          <w:rFonts w:ascii="Times New Roman" w:eastAsia="Calibri" w:hAnsi="Times New Roman" w:cs="Times New Roman"/>
          <w:sz w:val="24"/>
          <w:szCs w:val="24"/>
        </w:rPr>
        <w:t>teljeskörű</w:t>
      </w:r>
      <w:proofErr w:type="spellEnd"/>
      <w:r w:rsidR="00D43A9F" w:rsidRPr="00371B39">
        <w:rPr>
          <w:rFonts w:ascii="Times New Roman" w:eastAsia="Calibri" w:hAnsi="Times New Roman" w:cs="Times New Roman"/>
          <w:sz w:val="24"/>
          <w:szCs w:val="24"/>
        </w:rPr>
        <w:t xml:space="preserve"> jótállási időszakra (</w:t>
      </w:r>
      <w:r w:rsidR="00692947" w:rsidRPr="00371B39">
        <w:rPr>
          <w:rFonts w:ascii="Times New Roman" w:eastAsia="Calibri" w:hAnsi="Times New Roman" w:cs="Times New Roman"/>
          <w:sz w:val="24"/>
          <w:szCs w:val="24"/>
        </w:rPr>
        <w:t>24</w:t>
      </w:r>
      <w:r w:rsidR="00D43A9F" w:rsidRPr="00371B39">
        <w:rPr>
          <w:rFonts w:ascii="Times New Roman" w:eastAsia="Calibri" w:hAnsi="Times New Roman" w:cs="Times New Roman"/>
          <w:sz w:val="24"/>
          <w:szCs w:val="24"/>
        </w:rPr>
        <w:t xml:space="preserve"> hónap) a Szerződéses Ár </w:t>
      </w:r>
      <w:r w:rsidR="00A73393">
        <w:rPr>
          <w:rFonts w:ascii="Times New Roman" w:eastAsia="Calibri" w:hAnsi="Times New Roman" w:cs="Times New Roman"/>
          <w:sz w:val="24"/>
          <w:szCs w:val="24"/>
        </w:rPr>
        <w:t xml:space="preserve">- tartalékkeret és általános forgalmi adó nélkül számított - </w:t>
      </w:r>
      <w:r w:rsidR="00D43A9F" w:rsidRPr="00371B39">
        <w:rPr>
          <w:rFonts w:ascii="Times New Roman" w:eastAsia="Calibri" w:hAnsi="Times New Roman" w:cs="Times New Roman"/>
          <w:sz w:val="24"/>
          <w:szCs w:val="24"/>
        </w:rPr>
        <w:t xml:space="preserve">értékének </w:t>
      </w:r>
      <w:r w:rsidR="00975B8D" w:rsidRPr="00371B39">
        <w:rPr>
          <w:rFonts w:ascii="Times New Roman" w:eastAsia="Calibri" w:hAnsi="Times New Roman" w:cs="Times New Roman"/>
          <w:sz w:val="24"/>
          <w:szCs w:val="24"/>
        </w:rPr>
        <w:t>5</w:t>
      </w:r>
      <w:r w:rsidR="00D43A9F" w:rsidRPr="00371B39">
        <w:rPr>
          <w:rFonts w:ascii="Times New Roman" w:eastAsia="Calibri" w:hAnsi="Times New Roman" w:cs="Times New Roman"/>
          <w:sz w:val="24"/>
          <w:szCs w:val="24"/>
        </w:rPr>
        <w:t>%-</w:t>
      </w:r>
      <w:proofErr w:type="gramStart"/>
      <w:r w:rsidR="00D43A9F" w:rsidRPr="00371B39">
        <w:rPr>
          <w:rFonts w:ascii="Times New Roman" w:eastAsia="Calibri" w:hAnsi="Times New Roman" w:cs="Times New Roman"/>
          <w:sz w:val="24"/>
          <w:szCs w:val="24"/>
        </w:rPr>
        <w:t>a.</w:t>
      </w:r>
      <w:proofErr w:type="gramEnd"/>
      <w:r w:rsidR="00D43A9F" w:rsidRPr="00371B39">
        <w:rPr>
          <w:rFonts w:ascii="Times New Roman" w:eastAsia="Calibri" w:hAnsi="Times New Roman" w:cs="Times New Roman"/>
          <w:sz w:val="24"/>
          <w:szCs w:val="24"/>
        </w:rPr>
        <w:t xml:space="preserve"> </w:t>
      </w:r>
      <w:r w:rsidR="002B5D0D">
        <w:rPr>
          <w:rFonts w:ascii="Times New Roman" w:eastAsia="Calibri" w:hAnsi="Times New Roman" w:cs="Times New Roman"/>
          <w:sz w:val="24"/>
          <w:szCs w:val="24"/>
        </w:rPr>
        <w:t>Egy adott Szakaszra vonatkozó r</w:t>
      </w:r>
      <w:r w:rsidR="00371B39" w:rsidRPr="00371B39">
        <w:rPr>
          <w:rFonts w:ascii="Times New Roman" w:eastAsia="Calibri" w:hAnsi="Times New Roman" w:cs="Times New Roman"/>
          <w:sz w:val="24"/>
          <w:szCs w:val="24"/>
        </w:rPr>
        <w:t xml:space="preserve">ész műszaki átadás-átvétel esetén a </w:t>
      </w:r>
      <w:proofErr w:type="spellStart"/>
      <w:r w:rsidR="00371B39" w:rsidRPr="00371B39">
        <w:rPr>
          <w:rFonts w:ascii="Times New Roman" w:eastAsia="Calibri" w:hAnsi="Times New Roman" w:cs="Times New Roman"/>
          <w:sz w:val="24"/>
          <w:szCs w:val="24"/>
        </w:rPr>
        <w:t>jólteljesítési</w:t>
      </w:r>
      <w:proofErr w:type="spellEnd"/>
      <w:r w:rsidR="00371B39" w:rsidRPr="00371B39">
        <w:rPr>
          <w:rFonts w:ascii="Times New Roman" w:eastAsia="Calibri" w:hAnsi="Times New Roman" w:cs="Times New Roman"/>
          <w:sz w:val="24"/>
          <w:szCs w:val="24"/>
        </w:rPr>
        <w:t xml:space="preserve"> biztosítékot a rész műszaki-átadás átvételi eljárás keretében átadott műtárgy </w:t>
      </w:r>
      <w:r w:rsidR="002B5D0D">
        <w:rPr>
          <w:rFonts w:ascii="Times New Roman" w:eastAsia="Calibri" w:hAnsi="Times New Roman" w:cs="Times New Roman"/>
          <w:sz w:val="24"/>
          <w:szCs w:val="24"/>
        </w:rPr>
        <w:t xml:space="preserve">(Szakasz) </w:t>
      </w:r>
      <w:r w:rsidR="00371B39" w:rsidRPr="00371B39">
        <w:rPr>
          <w:rFonts w:ascii="Times New Roman" w:eastAsia="Calibri" w:hAnsi="Times New Roman" w:cs="Times New Roman"/>
          <w:sz w:val="24"/>
          <w:szCs w:val="24"/>
        </w:rPr>
        <w:t xml:space="preserve">szerződéses értékével arányban kell rendelkezésre bocsátani. </w:t>
      </w:r>
      <w:r w:rsidR="00D43A9F" w:rsidRPr="00371B39">
        <w:rPr>
          <w:rFonts w:ascii="Times New Roman" w:eastAsia="Calibri" w:hAnsi="Times New Roman" w:cs="Times New Roman"/>
          <w:sz w:val="24"/>
          <w:szCs w:val="24"/>
        </w:rPr>
        <w:t xml:space="preserve">A </w:t>
      </w:r>
      <w:r w:rsidR="00692947" w:rsidRPr="00371B39">
        <w:rPr>
          <w:rFonts w:ascii="Times New Roman" w:eastAsia="Calibri" w:hAnsi="Times New Roman" w:cs="Times New Roman"/>
          <w:sz w:val="24"/>
          <w:szCs w:val="24"/>
        </w:rPr>
        <w:t>24</w:t>
      </w:r>
      <w:r w:rsidR="00D43A9F" w:rsidRPr="00371B39">
        <w:rPr>
          <w:rFonts w:ascii="Times New Roman" w:eastAsia="Calibri" w:hAnsi="Times New Roman" w:cs="Times New Roman"/>
          <w:sz w:val="24"/>
          <w:szCs w:val="24"/>
        </w:rPr>
        <w:t xml:space="preserve"> hónap </w:t>
      </w:r>
      <w:proofErr w:type="spellStart"/>
      <w:r w:rsidR="00D43A9F" w:rsidRPr="00371B39">
        <w:rPr>
          <w:rFonts w:ascii="Times New Roman" w:eastAsia="Calibri" w:hAnsi="Times New Roman" w:cs="Times New Roman"/>
          <w:sz w:val="24"/>
          <w:szCs w:val="24"/>
        </w:rPr>
        <w:t>teljeskörű</w:t>
      </w:r>
      <w:proofErr w:type="spellEnd"/>
      <w:r w:rsidR="00D43A9F" w:rsidRPr="00371B39">
        <w:rPr>
          <w:rFonts w:ascii="Times New Roman" w:eastAsia="Calibri" w:hAnsi="Times New Roman" w:cs="Times New Roman"/>
          <w:sz w:val="24"/>
          <w:szCs w:val="24"/>
        </w:rPr>
        <w:t xml:space="preserve"> jótállási időszakot követően a </w:t>
      </w:r>
      <w:proofErr w:type="spellStart"/>
      <w:r w:rsidR="00D43A9F" w:rsidRPr="00371B39">
        <w:rPr>
          <w:rFonts w:ascii="Times New Roman" w:eastAsia="Calibri" w:hAnsi="Times New Roman" w:cs="Times New Roman"/>
          <w:sz w:val="24"/>
          <w:szCs w:val="24"/>
        </w:rPr>
        <w:t>jólteljesítési</w:t>
      </w:r>
      <w:proofErr w:type="spellEnd"/>
      <w:r w:rsidR="00D43A9F" w:rsidRPr="00371B39">
        <w:rPr>
          <w:rFonts w:ascii="Times New Roman" w:eastAsia="Calibri" w:hAnsi="Times New Roman" w:cs="Times New Roman"/>
          <w:sz w:val="24"/>
          <w:szCs w:val="24"/>
        </w:rPr>
        <w:t xml:space="preserve"> biztosíték összege csökken a Szerződéses Ár értékének </w:t>
      </w:r>
      <w:r w:rsidR="006966BD">
        <w:rPr>
          <w:rFonts w:ascii="Times New Roman" w:eastAsia="Calibri" w:hAnsi="Times New Roman" w:cs="Times New Roman"/>
          <w:sz w:val="24"/>
          <w:szCs w:val="24"/>
        </w:rPr>
        <w:t>1</w:t>
      </w:r>
      <w:r w:rsidR="00D43A9F" w:rsidRPr="00371B39">
        <w:rPr>
          <w:rFonts w:ascii="Times New Roman" w:eastAsia="Calibri" w:hAnsi="Times New Roman" w:cs="Times New Roman"/>
          <w:sz w:val="24"/>
          <w:szCs w:val="24"/>
        </w:rPr>
        <w:t>%-</w:t>
      </w:r>
      <w:r w:rsidR="00692947" w:rsidRPr="00371B39">
        <w:rPr>
          <w:rFonts w:ascii="Times New Roman" w:eastAsia="Calibri" w:hAnsi="Times New Roman" w:cs="Times New Roman"/>
          <w:sz w:val="24"/>
          <w:szCs w:val="24"/>
        </w:rPr>
        <w:t>á</w:t>
      </w:r>
      <w:r w:rsidR="00D43A9F" w:rsidRPr="00371B39">
        <w:rPr>
          <w:rFonts w:ascii="Times New Roman" w:eastAsia="Calibri" w:hAnsi="Times New Roman" w:cs="Times New Roman"/>
          <w:sz w:val="24"/>
          <w:szCs w:val="24"/>
        </w:rPr>
        <w:t>ra</w:t>
      </w:r>
      <w:r w:rsidR="008D203D" w:rsidRPr="00371B39">
        <w:rPr>
          <w:rFonts w:ascii="Times New Roman" w:eastAsia="Calibri" w:hAnsi="Times New Roman" w:cs="Times New Roman"/>
          <w:sz w:val="24"/>
          <w:szCs w:val="24"/>
        </w:rPr>
        <w:t>,</w:t>
      </w:r>
      <w:r w:rsidR="00D43A9F" w:rsidRPr="00371B39">
        <w:rPr>
          <w:rFonts w:ascii="Times New Roman" w:eastAsia="Calibri" w:hAnsi="Times New Roman" w:cs="Times New Roman"/>
          <w:sz w:val="24"/>
          <w:szCs w:val="24"/>
        </w:rPr>
        <w:t xml:space="preserve"> mely összeget az acélszerkezetek korrózióvédelmére hátralévő </w:t>
      </w:r>
      <w:r w:rsidR="00692947" w:rsidRPr="00371B39">
        <w:rPr>
          <w:rFonts w:ascii="Times New Roman" w:eastAsia="Calibri" w:hAnsi="Times New Roman" w:cs="Times New Roman"/>
          <w:sz w:val="24"/>
          <w:szCs w:val="24"/>
        </w:rPr>
        <w:t>96</w:t>
      </w:r>
      <w:r w:rsidR="00D43A9F" w:rsidRPr="00371B39">
        <w:rPr>
          <w:rFonts w:ascii="Times New Roman" w:eastAsia="Calibri" w:hAnsi="Times New Roman" w:cs="Times New Roman"/>
          <w:sz w:val="24"/>
          <w:szCs w:val="24"/>
        </w:rPr>
        <w:t xml:space="preserve"> hónapra vonatkozóan kell Megrendelő rendelkezésére bocsátani. Megrendelő lehetőséget biztosít</w:t>
      </w:r>
      <w:r w:rsidR="00371B39" w:rsidRPr="00371B39">
        <w:rPr>
          <w:rFonts w:ascii="Times New Roman" w:eastAsia="Calibri" w:hAnsi="Times New Roman" w:cs="Times New Roman"/>
          <w:sz w:val="24"/>
          <w:szCs w:val="24"/>
        </w:rPr>
        <w:t xml:space="preserve"> arra, hogy Vállalkozó a </w:t>
      </w:r>
      <w:proofErr w:type="spellStart"/>
      <w:r w:rsidR="00371B39" w:rsidRPr="00371B39">
        <w:rPr>
          <w:rFonts w:ascii="Times New Roman" w:eastAsia="Calibri" w:hAnsi="Times New Roman" w:cs="Times New Roman"/>
          <w:sz w:val="24"/>
          <w:szCs w:val="24"/>
        </w:rPr>
        <w:t>jólteljesítési</w:t>
      </w:r>
      <w:proofErr w:type="spellEnd"/>
      <w:r w:rsidR="00371B39" w:rsidRPr="00371B39">
        <w:rPr>
          <w:rFonts w:ascii="Times New Roman" w:eastAsia="Calibri" w:hAnsi="Times New Roman" w:cs="Times New Roman"/>
          <w:sz w:val="24"/>
          <w:szCs w:val="24"/>
        </w:rPr>
        <w:t xml:space="preserve"> biztosítékot két részletben, de a (rész) műszaki átadás-átvételi eljárás lezárásakor egy időben bocsássa rendelkezésre külön-külön a Szerződéses Ár 4%-ára 24 hónapos időtartamra, illetve a Szerződéses Ár </w:t>
      </w:r>
      <w:r w:rsidR="006966BD">
        <w:rPr>
          <w:rFonts w:ascii="Times New Roman" w:eastAsia="Calibri" w:hAnsi="Times New Roman" w:cs="Times New Roman"/>
          <w:sz w:val="24"/>
          <w:szCs w:val="24"/>
        </w:rPr>
        <w:t>1</w:t>
      </w:r>
      <w:r w:rsidR="00371B39" w:rsidRPr="00371B39">
        <w:rPr>
          <w:rFonts w:ascii="Times New Roman" w:eastAsia="Calibri" w:hAnsi="Times New Roman" w:cs="Times New Roman"/>
          <w:sz w:val="24"/>
          <w:szCs w:val="24"/>
        </w:rPr>
        <w:t>%-ára 24+96 (azaz összesen 120) hónapra</w:t>
      </w:r>
      <w:r w:rsidR="00C94326">
        <w:rPr>
          <w:rFonts w:ascii="Times New Roman" w:eastAsia="Calibri" w:hAnsi="Times New Roman" w:cs="Times New Roman"/>
          <w:sz w:val="24"/>
          <w:szCs w:val="24"/>
        </w:rPr>
        <w:t>.</w:t>
      </w:r>
    </w:p>
    <w:p w:rsidR="00D73ADB" w:rsidRPr="00692947" w:rsidRDefault="00D73ADB" w:rsidP="00D73ADB">
      <w:pPr>
        <w:spacing w:after="0" w:line="240" w:lineRule="auto"/>
        <w:textAlignment w:val="baseline"/>
        <w:rPr>
          <w:rFonts w:ascii="Times New Roman" w:eastAsia="Times New Roman" w:hAnsi="Times New Roman" w:cs="Times New Roman"/>
          <w:sz w:val="24"/>
          <w:szCs w:val="24"/>
        </w:rPr>
      </w:pPr>
    </w:p>
    <w:p w:rsidR="00D73ADB" w:rsidRPr="00692947" w:rsidRDefault="00D73ADB" w:rsidP="00D73ADB">
      <w:pPr>
        <w:spacing w:after="0" w:line="240" w:lineRule="auto"/>
        <w:ind w:left="709"/>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Garancia biztosításával vagy biztosítási szerződés alapján kiállított - készfizető kezességvállalást tartalmazó - kötelezvénnyel történő nyújtása esetén egyértelműen és kötelező jelleggel tartalmaznia kell legalább az alábbi elemeket:</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garantáló megnevezése,</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azon személyt, aki felé ezt kibocsátják (Megrendelő),</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a Vállalkozó azonosításra alkalmas adatait,</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a szerződés tárgyát,</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azon tényt, hogy a garantáló mely időponttól és milyen mértékű garanciát vállal, a bankgarancia/kötelezvény lejáratát és lehívhatóságát (a műszaki átadás-átvételtől számítottan) a jótállási időszak végéig kell, hogy érvényben maradjon.</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 xml:space="preserve">azon nyilatkozatot, hogy ezen összegből az Ajánlatkérő lehívhat, amennyiben a Megrendelő nyilatkozata szerint az Vállalkozó nem teljesíti jótállási kötelezettségeit, </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egy nyilatkozatot, hogy a bankgarancia/kötelezvény a lejáratáig visszavonhatatlan.</w:t>
      </w:r>
    </w:p>
    <w:p w:rsidR="00D73ADB" w:rsidRPr="00692947" w:rsidRDefault="00D73ADB" w:rsidP="00D73ADB">
      <w:pPr>
        <w:spacing w:after="0" w:line="240" w:lineRule="auto"/>
        <w:textAlignment w:val="baseline"/>
        <w:rPr>
          <w:rFonts w:ascii="Times New Roman" w:eastAsia="Times New Roman" w:hAnsi="Times New Roman" w:cs="Times New Roman"/>
          <w:sz w:val="24"/>
          <w:szCs w:val="24"/>
        </w:rPr>
      </w:pPr>
    </w:p>
    <w:p w:rsidR="006325C5" w:rsidRPr="00692947" w:rsidRDefault="006325C5" w:rsidP="006325C5">
      <w:pPr>
        <w:tabs>
          <w:tab w:val="left" w:pos="426"/>
        </w:tabs>
        <w:spacing w:after="0" w:line="240" w:lineRule="auto"/>
        <w:ind w:left="709"/>
        <w:jc w:val="both"/>
        <w:rPr>
          <w:rFonts w:ascii="Times New Roman" w:eastAsia="Calibri" w:hAnsi="Times New Roman" w:cs="Times New Roman"/>
          <w:sz w:val="24"/>
          <w:szCs w:val="24"/>
        </w:rPr>
      </w:pPr>
      <w:r w:rsidRPr="00692947">
        <w:rPr>
          <w:rFonts w:ascii="Times New Roman" w:eastAsia="Calibri" w:hAnsi="Times New Roman" w:cs="Times New Roman"/>
          <w:sz w:val="24"/>
          <w:szCs w:val="24"/>
        </w:rPr>
        <w:t xml:space="preserve">A </w:t>
      </w:r>
      <w:proofErr w:type="spellStart"/>
      <w:r w:rsidRPr="00692947">
        <w:rPr>
          <w:rFonts w:ascii="Times New Roman" w:eastAsia="Calibri" w:hAnsi="Times New Roman" w:cs="Times New Roman"/>
          <w:sz w:val="24"/>
          <w:szCs w:val="24"/>
        </w:rPr>
        <w:t>jólteljesítési</w:t>
      </w:r>
      <w:proofErr w:type="spellEnd"/>
      <w:r w:rsidRPr="00692947">
        <w:rPr>
          <w:rFonts w:ascii="Times New Roman" w:eastAsia="Calibri" w:hAnsi="Times New Roman" w:cs="Times New Roman"/>
          <w:sz w:val="24"/>
          <w:szCs w:val="24"/>
        </w:rPr>
        <w:t xml:space="preserve"> biztosítékból Megrendelő akkor jogosult lehívni, ha a Vállalkozó a jótállási kötelezettségeit a felhívás ellenére nem, vagy nem megfelelően, illetve nem határidőre teljesíti. A lehívás lehet részleges vagy a teljes értékre terjedő. </w:t>
      </w:r>
    </w:p>
    <w:p w:rsidR="006325C5" w:rsidRPr="00692947" w:rsidRDefault="006325C5" w:rsidP="006325C5">
      <w:pPr>
        <w:tabs>
          <w:tab w:val="left" w:pos="426"/>
        </w:tabs>
        <w:spacing w:after="0" w:line="240" w:lineRule="auto"/>
        <w:ind w:left="709"/>
        <w:jc w:val="both"/>
        <w:rPr>
          <w:rFonts w:ascii="Times New Roman" w:eastAsia="Calibri" w:hAnsi="Times New Roman" w:cs="Times New Roman"/>
          <w:i/>
          <w:sz w:val="24"/>
          <w:szCs w:val="24"/>
        </w:rPr>
      </w:pPr>
    </w:p>
    <w:p w:rsidR="006325C5" w:rsidRPr="00692947" w:rsidRDefault="006325C5" w:rsidP="006325C5">
      <w:pPr>
        <w:tabs>
          <w:tab w:val="left" w:pos="426"/>
        </w:tabs>
        <w:spacing w:after="0" w:line="240" w:lineRule="auto"/>
        <w:ind w:left="709"/>
        <w:jc w:val="both"/>
        <w:rPr>
          <w:rFonts w:ascii="Times New Roman" w:eastAsia="Calibri" w:hAnsi="Times New Roman" w:cs="Times New Roman"/>
          <w:sz w:val="24"/>
          <w:szCs w:val="24"/>
        </w:rPr>
      </w:pPr>
      <w:r w:rsidRPr="00692947">
        <w:rPr>
          <w:rFonts w:ascii="Times New Roman" w:eastAsia="Calibri" w:hAnsi="Times New Roman" w:cs="Times New Roman"/>
          <w:sz w:val="24"/>
          <w:szCs w:val="24"/>
        </w:rPr>
        <w:t>Az érvényesíteni kívánt lehívás mértéke a Megrendelő kizárólagos mérlegelési jogköre. A Megrendelő a biztosítékon túli igazolt kárának megtérítését is követelheti.</w:t>
      </w:r>
    </w:p>
    <w:p w:rsidR="00A775D7" w:rsidRPr="00692947" w:rsidRDefault="00A775D7" w:rsidP="00C97B64">
      <w:pPr>
        <w:tabs>
          <w:tab w:val="num" w:pos="780"/>
        </w:tabs>
        <w:spacing w:after="0" w:line="240" w:lineRule="auto"/>
        <w:ind w:left="720"/>
        <w:contextualSpacing/>
        <w:jc w:val="both"/>
        <w:rPr>
          <w:rFonts w:ascii="Times New Roman" w:eastAsia="Calibri" w:hAnsi="Times New Roman" w:cs="Times New Roman"/>
          <w:sz w:val="24"/>
          <w:szCs w:val="24"/>
        </w:rPr>
      </w:pPr>
    </w:p>
    <w:p w:rsidR="00C97B64" w:rsidRPr="00692947" w:rsidRDefault="00C97B64"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Amennyiben átutalással kíván Vállalkozó (nyertes ajánlattevő) bármely biztosítékot rendelkezésre bocsátani, úgy Ajánlatkérő/Megrendelő Magyar Államkincstárnál vezetett </w:t>
      </w:r>
      <w:r w:rsidR="00975B8D" w:rsidRPr="00975B8D">
        <w:rPr>
          <w:rFonts w:ascii="Times New Roman" w:eastAsia="Calibri" w:hAnsi="Times New Roman" w:cs="Times New Roman"/>
          <w:snapToGrid w:val="0"/>
          <w:sz w:val="24"/>
          <w:szCs w:val="24"/>
        </w:rPr>
        <w:t>10032000-00319841-30005204</w:t>
      </w:r>
      <w:r w:rsidRPr="00692947">
        <w:rPr>
          <w:rFonts w:ascii="Times New Roman" w:eastAsia="Calibri" w:hAnsi="Times New Roman" w:cs="Times New Roman"/>
          <w:snapToGrid w:val="0"/>
          <w:sz w:val="24"/>
          <w:szCs w:val="24"/>
        </w:rPr>
        <w:t xml:space="preserve"> számú számlájára utalja a biztosíték összegét.</w:t>
      </w:r>
    </w:p>
    <w:p w:rsidR="0063261A" w:rsidRPr="00692947" w:rsidRDefault="0063261A" w:rsidP="0063261A">
      <w:pPr>
        <w:spacing w:after="0" w:line="240" w:lineRule="auto"/>
        <w:ind w:left="720"/>
        <w:contextualSpacing/>
        <w:jc w:val="both"/>
        <w:rPr>
          <w:rFonts w:ascii="Times New Roman" w:eastAsia="Calibri" w:hAnsi="Times New Roman" w:cs="Times New Roman"/>
          <w:snapToGrid w:val="0"/>
          <w:sz w:val="24"/>
          <w:szCs w:val="24"/>
        </w:rPr>
      </w:pPr>
    </w:p>
    <w:p w:rsidR="00165C34" w:rsidRPr="00692947" w:rsidRDefault="003B6148"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proofErr w:type="gramStart"/>
      <w:r w:rsidRPr="00692947">
        <w:rPr>
          <w:rFonts w:ascii="Times New Roman" w:eastAsia="Calibri" w:hAnsi="Times New Roman" w:cs="Times New Roman"/>
          <w:snapToGrid w:val="0"/>
          <w:sz w:val="24"/>
          <w:szCs w:val="24"/>
        </w:rPr>
        <w:t xml:space="preserve">A Szerződés szerinti feladatok </w:t>
      </w:r>
      <w:r w:rsidR="006F5673" w:rsidRPr="00692947">
        <w:rPr>
          <w:rFonts w:ascii="Times New Roman" w:eastAsia="Calibri" w:hAnsi="Times New Roman" w:cs="Times New Roman"/>
          <w:snapToGrid w:val="0"/>
          <w:sz w:val="24"/>
          <w:szCs w:val="24"/>
        </w:rPr>
        <w:t xml:space="preserve">- olyan okból, amelyért a </w:t>
      </w:r>
      <w:r w:rsidRPr="00692947">
        <w:rPr>
          <w:rFonts w:ascii="Times New Roman" w:eastAsia="Calibri" w:hAnsi="Times New Roman" w:cs="Times New Roman"/>
          <w:snapToGrid w:val="0"/>
          <w:sz w:val="24"/>
          <w:szCs w:val="24"/>
        </w:rPr>
        <w:t xml:space="preserve">Vállalkozó </w:t>
      </w:r>
      <w:r w:rsidR="006F5673" w:rsidRPr="00692947">
        <w:rPr>
          <w:rFonts w:ascii="Times New Roman" w:eastAsia="Calibri" w:hAnsi="Times New Roman" w:cs="Times New Roman"/>
          <w:snapToGrid w:val="0"/>
          <w:sz w:val="24"/>
          <w:szCs w:val="24"/>
        </w:rPr>
        <w:t>felelős</w:t>
      </w:r>
      <w:r w:rsidRPr="00692947">
        <w:rPr>
          <w:rFonts w:ascii="Times New Roman" w:eastAsia="Calibri" w:hAnsi="Times New Roman" w:cs="Times New Roman"/>
          <w:snapToGrid w:val="0"/>
          <w:sz w:val="24"/>
          <w:szCs w:val="24"/>
        </w:rPr>
        <w:t xml:space="preserve"> </w:t>
      </w:r>
      <w:r w:rsidR="006F5673" w:rsidRPr="00692947">
        <w:rPr>
          <w:rFonts w:ascii="Times New Roman" w:eastAsia="Calibri" w:hAnsi="Times New Roman" w:cs="Times New Roman"/>
          <w:snapToGrid w:val="0"/>
          <w:sz w:val="24"/>
          <w:szCs w:val="24"/>
        </w:rPr>
        <w:t xml:space="preserve">- </w:t>
      </w:r>
      <w:r w:rsidRPr="00692947">
        <w:rPr>
          <w:rFonts w:ascii="Times New Roman" w:eastAsia="Calibri" w:hAnsi="Times New Roman" w:cs="Times New Roman"/>
          <w:snapToGrid w:val="0"/>
          <w:sz w:val="24"/>
          <w:szCs w:val="24"/>
        </w:rPr>
        <w:t>késedelmes teljesítése esetén (</w:t>
      </w:r>
      <w:r w:rsidR="006F5673" w:rsidRPr="00692947">
        <w:rPr>
          <w:rFonts w:ascii="Times New Roman" w:eastAsia="Calibri" w:hAnsi="Times New Roman" w:cs="Times New Roman"/>
          <w:snapToGrid w:val="0"/>
          <w:sz w:val="24"/>
          <w:szCs w:val="24"/>
        </w:rPr>
        <w:t>így különösen,</w:t>
      </w:r>
      <w:r w:rsidRPr="00692947">
        <w:rPr>
          <w:rFonts w:ascii="Times New Roman" w:eastAsia="Calibri" w:hAnsi="Times New Roman" w:cs="Times New Roman"/>
          <w:snapToGrid w:val="0"/>
          <w:sz w:val="24"/>
          <w:szCs w:val="24"/>
        </w:rPr>
        <w:t xml:space="preserve"> ha a műszaki átadás-átvételi eljárás megkezdésének időpontja a jelen szerződésben meghatározott időtartamon túli időpontra esik, vagy az átadás-átvételi eljárás során a Megrendelő olyan hibákat észlel, melyek nem teszik lehetővé a Létesítmény átvételét</w:t>
      </w:r>
      <w:r w:rsidR="006F5673" w:rsidRPr="00692947">
        <w:rPr>
          <w:rFonts w:ascii="Times New Roman" w:eastAsia="Calibri" w:hAnsi="Times New Roman" w:cs="Times New Roman"/>
          <w:snapToGrid w:val="0"/>
          <w:sz w:val="24"/>
          <w:szCs w:val="24"/>
        </w:rPr>
        <w:t xml:space="preserve">, illetőleg a </w:t>
      </w:r>
      <w:r w:rsidR="002E4C75" w:rsidRPr="00692947">
        <w:rPr>
          <w:rFonts w:ascii="Times New Roman" w:eastAsia="Calibri" w:hAnsi="Times New Roman" w:cs="Times New Roman"/>
          <w:snapToGrid w:val="0"/>
          <w:sz w:val="24"/>
          <w:szCs w:val="24"/>
        </w:rPr>
        <w:t>S</w:t>
      </w:r>
      <w:r w:rsidR="006F5673" w:rsidRPr="00692947">
        <w:rPr>
          <w:rFonts w:ascii="Times New Roman" w:eastAsia="Calibri" w:hAnsi="Times New Roman" w:cs="Times New Roman"/>
          <w:snapToGrid w:val="0"/>
          <w:sz w:val="24"/>
          <w:szCs w:val="24"/>
        </w:rPr>
        <w:t xml:space="preserve">zerződéses </w:t>
      </w:r>
      <w:r w:rsidR="002E4C75" w:rsidRPr="00692947">
        <w:rPr>
          <w:rFonts w:ascii="Times New Roman" w:eastAsia="Calibri" w:hAnsi="Times New Roman" w:cs="Times New Roman"/>
          <w:snapToGrid w:val="0"/>
          <w:sz w:val="24"/>
          <w:szCs w:val="24"/>
        </w:rPr>
        <w:t>M</w:t>
      </w:r>
      <w:r w:rsidR="006F5673" w:rsidRPr="00692947">
        <w:rPr>
          <w:rFonts w:ascii="Times New Roman" w:eastAsia="Calibri" w:hAnsi="Times New Roman" w:cs="Times New Roman"/>
          <w:snapToGrid w:val="0"/>
          <w:sz w:val="24"/>
          <w:szCs w:val="24"/>
        </w:rPr>
        <w:t>egállapodás 4.</w:t>
      </w:r>
      <w:r w:rsidR="00011036">
        <w:rPr>
          <w:rFonts w:ascii="Times New Roman" w:eastAsia="Calibri" w:hAnsi="Times New Roman" w:cs="Times New Roman"/>
          <w:snapToGrid w:val="0"/>
          <w:sz w:val="24"/>
          <w:szCs w:val="24"/>
        </w:rPr>
        <w:t>3</w:t>
      </w:r>
      <w:r w:rsidR="006F5673" w:rsidRPr="00692947">
        <w:rPr>
          <w:rFonts w:ascii="Times New Roman" w:eastAsia="Calibri" w:hAnsi="Times New Roman" w:cs="Times New Roman"/>
          <w:snapToGrid w:val="0"/>
          <w:sz w:val="24"/>
          <w:szCs w:val="24"/>
        </w:rPr>
        <w:t>. pont szerinti részhatáridők tekintetében</w:t>
      </w:r>
      <w:r w:rsidRPr="00692947">
        <w:rPr>
          <w:rFonts w:ascii="Times New Roman" w:eastAsia="Calibri" w:hAnsi="Times New Roman" w:cs="Times New Roman"/>
          <w:snapToGrid w:val="0"/>
          <w:sz w:val="24"/>
          <w:szCs w:val="24"/>
        </w:rPr>
        <w:t xml:space="preserve">) a Vállalkozó minden késedelmes nap után </w:t>
      </w:r>
      <w:r w:rsidR="00F80E29" w:rsidRPr="00692947">
        <w:rPr>
          <w:rFonts w:ascii="Times New Roman" w:eastAsia="Calibri" w:hAnsi="Times New Roman" w:cs="Times New Roman"/>
          <w:snapToGrid w:val="0"/>
          <w:sz w:val="24"/>
          <w:szCs w:val="24"/>
        </w:rPr>
        <w:t xml:space="preserve">a </w:t>
      </w:r>
      <w:r w:rsidR="00F80E29">
        <w:rPr>
          <w:rFonts w:ascii="Times New Roman" w:eastAsia="Calibri" w:hAnsi="Times New Roman" w:cs="Times New Roman"/>
          <w:snapToGrid w:val="0"/>
          <w:color w:val="FF0000"/>
          <w:sz w:val="24"/>
          <w:szCs w:val="24"/>
        </w:rPr>
        <w:t xml:space="preserve">késedelmes teljesítéssel érintett létesítményre vonatkozó </w:t>
      </w:r>
      <w:r w:rsidR="00F80E29" w:rsidRPr="00692947">
        <w:rPr>
          <w:rFonts w:ascii="Times New Roman" w:eastAsia="Calibri" w:hAnsi="Times New Roman" w:cs="Times New Roman"/>
          <w:snapToGrid w:val="0"/>
          <w:sz w:val="24"/>
          <w:szCs w:val="24"/>
        </w:rPr>
        <w:t>Szerződéses Ár értékének 0,5%-ának, de</w:t>
      </w:r>
      <w:proofErr w:type="gramEnd"/>
      <w:r w:rsidR="00F80E29" w:rsidRPr="00692947">
        <w:rPr>
          <w:rFonts w:ascii="Times New Roman" w:eastAsia="Calibri" w:hAnsi="Times New Roman" w:cs="Times New Roman"/>
          <w:snapToGrid w:val="0"/>
          <w:sz w:val="24"/>
          <w:szCs w:val="24"/>
        </w:rPr>
        <w:t xml:space="preserve"> legfeljebb összesen </w:t>
      </w:r>
      <w:r w:rsidR="00F80E29">
        <w:rPr>
          <w:rFonts w:ascii="Times New Roman" w:eastAsia="Calibri" w:hAnsi="Times New Roman" w:cs="Times New Roman"/>
          <w:snapToGrid w:val="0"/>
          <w:sz w:val="24"/>
          <w:szCs w:val="24"/>
        </w:rPr>
        <w:t xml:space="preserve">a </w:t>
      </w:r>
      <w:r w:rsidR="00F80E29">
        <w:rPr>
          <w:rFonts w:ascii="Times New Roman" w:eastAsia="Calibri" w:hAnsi="Times New Roman" w:cs="Times New Roman"/>
          <w:snapToGrid w:val="0"/>
          <w:color w:val="FF0000"/>
          <w:sz w:val="24"/>
          <w:szCs w:val="24"/>
        </w:rPr>
        <w:t>késedelmes teljesítéssel érintett létesítményre vonatkozó</w:t>
      </w:r>
      <w:r w:rsidR="00F80E29" w:rsidRPr="00692947">
        <w:rPr>
          <w:rFonts w:ascii="Times New Roman" w:eastAsia="Calibri" w:hAnsi="Times New Roman" w:cs="Times New Roman"/>
          <w:snapToGrid w:val="0"/>
          <w:sz w:val="24"/>
          <w:szCs w:val="24"/>
        </w:rPr>
        <w:t xml:space="preserve"> </w:t>
      </w:r>
      <w:r w:rsidRPr="00692947">
        <w:rPr>
          <w:rFonts w:ascii="Times New Roman" w:eastAsia="Calibri" w:hAnsi="Times New Roman" w:cs="Times New Roman"/>
          <w:snapToGrid w:val="0"/>
          <w:sz w:val="24"/>
          <w:szCs w:val="24"/>
        </w:rPr>
        <w:t xml:space="preserve">Szerződéses Ár értéke </w:t>
      </w:r>
      <w:r w:rsidR="00692947" w:rsidRPr="00692947">
        <w:rPr>
          <w:rFonts w:ascii="Times New Roman" w:eastAsia="Calibri" w:hAnsi="Times New Roman" w:cs="Times New Roman"/>
          <w:snapToGrid w:val="0"/>
          <w:sz w:val="24"/>
          <w:szCs w:val="24"/>
        </w:rPr>
        <w:t>15</w:t>
      </w:r>
      <w:r w:rsidRPr="00692947">
        <w:rPr>
          <w:rFonts w:ascii="Times New Roman" w:eastAsia="Calibri" w:hAnsi="Times New Roman" w:cs="Times New Roman"/>
          <w:snapToGrid w:val="0"/>
          <w:sz w:val="24"/>
          <w:szCs w:val="24"/>
        </w:rPr>
        <w:t>%-ának megfelelő összegű késedelmi kötbér fizetésére köteles. A kötbér maximális mértékének elérését követően Megrendelő jogosult a szerződést felmondani.</w:t>
      </w:r>
      <w:r w:rsidR="00525AA5" w:rsidRPr="00692947">
        <w:rPr>
          <w:rFonts w:ascii="Times New Roman" w:eastAsia="Calibri" w:hAnsi="Times New Roman" w:cs="Times New Roman"/>
          <w:snapToGrid w:val="0"/>
          <w:sz w:val="24"/>
          <w:szCs w:val="24"/>
        </w:rPr>
        <w:t xml:space="preserve"> </w:t>
      </w:r>
    </w:p>
    <w:p w:rsidR="00525AA5" w:rsidRPr="00692947" w:rsidRDefault="00525AA5" w:rsidP="0063261A">
      <w:pPr>
        <w:spacing w:after="0" w:line="240" w:lineRule="auto"/>
        <w:ind w:left="720"/>
        <w:contextualSpacing/>
        <w:jc w:val="both"/>
        <w:rPr>
          <w:rFonts w:ascii="Times New Roman" w:eastAsia="Calibri" w:hAnsi="Times New Roman" w:cs="Times New Roman"/>
          <w:snapToGrid w:val="0"/>
          <w:sz w:val="24"/>
          <w:szCs w:val="24"/>
        </w:rPr>
      </w:pPr>
    </w:p>
    <w:p w:rsidR="00525AA5" w:rsidRPr="00692947" w:rsidRDefault="00525AA5"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A késedelmes teljesítés esetére kikötött kötbér megfizetése nem mentesít a teljesítés alól. A Vállalkozó késedelmes teljesítés esetén köteles a teljesítésre a Megrendelővel történő egyeztetést követően póthatáridőt vállalni.</w:t>
      </w:r>
    </w:p>
    <w:p w:rsidR="00165C34" w:rsidRPr="00692947" w:rsidRDefault="00165C34" w:rsidP="0063261A">
      <w:pPr>
        <w:spacing w:after="0" w:line="240" w:lineRule="auto"/>
        <w:ind w:left="720"/>
        <w:contextualSpacing/>
        <w:jc w:val="both"/>
        <w:rPr>
          <w:rFonts w:ascii="Times New Roman" w:eastAsia="Calibri" w:hAnsi="Times New Roman" w:cs="Times New Roman"/>
          <w:snapToGrid w:val="0"/>
          <w:sz w:val="24"/>
          <w:szCs w:val="24"/>
        </w:rPr>
      </w:pPr>
    </w:p>
    <w:p w:rsidR="00165C34" w:rsidRPr="00692947" w:rsidRDefault="00165C34"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Meghiúsulási kötbér: Amennyiben a Vállalkozó a szerződés teljesítését megtagadná, vagy a szerződés teljesítése olyan okból, amelyért a Vállalkozó a Ptk. alapján felelős, meghiúsulna, úgy a Vállalkozó köteles meghiúsulási kötbért fizetni Megrendelő részére. Megrendelő jogosult továbbá Meghiúsulási kötbért érvényesíteni, minden olyan esetben</w:t>
      </w:r>
      <w:r w:rsidR="008D203D" w:rsidRPr="00692947">
        <w:rPr>
          <w:rFonts w:ascii="Times New Roman" w:eastAsia="Calibri" w:hAnsi="Times New Roman" w:cs="Times New Roman"/>
          <w:snapToGrid w:val="0"/>
          <w:sz w:val="24"/>
          <w:szCs w:val="24"/>
        </w:rPr>
        <w:t>,</w:t>
      </w:r>
      <w:r w:rsidRPr="00692947">
        <w:rPr>
          <w:rFonts w:ascii="Times New Roman" w:eastAsia="Calibri" w:hAnsi="Times New Roman" w:cs="Times New Roman"/>
          <w:snapToGrid w:val="0"/>
          <w:sz w:val="24"/>
          <w:szCs w:val="24"/>
        </w:rPr>
        <w:t xml:space="preserve"> amikor a jelen szerződés azonnali hatályú felmondása útján szűnik meg. Meghiúsulásnak minősül továbbá, amennyiben a Vállalkozó hibájából, neki felróható magatartásból, szerződéses kötelezettségeinek nem teljesítéséből eredően, a Támogatási szerződéstől a Támogató eláll, vagy azt felmondja.</w:t>
      </w:r>
    </w:p>
    <w:p w:rsidR="00165C34" w:rsidRPr="00692947" w:rsidRDefault="00165C34" w:rsidP="0063261A">
      <w:pPr>
        <w:spacing w:after="0" w:line="240" w:lineRule="auto"/>
        <w:ind w:left="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A meghiúsulási kötbér alapja </w:t>
      </w:r>
      <w:r w:rsidR="00A73393">
        <w:rPr>
          <w:rFonts w:ascii="Times New Roman" w:eastAsia="Calibri" w:hAnsi="Times New Roman" w:cs="Times New Roman"/>
          <w:snapToGrid w:val="0"/>
          <w:sz w:val="24"/>
          <w:szCs w:val="24"/>
        </w:rPr>
        <w:t>jelen Szerződés 3.1 pontjában meghatározott</w:t>
      </w:r>
      <w:r w:rsidR="00A73393" w:rsidRPr="00692947">
        <w:rPr>
          <w:rFonts w:ascii="Times New Roman" w:eastAsia="Calibri" w:hAnsi="Times New Roman" w:cs="Times New Roman"/>
          <w:snapToGrid w:val="0"/>
          <w:sz w:val="24"/>
          <w:szCs w:val="24"/>
        </w:rPr>
        <w:t xml:space="preserve"> </w:t>
      </w:r>
      <w:r w:rsidR="00A73393">
        <w:rPr>
          <w:rFonts w:ascii="Times New Roman" w:eastAsia="Calibri" w:hAnsi="Times New Roman" w:cs="Times New Roman"/>
          <w:snapToGrid w:val="0"/>
          <w:sz w:val="24"/>
          <w:szCs w:val="24"/>
        </w:rPr>
        <w:t>S</w:t>
      </w:r>
      <w:r w:rsidR="007077B3" w:rsidRPr="00692947">
        <w:rPr>
          <w:rFonts w:ascii="Times New Roman" w:eastAsia="Calibri" w:hAnsi="Times New Roman" w:cs="Times New Roman"/>
          <w:snapToGrid w:val="0"/>
          <w:sz w:val="24"/>
          <w:szCs w:val="24"/>
        </w:rPr>
        <w:t>zerződéses ár</w:t>
      </w:r>
      <w:r w:rsidRPr="00692947">
        <w:rPr>
          <w:rFonts w:ascii="Times New Roman" w:eastAsia="Calibri" w:hAnsi="Times New Roman" w:cs="Times New Roman"/>
          <w:snapToGrid w:val="0"/>
          <w:sz w:val="24"/>
          <w:szCs w:val="24"/>
        </w:rPr>
        <w:t xml:space="preserve">. A meghiúsulási kötbér mértéke, a kötbéralap </w:t>
      </w:r>
      <w:r w:rsidR="00692947" w:rsidRPr="00692947">
        <w:rPr>
          <w:rFonts w:ascii="Times New Roman" w:eastAsia="Calibri" w:hAnsi="Times New Roman" w:cs="Times New Roman"/>
          <w:snapToGrid w:val="0"/>
          <w:sz w:val="24"/>
          <w:szCs w:val="24"/>
        </w:rPr>
        <w:t>15</w:t>
      </w:r>
      <w:r w:rsidRPr="00692947">
        <w:rPr>
          <w:rFonts w:ascii="Times New Roman" w:eastAsia="Calibri" w:hAnsi="Times New Roman" w:cs="Times New Roman"/>
          <w:snapToGrid w:val="0"/>
          <w:sz w:val="24"/>
          <w:szCs w:val="24"/>
        </w:rPr>
        <w:t>%-</w:t>
      </w:r>
      <w:proofErr w:type="gramStart"/>
      <w:r w:rsidRPr="00692947">
        <w:rPr>
          <w:rFonts w:ascii="Times New Roman" w:eastAsia="Calibri" w:hAnsi="Times New Roman" w:cs="Times New Roman"/>
          <w:snapToGrid w:val="0"/>
          <w:sz w:val="24"/>
          <w:szCs w:val="24"/>
        </w:rPr>
        <w:t>a.</w:t>
      </w:r>
      <w:proofErr w:type="gramEnd"/>
    </w:p>
    <w:p w:rsidR="00165C34" w:rsidRPr="00692947" w:rsidRDefault="00165C34" w:rsidP="0063261A">
      <w:pPr>
        <w:spacing w:after="0" w:line="240" w:lineRule="auto"/>
        <w:ind w:left="720"/>
        <w:contextualSpacing/>
        <w:jc w:val="both"/>
        <w:rPr>
          <w:rFonts w:ascii="Times New Roman" w:eastAsia="Calibri" w:hAnsi="Times New Roman" w:cs="Times New Roman"/>
          <w:snapToGrid w:val="0"/>
          <w:sz w:val="24"/>
          <w:szCs w:val="24"/>
        </w:rPr>
      </w:pPr>
    </w:p>
    <w:p w:rsidR="008505F0" w:rsidRPr="00692947" w:rsidRDefault="008505F0"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Vállalkozó minden olyan körülményről haladéktalanul értesíti Megrendelőt, amely saját teljesítését akadályozza, vagy a Megrendelő érdekében bármely okból szükséges. Az értesítésben rögzíteni kell az okokat, és javaslatokat kell tenni a megoldásra. Bármilyen (rész</w:t>
      </w:r>
      <w:proofErr w:type="gramStart"/>
      <w:r w:rsidRPr="00692947">
        <w:rPr>
          <w:rFonts w:ascii="Times New Roman" w:eastAsia="Calibri" w:hAnsi="Times New Roman" w:cs="Times New Roman"/>
          <w:snapToGrid w:val="0"/>
          <w:sz w:val="24"/>
          <w:szCs w:val="24"/>
        </w:rPr>
        <w:t>)teljesítési</w:t>
      </w:r>
      <w:proofErr w:type="gramEnd"/>
      <w:r w:rsidRPr="00692947">
        <w:rPr>
          <w:rFonts w:ascii="Times New Roman" w:eastAsia="Calibri" w:hAnsi="Times New Roman" w:cs="Times New Roman"/>
          <w:snapToGrid w:val="0"/>
          <w:sz w:val="24"/>
          <w:szCs w:val="24"/>
        </w:rPr>
        <w:t xml:space="preserve"> határidőre vonatkozó akadályoztatást, késedelmet Vállalkozónak haladéktalanul jeleznie kell a Mérnök és a Megrendelő felé, illetve a késedelem elhárítása értekében minden tőle elvárható intézkedést haladéktalanul meg kell tennie. Amennyiben Vállalkozó értesítési kötelezettségének nem tesz eleget, az annak elmulasztásával kapcsolatos valamennyi – Megrendelőt, vagy harmadik személyeket ért – kárért teljes körű kártérítési felelősséggel tartozik.</w:t>
      </w:r>
    </w:p>
    <w:p w:rsidR="008505F0" w:rsidRPr="00692947" w:rsidRDefault="008505F0" w:rsidP="0063261A">
      <w:pPr>
        <w:spacing w:after="0" w:line="240" w:lineRule="auto"/>
        <w:ind w:left="720"/>
        <w:contextualSpacing/>
        <w:jc w:val="both"/>
        <w:rPr>
          <w:rFonts w:ascii="Times New Roman" w:eastAsia="Calibri" w:hAnsi="Times New Roman" w:cs="Times New Roman"/>
          <w:snapToGrid w:val="0"/>
          <w:sz w:val="24"/>
          <w:szCs w:val="24"/>
        </w:rPr>
      </w:pPr>
    </w:p>
    <w:p w:rsidR="003B6148" w:rsidRPr="00692947" w:rsidRDefault="003B6148"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Vállalkozó kijelenti, hogy rendelkezik az </w:t>
      </w:r>
      <w:proofErr w:type="spellStart"/>
      <w:r w:rsidRPr="00692947">
        <w:rPr>
          <w:rFonts w:ascii="Times New Roman" w:eastAsia="Calibri" w:hAnsi="Times New Roman" w:cs="Times New Roman"/>
          <w:snapToGrid w:val="0"/>
          <w:sz w:val="24"/>
          <w:szCs w:val="24"/>
        </w:rPr>
        <w:t>Épber</w:t>
      </w:r>
      <w:proofErr w:type="spellEnd"/>
      <w:r w:rsidRPr="00692947">
        <w:rPr>
          <w:rFonts w:ascii="Times New Roman" w:eastAsia="Calibri" w:hAnsi="Times New Roman" w:cs="Times New Roman"/>
          <w:snapToGrid w:val="0"/>
          <w:sz w:val="24"/>
          <w:szCs w:val="24"/>
        </w:rPr>
        <w:t>. 9.§</w:t>
      </w:r>
      <w:proofErr w:type="spellStart"/>
      <w:r w:rsidRPr="00692947">
        <w:rPr>
          <w:rFonts w:ascii="Times New Roman" w:eastAsia="Calibri" w:hAnsi="Times New Roman" w:cs="Times New Roman"/>
          <w:snapToGrid w:val="0"/>
          <w:sz w:val="24"/>
          <w:szCs w:val="24"/>
        </w:rPr>
        <w:t>-</w:t>
      </w:r>
      <w:proofErr w:type="gramStart"/>
      <w:r w:rsidRPr="00692947">
        <w:rPr>
          <w:rFonts w:ascii="Times New Roman" w:eastAsia="Calibri" w:hAnsi="Times New Roman" w:cs="Times New Roman"/>
          <w:snapToGrid w:val="0"/>
          <w:sz w:val="24"/>
          <w:szCs w:val="24"/>
        </w:rPr>
        <w:t>a</w:t>
      </w:r>
      <w:proofErr w:type="spellEnd"/>
      <w:proofErr w:type="gramEnd"/>
      <w:r w:rsidRPr="00692947">
        <w:rPr>
          <w:rFonts w:ascii="Times New Roman" w:eastAsia="Calibri" w:hAnsi="Times New Roman" w:cs="Times New Roman"/>
          <w:snapToGrid w:val="0"/>
          <w:sz w:val="24"/>
          <w:szCs w:val="24"/>
        </w:rPr>
        <w:t xml:space="preserve"> alapján a kivitelezői feladatok ellátásához szükséges, </w:t>
      </w:r>
      <w:r w:rsidR="00692947" w:rsidRPr="00692947">
        <w:rPr>
          <w:rFonts w:ascii="Times New Roman" w:eastAsia="Calibri" w:hAnsi="Times New Roman" w:cs="Times New Roman"/>
          <w:snapToGrid w:val="0"/>
          <w:sz w:val="24"/>
          <w:szCs w:val="24"/>
        </w:rPr>
        <w:t>500.000.000,-</w:t>
      </w:r>
      <w:r w:rsidRPr="00692947">
        <w:rPr>
          <w:rFonts w:ascii="Times New Roman" w:eastAsia="Calibri" w:hAnsi="Times New Roman" w:cs="Times New Roman"/>
          <w:snapToGrid w:val="0"/>
          <w:sz w:val="24"/>
          <w:szCs w:val="24"/>
        </w:rPr>
        <w:t xml:space="preserve"> Ft/év és </w:t>
      </w:r>
      <w:r w:rsidR="00692947" w:rsidRPr="00692947">
        <w:rPr>
          <w:rFonts w:ascii="Times New Roman" w:eastAsia="Calibri" w:hAnsi="Times New Roman" w:cs="Times New Roman"/>
          <w:snapToGrid w:val="0"/>
          <w:sz w:val="24"/>
          <w:szCs w:val="24"/>
        </w:rPr>
        <w:t>100.000.000,-</w:t>
      </w:r>
      <w:r w:rsidRPr="00692947">
        <w:rPr>
          <w:rFonts w:ascii="Times New Roman" w:eastAsia="Calibri" w:hAnsi="Times New Roman" w:cs="Times New Roman"/>
          <w:snapToGrid w:val="0"/>
          <w:sz w:val="24"/>
          <w:szCs w:val="24"/>
        </w:rPr>
        <w:t xml:space="preserve"> Ft/káreseményenkénti mértékű vagyoni és egyben nem vagyoni kárértékre vonatkozó közbeszerzés tárgyára vonatkozó építési-szerelési felelősségbiztosítással, ami a műszaki-átadás átvétel sikeres lezárásának az időpontjáig terjedő hatállyal bír. Az építési-szerelési felelősségbiztosításnak ki kell terjednie a harmadik személynek okozott kárra is. Az ezt igazoló dokumentumot (kötvény, szerződés) </w:t>
      </w:r>
      <w:r w:rsidR="00074AAB" w:rsidRPr="00692947">
        <w:rPr>
          <w:rFonts w:ascii="Times New Roman" w:eastAsia="Calibri" w:hAnsi="Times New Roman" w:cs="Times New Roman"/>
          <w:snapToGrid w:val="0"/>
          <w:sz w:val="24"/>
          <w:szCs w:val="24"/>
        </w:rPr>
        <w:t xml:space="preserve">Vállalkozó </w:t>
      </w:r>
      <w:r w:rsidRPr="00692947">
        <w:rPr>
          <w:rFonts w:ascii="Times New Roman" w:eastAsia="Calibri" w:hAnsi="Times New Roman" w:cs="Times New Roman"/>
          <w:snapToGrid w:val="0"/>
          <w:sz w:val="24"/>
          <w:szCs w:val="24"/>
        </w:rPr>
        <w:t>a Megrendelőnek jelen szerződés aláírásakor rendelkezésére bocsát</w:t>
      </w:r>
      <w:r w:rsidR="00074AAB" w:rsidRPr="00692947">
        <w:rPr>
          <w:rFonts w:ascii="Times New Roman" w:eastAsia="Calibri" w:hAnsi="Times New Roman" w:cs="Times New Roman"/>
          <w:snapToGrid w:val="0"/>
          <w:sz w:val="24"/>
          <w:szCs w:val="24"/>
        </w:rPr>
        <w:t>otta</w:t>
      </w:r>
      <w:r w:rsidRPr="00692947">
        <w:rPr>
          <w:rFonts w:ascii="Times New Roman" w:eastAsia="Calibri" w:hAnsi="Times New Roman" w:cs="Times New Roman"/>
          <w:snapToGrid w:val="0"/>
          <w:sz w:val="24"/>
          <w:szCs w:val="24"/>
        </w:rPr>
        <w:t>. (5. számú melléklet)</w:t>
      </w:r>
    </w:p>
    <w:p w:rsidR="003B6148" w:rsidRPr="009F3842" w:rsidRDefault="003B6148" w:rsidP="003B6148">
      <w:pPr>
        <w:spacing w:after="0" w:line="240" w:lineRule="auto"/>
        <w:jc w:val="both"/>
        <w:rPr>
          <w:rFonts w:ascii="Times New Roman" w:eastAsia="Calibri" w:hAnsi="Times New Roman" w:cs="Times New Roman"/>
          <w:snapToGrid w:val="0"/>
          <w:sz w:val="24"/>
          <w:szCs w:val="24"/>
        </w:rPr>
      </w:pPr>
    </w:p>
    <w:p w:rsidR="003B6148" w:rsidRPr="009F3842" w:rsidRDefault="003B6148" w:rsidP="00692947">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Egyéb rendelkezések</w:t>
      </w:r>
    </w:p>
    <w:p w:rsidR="003B6148" w:rsidRPr="009F3842" w:rsidRDefault="003B6148" w:rsidP="003B6148">
      <w:pPr>
        <w:spacing w:after="0" w:line="240" w:lineRule="auto"/>
        <w:rPr>
          <w:rFonts w:ascii="Times New Roman" w:eastAsia="Calibri" w:hAnsi="Times New Roman" w:cs="Times New Roman"/>
          <w:sz w:val="24"/>
          <w:szCs w:val="24"/>
        </w:rPr>
      </w:pPr>
    </w:p>
    <w:p w:rsidR="003B6148" w:rsidRPr="009F3842" w:rsidRDefault="003B6148"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Szerződés és a felek közötti kommunikáció nyelve a magyar. Amennyiben Vállalkozó szakembere magyar nyelvtudással nem bír, úgy szaktolmács biztosítása Vállalkozó kötelezettsége és költsége.</w:t>
      </w:r>
    </w:p>
    <w:p w:rsidR="003B6148" w:rsidRDefault="003B6148" w:rsidP="003B6148">
      <w:pPr>
        <w:spacing w:after="0" w:line="240" w:lineRule="auto"/>
        <w:ind w:left="720"/>
        <w:jc w:val="both"/>
        <w:rPr>
          <w:rFonts w:ascii="Times New Roman" w:eastAsia="Calibri" w:hAnsi="Times New Roman" w:cs="Times New Roman"/>
          <w:sz w:val="24"/>
          <w:szCs w:val="24"/>
        </w:rPr>
      </w:pPr>
    </w:p>
    <w:p w:rsidR="00F851D1" w:rsidRPr="000E3451" w:rsidRDefault="00F851D1"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3C4695">
        <w:rPr>
          <w:rFonts w:ascii="Times New Roman" w:eastAsia="Calibri" w:hAnsi="Times New Roman" w:cs="Times New Roman"/>
          <w:sz w:val="24"/>
          <w:szCs w:val="24"/>
        </w:rPr>
        <w:t>Megrendelő tájékoztatja a Vállalkozót, hogy Megrendelő a 272/2014 (XI.5) Korm. rendelet alapján kiadott 2015. évi Fejlesztési Keretben kiemelt projektként nevesített „Nagyműtárgyak fejlesztése és rekonstrukciója” tárgyú KEHOP-1.4.0-15-2015-00002 számú projekt vonatkozásában pozitív támogatói döntésben részesült</w:t>
      </w:r>
      <w:r>
        <w:rPr>
          <w:rFonts w:ascii="Times New Roman" w:eastAsia="Calibri" w:hAnsi="Times New Roman" w:cs="Times New Roman"/>
          <w:sz w:val="24"/>
          <w:szCs w:val="24"/>
        </w:rPr>
        <w:t xml:space="preserve">. </w:t>
      </w:r>
      <w:r w:rsidRPr="000E3451">
        <w:rPr>
          <w:rFonts w:ascii="Times New Roman" w:eastAsia="Calibri" w:hAnsi="Times New Roman" w:cs="Times New Roman"/>
          <w:snapToGrid w:val="0"/>
          <w:sz w:val="24"/>
          <w:szCs w:val="24"/>
        </w:rPr>
        <w:t xml:space="preserve">A megvalósítási szakaszban tervezett feladatok pénzügyi forrásának biztosítására - melybe a tárgyi közbeszerzési eljárással érintett feladatok költségei is beletartoznak - a pályázati felhívás alapján csak az előkészítési szakasz feladatainak lezárásával, és a Támogatási </w:t>
      </w:r>
      <w:r>
        <w:rPr>
          <w:rFonts w:ascii="Times New Roman" w:eastAsia="Calibri" w:hAnsi="Times New Roman" w:cs="Times New Roman"/>
          <w:snapToGrid w:val="0"/>
          <w:sz w:val="24"/>
          <w:szCs w:val="24"/>
        </w:rPr>
        <w:t>S</w:t>
      </w:r>
      <w:r w:rsidRPr="000E3451">
        <w:rPr>
          <w:rFonts w:ascii="Times New Roman" w:eastAsia="Calibri" w:hAnsi="Times New Roman" w:cs="Times New Roman"/>
          <w:snapToGrid w:val="0"/>
          <w:sz w:val="24"/>
          <w:szCs w:val="24"/>
        </w:rPr>
        <w:t>zerződés módosításával nyílik lehetőség, mely folyamatok jelenlegi is zajlanak.</w:t>
      </w:r>
    </w:p>
    <w:p w:rsidR="00F851D1" w:rsidRDefault="00F851D1" w:rsidP="00F851D1">
      <w:pPr>
        <w:spacing w:after="0" w:line="240" w:lineRule="auto"/>
        <w:ind w:left="709"/>
        <w:contextualSpacing/>
        <w:jc w:val="both"/>
        <w:rPr>
          <w:rFonts w:ascii="Times New Roman" w:eastAsia="Calibri" w:hAnsi="Times New Roman" w:cs="Times New Roman"/>
          <w:snapToGrid w:val="0"/>
          <w:sz w:val="24"/>
          <w:szCs w:val="24"/>
        </w:rPr>
      </w:pPr>
      <w:r w:rsidRPr="000E3451">
        <w:rPr>
          <w:rFonts w:ascii="Times New Roman" w:eastAsia="Calibri" w:hAnsi="Times New Roman" w:cs="Times New Roman"/>
          <w:snapToGrid w:val="0"/>
          <w:sz w:val="24"/>
          <w:szCs w:val="24"/>
        </w:rPr>
        <w:t>A támogatásra irányuló igény el nem fogadását, vagy az igényeltnél kisebb összegben történő elfogadását Megrendelő olyan körülménynek tekinti, amely esetben Megrendelő jogosult a jelen szerződés felmondására.</w:t>
      </w:r>
    </w:p>
    <w:p w:rsidR="00F851D1" w:rsidRDefault="00F851D1" w:rsidP="00F851D1">
      <w:pPr>
        <w:spacing w:after="0" w:line="240" w:lineRule="auto"/>
        <w:ind w:left="709"/>
        <w:contextualSpacing/>
        <w:jc w:val="both"/>
        <w:rPr>
          <w:rFonts w:ascii="Times New Roman" w:eastAsia="Calibri" w:hAnsi="Times New Roman" w:cs="Times New Roman"/>
          <w:snapToGrid w:val="0"/>
          <w:sz w:val="24"/>
          <w:szCs w:val="24"/>
        </w:rPr>
      </w:pPr>
    </w:p>
    <w:p w:rsidR="00F851D1" w:rsidRPr="0021214A" w:rsidRDefault="00F851D1"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21214A">
        <w:rPr>
          <w:rFonts w:ascii="Times New Roman" w:eastAsia="Calibri" w:hAnsi="Times New Roman" w:cs="Times New Roman"/>
          <w:snapToGrid w:val="0"/>
          <w:sz w:val="24"/>
          <w:szCs w:val="24"/>
        </w:rPr>
        <w:t xml:space="preserve">A Kbt. 143. § (3) bekezdése értelmében a Megrendelő a szerződést felmondhatja, vagy - a </w:t>
      </w:r>
      <w:proofErr w:type="spellStart"/>
      <w:r w:rsidRPr="0021214A">
        <w:rPr>
          <w:rFonts w:ascii="Times New Roman" w:eastAsia="Calibri" w:hAnsi="Times New Roman" w:cs="Times New Roman"/>
          <w:snapToGrid w:val="0"/>
          <w:sz w:val="24"/>
          <w:szCs w:val="24"/>
        </w:rPr>
        <w:t>Ptk.-ban</w:t>
      </w:r>
      <w:proofErr w:type="spellEnd"/>
      <w:r w:rsidRPr="0021214A">
        <w:rPr>
          <w:rFonts w:ascii="Times New Roman" w:eastAsia="Calibri" w:hAnsi="Times New Roman" w:cs="Times New Roman"/>
          <w:snapToGrid w:val="0"/>
          <w:sz w:val="24"/>
          <w:szCs w:val="24"/>
        </w:rPr>
        <w:t xml:space="preserve"> foglaltak szerint - a szerződéstől elállhat, ha:</w:t>
      </w:r>
    </w:p>
    <w:p w:rsidR="00F851D1" w:rsidRPr="0021214A" w:rsidRDefault="00F851D1" w:rsidP="00F851D1">
      <w:pPr>
        <w:pStyle w:val="Listaszerbekezds"/>
        <w:numPr>
          <w:ilvl w:val="0"/>
          <w:numId w:val="50"/>
        </w:numPr>
        <w:spacing w:after="0" w:line="240" w:lineRule="auto"/>
        <w:ind w:left="1701" w:hanging="283"/>
        <w:jc w:val="both"/>
        <w:rPr>
          <w:rFonts w:ascii="Times New Roman" w:hAnsi="Times New Roman"/>
          <w:snapToGrid w:val="0"/>
          <w:sz w:val="24"/>
          <w:szCs w:val="24"/>
        </w:rPr>
      </w:pPr>
      <w:r w:rsidRPr="0021214A">
        <w:rPr>
          <w:rFonts w:ascii="Times New Roman" w:hAnsi="Times New Roman"/>
          <w:snapToGrid w:val="0"/>
          <w:sz w:val="24"/>
          <w:szCs w:val="24"/>
        </w:rPr>
        <w:t xml:space="preserve">feltétlenül szükséges a szerződés olyan lényeges módosítása, amely esetében a </w:t>
      </w:r>
      <w:r>
        <w:rPr>
          <w:rFonts w:ascii="Times New Roman" w:hAnsi="Times New Roman"/>
          <w:snapToGrid w:val="0"/>
          <w:sz w:val="24"/>
          <w:szCs w:val="24"/>
        </w:rPr>
        <w:t xml:space="preserve">Kbt. </w:t>
      </w:r>
      <w:r w:rsidRPr="0021214A">
        <w:rPr>
          <w:rFonts w:ascii="Times New Roman" w:hAnsi="Times New Roman"/>
          <w:snapToGrid w:val="0"/>
          <w:sz w:val="24"/>
          <w:szCs w:val="24"/>
        </w:rPr>
        <w:t>141. § alapján új közbeszerzési eljárást kell lefolytatni;</w:t>
      </w:r>
    </w:p>
    <w:p w:rsidR="00F851D1" w:rsidRPr="0021214A" w:rsidRDefault="00F851D1" w:rsidP="00F851D1">
      <w:pPr>
        <w:pStyle w:val="Listaszerbekezds"/>
        <w:numPr>
          <w:ilvl w:val="0"/>
          <w:numId w:val="50"/>
        </w:numPr>
        <w:spacing w:after="0" w:line="240" w:lineRule="auto"/>
        <w:ind w:left="1701" w:hanging="283"/>
        <w:jc w:val="both"/>
        <w:rPr>
          <w:rFonts w:ascii="Times New Roman" w:hAnsi="Times New Roman"/>
          <w:snapToGrid w:val="0"/>
          <w:sz w:val="24"/>
          <w:szCs w:val="24"/>
        </w:rPr>
      </w:pPr>
      <w:r>
        <w:rPr>
          <w:rFonts w:ascii="Times New Roman" w:hAnsi="Times New Roman"/>
          <w:snapToGrid w:val="0"/>
          <w:sz w:val="24"/>
          <w:szCs w:val="24"/>
        </w:rPr>
        <w:t>Megrendelő</w:t>
      </w:r>
      <w:r w:rsidRPr="0021214A">
        <w:rPr>
          <w:rFonts w:ascii="Times New Roman" w:hAnsi="Times New Roman"/>
          <w:snapToGrid w:val="0"/>
          <w:sz w:val="24"/>
          <w:szCs w:val="24"/>
        </w:rPr>
        <w:t xml:space="preserve"> nem biztosítja a </w:t>
      </w:r>
      <w:r>
        <w:rPr>
          <w:rFonts w:ascii="Times New Roman" w:hAnsi="Times New Roman"/>
          <w:snapToGrid w:val="0"/>
          <w:sz w:val="24"/>
          <w:szCs w:val="24"/>
        </w:rPr>
        <w:t xml:space="preserve">Kbt. </w:t>
      </w:r>
      <w:r w:rsidRPr="0021214A">
        <w:rPr>
          <w:rFonts w:ascii="Times New Roman" w:hAnsi="Times New Roman"/>
          <w:snapToGrid w:val="0"/>
          <w:sz w:val="24"/>
          <w:szCs w:val="24"/>
        </w:rPr>
        <w:t>138. §</w:t>
      </w:r>
      <w:proofErr w:type="spellStart"/>
      <w:r w:rsidRPr="0021214A">
        <w:rPr>
          <w:rFonts w:ascii="Times New Roman" w:hAnsi="Times New Roman"/>
          <w:snapToGrid w:val="0"/>
          <w:sz w:val="24"/>
          <w:szCs w:val="24"/>
        </w:rPr>
        <w:t>-ban</w:t>
      </w:r>
      <w:proofErr w:type="spellEnd"/>
      <w:r w:rsidRPr="0021214A">
        <w:rPr>
          <w:rFonts w:ascii="Times New Roman" w:hAnsi="Times New Roman"/>
          <w:snapToGrid w:val="0"/>
          <w:sz w:val="24"/>
          <w:szCs w:val="24"/>
        </w:rPr>
        <w:t xml:space="preserve"> foglaltak betartását, vagy </w:t>
      </w:r>
      <w:r>
        <w:rPr>
          <w:rFonts w:ascii="Times New Roman" w:hAnsi="Times New Roman"/>
          <w:snapToGrid w:val="0"/>
          <w:sz w:val="24"/>
          <w:szCs w:val="24"/>
        </w:rPr>
        <w:t>a Vállalkozó</w:t>
      </w:r>
      <w:r w:rsidRPr="0021214A">
        <w:rPr>
          <w:rFonts w:ascii="Times New Roman" w:hAnsi="Times New Roman"/>
          <w:snapToGrid w:val="0"/>
          <w:sz w:val="24"/>
          <w:szCs w:val="24"/>
        </w:rPr>
        <w:t xml:space="preserve"> személyében érvényesen olyan jogutódlás következett be, amely nem felel meg a </w:t>
      </w:r>
      <w:r>
        <w:rPr>
          <w:rFonts w:ascii="Times New Roman" w:hAnsi="Times New Roman"/>
          <w:snapToGrid w:val="0"/>
          <w:sz w:val="24"/>
          <w:szCs w:val="24"/>
        </w:rPr>
        <w:t xml:space="preserve">Kbt. </w:t>
      </w:r>
      <w:r w:rsidRPr="0021214A">
        <w:rPr>
          <w:rFonts w:ascii="Times New Roman" w:hAnsi="Times New Roman"/>
          <w:snapToGrid w:val="0"/>
          <w:sz w:val="24"/>
          <w:szCs w:val="24"/>
        </w:rPr>
        <w:t>139. §</w:t>
      </w:r>
      <w:proofErr w:type="spellStart"/>
      <w:r w:rsidRPr="0021214A">
        <w:rPr>
          <w:rFonts w:ascii="Times New Roman" w:hAnsi="Times New Roman"/>
          <w:snapToGrid w:val="0"/>
          <w:sz w:val="24"/>
          <w:szCs w:val="24"/>
        </w:rPr>
        <w:t>-ban</w:t>
      </w:r>
      <w:proofErr w:type="spellEnd"/>
      <w:r w:rsidRPr="0021214A">
        <w:rPr>
          <w:rFonts w:ascii="Times New Roman" w:hAnsi="Times New Roman"/>
          <w:snapToGrid w:val="0"/>
          <w:sz w:val="24"/>
          <w:szCs w:val="24"/>
        </w:rPr>
        <w:t xml:space="preserve"> foglaltaknak; vagy</w:t>
      </w:r>
    </w:p>
    <w:p w:rsidR="00F851D1" w:rsidRPr="0021214A" w:rsidRDefault="00F851D1" w:rsidP="00F851D1">
      <w:pPr>
        <w:pStyle w:val="Listaszerbekezds"/>
        <w:numPr>
          <w:ilvl w:val="0"/>
          <w:numId w:val="50"/>
        </w:numPr>
        <w:spacing w:after="0" w:line="240" w:lineRule="auto"/>
        <w:ind w:left="1701" w:hanging="283"/>
        <w:jc w:val="both"/>
        <w:rPr>
          <w:rFonts w:ascii="Times New Roman" w:hAnsi="Times New Roman"/>
          <w:snapToGrid w:val="0"/>
          <w:sz w:val="24"/>
          <w:szCs w:val="24"/>
        </w:rPr>
      </w:pPr>
      <w:r w:rsidRPr="0021214A">
        <w:rPr>
          <w:rFonts w:ascii="Times New Roman" w:hAnsi="Times New Roman"/>
          <w:snapToGrid w:val="0"/>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F851D1" w:rsidRPr="009F3842" w:rsidRDefault="00F851D1" w:rsidP="003B6148">
      <w:pPr>
        <w:spacing w:after="0" w:line="240" w:lineRule="auto"/>
        <w:ind w:left="720"/>
        <w:jc w:val="both"/>
        <w:rPr>
          <w:rFonts w:ascii="Times New Roman" w:eastAsia="Calibri" w:hAnsi="Times New Roman" w:cs="Times New Roman"/>
          <w:sz w:val="24"/>
          <w:szCs w:val="24"/>
        </w:rPr>
      </w:pPr>
    </w:p>
    <w:p w:rsidR="003B6148" w:rsidRPr="009F3842" w:rsidRDefault="003B6148"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 xml:space="preserve">A Kbt. </w:t>
      </w:r>
      <w:r w:rsidR="00921416">
        <w:rPr>
          <w:rFonts w:ascii="Times New Roman" w:eastAsia="Calibri" w:hAnsi="Times New Roman" w:cs="Times New Roman"/>
          <w:sz w:val="24"/>
          <w:szCs w:val="24"/>
        </w:rPr>
        <w:t>143. § (3</w:t>
      </w:r>
      <w:r w:rsidRPr="009F3842">
        <w:rPr>
          <w:rFonts w:ascii="Times New Roman" w:eastAsia="Calibri" w:hAnsi="Times New Roman" w:cs="Times New Roman"/>
          <w:sz w:val="24"/>
          <w:szCs w:val="24"/>
        </w:rPr>
        <w:t xml:space="preserve">) bekezdése értelmében a Megrendelő jogosult és egyben köteles a szerződést felmondani - ha szükséges olyan határidővel, </w:t>
      </w:r>
      <w:r w:rsidRPr="00F851D1">
        <w:rPr>
          <w:rFonts w:ascii="Times New Roman" w:eastAsia="Calibri" w:hAnsi="Times New Roman" w:cs="Times New Roman"/>
          <w:sz w:val="24"/>
          <w:szCs w:val="24"/>
        </w:rPr>
        <w:t>amely</w:t>
      </w:r>
      <w:r w:rsidRPr="009F3842">
        <w:rPr>
          <w:rFonts w:ascii="Times New Roman" w:eastAsia="Calibri" w:hAnsi="Times New Roman" w:cs="Times New Roman"/>
          <w:sz w:val="24"/>
          <w:szCs w:val="24"/>
        </w:rPr>
        <w:t xml:space="preserve"> lehetővé teszi, hogy a szerződéssel érintett feladata ellátásáról gondoskodni tudjon – ha: </w:t>
      </w:r>
    </w:p>
    <w:p w:rsidR="00921416" w:rsidRPr="00921416" w:rsidRDefault="003B6148"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proofErr w:type="gramStart"/>
      <w:r w:rsidRPr="009F3842">
        <w:rPr>
          <w:rFonts w:ascii="Times New Roman" w:eastAsia="Times New Roman" w:hAnsi="Times New Roman" w:cs="Times New Roman"/>
          <w:i/>
          <w:iCs/>
          <w:sz w:val="24"/>
          <w:szCs w:val="24"/>
        </w:rPr>
        <w:t>a</w:t>
      </w:r>
      <w:proofErr w:type="gramEnd"/>
      <w:r w:rsidRPr="009F3842">
        <w:rPr>
          <w:rFonts w:ascii="Times New Roman" w:eastAsia="Times New Roman" w:hAnsi="Times New Roman" w:cs="Times New Roman"/>
          <w:i/>
          <w:iCs/>
          <w:sz w:val="24"/>
          <w:szCs w:val="24"/>
        </w:rPr>
        <w:t>)</w:t>
      </w:r>
      <w:r w:rsidRPr="009F3842">
        <w:rPr>
          <w:rFonts w:ascii="Times New Roman" w:eastAsia="Times New Roman" w:hAnsi="Times New Roman" w:cs="Times New Roman"/>
          <w:i/>
          <w:iCs/>
          <w:sz w:val="24"/>
          <w:szCs w:val="24"/>
        </w:rPr>
        <w:tab/>
      </w:r>
      <w:proofErr w:type="spellStart"/>
      <w:r w:rsidR="00921416" w:rsidRPr="00921416">
        <w:rPr>
          <w:rFonts w:ascii="Times New Roman" w:eastAsia="Times New Roman" w:hAnsi="Times New Roman" w:cs="Times New Roman"/>
          <w:sz w:val="24"/>
          <w:szCs w:val="24"/>
        </w:rPr>
        <w:t>a</w:t>
      </w:r>
      <w:proofErr w:type="spellEnd"/>
      <w:r w:rsidR="00921416" w:rsidRPr="00921416">
        <w:rPr>
          <w:rFonts w:ascii="Times New Roman" w:eastAsia="Times New Roman" w:hAnsi="Times New Roman" w:cs="Times New Roman"/>
          <w:sz w:val="24"/>
          <w:szCs w:val="24"/>
        </w:rPr>
        <w:t xml:space="preserve"> </w:t>
      </w:r>
      <w:r w:rsidR="00921416">
        <w:rPr>
          <w:rFonts w:ascii="Times New Roman" w:eastAsia="Times New Roman" w:hAnsi="Times New Roman" w:cs="Times New Roman"/>
          <w:sz w:val="24"/>
          <w:szCs w:val="24"/>
        </w:rPr>
        <w:t>Vállalkozóban</w:t>
      </w:r>
      <w:r w:rsidR="00921416" w:rsidRPr="00921416">
        <w:rPr>
          <w:rFonts w:ascii="Times New Roman" w:eastAsia="Times New Roman" w:hAnsi="Times New Roman" w:cs="Times New Roman"/>
          <w:sz w:val="24"/>
          <w:szCs w:val="24"/>
        </w:rPr>
        <w:t xml:space="preserve"> közvetetten vagy közvetlenül 25%-ot meghaladó tulajdoni részesedést szerez valamely olyan jogi személy vagy személyes joga szerint jogképes szervezet, amely tekintetében fennáll a 62. § (1) bekezdés </w:t>
      </w:r>
      <w:r w:rsidR="00921416" w:rsidRPr="00921416">
        <w:rPr>
          <w:rFonts w:ascii="Times New Roman" w:eastAsia="Times New Roman" w:hAnsi="Times New Roman" w:cs="Times New Roman"/>
          <w:i/>
          <w:iCs/>
          <w:sz w:val="24"/>
          <w:szCs w:val="24"/>
        </w:rPr>
        <w:t xml:space="preserve">k) </w:t>
      </w:r>
      <w:r w:rsidR="00921416" w:rsidRPr="00921416">
        <w:rPr>
          <w:rFonts w:ascii="Times New Roman" w:eastAsia="Times New Roman" w:hAnsi="Times New Roman" w:cs="Times New Roman"/>
          <w:sz w:val="24"/>
          <w:szCs w:val="24"/>
        </w:rPr>
        <w:t xml:space="preserve">pont </w:t>
      </w:r>
      <w:proofErr w:type="spellStart"/>
      <w:r w:rsidR="00921416" w:rsidRPr="00921416">
        <w:rPr>
          <w:rFonts w:ascii="Times New Roman" w:eastAsia="Times New Roman" w:hAnsi="Times New Roman" w:cs="Times New Roman"/>
          <w:i/>
          <w:iCs/>
          <w:sz w:val="24"/>
          <w:szCs w:val="24"/>
        </w:rPr>
        <w:t>kb</w:t>
      </w:r>
      <w:proofErr w:type="spellEnd"/>
      <w:r w:rsidR="00921416" w:rsidRPr="00921416">
        <w:rPr>
          <w:rFonts w:ascii="Times New Roman" w:eastAsia="Times New Roman" w:hAnsi="Times New Roman" w:cs="Times New Roman"/>
          <w:i/>
          <w:iCs/>
          <w:sz w:val="24"/>
          <w:szCs w:val="24"/>
        </w:rPr>
        <w:t xml:space="preserve">) </w:t>
      </w:r>
      <w:r w:rsidR="00921416" w:rsidRPr="00921416">
        <w:rPr>
          <w:rFonts w:ascii="Times New Roman" w:eastAsia="Times New Roman" w:hAnsi="Times New Roman" w:cs="Times New Roman"/>
          <w:sz w:val="24"/>
          <w:szCs w:val="24"/>
        </w:rPr>
        <w:t>alpontjában meghatározott feltétel;</w:t>
      </w:r>
    </w:p>
    <w:p w:rsidR="00921416" w:rsidRPr="00921416" w:rsidRDefault="00921416"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r w:rsidRPr="00921416">
        <w:rPr>
          <w:rFonts w:ascii="Times New Roman" w:eastAsia="Times New Roman" w:hAnsi="Times New Roman" w:cs="Times New Roman"/>
          <w:i/>
          <w:iCs/>
          <w:sz w:val="24"/>
          <w:szCs w:val="24"/>
        </w:rPr>
        <w:t xml:space="preserve">b) </w:t>
      </w:r>
      <w:r w:rsidRPr="0092141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Vállalkozó</w:t>
      </w:r>
      <w:r w:rsidRPr="00921416">
        <w:rPr>
          <w:rFonts w:ascii="Times New Roman" w:eastAsia="Times New Roman" w:hAnsi="Times New Roman" w:cs="Times New Roman"/>
          <w:sz w:val="24"/>
          <w:szCs w:val="24"/>
        </w:rPr>
        <w:t xml:space="preserve"> közvetetten vagy közvetlenül 25%-ot meghaladó tulajdoni részesedést szerez valamely olyan jogi személyben vagy személyes joga szerint jogképes szervezetben, amely tekintetében fennáll a 62. § (1) bekezdés </w:t>
      </w:r>
      <w:r w:rsidRPr="00921416">
        <w:rPr>
          <w:rFonts w:ascii="Times New Roman" w:eastAsia="Times New Roman" w:hAnsi="Times New Roman" w:cs="Times New Roman"/>
          <w:i/>
          <w:iCs/>
          <w:sz w:val="24"/>
          <w:szCs w:val="24"/>
        </w:rPr>
        <w:t xml:space="preserve">k) </w:t>
      </w:r>
      <w:r w:rsidRPr="00921416">
        <w:rPr>
          <w:rFonts w:ascii="Times New Roman" w:eastAsia="Times New Roman" w:hAnsi="Times New Roman" w:cs="Times New Roman"/>
          <w:sz w:val="24"/>
          <w:szCs w:val="24"/>
        </w:rPr>
        <w:t xml:space="preserve">pont </w:t>
      </w:r>
      <w:proofErr w:type="spellStart"/>
      <w:r w:rsidRPr="00921416">
        <w:rPr>
          <w:rFonts w:ascii="Times New Roman" w:eastAsia="Times New Roman" w:hAnsi="Times New Roman" w:cs="Times New Roman"/>
          <w:i/>
          <w:iCs/>
          <w:sz w:val="24"/>
          <w:szCs w:val="24"/>
        </w:rPr>
        <w:t>kb</w:t>
      </w:r>
      <w:proofErr w:type="spellEnd"/>
      <w:r w:rsidRPr="00921416">
        <w:rPr>
          <w:rFonts w:ascii="Times New Roman" w:eastAsia="Times New Roman" w:hAnsi="Times New Roman" w:cs="Times New Roman"/>
          <w:i/>
          <w:iCs/>
          <w:sz w:val="24"/>
          <w:szCs w:val="24"/>
        </w:rPr>
        <w:t xml:space="preserve">) </w:t>
      </w:r>
      <w:r w:rsidRPr="00921416">
        <w:rPr>
          <w:rFonts w:ascii="Times New Roman" w:eastAsia="Times New Roman" w:hAnsi="Times New Roman" w:cs="Times New Roman"/>
          <w:sz w:val="24"/>
          <w:szCs w:val="24"/>
        </w:rPr>
        <w:t>alpontjában meghatározott feltétel.</w:t>
      </w:r>
    </w:p>
    <w:p w:rsidR="003B6148" w:rsidRDefault="003B6148" w:rsidP="0063261A">
      <w:pPr>
        <w:spacing w:after="0" w:line="240" w:lineRule="auto"/>
        <w:ind w:left="720"/>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Ebben az esetben a Vállalkozó a szerződés megszűnése előtt már teljesített szolgáltatás szerződésszerű pénzbeli ellenértékére jogosult.</w:t>
      </w:r>
    </w:p>
    <w:p w:rsidR="0063261A" w:rsidRPr="009F3842" w:rsidRDefault="0063261A" w:rsidP="0063261A">
      <w:pPr>
        <w:spacing w:after="0" w:line="240" w:lineRule="auto"/>
        <w:ind w:left="720"/>
        <w:jc w:val="both"/>
        <w:rPr>
          <w:rFonts w:ascii="Times New Roman" w:eastAsia="Calibri" w:hAnsi="Times New Roman" w:cs="Times New Roman"/>
          <w:sz w:val="24"/>
          <w:szCs w:val="24"/>
        </w:rPr>
      </w:pPr>
    </w:p>
    <w:p w:rsidR="003B6148" w:rsidRPr="009F3842" w:rsidRDefault="003B6148"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tudomásul veszi, hogy </w:t>
      </w:r>
    </w:p>
    <w:p w:rsidR="003B6148" w:rsidRPr="009F3842" w:rsidRDefault="00074AAB" w:rsidP="00CA3BDD">
      <w:pPr>
        <w:numPr>
          <w:ilvl w:val="5"/>
          <w:numId w:val="2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Vállalkozó nem fizethet, illetve nem számolhat el a szerződés teljesítésével összefüggésben olyan költségeket, melyek az Kbt. </w:t>
      </w:r>
      <w:r w:rsidRPr="00074AAB">
        <w:rPr>
          <w:rFonts w:ascii="Times New Roman" w:eastAsia="Calibri" w:hAnsi="Times New Roman" w:cs="Times New Roman"/>
          <w:sz w:val="24"/>
          <w:szCs w:val="24"/>
        </w:rPr>
        <w:t xml:space="preserve">62. § (1) bekezdés </w:t>
      </w:r>
      <w:r w:rsidRPr="00074AAB">
        <w:rPr>
          <w:rFonts w:ascii="Times New Roman" w:eastAsia="Calibri" w:hAnsi="Times New Roman" w:cs="Times New Roman"/>
          <w:i/>
          <w:iCs/>
          <w:sz w:val="24"/>
          <w:szCs w:val="24"/>
        </w:rPr>
        <w:t xml:space="preserve">k) </w:t>
      </w:r>
      <w:r w:rsidRPr="00074AAB">
        <w:rPr>
          <w:rFonts w:ascii="Times New Roman" w:eastAsia="Calibri" w:hAnsi="Times New Roman" w:cs="Times New Roman"/>
          <w:sz w:val="24"/>
          <w:szCs w:val="24"/>
        </w:rPr>
        <w:t xml:space="preserve">pont </w:t>
      </w:r>
      <w:proofErr w:type="spellStart"/>
      <w:r w:rsidRPr="00074AAB">
        <w:rPr>
          <w:rFonts w:ascii="Times New Roman" w:eastAsia="Calibri" w:hAnsi="Times New Roman" w:cs="Times New Roman"/>
          <w:i/>
          <w:iCs/>
          <w:sz w:val="24"/>
          <w:szCs w:val="24"/>
        </w:rPr>
        <w:t>ka</w:t>
      </w:r>
      <w:proofErr w:type="spellEnd"/>
      <w:r w:rsidRPr="00074AAB">
        <w:rPr>
          <w:rFonts w:ascii="Times New Roman" w:eastAsia="Calibri" w:hAnsi="Times New Roman" w:cs="Times New Roman"/>
          <w:i/>
          <w:iCs/>
          <w:sz w:val="24"/>
          <w:szCs w:val="24"/>
        </w:rPr>
        <w:t>)</w:t>
      </w:r>
      <w:proofErr w:type="spellStart"/>
      <w:r w:rsidRPr="00074AAB">
        <w:rPr>
          <w:rFonts w:ascii="Times New Roman" w:eastAsia="Calibri" w:hAnsi="Times New Roman" w:cs="Times New Roman"/>
          <w:i/>
          <w:iCs/>
          <w:sz w:val="24"/>
          <w:szCs w:val="24"/>
        </w:rPr>
        <w:t>-kb</w:t>
      </w:r>
      <w:proofErr w:type="spellEnd"/>
      <w:r w:rsidRPr="00074AAB">
        <w:rPr>
          <w:rFonts w:ascii="Times New Roman" w:eastAsia="Calibri" w:hAnsi="Times New Roman" w:cs="Times New Roman"/>
          <w:i/>
          <w:iCs/>
          <w:sz w:val="24"/>
          <w:szCs w:val="24"/>
        </w:rPr>
        <w:t xml:space="preserve">) </w:t>
      </w:r>
      <w:r w:rsidRPr="00074AAB">
        <w:rPr>
          <w:rFonts w:ascii="Times New Roman" w:eastAsia="Calibri" w:hAnsi="Times New Roman" w:cs="Times New Roman"/>
          <w:sz w:val="24"/>
          <w:szCs w:val="24"/>
        </w:rPr>
        <w:t xml:space="preserve">alpontja </w:t>
      </w:r>
      <w:r w:rsidR="003B6148" w:rsidRPr="009F3842">
        <w:rPr>
          <w:rFonts w:ascii="Times New Roman" w:eastAsia="Calibri" w:hAnsi="Times New Roman" w:cs="Times New Roman"/>
          <w:sz w:val="24"/>
          <w:szCs w:val="24"/>
        </w:rPr>
        <w:t>szerinti feltételeknek nem megfelelő társaság tekintetében merülnek fel, és melyek a Vállalkozó adóköteles jövedelmének csökkentésére alkalmasak;</w:t>
      </w:r>
    </w:p>
    <w:p w:rsidR="00074AAB" w:rsidRPr="00074AAB" w:rsidRDefault="00074AAB" w:rsidP="00CA3BDD">
      <w:pPr>
        <w:numPr>
          <w:ilvl w:val="5"/>
          <w:numId w:val="2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szerződés teljesítésének teljes időtartama alatt tulajdonosi szerkezetét a Megrendelő számára megismerhetővé </w:t>
      </w:r>
      <w:r>
        <w:rPr>
          <w:rFonts w:ascii="Times New Roman" w:eastAsia="Calibri" w:hAnsi="Times New Roman" w:cs="Times New Roman"/>
          <w:sz w:val="24"/>
          <w:szCs w:val="24"/>
        </w:rPr>
        <w:t>teszi</w:t>
      </w:r>
      <w:r w:rsidR="003B6148" w:rsidRPr="009F3842">
        <w:rPr>
          <w:rFonts w:ascii="Times New Roman" w:eastAsia="Calibri" w:hAnsi="Times New Roman" w:cs="Times New Roman"/>
          <w:sz w:val="24"/>
          <w:szCs w:val="24"/>
        </w:rPr>
        <w:t xml:space="preserve"> és a Kbt. </w:t>
      </w:r>
      <w:r w:rsidRPr="00074AAB">
        <w:rPr>
          <w:rFonts w:ascii="Times New Roman" w:eastAsia="Calibri" w:hAnsi="Times New Roman" w:cs="Times New Roman"/>
          <w:sz w:val="24"/>
          <w:szCs w:val="24"/>
        </w:rPr>
        <w:t>143. § (3) bekezdése szerinti ügyletekről az ajánlatkérőt haladéktalanul értesíti.</w:t>
      </w:r>
    </w:p>
    <w:p w:rsidR="00074AAB" w:rsidRDefault="00074AAB" w:rsidP="003B6148">
      <w:pPr>
        <w:autoSpaceDE w:val="0"/>
        <w:autoSpaceDN w:val="0"/>
        <w:adjustRightInd w:val="0"/>
        <w:spacing w:after="0" w:line="240" w:lineRule="auto"/>
        <w:ind w:left="1152"/>
        <w:jc w:val="both"/>
        <w:rPr>
          <w:rFonts w:ascii="Times New Roman" w:eastAsia="Calibri" w:hAnsi="Times New Roman" w:cs="Times New Roman"/>
          <w:sz w:val="24"/>
          <w:szCs w:val="24"/>
        </w:rPr>
      </w:pPr>
    </w:p>
    <w:p w:rsidR="003B6148" w:rsidRPr="00F851D1" w:rsidRDefault="003B6148"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Amennyiben a Vállalkozó külföldi adóilletőségű úgy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3B6148" w:rsidRPr="009F3842" w:rsidRDefault="003B6148" w:rsidP="003B6148">
      <w:pPr>
        <w:spacing w:after="0" w:line="240" w:lineRule="auto"/>
        <w:contextualSpacing/>
        <w:jc w:val="both"/>
        <w:rPr>
          <w:rFonts w:ascii="Times New Roman" w:eastAsia="Calibri" w:hAnsi="Times New Roman" w:cs="Times New Roman"/>
          <w:sz w:val="24"/>
          <w:szCs w:val="24"/>
        </w:rPr>
      </w:pPr>
    </w:p>
    <w:p w:rsidR="003B6148" w:rsidRPr="009F3842" w:rsidRDefault="003B6148"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jelen Szerződéses Megállapodásban nem, vagy nem kielégítően szabályozott kérdésekre vonatkozóan a Szerződéses Megállapodás elválaszthatatlan részét képező az alábbiakban mellékelt dokumentumok az irányadók, amelyek a jelen Szerződéses Megállapodással együtt a Szerződést alkotják, így együtt olvasandók és értelmezendők. A dokumentumok közötti ellentmondás esetén a sorrendben előbb álló dokumentum rendelkezései megelőzik a sorban később álló dokumentum rendelkezéseit:</w:t>
      </w:r>
    </w:p>
    <w:p w:rsidR="003B6148" w:rsidRPr="009F3842" w:rsidRDefault="003B6148" w:rsidP="003B6148">
      <w:pPr>
        <w:pStyle w:val="Szvegtrzsbehzssal"/>
        <w:spacing w:after="0"/>
        <w:ind w:left="709"/>
        <w:rPr>
          <w:rFonts w:ascii="Times New Roman" w:hAnsi="Times New Roman"/>
        </w:rPr>
      </w:pPr>
      <w:r w:rsidRPr="009F3842">
        <w:rPr>
          <w:rFonts w:ascii="Times New Roman" w:hAnsi="Times New Roman"/>
        </w:rPr>
        <w:t>7.</w:t>
      </w:r>
      <w:r w:rsidR="00F851D1">
        <w:rPr>
          <w:rFonts w:ascii="Times New Roman" w:hAnsi="Times New Roman"/>
        </w:rPr>
        <w:t>7</w:t>
      </w:r>
      <w:r w:rsidRPr="009F3842">
        <w:rPr>
          <w:rFonts w:ascii="Times New Roman" w:hAnsi="Times New Roman"/>
        </w:rPr>
        <w:t>.1</w:t>
      </w:r>
      <w:r w:rsidRPr="009F3842">
        <w:rPr>
          <w:rFonts w:ascii="Times New Roman" w:hAnsi="Times New Roman"/>
        </w:rPr>
        <w:tab/>
        <w:t>Jelen Szerződéses Megállapodás</w:t>
      </w:r>
    </w:p>
    <w:p w:rsidR="003B6148" w:rsidRPr="009F3842" w:rsidRDefault="00F851D1" w:rsidP="003B6148">
      <w:pPr>
        <w:pStyle w:val="Szvegtrzsbehzssal"/>
        <w:spacing w:after="0"/>
        <w:ind w:left="709"/>
        <w:rPr>
          <w:rFonts w:ascii="Times New Roman" w:hAnsi="Times New Roman"/>
        </w:rPr>
      </w:pPr>
      <w:r>
        <w:rPr>
          <w:rFonts w:ascii="Times New Roman" w:hAnsi="Times New Roman"/>
        </w:rPr>
        <w:t>7.7</w:t>
      </w:r>
      <w:r w:rsidR="003B6148" w:rsidRPr="009F3842">
        <w:rPr>
          <w:rFonts w:ascii="Times New Roman" w:hAnsi="Times New Roman"/>
        </w:rPr>
        <w:t>.2</w:t>
      </w:r>
      <w:r w:rsidR="003B6148" w:rsidRPr="009F3842">
        <w:rPr>
          <w:rFonts w:ascii="Times New Roman" w:hAnsi="Times New Roman"/>
        </w:rPr>
        <w:tab/>
        <w:t>Az Ajánlati Nyilatkozat és Függeléke</w:t>
      </w:r>
    </w:p>
    <w:p w:rsidR="003B6148" w:rsidRDefault="00F851D1" w:rsidP="003B6148">
      <w:pPr>
        <w:pStyle w:val="Szvegtrzsbehzssal"/>
        <w:spacing w:after="0"/>
        <w:ind w:left="709"/>
        <w:rPr>
          <w:rFonts w:ascii="Times New Roman" w:hAnsi="Times New Roman"/>
        </w:rPr>
      </w:pPr>
      <w:r>
        <w:rPr>
          <w:rFonts w:ascii="Times New Roman" w:hAnsi="Times New Roman"/>
        </w:rPr>
        <w:t>7.7</w:t>
      </w:r>
      <w:r w:rsidR="003B6148" w:rsidRPr="009F3842">
        <w:rPr>
          <w:rFonts w:ascii="Times New Roman" w:hAnsi="Times New Roman"/>
        </w:rPr>
        <w:t>.3</w:t>
      </w:r>
      <w:r w:rsidR="003B6148" w:rsidRPr="009F3842">
        <w:rPr>
          <w:rFonts w:ascii="Times New Roman" w:hAnsi="Times New Roman"/>
        </w:rPr>
        <w:tab/>
        <w:t>Kiegészítő tájékoztatás</w:t>
      </w:r>
    </w:p>
    <w:p w:rsidR="00A9111C" w:rsidRPr="009F3842" w:rsidRDefault="00F851D1" w:rsidP="00017619">
      <w:pPr>
        <w:pStyle w:val="Szvegtrzsbehzssal"/>
        <w:spacing w:after="0"/>
        <w:ind w:left="1418" w:hanging="709"/>
        <w:rPr>
          <w:rFonts w:ascii="Times New Roman" w:hAnsi="Times New Roman"/>
        </w:rPr>
      </w:pPr>
      <w:r>
        <w:rPr>
          <w:rFonts w:ascii="Times New Roman" w:hAnsi="Times New Roman"/>
        </w:rPr>
        <w:t>7.7</w:t>
      </w:r>
      <w:r w:rsidR="00A9111C">
        <w:rPr>
          <w:rFonts w:ascii="Times New Roman" w:hAnsi="Times New Roman"/>
        </w:rPr>
        <w:t>.4.</w:t>
      </w:r>
      <w:r w:rsidR="00A9111C">
        <w:rPr>
          <w:rFonts w:ascii="Times New Roman" w:hAnsi="Times New Roman"/>
        </w:rPr>
        <w:tab/>
        <w:t>A Megrendelő által</w:t>
      </w:r>
      <w:r w:rsidR="00017619">
        <w:rPr>
          <w:rFonts w:ascii="Times New Roman" w:hAnsi="Times New Roman"/>
        </w:rPr>
        <w:t xml:space="preserve"> a jelen Szerződés megkötését megelőző közbeszerzési eljárás eljárást megindító felhívása é</w:t>
      </w:r>
      <w:r w:rsidR="004C5DF9">
        <w:rPr>
          <w:rFonts w:ascii="Times New Roman" w:hAnsi="Times New Roman"/>
        </w:rPr>
        <w:t>s az I</w:t>
      </w:r>
      <w:r w:rsidR="00A9111C">
        <w:rPr>
          <w:rFonts w:ascii="Times New Roman" w:hAnsi="Times New Roman"/>
        </w:rPr>
        <w:t>. kötet</w:t>
      </w:r>
    </w:p>
    <w:p w:rsidR="003B6148" w:rsidRPr="009F3842" w:rsidRDefault="00F851D1" w:rsidP="003B6148">
      <w:pPr>
        <w:pStyle w:val="Szvegtrzsbehzssal"/>
        <w:spacing w:after="0"/>
        <w:ind w:left="709"/>
        <w:rPr>
          <w:rFonts w:ascii="Times New Roman" w:hAnsi="Times New Roman"/>
        </w:rPr>
      </w:pPr>
      <w:r>
        <w:rPr>
          <w:rFonts w:ascii="Times New Roman" w:hAnsi="Times New Roman"/>
        </w:rPr>
        <w:t>7.7</w:t>
      </w:r>
      <w:r w:rsidR="003B6148" w:rsidRPr="009F3842">
        <w:rPr>
          <w:rFonts w:ascii="Times New Roman" w:hAnsi="Times New Roman"/>
        </w:rPr>
        <w:t>.</w:t>
      </w:r>
      <w:r w:rsidR="00017619">
        <w:rPr>
          <w:rFonts w:ascii="Times New Roman" w:hAnsi="Times New Roman"/>
        </w:rPr>
        <w:t>5</w:t>
      </w:r>
      <w:r w:rsidR="003B6148" w:rsidRPr="009F3842">
        <w:rPr>
          <w:rFonts w:ascii="Times New Roman" w:hAnsi="Times New Roman"/>
        </w:rPr>
        <w:tab/>
        <w:t>Különös feltételek</w:t>
      </w:r>
    </w:p>
    <w:p w:rsidR="003B6148" w:rsidRPr="009F3842" w:rsidRDefault="00F851D1" w:rsidP="003B6148">
      <w:pPr>
        <w:pStyle w:val="Szvegtrzsbehzssal"/>
        <w:spacing w:after="0"/>
        <w:ind w:left="1414" w:hanging="705"/>
        <w:jc w:val="both"/>
        <w:rPr>
          <w:rFonts w:ascii="Times New Roman" w:hAnsi="Times New Roman"/>
          <w:i/>
        </w:rPr>
      </w:pPr>
      <w:r>
        <w:rPr>
          <w:rFonts w:ascii="Times New Roman" w:hAnsi="Times New Roman"/>
        </w:rPr>
        <w:t>7.7</w:t>
      </w:r>
      <w:r w:rsidR="003B6148" w:rsidRPr="009F3842">
        <w:rPr>
          <w:rFonts w:ascii="Times New Roman" w:hAnsi="Times New Roman"/>
        </w:rPr>
        <w:t>.</w:t>
      </w:r>
      <w:r w:rsidR="00017619">
        <w:rPr>
          <w:rFonts w:ascii="Times New Roman" w:hAnsi="Times New Roman"/>
        </w:rPr>
        <w:t>6</w:t>
      </w:r>
      <w:r w:rsidR="003B6148" w:rsidRPr="009F3842">
        <w:rPr>
          <w:rFonts w:ascii="Times New Roman" w:hAnsi="Times New Roman"/>
        </w:rPr>
        <w:tab/>
        <w:t>FIDIC Sárga Könyv Általános Feltételek (</w:t>
      </w:r>
      <w:r w:rsidR="003B6148" w:rsidRPr="009F3842">
        <w:rPr>
          <w:rFonts w:ascii="Times New Roman" w:hAnsi="Times New Roman"/>
          <w:i/>
        </w:rPr>
        <w:t>Üzemek, telepek és tervezés-építési projektek Szerződési feltételei, Elektromos és gépészeti létesítményekhez valamint Vállalkozó által tervezett építési és mérnöki létesítményekhez</w:t>
      </w:r>
      <w:proofErr w:type="gramStart"/>
      <w:r w:rsidR="003B6148" w:rsidRPr="009F3842">
        <w:rPr>
          <w:rFonts w:ascii="Times New Roman" w:hAnsi="Times New Roman"/>
          <w:i/>
        </w:rPr>
        <w:t>,,</w:t>
      </w:r>
      <w:proofErr w:type="gramEnd"/>
      <w:r w:rsidR="003B6148" w:rsidRPr="009F3842">
        <w:rPr>
          <w:rFonts w:ascii="Times New Roman" w:hAnsi="Times New Roman"/>
          <w:i/>
        </w:rPr>
        <w:t xml:space="preserve"> 2011. évi második, magyar nyelvű kiadás)</w:t>
      </w:r>
    </w:p>
    <w:p w:rsidR="003B6148" w:rsidRPr="009F3842" w:rsidRDefault="00F851D1" w:rsidP="003B6148">
      <w:pPr>
        <w:pStyle w:val="Szvegtrzsbehzssal"/>
        <w:spacing w:after="0"/>
        <w:ind w:left="1414" w:hanging="709"/>
        <w:jc w:val="both"/>
        <w:rPr>
          <w:rFonts w:ascii="Times New Roman" w:hAnsi="Times New Roman"/>
        </w:rPr>
      </w:pPr>
      <w:r>
        <w:rPr>
          <w:rFonts w:ascii="Times New Roman" w:hAnsi="Times New Roman"/>
        </w:rPr>
        <w:t>7.7</w:t>
      </w:r>
      <w:r w:rsidR="003B6148" w:rsidRPr="009F3842">
        <w:rPr>
          <w:rFonts w:ascii="Times New Roman" w:hAnsi="Times New Roman"/>
        </w:rPr>
        <w:t>.</w:t>
      </w:r>
      <w:r w:rsidR="00017619">
        <w:rPr>
          <w:rFonts w:ascii="Times New Roman" w:hAnsi="Times New Roman"/>
        </w:rPr>
        <w:t>7</w:t>
      </w:r>
      <w:r w:rsidR="003B6148" w:rsidRPr="009F3842">
        <w:rPr>
          <w:rFonts w:ascii="Times New Roman" w:hAnsi="Times New Roman"/>
        </w:rPr>
        <w:tab/>
      </w:r>
      <w:r w:rsidR="00AE7E79">
        <w:rPr>
          <w:rFonts w:ascii="Times New Roman" w:hAnsi="Times New Roman"/>
        </w:rPr>
        <w:t>Megrendelő követelményei</w:t>
      </w:r>
    </w:p>
    <w:p w:rsidR="00AE7E79" w:rsidRDefault="00F851D1" w:rsidP="00AE7E79">
      <w:pPr>
        <w:pStyle w:val="Szvegtrzsbehzssal"/>
        <w:spacing w:after="0"/>
        <w:ind w:left="1418" w:hanging="709"/>
        <w:jc w:val="both"/>
        <w:rPr>
          <w:rFonts w:ascii="Times New Roman" w:hAnsi="Times New Roman"/>
        </w:rPr>
      </w:pPr>
      <w:r>
        <w:rPr>
          <w:rFonts w:ascii="Times New Roman" w:hAnsi="Times New Roman"/>
        </w:rPr>
        <w:t>7.7</w:t>
      </w:r>
      <w:r w:rsidR="00AE7E79" w:rsidRPr="009F3842">
        <w:rPr>
          <w:rFonts w:ascii="Times New Roman" w:hAnsi="Times New Roman"/>
        </w:rPr>
        <w:t>.</w:t>
      </w:r>
      <w:r w:rsidR="00AE7E79">
        <w:rPr>
          <w:rFonts w:ascii="Times New Roman" w:hAnsi="Times New Roman"/>
        </w:rPr>
        <w:t>8</w:t>
      </w:r>
      <w:r w:rsidR="00AE7E79" w:rsidRPr="009F3842">
        <w:rPr>
          <w:rFonts w:ascii="Times New Roman" w:hAnsi="Times New Roman"/>
        </w:rPr>
        <w:tab/>
      </w:r>
      <w:r w:rsidR="00AE7E79">
        <w:rPr>
          <w:rFonts w:ascii="Times New Roman" w:hAnsi="Times New Roman"/>
        </w:rPr>
        <w:t xml:space="preserve">Vállalkozó közbeszerzési eljárás során benyújtott szakmai ajánlata, melynek az alábbi dokumentumok képezik részét: </w:t>
      </w:r>
    </w:p>
    <w:p w:rsidR="00AE7E79" w:rsidRDefault="00AE7E79" w:rsidP="00AE7E79">
      <w:pPr>
        <w:pStyle w:val="Szvegtrzsbehzssal"/>
        <w:numPr>
          <w:ilvl w:val="0"/>
          <w:numId w:val="48"/>
        </w:numPr>
        <w:spacing w:after="0"/>
        <w:ind w:left="2835" w:hanging="992"/>
        <w:jc w:val="both"/>
        <w:rPr>
          <w:rFonts w:ascii="Times New Roman" w:hAnsi="Times New Roman"/>
        </w:rPr>
      </w:pPr>
      <w:r>
        <w:rPr>
          <w:rFonts w:ascii="Times New Roman" w:hAnsi="Times New Roman"/>
        </w:rPr>
        <w:t xml:space="preserve">Vállalkozónak </w:t>
      </w:r>
      <w:r w:rsidRPr="0010629E">
        <w:rPr>
          <w:rFonts w:ascii="Times New Roman" w:hAnsi="Times New Roman"/>
        </w:rPr>
        <w:t>az V. kötettel (indikatív tervek és költségvetési kiírás) kapcsolatos Vállalkozói javaslat</w:t>
      </w:r>
      <w:r>
        <w:rPr>
          <w:rFonts w:ascii="Times New Roman" w:hAnsi="Times New Roman"/>
        </w:rPr>
        <w:t xml:space="preserve">a; </w:t>
      </w:r>
    </w:p>
    <w:p w:rsidR="00AE7E79" w:rsidRDefault="00AE7E79" w:rsidP="00AE7E79">
      <w:pPr>
        <w:pStyle w:val="Szvegtrzsbehzssal"/>
        <w:numPr>
          <w:ilvl w:val="0"/>
          <w:numId w:val="48"/>
        </w:numPr>
        <w:spacing w:after="0"/>
        <w:ind w:left="2835" w:hanging="992"/>
        <w:jc w:val="both"/>
        <w:rPr>
          <w:rFonts w:ascii="Times New Roman" w:hAnsi="Times New Roman"/>
        </w:rPr>
      </w:pPr>
      <w:r w:rsidRPr="0010629E">
        <w:rPr>
          <w:rFonts w:ascii="Times New Roman" w:hAnsi="Times New Roman"/>
        </w:rPr>
        <w:t>az egyösszegű ajánlati ár bontás</w:t>
      </w:r>
      <w:r>
        <w:rPr>
          <w:rFonts w:ascii="Times New Roman" w:hAnsi="Times New Roman"/>
        </w:rPr>
        <w:t>a</w:t>
      </w:r>
    </w:p>
    <w:p w:rsidR="00AE7E79" w:rsidRDefault="00AE7E79" w:rsidP="00AE7E79">
      <w:pPr>
        <w:pStyle w:val="Szvegtrzsbehzssal"/>
        <w:numPr>
          <w:ilvl w:val="0"/>
          <w:numId w:val="48"/>
        </w:numPr>
        <w:spacing w:after="0"/>
        <w:ind w:left="2835" w:hanging="992"/>
        <w:jc w:val="both"/>
        <w:rPr>
          <w:rFonts w:ascii="Times New Roman" w:hAnsi="Times New Roman"/>
        </w:rPr>
      </w:pPr>
      <w:r>
        <w:rPr>
          <w:rFonts w:ascii="Times New Roman" w:hAnsi="Times New Roman"/>
        </w:rPr>
        <w:t>Felolvasólap</w:t>
      </w:r>
    </w:p>
    <w:p w:rsidR="00AE7E79" w:rsidRDefault="00AE7E79" w:rsidP="00AE7E79">
      <w:pPr>
        <w:pStyle w:val="Szvegtrzsbehzssal"/>
        <w:numPr>
          <w:ilvl w:val="0"/>
          <w:numId w:val="48"/>
        </w:numPr>
        <w:spacing w:after="0"/>
        <w:ind w:left="2835" w:hanging="992"/>
        <w:jc w:val="both"/>
        <w:rPr>
          <w:rFonts w:ascii="Times New Roman" w:hAnsi="Times New Roman"/>
        </w:rPr>
      </w:pPr>
      <w:r>
        <w:rPr>
          <w:rFonts w:ascii="Times New Roman" w:hAnsi="Times New Roman"/>
        </w:rPr>
        <w:lastRenderedPageBreak/>
        <w:t xml:space="preserve">a Vállalkozó értékelési szempontokra vonatkozóan benyújtott szakmai ajánlata; </w:t>
      </w:r>
    </w:p>
    <w:p w:rsidR="003B6148" w:rsidRPr="009F3842" w:rsidRDefault="00F851D1" w:rsidP="003B6148">
      <w:pPr>
        <w:pStyle w:val="Szvegtrzsbehzssal"/>
        <w:spacing w:after="0"/>
        <w:ind w:left="1418" w:hanging="709"/>
        <w:jc w:val="both"/>
        <w:rPr>
          <w:rFonts w:ascii="Times New Roman" w:hAnsi="Times New Roman"/>
        </w:rPr>
      </w:pPr>
      <w:r>
        <w:rPr>
          <w:rFonts w:ascii="Times New Roman" w:hAnsi="Times New Roman"/>
        </w:rPr>
        <w:t>7.7</w:t>
      </w:r>
      <w:r w:rsidR="003B6148" w:rsidRPr="009F3842">
        <w:rPr>
          <w:rFonts w:ascii="Times New Roman" w:hAnsi="Times New Roman"/>
        </w:rPr>
        <w:t>.</w:t>
      </w:r>
      <w:r w:rsidR="00485AB2">
        <w:rPr>
          <w:rFonts w:ascii="Times New Roman" w:hAnsi="Times New Roman"/>
        </w:rPr>
        <w:t>9</w:t>
      </w:r>
      <w:r w:rsidR="003B6148" w:rsidRPr="009F3842">
        <w:rPr>
          <w:rFonts w:ascii="Times New Roman" w:hAnsi="Times New Roman"/>
        </w:rPr>
        <w:tab/>
        <w:t>Útmutató a Változtatások, Vállalkozói követelések kezeléséhez és a Szerződés módosításához</w:t>
      </w:r>
      <w:r w:rsidR="00871E74">
        <w:rPr>
          <w:rFonts w:ascii="Times New Roman" w:hAnsi="Times New Roman"/>
        </w:rPr>
        <w:t xml:space="preserve"> (a továbbiakban a Szerződésben </w:t>
      </w:r>
      <w:r w:rsidR="00B30993">
        <w:rPr>
          <w:rFonts w:ascii="Times New Roman" w:hAnsi="Times New Roman"/>
        </w:rPr>
        <w:t>Ú</w:t>
      </w:r>
      <w:r w:rsidR="00871E74">
        <w:rPr>
          <w:rFonts w:ascii="Times New Roman" w:hAnsi="Times New Roman"/>
        </w:rPr>
        <w:t>tmutatóként kerül meghivatkozásra)</w:t>
      </w:r>
    </w:p>
    <w:p w:rsidR="003B6148" w:rsidRDefault="003B6148"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rsidR="00017619" w:rsidRDefault="00017619" w:rsidP="00017619">
      <w:pPr>
        <w:tabs>
          <w:tab w:val="left" w:pos="709"/>
          <w:tab w:val="num" w:pos="1440"/>
          <w:tab w:val="left" w:pos="1985"/>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Felek a 7.</w:t>
      </w:r>
      <w:r w:rsidR="00F851D1">
        <w:rPr>
          <w:rFonts w:ascii="Times New Roman" w:eastAsia="Calibri" w:hAnsi="Times New Roman" w:cs="Times New Roman"/>
          <w:sz w:val="24"/>
          <w:szCs w:val="24"/>
        </w:rPr>
        <w:t>7</w:t>
      </w:r>
      <w:r>
        <w:rPr>
          <w:rFonts w:ascii="Times New Roman" w:eastAsia="Calibri" w:hAnsi="Times New Roman" w:cs="Times New Roman"/>
          <w:sz w:val="24"/>
          <w:szCs w:val="24"/>
        </w:rPr>
        <w:t>.4. és 7.</w:t>
      </w:r>
      <w:r w:rsidR="00F851D1">
        <w:rPr>
          <w:rFonts w:ascii="Times New Roman" w:eastAsia="Calibri" w:hAnsi="Times New Roman" w:cs="Times New Roman"/>
          <w:sz w:val="24"/>
          <w:szCs w:val="24"/>
        </w:rPr>
        <w:t>7</w:t>
      </w:r>
      <w:r>
        <w:rPr>
          <w:rFonts w:ascii="Times New Roman" w:eastAsia="Calibri" w:hAnsi="Times New Roman" w:cs="Times New Roman"/>
          <w:sz w:val="24"/>
          <w:szCs w:val="24"/>
        </w:rPr>
        <w:t>.7. pontban meghatározottak alatt a következőket értik:</w:t>
      </w:r>
    </w:p>
    <w:p w:rsidR="004C5DF9" w:rsidRDefault="0028708D" w:rsidP="00017619">
      <w:pPr>
        <w:pStyle w:val="Listaszerbekezds"/>
        <w:numPr>
          <w:ilvl w:val="0"/>
          <w:numId w:val="31"/>
        </w:numPr>
        <w:tabs>
          <w:tab w:val="left" w:pos="709"/>
          <w:tab w:val="num" w:pos="1440"/>
          <w:tab w:val="left" w:pos="1985"/>
        </w:tabs>
        <w:spacing w:after="0" w:line="240" w:lineRule="auto"/>
        <w:jc w:val="both"/>
        <w:rPr>
          <w:rFonts w:ascii="Times New Roman" w:hAnsi="Times New Roman"/>
          <w:sz w:val="24"/>
          <w:szCs w:val="24"/>
        </w:rPr>
      </w:pPr>
      <w:r>
        <w:rPr>
          <w:rFonts w:ascii="Times New Roman" w:hAnsi="Times New Roman"/>
          <w:sz w:val="24"/>
          <w:szCs w:val="24"/>
        </w:rPr>
        <w:t>Az I. kötet a</w:t>
      </w:r>
      <w:r w:rsidR="00017619">
        <w:rPr>
          <w:rFonts w:ascii="Times New Roman" w:hAnsi="Times New Roman"/>
          <w:sz w:val="24"/>
          <w:szCs w:val="24"/>
        </w:rPr>
        <w:t xml:space="preserve"> Jelen Szerződés megkötését megelőző közbeszerzési eljárást megindító</w:t>
      </w:r>
      <w:r w:rsidR="004C5DF9">
        <w:rPr>
          <w:rFonts w:ascii="Times New Roman" w:hAnsi="Times New Roman"/>
          <w:sz w:val="24"/>
          <w:szCs w:val="24"/>
        </w:rPr>
        <w:t xml:space="preserve"> </w:t>
      </w:r>
      <w:proofErr w:type="gramStart"/>
      <w:r w:rsidR="004C5DF9" w:rsidRPr="004C5DF9">
        <w:rPr>
          <w:rFonts w:ascii="Times New Roman" w:hAnsi="Times New Roman"/>
          <w:sz w:val="24"/>
          <w:szCs w:val="24"/>
          <w:highlight w:val="yellow"/>
        </w:rPr>
        <w:t>TED …</w:t>
      </w:r>
      <w:proofErr w:type="gramEnd"/>
      <w:r w:rsidR="004C5DF9" w:rsidRPr="004C5DF9">
        <w:rPr>
          <w:rFonts w:ascii="Times New Roman" w:hAnsi="Times New Roman"/>
          <w:sz w:val="24"/>
          <w:szCs w:val="24"/>
          <w:highlight w:val="yellow"/>
        </w:rPr>
        <w:t>………………</w:t>
      </w:r>
      <w:r w:rsidR="004C5DF9">
        <w:rPr>
          <w:rFonts w:ascii="Times New Roman" w:hAnsi="Times New Roman"/>
          <w:sz w:val="24"/>
          <w:szCs w:val="24"/>
        </w:rPr>
        <w:t xml:space="preserve"> számon megjelent</w:t>
      </w:r>
      <w:r w:rsidR="00017619">
        <w:rPr>
          <w:rFonts w:ascii="Times New Roman" w:hAnsi="Times New Roman"/>
          <w:sz w:val="24"/>
          <w:szCs w:val="24"/>
        </w:rPr>
        <w:t xml:space="preserve"> felhívás annak valamennyi esetleges módosítását követően</w:t>
      </w:r>
      <w:r w:rsidR="004C5DF9">
        <w:rPr>
          <w:rFonts w:ascii="Times New Roman" w:hAnsi="Times New Roman"/>
          <w:sz w:val="24"/>
          <w:szCs w:val="24"/>
        </w:rPr>
        <w:t xml:space="preserve">, mely módosítások a következő azonosító(k) alatt jelentek meg: </w:t>
      </w:r>
      <w:r w:rsidR="004C5DF9" w:rsidRPr="004C5DF9">
        <w:rPr>
          <w:rFonts w:ascii="Times New Roman" w:hAnsi="Times New Roman"/>
          <w:sz w:val="24"/>
          <w:szCs w:val="24"/>
          <w:highlight w:val="yellow"/>
        </w:rPr>
        <w:t>TED …………., TED ……… stb.</w:t>
      </w:r>
    </w:p>
    <w:p w:rsidR="00017619" w:rsidRDefault="004C5DF9" w:rsidP="00017619">
      <w:pPr>
        <w:pStyle w:val="Listaszerbekezds"/>
        <w:numPr>
          <w:ilvl w:val="0"/>
          <w:numId w:val="31"/>
        </w:numPr>
        <w:tabs>
          <w:tab w:val="left" w:pos="709"/>
          <w:tab w:val="num" w:pos="1440"/>
          <w:tab w:val="left" w:pos="1985"/>
        </w:tabs>
        <w:spacing w:after="0" w:line="240" w:lineRule="auto"/>
        <w:jc w:val="both"/>
        <w:rPr>
          <w:rFonts w:ascii="Times New Roman" w:hAnsi="Times New Roman"/>
          <w:sz w:val="24"/>
          <w:szCs w:val="24"/>
        </w:rPr>
      </w:pPr>
      <w:r>
        <w:rPr>
          <w:rFonts w:ascii="Times New Roman" w:hAnsi="Times New Roman"/>
          <w:sz w:val="24"/>
          <w:szCs w:val="24"/>
        </w:rPr>
        <w:t xml:space="preserve">Az I. kötet a Jelen Szerződés megkötését megelőző közbeszerzési eljárás során a Megrendelő által I. kötet megjelöléssel kiadott Ajánlati Dokumentáció című dokumentumnak az ajánlattételi határidő napján hatályos tartalma. </w:t>
      </w:r>
    </w:p>
    <w:p w:rsidR="004C5DF9" w:rsidRDefault="004C5DF9" w:rsidP="004C5DF9">
      <w:pPr>
        <w:pStyle w:val="Listaszerbekezds"/>
        <w:numPr>
          <w:ilvl w:val="0"/>
          <w:numId w:val="31"/>
        </w:numPr>
        <w:tabs>
          <w:tab w:val="left" w:pos="709"/>
          <w:tab w:val="num" w:pos="1440"/>
          <w:tab w:val="left" w:pos="1985"/>
        </w:tabs>
        <w:spacing w:after="0" w:line="240" w:lineRule="auto"/>
        <w:jc w:val="both"/>
        <w:rPr>
          <w:rFonts w:ascii="Times New Roman" w:hAnsi="Times New Roman"/>
          <w:sz w:val="24"/>
          <w:szCs w:val="24"/>
        </w:rPr>
      </w:pPr>
      <w:r>
        <w:rPr>
          <w:rFonts w:ascii="Times New Roman" w:hAnsi="Times New Roman"/>
          <w:sz w:val="24"/>
          <w:szCs w:val="24"/>
        </w:rPr>
        <w:t xml:space="preserve">A III. kötet a Jelen Szerződés megkötését megelőző közbeszerzési eljárás során a Megrendelő által III. kötet megjelöléssel kiadott Megrendelő Követelményei című dokumentumnak az ajánlattételi határidő napján hatályos tartalma. </w:t>
      </w:r>
    </w:p>
    <w:p w:rsidR="004C5DF9" w:rsidRPr="00870219" w:rsidRDefault="004C5DF9" w:rsidP="004C5DF9">
      <w:pPr>
        <w:pStyle w:val="Listaszerbekezds"/>
        <w:numPr>
          <w:ilvl w:val="0"/>
          <w:numId w:val="31"/>
        </w:numPr>
        <w:tabs>
          <w:tab w:val="left" w:pos="709"/>
          <w:tab w:val="left" w:pos="1985"/>
        </w:tabs>
        <w:spacing w:after="0" w:line="240" w:lineRule="auto"/>
        <w:jc w:val="both"/>
        <w:rPr>
          <w:rFonts w:ascii="Times New Roman" w:hAnsi="Times New Roman"/>
          <w:sz w:val="24"/>
          <w:szCs w:val="24"/>
        </w:rPr>
      </w:pPr>
      <w:r w:rsidRPr="00870219">
        <w:rPr>
          <w:rFonts w:ascii="Times New Roman" w:hAnsi="Times New Roman"/>
          <w:sz w:val="24"/>
          <w:szCs w:val="24"/>
        </w:rPr>
        <w:t xml:space="preserve">A IV. kötet a Jelen Szerződés megkötését megelőző közbeszerzési eljárás során a Megrendelő által IV. kötet megjelöléssel kiadott Egyösszegű Nettó Ajánlati Ár Bontása című dokumentumnak az ajánlattételi határidő napján hatályos tartalma. </w:t>
      </w:r>
    </w:p>
    <w:p w:rsidR="004C5DF9" w:rsidRPr="00870219" w:rsidRDefault="004C5DF9" w:rsidP="004C5DF9">
      <w:pPr>
        <w:pStyle w:val="Listaszerbekezds"/>
        <w:numPr>
          <w:ilvl w:val="0"/>
          <w:numId w:val="31"/>
        </w:numPr>
        <w:tabs>
          <w:tab w:val="left" w:pos="709"/>
          <w:tab w:val="num" w:pos="1440"/>
          <w:tab w:val="left" w:pos="1985"/>
        </w:tabs>
        <w:spacing w:after="0" w:line="240" w:lineRule="auto"/>
        <w:jc w:val="both"/>
        <w:rPr>
          <w:rFonts w:ascii="Times New Roman" w:hAnsi="Times New Roman"/>
          <w:sz w:val="24"/>
          <w:szCs w:val="24"/>
        </w:rPr>
      </w:pPr>
      <w:r w:rsidRPr="00870219">
        <w:rPr>
          <w:rFonts w:ascii="Times New Roman" w:hAnsi="Times New Roman"/>
          <w:sz w:val="24"/>
          <w:szCs w:val="24"/>
        </w:rPr>
        <w:t xml:space="preserve">Az V. kötet a Jelen Szerződés megkötését megelőző közbeszerzési eljárás során a Megrendelő által V. kötet megjelöléssel kiadott </w:t>
      </w:r>
      <w:r w:rsidR="0028708D" w:rsidRPr="00870219">
        <w:rPr>
          <w:rFonts w:ascii="Times New Roman" w:hAnsi="Times New Roman"/>
          <w:sz w:val="24"/>
          <w:szCs w:val="24"/>
        </w:rPr>
        <w:t>Költségvetés</w:t>
      </w:r>
      <w:r w:rsidR="00412FE6" w:rsidRPr="00870219">
        <w:rPr>
          <w:rFonts w:ascii="Times New Roman" w:hAnsi="Times New Roman"/>
          <w:sz w:val="24"/>
          <w:szCs w:val="24"/>
        </w:rPr>
        <w:t>i kiírás</w:t>
      </w:r>
      <w:r w:rsidRPr="00870219">
        <w:rPr>
          <w:rFonts w:ascii="Times New Roman" w:hAnsi="Times New Roman"/>
          <w:sz w:val="24"/>
          <w:szCs w:val="24"/>
        </w:rPr>
        <w:t xml:space="preserve"> című dokumentumnak az ajánlattételi határidő napján hatályos tartalma</w:t>
      </w:r>
      <w:r w:rsidR="00CF6EB0">
        <w:rPr>
          <w:rFonts w:ascii="Times New Roman" w:hAnsi="Times New Roman"/>
          <w:sz w:val="24"/>
          <w:szCs w:val="24"/>
        </w:rPr>
        <w:t xml:space="preserve">, illetve az V. kötetnek szintén részét képező </w:t>
      </w:r>
      <w:proofErr w:type="gramStart"/>
      <w:r w:rsidR="00CF6EB0" w:rsidRPr="00E72321">
        <w:rPr>
          <w:rFonts w:ascii="Times New Roman" w:hAnsi="Times New Roman"/>
          <w:sz w:val="24"/>
          <w:szCs w:val="24"/>
        </w:rPr>
        <w:t>meglévő</w:t>
      </w:r>
      <w:proofErr w:type="gramEnd"/>
      <w:r w:rsidR="00CF6EB0" w:rsidRPr="00E72321">
        <w:rPr>
          <w:rFonts w:ascii="Times New Roman" w:hAnsi="Times New Roman"/>
          <w:sz w:val="24"/>
          <w:szCs w:val="24"/>
        </w:rPr>
        <w:t xml:space="preserve"> tervek és engedélyek</w:t>
      </w:r>
      <w:r w:rsidRPr="00870219">
        <w:rPr>
          <w:rFonts w:ascii="Times New Roman" w:hAnsi="Times New Roman"/>
          <w:sz w:val="24"/>
          <w:szCs w:val="24"/>
        </w:rPr>
        <w:t xml:space="preserve">. </w:t>
      </w:r>
    </w:p>
    <w:p w:rsidR="00B30993" w:rsidRDefault="00B30993" w:rsidP="00B30993">
      <w:pPr>
        <w:tabs>
          <w:tab w:val="left" w:pos="709"/>
          <w:tab w:val="left" w:pos="1985"/>
        </w:tabs>
        <w:spacing w:after="0" w:line="240" w:lineRule="auto"/>
        <w:ind w:left="705"/>
        <w:jc w:val="both"/>
        <w:rPr>
          <w:rFonts w:ascii="Times New Roman" w:eastAsia="Calibri" w:hAnsi="Times New Roman"/>
          <w:sz w:val="24"/>
          <w:szCs w:val="24"/>
        </w:rPr>
      </w:pPr>
    </w:p>
    <w:p w:rsidR="00B30993" w:rsidRPr="00B30993" w:rsidRDefault="00B30993" w:rsidP="00B30993">
      <w:pPr>
        <w:tabs>
          <w:tab w:val="left" w:pos="709"/>
          <w:tab w:val="left" w:pos="1985"/>
        </w:tabs>
        <w:spacing w:after="0" w:line="240" w:lineRule="auto"/>
        <w:ind w:left="705"/>
        <w:jc w:val="both"/>
        <w:rPr>
          <w:rFonts w:ascii="Times New Roman" w:hAnsi="Times New Roman"/>
          <w:sz w:val="24"/>
          <w:szCs w:val="24"/>
          <w:highlight w:val="yellow"/>
        </w:rPr>
      </w:pPr>
      <w:r w:rsidRPr="00B30993">
        <w:rPr>
          <w:rFonts w:ascii="Times New Roman" w:eastAsia="Calibri" w:hAnsi="Times New Roman"/>
          <w:sz w:val="24"/>
          <w:szCs w:val="24"/>
        </w:rPr>
        <w:t>Felek a 7.</w:t>
      </w:r>
      <w:r w:rsidR="00F851D1">
        <w:rPr>
          <w:rFonts w:ascii="Times New Roman" w:eastAsia="Calibri" w:hAnsi="Times New Roman"/>
          <w:sz w:val="24"/>
          <w:szCs w:val="24"/>
        </w:rPr>
        <w:t>7</w:t>
      </w:r>
      <w:r w:rsidRPr="00B30993">
        <w:rPr>
          <w:rFonts w:ascii="Times New Roman" w:eastAsia="Calibri" w:hAnsi="Times New Roman"/>
          <w:sz w:val="24"/>
          <w:szCs w:val="24"/>
        </w:rPr>
        <w:t>.</w:t>
      </w:r>
      <w:r>
        <w:rPr>
          <w:rFonts w:ascii="Times New Roman" w:eastAsia="Calibri" w:hAnsi="Times New Roman"/>
          <w:sz w:val="24"/>
          <w:szCs w:val="24"/>
        </w:rPr>
        <w:t>9</w:t>
      </w:r>
      <w:r w:rsidRPr="00B30993">
        <w:rPr>
          <w:rFonts w:ascii="Times New Roman" w:eastAsia="Calibri" w:hAnsi="Times New Roman"/>
          <w:sz w:val="24"/>
          <w:szCs w:val="24"/>
        </w:rPr>
        <w:t>.</w:t>
      </w:r>
      <w:r>
        <w:rPr>
          <w:rFonts w:ascii="Times New Roman" w:eastAsia="Calibri" w:hAnsi="Times New Roman"/>
          <w:sz w:val="24"/>
          <w:szCs w:val="24"/>
        </w:rPr>
        <w:t>-ben</w:t>
      </w:r>
      <w:r w:rsidRPr="00B30993">
        <w:rPr>
          <w:rFonts w:ascii="Times New Roman" w:eastAsia="Calibri" w:hAnsi="Times New Roman"/>
          <w:sz w:val="24"/>
          <w:szCs w:val="24"/>
        </w:rPr>
        <w:t xml:space="preserve"> </w:t>
      </w:r>
      <w:r>
        <w:rPr>
          <w:rFonts w:ascii="Times New Roman" w:eastAsia="Calibri" w:hAnsi="Times New Roman"/>
          <w:sz w:val="24"/>
          <w:szCs w:val="24"/>
        </w:rPr>
        <w:t xml:space="preserve">meghatározott Útmutató alatt a </w:t>
      </w:r>
      <w:r w:rsidRPr="00B30993">
        <w:rPr>
          <w:rFonts w:ascii="Times New Roman" w:eastAsia="Calibri" w:hAnsi="Times New Roman"/>
          <w:sz w:val="24"/>
          <w:szCs w:val="24"/>
        </w:rPr>
        <w:t xml:space="preserve">mindenkori </w:t>
      </w:r>
      <w:r w:rsidR="00CF6EB0" w:rsidRPr="0019325E">
        <w:rPr>
          <w:rFonts w:ascii="Times New Roman" w:eastAsia="Calibri" w:hAnsi="Times New Roman"/>
          <w:sz w:val="24"/>
          <w:szCs w:val="24"/>
        </w:rPr>
        <w:t>közreműködő szervezeti feladatokat ellátó Irányító Hatóság</w:t>
      </w:r>
      <w:r w:rsidRPr="00B30993">
        <w:rPr>
          <w:rFonts w:ascii="Times New Roman" w:eastAsia="Calibri" w:hAnsi="Times New Roman"/>
          <w:sz w:val="24"/>
          <w:szCs w:val="24"/>
        </w:rPr>
        <w:t xml:space="preserve"> </w:t>
      </w:r>
      <w:r>
        <w:rPr>
          <w:rFonts w:ascii="Times New Roman" w:eastAsia="Calibri" w:hAnsi="Times New Roman"/>
          <w:sz w:val="24"/>
          <w:szCs w:val="24"/>
        </w:rPr>
        <w:t xml:space="preserve">által kiadott hatályos dokumentumot értik. </w:t>
      </w:r>
    </w:p>
    <w:p w:rsidR="004C5DF9" w:rsidRPr="00F851D1" w:rsidRDefault="004C5DF9" w:rsidP="00F851D1">
      <w:pPr>
        <w:tabs>
          <w:tab w:val="left" w:pos="709"/>
        </w:tabs>
        <w:spacing w:after="0" w:line="240" w:lineRule="auto"/>
        <w:ind w:left="709"/>
        <w:contextualSpacing/>
        <w:jc w:val="both"/>
        <w:rPr>
          <w:rFonts w:ascii="Times New Roman" w:eastAsia="Calibri" w:hAnsi="Times New Roman" w:cs="Times New Roman"/>
          <w:sz w:val="24"/>
          <w:szCs w:val="24"/>
        </w:rPr>
      </w:pPr>
    </w:p>
    <w:p w:rsidR="003B6148" w:rsidRPr="00F851D1" w:rsidRDefault="003B6148"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7.7.</w:t>
      </w:r>
      <w:r w:rsidRPr="009F3842">
        <w:rPr>
          <w:rFonts w:ascii="Times New Roman" w:eastAsia="Calibri" w:hAnsi="Times New Roman" w:cs="Times New Roman"/>
          <w:sz w:val="24"/>
          <w:szCs w:val="24"/>
        </w:rPr>
        <w:tab/>
      </w:r>
      <w:r w:rsidRPr="00F851D1">
        <w:rPr>
          <w:rFonts w:ascii="Times New Roman" w:eastAsia="Calibri" w:hAnsi="Times New Roman" w:cs="Times New Roman"/>
          <w:sz w:val="24"/>
          <w:szCs w:val="24"/>
        </w:rPr>
        <w:t xml:space="preserve">Felek tudomásul veszik, hogy a Szerződés bármely módosítását a magyar jogszabályok és kiemelten a Kbt. – különösen annak </w:t>
      </w:r>
      <w:r w:rsidR="00921416" w:rsidRPr="00F851D1">
        <w:rPr>
          <w:rFonts w:ascii="Times New Roman" w:eastAsia="Calibri" w:hAnsi="Times New Roman" w:cs="Times New Roman"/>
          <w:sz w:val="24"/>
          <w:szCs w:val="24"/>
        </w:rPr>
        <w:t>141</w:t>
      </w:r>
      <w:r w:rsidRPr="00F851D1">
        <w:rPr>
          <w:rFonts w:ascii="Times New Roman" w:eastAsia="Calibri" w:hAnsi="Times New Roman" w:cs="Times New Roman"/>
          <w:sz w:val="24"/>
          <w:szCs w:val="24"/>
        </w:rPr>
        <w:t>. §</w:t>
      </w:r>
      <w:proofErr w:type="spellStart"/>
      <w:r w:rsidRPr="00F851D1">
        <w:rPr>
          <w:rFonts w:ascii="Times New Roman" w:eastAsia="Calibri" w:hAnsi="Times New Roman" w:cs="Times New Roman"/>
          <w:sz w:val="24"/>
          <w:szCs w:val="24"/>
        </w:rPr>
        <w:t>-a</w:t>
      </w:r>
      <w:proofErr w:type="spellEnd"/>
      <w:r w:rsidRPr="00F851D1">
        <w:rPr>
          <w:rFonts w:ascii="Times New Roman" w:eastAsia="Calibri" w:hAnsi="Times New Roman" w:cs="Times New Roman"/>
          <w:sz w:val="24"/>
          <w:szCs w:val="24"/>
        </w:rPr>
        <w:t xml:space="preserve"> - rendelkezéseivel összhangban, kizárólag írásban, a Szerződéssel azonos módon lehet megkötni.</w:t>
      </w:r>
    </w:p>
    <w:p w:rsidR="0071520A" w:rsidRDefault="0071520A" w:rsidP="003B6148">
      <w:pPr>
        <w:autoSpaceDE w:val="0"/>
        <w:autoSpaceDN w:val="0"/>
        <w:adjustRightInd w:val="0"/>
        <w:snapToGrid w:val="0"/>
        <w:spacing w:after="0" w:line="240" w:lineRule="auto"/>
        <w:ind w:left="709" w:hanging="709"/>
        <w:jc w:val="both"/>
        <w:rPr>
          <w:rFonts w:ascii="Times New Roman" w:hAnsi="Times New Roman" w:cs="Times New Roman"/>
          <w:sz w:val="24"/>
          <w:szCs w:val="24"/>
        </w:rPr>
      </w:pPr>
    </w:p>
    <w:p w:rsidR="00921416" w:rsidRPr="00D43A9F" w:rsidRDefault="00D43A9F"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D43A9F">
        <w:rPr>
          <w:rFonts w:ascii="Times New Roman" w:eastAsia="Calibri" w:hAnsi="Times New Roman" w:cs="Times New Roman"/>
          <w:sz w:val="24"/>
          <w:szCs w:val="24"/>
        </w:rPr>
        <w:t>A Megrendelő</w:t>
      </w:r>
      <w:r w:rsidR="00921416" w:rsidRPr="00D43A9F">
        <w:rPr>
          <w:rFonts w:ascii="Times New Roman" w:eastAsia="Calibri" w:hAnsi="Times New Roman" w:cs="Times New Roman"/>
          <w:sz w:val="24"/>
          <w:szCs w:val="24"/>
        </w:rPr>
        <w:t xml:space="preserve"> köteles a szerződést felmondani, vagy - a </w:t>
      </w:r>
      <w:proofErr w:type="spellStart"/>
      <w:r w:rsidR="00921416" w:rsidRPr="00D43A9F">
        <w:rPr>
          <w:rFonts w:ascii="Times New Roman" w:eastAsia="Calibri" w:hAnsi="Times New Roman" w:cs="Times New Roman"/>
          <w:sz w:val="24"/>
          <w:szCs w:val="24"/>
        </w:rPr>
        <w:t>Ptk.-ban</w:t>
      </w:r>
      <w:proofErr w:type="spellEnd"/>
      <w:r w:rsidR="00921416" w:rsidRPr="00D43A9F">
        <w:rPr>
          <w:rFonts w:ascii="Times New Roman" w:eastAsia="Calibri" w:hAnsi="Times New Roman" w:cs="Times New Roman"/>
          <w:sz w:val="24"/>
          <w:szCs w:val="24"/>
        </w:rPr>
        <w:t xml:space="preserve"> foglaltak szerint - attól elállni, ha a szerződés megkötését követően jut tudomására, hogy a szerződő fél</w:t>
      </w:r>
      <w:r w:rsidRPr="00D43A9F">
        <w:rPr>
          <w:rFonts w:ascii="Times New Roman" w:eastAsia="Calibri" w:hAnsi="Times New Roman" w:cs="Times New Roman"/>
          <w:sz w:val="24"/>
          <w:szCs w:val="24"/>
        </w:rPr>
        <w:t xml:space="preserve"> (Vállalkozó)</w:t>
      </w:r>
      <w:r w:rsidR="00921416" w:rsidRPr="00D43A9F">
        <w:rPr>
          <w:rFonts w:ascii="Times New Roman" w:eastAsia="Calibri" w:hAnsi="Times New Roman" w:cs="Times New Roman"/>
          <w:sz w:val="24"/>
          <w:szCs w:val="24"/>
        </w:rPr>
        <w:t xml:space="preserve"> tekintetében a közbeszerzési eljárás során kizáró ok állt fenn, és ezért ki kellett volna zárni a közbeszerzési eljárásból</w:t>
      </w:r>
      <w:r w:rsidR="008D203D">
        <w:rPr>
          <w:rFonts w:ascii="Times New Roman" w:eastAsia="Calibri" w:hAnsi="Times New Roman" w:cs="Times New Roman"/>
          <w:sz w:val="24"/>
          <w:szCs w:val="24"/>
        </w:rPr>
        <w:t>.</w:t>
      </w:r>
    </w:p>
    <w:p w:rsidR="00921416" w:rsidRDefault="00921416" w:rsidP="007E6DAC">
      <w:pPr>
        <w:autoSpaceDE w:val="0"/>
        <w:autoSpaceDN w:val="0"/>
        <w:adjustRightInd w:val="0"/>
        <w:snapToGrid w:val="0"/>
        <w:spacing w:after="0" w:line="240" w:lineRule="auto"/>
        <w:ind w:left="709" w:hanging="709"/>
        <w:jc w:val="both"/>
        <w:rPr>
          <w:rFonts w:ascii="Times New Roman" w:eastAsia="Times New Roman" w:hAnsi="Times New Roman" w:cs="Times New Roman"/>
          <w:sz w:val="24"/>
          <w:szCs w:val="24"/>
        </w:rPr>
      </w:pPr>
    </w:p>
    <w:p w:rsidR="0071520A" w:rsidRPr="00F851D1" w:rsidRDefault="00F32B6D"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Vállalkozó jelen szerződés aláírásával kinyilvánítja, hogy teljes mértékben ismeri és a szerződés teljesítése során a legteljesebb mértékben figyelembe veszi, illetőleg elfogadja a jelen Vállalkozási szerződés tárgyát, annak megvalósítását, valamint az elszámolások, kifizetések, ellenőrzések eljárási szabályait érintő valamennyi Európai Uniós és magyar jogszabályokat, beleértve az uniós támogatások felhasználásá</w:t>
      </w:r>
      <w:r w:rsidR="0071520A" w:rsidRPr="00F851D1">
        <w:rPr>
          <w:rFonts w:ascii="Times New Roman" w:eastAsia="Calibri" w:hAnsi="Times New Roman" w:cs="Times New Roman"/>
          <w:sz w:val="24"/>
          <w:szCs w:val="24"/>
        </w:rPr>
        <w:t>ra vonatkozó jogszabályokat is.</w:t>
      </w:r>
    </w:p>
    <w:p w:rsidR="0071520A"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rsidR="0071520A" w:rsidRPr="00F851D1" w:rsidRDefault="0071520A"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 xml:space="preserve">Megrendelő rögzíti, hogy jelen szerződésben foglalt egyik feltétel sem tekinthető általános szerződési feltételnek, tekintettel arra, hogy </w:t>
      </w:r>
      <w:proofErr w:type="gramStart"/>
      <w:r w:rsidRPr="00F851D1">
        <w:rPr>
          <w:rFonts w:ascii="Times New Roman" w:eastAsia="Calibri" w:hAnsi="Times New Roman" w:cs="Times New Roman"/>
          <w:sz w:val="24"/>
          <w:szCs w:val="24"/>
        </w:rPr>
        <w:t>ezen</w:t>
      </w:r>
      <w:proofErr w:type="gramEnd"/>
      <w:r w:rsidRPr="00F851D1">
        <w:rPr>
          <w:rFonts w:ascii="Times New Roman" w:eastAsia="Calibri" w:hAnsi="Times New Roman" w:cs="Times New Roman"/>
          <w:sz w:val="24"/>
          <w:szCs w:val="24"/>
        </w:rPr>
        <w:t xml:space="preserve"> feltételek meghatározása az előzményi közbeszerzési eljárásban specifikusan ezen szerződés megkötésére vonatkozóan került meghatározásra, nem több szerződés megkötése céljából. Vállalkozó, mindezt elfogadja, továbbá nyilatkozik, hogy jelen Szerződés valamennyi rendelkezését magára nézve kötelezőnek fogadja el, nyilatkozik továbbá, hogy valamennyi jelen szerződésben foglalt feltételt és rendelkezést egyedileg megtárgyaltnak és általa elfogadottnak tekint, különös tekintettel az előzményi közbeszerzési eljárás keretében a Kbt. rendelkezései szerint </w:t>
      </w:r>
      <w:r w:rsidRPr="00F851D1">
        <w:rPr>
          <w:rFonts w:ascii="Times New Roman" w:eastAsia="Calibri" w:hAnsi="Times New Roman" w:cs="Times New Roman"/>
          <w:sz w:val="24"/>
          <w:szCs w:val="24"/>
        </w:rPr>
        <w:lastRenderedPageBreak/>
        <w:t xml:space="preserve">gyakorolható egyes jogintézményekre – így különösen kiegészítő </w:t>
      </w:r>
      <w:proofErr w:type="gramStart"/>
      <w:r w:rsidRPr="00F851D1">
        <w:rPr>
          <w:rFonts w:ascii="Times New Roman" w:eastAsia="Calibri" w:hAnsi="Times New Roman" w:cs="Times New Roman"/>
          <w:sz w:val="24"/>
          <w:szCs w:val="24"/>
        </w:rPr>
        <w:t>tájékoztatás kérés</w:t>
      </w:r>
      <w:proofErr w:type="gramEnd"/>
      <w:r w:rsidRPr="00F851D1">
        <w:rPr>
          <w:rFonts w:ascii="Times New Roman" w:eastAsia="Calibri" w:hAnsi="Times New Roman" w:cs="Times New Roman"/>
          <w:sz w:val="24"/>
          <w:szCs w:val="24"/>
        </w:rPr>
        <w:t xml:space="preserve"> lehetőségére – tekintettel. Felek mindezekkel összhangban kifejezetten elfogadják és rögzítik, hogy jelen szerződés egyik feltétele és rendelkezése sem minősül általános szerződési feltételnek.</w:t>
      </w:r>
    </w:p>
    <w:p w:rsidR="0071520A" w:rsidRPr="0071520A"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highlight w:val="darkGreen"/>
        </w:rPr>
      </w:pPr>
    </w:p>
    <w:p w:rsidR="0071520A" w:rsidRPr="00F851D1" w:rsidRDefault="0071520A"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Felek rögzítik, hogy Vállalkozó saját általános szerződési feltételei – amennyiben Vállalkozó ilyennel rendelkezik – jelen szerződés tekintetében semmilyen formában nem irányadók és alkalmazhatók, mögöttes szabályként sem. Vállalkozó ezt kifejezetten elfogadja.</w:t>
      </w:r>
    </w:p>
    <w:p w:rsidR="003C5AAD" w:rsidRPr="003C5AAD" w:rsidRDefault="003C5AAD" w:rsidP="003C5AA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rsidR="00F32B6D" w:rsidRPr="00F851D1" w:rsidRDefault="00F32B6D"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 xml:space="preserve">A Vállalkozó tudomásul veszi, hogy amennyiben jelen szerződés és a Támogatási szerződés között ellentmondás van, úgy a Támogatási szerződés rendelkezései az irányadóak. Tudomásul veszi továbbá, hogy jelen szerződés a Megrendelő és a Támogató által megkötött Támogatási szerződés jogi sorsát követi, vagyis annak hatályvesztése, módosulása, érvénytelensége, azzal megegyező joghatással bír jelen Szerződés hatályára, érvényességére, feltételeire. </w:t>
      </w:r>
    </w:p>
    <w:p w:rsidR="00F32B6D" w:rsidRPr="00F851D1" w:rsidRDefault="00F32B6D" w:rsidP="00F851D1">
      <w:pPr>
        <w:tabs>
          <w:tab w:val="left" w:pos="709"/>
        </w:tabs>
        <w:spacing w:after="0" w:line="240" w:lineRule="auto"/>
        <w:ind w:left="709"/>
        <w:contextualSpacing/>
        <w:jc w:val="both"/>
        <w:rPr>
          <w:rFonts w:ascii="Times New Roman" w:eastAsia="Calibri" w:hAnsi="Times New Roman" w:cs="Times New Roman"/>
          <w:sz w:val="24"/>
          <w:szCs w:val="24"/>
        </w:rPr>
      </w:pPr>
    </w:p>
    <w:p w:rsidR="00F32B6D" w:rsidRPr="00F851D1" w:rsidRDefault="00F32B6D"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Jelen szerződésben nem szabályozott kérdésekben, a szerződéses kötelezettség-vállalások teljesítése során, valamint a felek között felmerülő jogvitákra a Magyar</w:t>
      </w:r>
      <w:r w:rsidR="00017619" w:rsidRPr="00F851D1">
        <w:rPr>
          <w:rFonts w:ascii="Times New Roman" w:eastAsia="Calibri" w:hAnsi="Times New Roman" w:cs="Times New Roman"/>
          <w:sz w:val="24"/>
          <w:szCs w:val="24"/>
        </w:rPr>
        <w:t>ország</w:t>
      </w:r>
      <w:r w:rsidRPr="00F851D1">
        <w:rPr>
          <w:rFonts w:ascii="Times New Roman" w:eastAsia="Calibri" w:hAnsi="Times New Roman" w:cs="Times New Roman"/>
          <w:sz w:val="24"/>
          <w:szCs w:val="24"/>
        </w:rPr>
        <w:t xml:space="preserve"> Polgári Törvénykönyvéről szóló 2013. évi V. törvény (Ptk.) rendelkezései az irányadóak. A felek kötelezettséget vállalnak arra, hogy a közöttük felmerülő esetleges jogvitát – fokozott együttműködési kötelezettség mellett – tárgyalásos úton próbálják meg rendezni. Ennek meghiúsulása esetére, a jogvitára a polgári perrendtartásról szóló 1952. évi III. törvény (Pp.) szabályai szerint illetékességgel és hatáskörrel rendelkező bírósághoz fordulhatnak.</w:t>
      </w:r>
    </w:p>
    <w:p w:rsidR="00F32B6D" w:rsidRPr="00F851D1" w:rsidRDefault="00F32B6D" w:rsidP="00F851D1">
      <w:pPr>
        <w:tabs>
          <w:tab w:val="left" w:pos="709"/>
        </w:tabs>
        <w:spacing w:after="0" w:line="240" w:lineRule="auto"/>
        <w:ind w:left="709"/>
        <w:contextualSpacing/>
        <w:jc w:val="both"/>
        <w:rPr>
          <w:rFonts w:ascii="Times New Roman" w:eastAsia="Calibri" w:hAnsi="Times New Roman" w:cs="Times New Roman"/>
          <w:sz w:val="24"/>
          <w:szCs w:val="24"/>
        </w:rPr>
      </w:pPr>
    </w:p>
    <w:p w:rsidR="003B6148" w:rsidRPr="00F851D1" w:rsidRDefault="00F32B6D"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 xml:space="preserve">Felek kijelentik, hogy a jelen szerződés a felek közötti minden megállapodást és kijelentést tartalmaz. Ezen rendelkezések önmagukban is kifejezik a felek közötti megállapodást, és egyik fél sem alapozott a másik fél által tett szóbeli, írásbeli vagy más formában tett semmilyen kijelentésekre, ígéretre, kötelezettségre, amely nem szerepel </w:t>
      </w:r>
      <w:proofErr w:type="gramStart"/>
      <w:r w:rsidRPr="00F851D1">
        <w:rPr>
          <w:rFonts w:ascii="Times New Roman" w:eastAsia="Calibri" w:hAnsi="Times New Roman" w:cs="Times New Roman"/>
          <w:sz w:val="24"/>
          <w:szCs w:val="24"/>
        </w:rPr>
        <w:t>ezen</w:t>
      </w:r>
      <w:proofErr w:type="gramEnd"/>
      <w:r w:rsidRPr="00F851D1">
        <w:rPr>
          <w:rFonts w:ascii="Times New Roman" w:eastAsia="Calibri" w:hAnsi="Times New Roman" w:cs="Times New Roman"/>
          <w:sz w:val="24"/>
          <w:szCs w:val="24"/>
        </w:rPr>
        <w:t xml:space="preserve"> szerződésben.</w:t>
      </w:r>
    </w:p>
    <w:p w:rsidR="00656D73" w:rsidRPr="00F851D1" w:rsidRDefault="00656D73" w:rsidP="00F851D1">
      <w:pPr>
        <w:tabs>
          <w:tab w:val="left" w:pos="709"/>
        </w:tabs>
        <w:spacing w:after="0" w:line="240" w:lineRule="auto"/>
        <w:ind w:left="709"/>
        <w:contextualSpacing/>
        <w:jc w:val="both"/>
        <w:rPr>
          <w:rFonts w:ascii="Times New Roman" w:eastAsia="Calibri" w:hAnsi="Times New Roman" w:cs="Times New Roman"/>
          <w:sz w:val="24"/>
          <w:szCs w:val="24"/>
        </w:rPr>
      </w:pPr>
    </w:p>
    <w:p w:rsidR="007E6DAC" w:rsidRPr="00F851D1" w:rsidRDefault="00656D73"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 xml:space="preserve">Vállalkozó jelen </w:t>
      </w:r>
      <w:r w:rsidR="002E4C75" w:rsidRPr="00F851D1">
        <w:rPr>
          <w:rFonts w:ascii="Times New Roman" w:eastAsia="Calibri" w:hAnsi="Times New Roman" w:cs="Times New Roman"/>
          <w:sz w:val="24"/>
          <w:szCs w:val="24"/>
        </w:rPr>
        <w:t>S</w:t>
      </w:r>
      <w:r w:rsidRPr="00F851D1">
        <w:rPr>
          <w:rFonts w:ascii="Times New Roman" w:eastAsia="Calibri" w:hAnsi="Times New Roman" w:cs="Times New Roman"/>
          <w:sz w:val="24"/>
          <w:szCs w:val="24"/>
        </w:rPr>
        <w:t xml:space="preserve">zerződéses </w:t>
      </w:r>
      <w:r w:rsidR="002E4C75" w:rsidRPr="00F851D1">
        <w:rPr>
          <w:rFonts w:ascii="Times New Roman" w:eastAsia="Calibri" w:hAnsi="Times New Roman" w:cs="Times New Roman"/>
          <w:sz w:val="24"/>
          <w:szCs w:val="24"/>
        </w:rPr>
        <w:t>M</w:t>
      </w:r>
      <w:r w:rsidRPr="00F851D1">
        <w:rPr>
          <w:rFonts w:ascii="Times New Roman" w:eastAsia="Calibri" w:hAnsi="Times New Roman" w:cs="Times New Roman"/>
          <w:sz w:val="24"/>
          <w:szCs w:val="24"/>
        </w:rPr>
        <w:t xml:space="preserve">egállapodás aláírásával kifejezetten nyilatkozza, hogy a jelen szerződést, annak valamennyi rendelkezését (így különösen a </w:t>
      </w:r>
      <w:r w:rsidR="002E4C75" w:rsidRPr="00F851D1">
        <w:rPr>
          <w:rFonts w:ascii="Times New Roman" w:eastAsia="Calibri" w:hAnsi="Times New Roman" w:cs="Times New Roman"/>
          <w:sz w:val="24"/>
          <w:szCs w:val="24"/>
        </w:rPr>
        <w:t>S</w:t>
      </w:r>
      <w:r w:rsidRPr="00F851D1">
        <w:rPr>
          <w:rFonts w:ascii="Times New Roman" w:eastAsia="Calibri" w:hAnsi="Times New Roman" w:cs="Times New Roman"/>
          <w:sz w:val="24"/>
          <w:szCs w:val="24"/>
        </w:rPr>
        <w:t xml:space="preserve">zerződéses </w:t>
      </w:r>
      <w:r w:rsidR="002E4C75" w:rsidRPr="00F851D1">
        <w:rPr>
          <w:rFonts w:ascii="Times New Roman" w:eastAsia="Calibri" w:hAnsi="Times New Roman" w:cs="Times New Roman"/>
          <w:sz w:val="24"/>
          <w:szCs w:val="24"/>
        </w:rPr>
        <w:t>M</w:t>
      </w:r>
      <w:r w:rsidRPr="00F851D1">
        <w:rPr>
          <w:rFonts w:ascii="Times New Roman" w:eastAsia="Calibri" w:hAnsi="Times New Roman" w:cs="Times New Roman"/>
          <w:sz w:val="24"/>
          <w:szCs w:val="24"/>
        </w:rPr>
        <w:t xml:space="preserve">egállapodás, a Különös Feltételek és az Általános Feltételek) </w:t>
      </w:r>
      <w:proofErr w:type="spellStart"/>
      <w:r w:rsidRPr="00F851D1">
        <w:rPr>
          <w:rFonts w:ascii="Times New Roman" w:eastAsia="Calibri" w:hAnsi="Times New Roman" w:cs="Times New Roman"/>
          <w:sz w:val="24"/>
          <w:szCs w:val="24"/>
        </w:rPr>
        <w:t>teljeskörűen</w:t>
      </w:r>
      <w:proofErr w:type="spellEnd"/>
      <w:r w:rsidRPr="00F851D1">
        <w:rPr>
          <w:rFonts w:ascii="Times New Roman" w:eastAsia="Calibri" w:hAnsi="Times New Roman" w:cs="Times New Roman"/>
          <w:sz w:val="24"/>
          <w:szCs w:val="24"/>
        </w:rPr>
        <w:t xml:space="preserve"> megismerte, megértette, a szerződéses feltételeket a Felek megtárgyalták, figyelemmel a Kbt. vonatkozó rendelkezéseire (így különösen a kiegészítő tájékoztatás, és az előzetes vitarendezés szabályaira), melyre tekintettel a Szerződést teljes mértékben elfogadja és aláírásával magára kötelezőnek ismeri el.</w:t>
      </w:r>
    </w:p>
    <w:p w:rsidR="00692947" w:rsidRPr="00F851D1" w:rsidRDefault="00692947" w:rsidP="00F851D1">
      <w:pPr>
        <w:tabs>
          <w:tab w:val="left" w:pos="709"/>
        </w:tabs>
        <w:spacing w:after="0" w:line="240" w:lineRule="auto"/>
        <w:ind w:left="709"/>
        <w:contextualSpacing/>
        <w:jc w:val="both"/>
        <w:rPr>
          <w:rFonts w:ascii="Times New Roman" w:eastAsia="Calibri" w:hAnsi="Times New Roman" w:cs="Times New Roman"/>
          <w:sz w:val="24"/>
          <w:szCs w:val="24"/>
        </w:rPr>
      </w:pPr>
    </w:p>
    <w:p w:rsidR="007E6DAC" w:rsidRPr="00F851D1" w:rsidRDefault="007E6DAC"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Vállalkozó tudomásul veszi, hogy az államháztartásról szóló 2011. évi CXCV. törvény (Áht.) 41. § (6) bekezdése értelmében az államháztartás központi alrendszerében a kiadási el</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irányzatok terhére nem köthet</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 xml:space="preserve"> olyan jogi személlyel, jogi személyiséggel nem rendelkez</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 xml:space="preserve"> szervezettel érvényesen visszterhes szerz</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dés, illetve létrejött ilyen szerz</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dés alapján nem teljesíthet</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 xml:space="preserve"> kifizetés, amely szervezet nem min</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 xml:space="preserve">sül átlátható szervezetnek. A Megrendelő </w:t>
      </w:r>
      <w:proofErr w:type="gramStart"/>
      <w:r w:rsidRPr="00F851D1">
        <w:rPr>
          <w:rFonts w:ascii="Times New Roman" w:eastAsia="Calibri" w:hAnsi="Times New Roman" w:cs="Times New Roman"/>
          <w:sz w:val="24"/>
          <w:szCs w:val="24"/>
        </w:rPr>
        <w:t>ezen</w:t>
      </w:r>
      <w:proofErr w:type="gramEnd"/>
      <w:r w:rsidRPr="00F851D1">
        <w:rPr>
          <w:rFonts w:ascii="Times New Roman" w:eastAsia="Calibri" w:hAnsi="Times New Roman" w:cs="Times New Roman"/>
          <w:sz w:val="24"/>
          <w:szCs w:val="24"/>
        </w:rPr>
        <w:t xml:space="preserve"> feltétel ellen</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rzése céljából, a szerz</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désb</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l ered</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 xml:space="preserve"> követelések elévüléséig az Áht. 55. § szerint jogosult a jogi személy, jogi személyiséggel nem rendelkez</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 xml:space="preserve"> szervezet átláthatóságával összefügg</w:t>
      </w:r>
      <w:r w:rsidRPr="00F851D1">
        <w:rPr>
          <w:rFonts w:ascii="Times New Roman" w:eastAsia="Calibri" w:hAnsi="Times New Roman" w:cs="Times New Roman" w:hint="eastAsia"/>
          <w:sz w:val="24"/>
          <w:szCs w:val="24"/>
        </w:rPr>
        <w:t>ő</w:t>
      </w:r>
      <w:r w:rsidRPr="00F851D1">
        <w:rPr>
          <w:rFonts w:ascii="Times New Roman" w:eastAsia="Calibri" w:hAnsi="Times New Roman" w:cs="Times New Roman"/>
          <w:sz w:val="24"/>
          <w:szCs w:val="24"/>
        </w:rPr>
        <w:t>, az Áht. 55. §</w:t>
      </w:r>
      <w:proofErr w:type="spellStart"/>
      <w:r w:rsidRPr="00F851D1">
        <w:rPr>
          <w:rFonts w:ascii="Times New Roman" w:eastAsia="Calibri" w:hAnsi="Times New Roman" w:cs="Times New Roman"/>
          <w:sz w:val="24"/>
          <w:szCs w:val="24"/>
        </w:rPr>
        <w:t>-ban</w:t>
      </w:r>
      <w:proofErr w:type="spellEnd"/>
      <w:r w:rsidRPr="00F851D1">
        <w:rPr>
          <w:rFonts w:ascii="Times New Roman" w:eastAsia="Calibri" w:hAnsi="Times New Roman" w:cs="Times New Roman"/>
          <w:sz w:val="24"/>
          <w:szCs w:val="24"/>
        </w:rPr>
        <w:t xml:space="preserve"> meghatározott adatokat kezelni. Vállalkozó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Vállalkozó képviselője a Megrendelőt haladéktalanul tájékoztatni köteles. Ha a változás folytán a Vállalkozó nem minősül </w:t>
      </w:r>
      <w:r w:rsidRPr="00F851D1">
        <w:rPr>
          <w:rFonts w:ascii="Times New Roman" w:eastAsia="Calibri" w:hAnsi="Times New Roman" w:cs="Times New Roman"/>
          <w:sz w:val="24"/>
          <w:szCs w:val="24"/>
        </w:rPr>
        <w:lastRenderedPageBreak/>
        <w:t>átlátható szervezetnek, az államháztartásról szóló 2011. évi CXCV. tv. 41. § (6) bekezdése értelmében részére kifizetés nem teljesíthető.</w:t>
      </w:r>
    </w:p>
    <w:p w:rsidR="007E6DAC" w:rsidRPr="00F851D1" w:rsidRDefault="007E6DAC" w:rsidP="00F851D1">
      <w:pPr>
        <w:tabs>
          <w:tab w:val="left" w:pos="709"/>
        </w:tabs>
        <w:spacing w:after="0" w:line="240" w:lineRule="auto"/>
        <w:ind w:left="709"/>
        <w:contextualSpacing/>
        <w:jc w:val="both"/>
        <w:rPr>
          <w:rFonts w:ascii="Times New Roman" w:eastAsia="Calibri" w:hAnsi="Times New Roman" w:cs="Times New Roman"/>
          <w:sz w:val="24"/>
          <w:szCs w:val="24"/>
        </w:rPr>
      </w:pPr>
    </w:p>
    <w:p w:rsidR="007E6DAC" w:rsidRPr="00F851D1" w:rsidRDefault="007E6DAC"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F851D1">
        <w:rPr>
          <w:rFonts w:ascii="Times New Roman" w:eastAsia="Calibri" w:hAnsi="Times New Roman" w:cs="Times New Roman"/>
          <w:sz w:val="24"/>
          <w:szCs w:val="24"/>
        </w:rPr>
        <w:t xml:space="preserve">Vállalkozó tűrni köteles, hogy a szerződés teljesítésével kapcsolatban keletkezett dokumentumok vizsgálata, ellenőrzése az uniós pénzek felhasználását ellenőrző szervezetek részéről megtörténhessen és az ellenőrzés </w:t>
      </w:r>
      <w:proofErr w:type="gramStart"/>
      <w:r w:rsidRPr="00F851D1">
        <w:rPr>
          <w:rFonts w:ascii="Times New Roman" w:eastAsia="Calibri" w:hAnsi="Times New Roman" w:cs="Times New Roman"/>
          <w:sz w:val="24"/>
          <w:szCs w:val="24"/>
        </w:rPr>
        <w:t>során</w:t>
      </w:r>
      <w:proofErr w:type="gramEnd"/>
      <w:r w:rsidRPr="00F851D1">
        <w:rPr>
          <w:rFonts w:ascii="Times New Roman" w:eastAsia="Calibri" w:hAnsi="Times New Roman" w:cs="Times New Roman"/>
          <w:sz w:val="24"/>
          <w:szCs w:val="24"/>
        </w:rPr>
        <w:t xml:space="preserve"> szükség esetén együttműködni köteles. </w:t>
      </w:r>
      <w:proofErr w:type="gramStart"/>
      <w:r w:rsidRPr="00F851D1">
        <w:rPr>
          <w:rFonts w:ascii="Times New Roman" w:eastAsia="Calibri" w:hAnsi="Times New Roman" w:cs="Times New Roman"/>
          <w:sz w:val="24"/>
          <w:szCs w:val="24"/>
        </w:rPr>
        <w:t>Vállalkozó köteles mindenféle korlátozástól mentesen lehetővé tenni, hogy az, a mindenkori Közreműködő Szervezet, Támogató az Állami Számvevőszék, a Kormány által kijelölt belső ellenőrzési szerv, a fejezetek ellenőrzési szervezetei, a Magyar Államkincstár, illetve az Irányító Hatóság és a Kifizető Hatóság, továbbá az Európai Bizottság, az Európai Korrupcióellenes Iroda és az Európai Számvevőszék a Szerződéssel é kapcsolatos dokumentumokat átvizsgálja vagy helyszíni ellenőrzéseken ellenőrizze a projekt kivitelezését és teljes auditot végezzen számlázási vagy bármilyen más egyéb, a projekt finanszírozásával</w:t>
      </w:r>
      <w:proofErr w:type="gramEnd"/>
      <w:r w:rsidRPr="00F851D1">
        <w:rPr>
          <w:rFonts w:ascii="Times New Roman" w:eastAsia="Calibri" w:hAnsi="Times New Roman" w:cs="Times New Roman"/>
          <w:sz w:val="24"/>
          <w:szCs w:val="24"/>
        </w:rPr>
        <w:t xml:space="preserve"> kapcsolatos dokumentumok alapján. A dokumentumoknak könnyen hozzáférhetőknek kell lenniük, úgy kell őket rendszerezni, hogy ez segítse az átvizsgálásukat.  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rsidR="007E6DAC" w:rsidRPr="009F3842" w:rsidRDefault="007E6DAC" w:rsidP="00F851D1">
      <w:pPr>
        <w:tabs>
          <w:tab w:val="left" w:pos="709"/>
        </w:tabs>
        <w:spacing w:after="0" w:line="240" w:lineRule="auto"/>
        <w:ind w:left="709"/>
        <w:contextualSpacing/>
        <w:jc w:val="both"/>
        <w:rPr>
          <w:rFonts w:ascii="Times New Roman" w:eastAsia="Calibri" w:hAnsi="Times New Roman" w:cs="Times New Roman"/>
          <w:sz w:val="24"/>
          <w:szCs w:val="24"/>
        </w:rPr>
      </w:pPr>
    </w:p>
    <w:p w:rsidR="003B6148" w:rsidRDefault="003B6148"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Fentiek bizonyságául a szerződő Felek ezennel aláírják jelen Szerződéses Megállapodást.</w:t>
      </w:r>
    </w:p>
    <w:p w:rsidR="00921416" w:rsidRPr="009F3842" w:rsidRDefault="00921416" w:rsidP="00F851D1">
      <w:pPr>
        <w:tabs>
          <w:tab w:val="left" w:pos="709"/>
        </w:tabs>
        <w:spacing w:after="0" w:line="240" w:lineRule="auto"/>
        <w:ind w:left="709"/>
        <w:contextualSpacing/>
        <w:jc w:val="both"/>
        <w:rPr>
          <w:rFonts w:ascii="Times New Roman" w:eastAsia="Calibri" w:hAnsi="Times New Roman" w:cs="Times New Roman"/>
          <w:sz w:val="24"/>
          <w:szCs w:val="24"/>
        </w:rPr>
      </w:pPr>
    </w:p>
    <w:p w:rsidR="003B6148" w:rsidRPr="009F3842" w:rsidRDefault="003B6148" w:rsidP="00F851D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Jelen szerződést Felek </w:t>
      </w:r>
      <w:r w:rsidR="00DB1CB0" w:rsidRPr="00DB1CB0">
        <w:rPr>
          <w:rFonts w:ascii="Times New Roman" w:eastAsia="Calibri" w:hAnsi="Times New Roman" w:cs="Times New Roman"/>
          <w:sz w:val="24"/>
          <w:szCs w:val="24"/>
        </w:rPr>
        <w:t>12</w:t>
      </w:r>
      <w:r w:rsidRPr="00DB1CB0">
        <w:rPr>
          <w:rFonts w:ascii="Times New Roman" w:eastAsia="Calibri" w:hAnsi="Times New Roman" w:cs="Times New Roman"/>
          <w:sz w:val="24"/>
          <w:szCs w:val="24"/>
        </w:rPr>
        <w:t xml:space="preserve"> (</w:t>
      </w:r>
      <w:r w:rsidR="00DB1CB0" w:rsidRPr="00DB1CB0">
        <w:rPr>
          <w:rFonts w:ascii="Times New Roman" w:eastAsia="Calibri" w:hAnsi="Times New Roman" w:cs="Times New Roman"/>
          <w:sz w:val="24"/>
          <w:szCs w:val="24"/>
        </w:rPr>
        <w:t>tizenkettő</w:t>
      </w:r>
      <w:r w:rsidRPr="00DB1CB0">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egymással mindenben egyező eredeti példányban írják alá.</w:t>
      </w:r>
    </w:p>
    <w:p w:rsidR="003B6148" w:rsidRDefault="003B6148"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656D73" w:rsidRPr="00656D73" w:rsidTr="006959E0">
        <w:trPr>
          <w:trHeight w:hRule="exact" w:val="340"/>
        </w:trPr>
        <w:tc>
          <w:tcPr>
            <w:tcW w:w="4889" w:type="dxa"/>
            <w:vAlign w:val="center"/>
          </w:tcPr>
          <w:p w:rsidR="00656D73" w:rsidRPr="00656D73" w:rsidRDefault="00656D73" w:rsidP="006959E0">
            <w:pPr>
              <w:spacing w:before="120" w:line="240" w:lineRule="exact"/>
              <w:rPr>
                <w:rFonts w:ascii="Times New Roman" w:hAnsi="Times New Roman" w:cs="Times New Roman"/>
                <w:sz w:val="24"/>
                <w:szCs w:val="24"/>
              </w:rPr>
            </w:pPr>
            <w:r w:rsidRPr="00656D73">
              <w:rPr>
                <w:rFonts w:ascii="Times New Roman" w:hAnsi="Times New Roman" w:cs="Times New Roman"/>
                <w:b/>
                <w:sz w:val="24"/>
                <w:szCs w:val="24"/>
              </w:rPr>
              <w:t>MEGRENDELŐ részéről:</w:t>
            </w:r>
          </w:p>
        </w:tc>
        <w:tc>
          <w:tcPr>
            <w:tcW w:w="4889" w:type="dxa"/>
            <w:vAlign w:val="center"/>
          </w:tcPr>
          <w:p w:rsidR="00656D73" w:rsidRPr="00656D73" w:rsidRDefault="00656D73" w:rsidP="006959E0">
            <w:pPr>
              <w:pStyle w:val="oddl-nadpis"/>
              <w:keepNext w:val="0"/>
              <w:widowControl/>
              <w:tabs>
                <w:tab w:val="clear" w:pos="567"/>
              </w:tabs>
              <w:spacing w:before="120" w:line="240" w:lineRule="exact"/>
              <w:rPr>
                <w:rFonts w:ascii="Times New Roman" w:hAnsi="Times New Roman"/>
                <w:szCs w:val="24"/>
                <w:lang w:val="hu-HU"/>
              </w:rPr>
            </w:pPr>
            <w:r w:rsidRPr="00656D73">
              <w:rPr>
                <w:rFonts w:ascii="Times New Roman" w:hAnsi="Times New Roman"/>
                <w:szCs w:val="24"/>
                <w:lang w:val="hu-HU"/>
              </w:rPr>
              <w:t>VÁLLALKOZÓ részéről:</w:t>
            </w:r>
          </w:p>
        </w:tc>
      </w:tr>
      <w:tr w:rsidR="00656D73" w:rsidRPr="00656D73" w:rsidTr="006959E0">
        <w:tc>
          <w:tcPr>
            <w:tcW w:w="4889" w:type="dxa"/>
          </w:tcPr>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Aláírta és lepecsételte:</w:t>
            </w:r>
          </w:p>
          <w:p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 …………………………………………..</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w:t>
            </w:r>
            <w:proofErr w:type="gramStart"/>
            <w:r w:rsidRPr="00656D73">
              <w:rPr>
                <w:rFonts w:ascii="Times New Roman" w:hAnsi="Times New Roman" w:cs="Times New Roman"/>
                <w:sz w:val="24"/>
                <w:szCs w:val="24"/>
              </w:rPr>
              <w:t>) .</w:t>
            </w:r>
            <w:proofErr w:type="gramEnd"/>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Beosztása Kelt</w:t>
            </w:r>
            <w:proofErr w:type="gramStart"/>
            <w:r w:rsidRPr="00656D73">
              <w:rPr>
                <w:rFonts w:ascii="Times New Roman" w:hAnsi="Times New Roman" w:cs="Times New Roman"/>
                <w:sz w:val="24"/>
                <w:szCs w:val="24"/>
              </w:rPr>
              <w:t>...............................................................</w:t>
            </w:r>
            <w:proofErr w:type="gramEnd"/>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Pénzügyi ellenjegyző:</w:t>
            </w: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p>
        </w:tc>
        <w:tc>
          <w:tcPr>
            <w:tcW w:w="4889" w:type="dxa"/>
          </w:tcPr>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lastRenderedPageBreak/>
              <w:t>Aláírta és lepecsételte:</w:t>
            </w:r>
          </w:p>
          <w:p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 …………………………………………..</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w:t>
            </w:r>
            <w:proofErr w:type="gramStart"/>
            <w:r w:rsidRPr="00656D73">
              <w:rPr>
                <w:rFonts w:ascii="Times New Roman" w:hAnsi="Times New Roman" w:cs="Times New Roman"/>
                <w:sz w:val="24"/>
                <w:szCs w:val="24"/>
              </w:rPr>
              <w:t>) ..</w:t>
            </w:r>
            <w:proofErr w:type="gramEnd"/>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proofErr w:type="gramStart"/>
            <w:r w:rsidRPr="00656D73">
              <w:rPr>
                <w:rFonts w:ascii="Times New Roman" w:hAnsi="Times New Roman" w:cs="Times New Roman"/>
                <w:sz w:val="24"/>
                <w:szCs w:val="24"/>
              </w:rPr>
              <w:t>Beosztása ..</w:t>
            </w:r>
            <w:proofErr w:type="gramEnd"/>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proofErr w:type="gramStart"/>
            <w:r w:rsidRPr="00656D73">
              <w:rPr>
                <w:rFonts w:ascii="Times New Roman" w:hAnsi="Times New Roman" w:cs="Times New Roman"/>
                <w:sz w:val="24"/>
                <w:szCs w:val="24"/>
              </w:rPr>
              <w:t>Teljes körűen felhatalmazva és eljárva a ..............................................................................................................................................nevében.</w:t>
            </w:r>
            <w:proofErr w:type="gramEnd"/>
          </w:p>
          <w:p w:rsidR="00656D73" w:rsidRPr="00656D73" w:rsidRDefault="00656D73" w:rsidP="006959E0">
            <w:pPr>
              <w:rPr>
                <w:rFonts w:ascii="Times New Roman" w:hAnsi="Times New Roman" w:cs="Times New Roman"/>
                <w:sz w:val="24"/>
                <w:szCs w:val="24"/>
              </w:rPr>
            </w:pPr>
            <w:proofErr w:type="gramStart"/>
            <w:r w:rsidRPr="00656D73">
              <w:rPr>
                <w:rFonts w:ascii="Times New Roman" w:hAnsi="Times New Roman" w:cs="Times New Roman"/>
                <w:sz w:val="24"/>
                <w:szCs w:val="24"/>
              </w:rPr>
              <w:t>Kelt .</w:t>
            </w:r>
            <w:proofErr w:type="gramEnd"/>
            <w:r w:rsidRPr="00656D73">
              <w:rPr>
                <w:rFonts w:ascii="Times New Roman" w:hAnsi="Times New Roman" w:cs="Times New Roman"/>
                <w:sz w:val="24"/>
                <w:szCs w:val="24"/>
              </w:rPr>
              <w:t>.....................................................................</w:t>
            </w:r>
          </w:p>
          <w:p w:rsidR="00656D73" w:rsidRPr="00656D73" w:rsidRDefault="00656D73" w:rsidP="006959E0">
            <w:pPr>
              <w:jc w:val="both"/>
              <w:rPr>
                <w:rFonts w:ascii="Times New Roman" w:hAnsi="Times New Roman" w:cs="Times New Roman"/>
                <w:sz w:val="24"/>
                <w:szCs w:val="24"/>
              </w:rPr>
            </w:pPr>
          </w:p>
        </w:tc>
      </w:tr>
    </w:tbl>
    <w:p w:rsidR="003B6148" w:rsidRPr="009F3842" w:rsidRDefault="003B6148">
      <w:pPr>
        <w:rPr>
          <w:rFonts w:ascii="Times New Roman" w:eastAsia="Times New Roman" w:hAnsi="Times New Roman" w:cs="Times New Roman"/>
          <w:b/>
          <w:sz w:val="24"/>
          <w:szCs w:val="24"/>
        </w:rPr>
      </w:pPr>
      <w:r w:rsidRPr="009F3842">
        <w:rPr>
          <w:rFonts w:ascii="Times New Roman" w:hAnsi="Times New Roman" w:cs="Times New Roman"/>
          <w:szCs w:val="24"/>
        </w:rPr>
        <w:lastRenderedPageBreak/>
        <w:br w:type="page"/>
      </w:r>
    </w:p>
    <w:p w:rsidR="00F80E29" w:rsidRPr="007D6CB5" w:rsidRDefault="00F80E29" w:rsidP="00F80E29">
      <w:pPr>
        <w:pStyle w:val="oddl-nadpis"/>
        <w:tabs>
          <w:tab w:val="clear" w:pos="567"/>
          <w:tab w:val="left" w:pos="708"/>
        </w:tabs>
        <w:spacing w:before="0" w:line="240" w:lineRule="auto"/>
        <w:jc w:val="center"/>
        <w:rPr>
          <w:rFonts w:ascii="Times New Roman" w:hAnsi="Times New Roman"/>
          <w:strike/>
          <w:color w:val="FF0000"/>
          <w:szCs w:val="24"/>
          <w:lang w:val="hu-HU"/>
        </w:rPr>
      </w:pPr>
      <w:r w:rsidRPr="007D6CB5">
        <w:rPr>
          <w:rFonts w:ascii="Times New Roman" w:hAnsi="Times New Roman"/>
          <w:strike/>
          <w:color w:val="FF0000"/>
          <w:szCs w:val="24"/>
          <w:lang w:val="hu-HU"/>
        </w:rPr>
        <w:lastRenderedPageBreak/>
        <w:t>2. KÖTET</w:t>
      </w:r>
    </w:p>
    <w:p w:rsidR="00F80E29" w:rsidRPr="007D6CB5" w:rsidRDefault="00F80E29" w:rsidP="00F80E29">
      <w:pPr>
        <w:pStyle w:val="oddl-nadpis"/>
        <w:tabs>
          <w:tab w:val="clear" w:pos="567"/>
          <w:tab w:val="left" w:pos="708"/>
        </w:tabs>
        <w:spacing w:before="0" w:line="240" w:lineRule="auto"/>
        <w:jc w:val="center"/>
        <w:rPr>
          <w:rFonts w:ascii="Times New Roman" w:hAnsi="Times New Roman"/>
          <w:strike/>
          <w:color w:val="FF0000"/>
          <w:szCs w:val="24"/>
          <w:lang w:val="hu-HU"/>
        </w:rPr>
      </w:pPr>
      <w:r w:rsidRPr="007D6CB5">
        <w:rPr>
          <w:rFonts w:ascii="Times New Roman" w:hAnsi="Times New Roman"/>
          <w:strike/>
          <w:color w:val="FF0000"/>
          <w:szCs w:val="24"/>
          <w:lang w:val="hu-HU"/>
        </w:rPr>
        <w:t>2. FEJEZET</w:t>
      </w:r>
    </w:p>
    <w:p w:rsidR="00F80E29" w:rsidRPr="009F3842" w:rsidRDefault="00F80E29" w:rsidP="00F80E29">
      <w:pPr>
        <w:spacing w:after="0" w:line="240" w:lineRule="auto"/>
        <w:jc w:val="center"/>
        <w:rPr>
          <w:rFonts w:ascii="Times New Roman" w:eastAsia="Times New Roman" w:hAnsi="Times New Roman" w:cs="Times New Roman"/>
          <w:sz w:val="24"/>
          <w:szCs w:val="24"/>
        </w:rPr>
      </w:pPr>
    </w:p>
    <w:p w:rsidR="00F80E29" w:rsidRDefault="00F80E29" w:rsidP="00F80E29">
      <w:pPr>
        <w:widowControl w:val="0"/>
        <w:numPr>
          <w:ilvl w:val="5"/>
          <w:numId w:val="0"/>
        </w:numPr>
        <w:spacing w:before="240" w:after="0" w:line="240" w:lineRule="exact"/>
        <w:jc w:val="center"/>
        <w:outlineLvl w:val="5"/>
        <w:rPr>
          <w:rFonts w:ascii="Times New Roman" w:eastAsia="Times New Roman" w:hAnsi="Times New Roman" w:cs="Times New Roman"/>
          <w:b/>
          <w:caps/>
          <w:strike/>
          <w:color w:val="FF0000"/>
          <w:sz w:val="24"/>
          <w:szCs w:val="24"/>
        </w:rPr>
      </w:pPr>
      <w:r w:rsidRPr="007D6CB5">
        <w:rPr>
          <w:rFonts w:ascii="Times New Roman" w:eastAsia="Times New Roman" w:hAnsi="Times New Roman" w:cs="Times New Roman"/>
          <w:b/>
          <w:caps/>
          <w:strike/>
          <w:color w:val="FF0000"/>
          <w:sz w:val="24"/>
          <w:szCs w:val="24"/>
        </w:rPr>
        <w:t>KÜLÖNÖS FELTÉTELEK</w:t>
      </w:r>
    </w:p>
    <w:p w:rsidR="00F80E29" w:rsidRPr="007D6CB5" w:rsidRDefault="00F80E29" w:rsidP="00F80E29">
      <w:pPr>
        <w:widowControl w:val="0"/>
        <w:numPr>
          <w:ilvl w:val="5"/>
          <w:numId w:val="0"/>
        </w:numPr>
        <w:spacing w:before="240" w:after="0" w:line="240" w:lineRule="exact"/>
        <w:jc w:val="center"/>
        <w:outlineLvl w:val="5"/>
        <w:rPr>
          <w:rFonts w:ascii="Times New Roman" w:eastAsia="Times New Roman" w:hAnsi="Times New Roman" w:cs="Times New Roman"/>
          <w:b/>
          <w:caps/>
          <w:color w:val="FF0000"/>
          <w:sz w:val="24"/>
          <w:szCs w:val="24"/>
        </w:rPr>
      </w:pPr>
      <w:r>
        <w:rPr>
          <w:rFonts w:ascii="Times New Roman" w:eastAsia="Times New Roman" w:hAnsi="Times New Roman" w:cs="Times New Roman"/>
          <w:b/>
          <w:caps/>
          <w:color w:val="FF0000"/>
          <w:sz w:val="24"/>
          <w:szCs w:val="24"/>
        </w:rPr>
        <w:t>fidic sárga könyv általános feltételek</w:t>
      </w:r>
    </w:p>
    <w:p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outlineLvl w:val="6"/>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ÜZEMEK, TELEPEK </w:t>
      </w:r>
      <w:proofErr w:type="gramStart"/>
      <w:r w:rsidRPr="009F3842">
        <w:rPr>
          <w:rFonts w:ascii="Times New Roman" w:eastAsia="Times New Roman" w:hAnsi="Times New Roman" w:cs="Times New Roman"/>
          <w:b/>
          <w:sz w:val="24"/>
          <w:szCs w:val="24"/>
        </w:rPr>
        <w:t>ÉS</w:t>
      </w:r>
      <w:proofErr w:type="gramEnd"/>
      <w:r w:rsidRPr="009F3842">
        <w:rPr>
          <w:rFonts w:ascii="Times New Roman" w:eastAsia="Times New Roman" w:hAnsi="Times New Roman" w:cs="Times New Roman"/>
          <w:b/>
          <w:sz w:val="24"/>
          <w:szCs w:val="24"/>
        </w:rPr>
        <w:t xml:space="preserve"> TERVEZÉS-ÉPÍTÉSI PROJEKTEK</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Szerződéses Feltételei</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ELEKTROMOS </w:t>
      </w:r>
      <w:proofErr w:type="gramStart"/>
      <w:r w:rsidRPr="009F3842">
        <w:rPr>
          <w:rFonts w:ascii="Times New Roman" w:eastAsia="Calibri" w:hAnsi="Times New Roman" w:cs="Times New Roman"/>
          <w:sz w:val="24"/>
          <w:szCs w:val="24"/>
        </w:rPr>
        <w:t>ÉS</w:t>
      </w:r>
      <w:proofErr w:type="gramEnd"/>
      <w:r w:rsidRPr="009F3842">
        <w:rPr>
          <w:rFonts w:ascii="Times New Roman" w:eastAsia="Calibri" w:hAnsi="Times New Roman" w:cs="Times New Roman"/>
          <w:sz w:val="24"/>
          <w:szCs w:val="24"/>
        </w:rPr>
        <w:t xml:space="preserve"> GÉPÉSZETI LÉTESÍTMÉNYEKHEZ VALAMINT VÁLLALKOZÓ ÁLTAL TERVEZETT ÉPÍTÉSI ÉS MÉRNÖKI LÉTESÍTMÉNYEKHEZ</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Angol nyelvű Eredeti Kiadás 1999</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ISBN 2-88432-023-7</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Második, átdolgozott magyar nyelvű kiadás 2011. szeptember</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lang w:val="fr-FR"/>
        </w:rPr>
        <w:t>FIDIC Fédération Internationale des Ingénieures-Conseils</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World Trade Center II</w:t>
      </w:r>
      <w:r w:rsidRPr="009F3842">
        <w:rPr>
          <w:rFonts w:ascii="Times New Roman" w:eastAsia="Calibri" w:hAnsi="Times New Roman" w:cs="Times New Roman"/>
          <w:sz w:val="24"/>
          <w:szCs w:val="24"/>
        </w:rPr>
        <w:br/>
      </w:r>
      <w:proofErr w:type="spellStart"/>
      <w:r w:rsidRPr="009F3842">
        <w:rPr>
          <w:rFonts w:ascii="Times New Roman" w:eastAsia="Calibri" w:hAnsi="Times New Roman" w:cs="Times New Roman"/>
          <w:sz w:val="24"/>
          <w:szCs w:val="24"/>
        </w:rPr>
        <w:t>Geneva</w:t>
      </w:r>
      <w:proofErr w:type="spellEnd"/>
      <w:r w:rsidRPr="009F3842">
        <w:rPr>
          <w:rFonts w:ascii="Times New Roman" w:eastAsia="Calibri" w:hAnsi="Times New Roman" w:cs="Times New Roman"/>
          <w:sz w:val="24"/>
          <w:szCs w:val="24"/>
        </w:rPr>
        <w:t xml:space="preserve"> Airport</w:t>
      </w:r>
      <w:r w:rsidRPr="009F3842">
        <w:rPr>
          <w:rFonts w:ascii="Times New Roman" w:eastAsia="Calibri" w:hAnsi="Times New Roman" w:cs="Times New Roman"/>
          <w:sz w:val="24"/>
          <w:szCs w:val="24"/>
        </w:rPr>
        <w:br/>
      </w:r>
      <w:proofErr w:type="spellStart"/>
      <w:r w:rsidRPr="009F3842">
        <w:rPr>
          <w:rFonts w:ascii="Times New Roman" w:eastAsia="Calibri" w:hAnsi="Times New Roman" w:cs="Times New Roman"/>
          <w:sz w:val="24"/>
          <w:szCs w:val="24"/>
        </w:rPr>
        <w:t>Box</w:t>
      </w:r>
      <w:proofErr w:type="spellEnd"/>
      <w:r w:rsidRPr="009F3842">
        <w:rPr>
          <w:rFonts w:ascii="Times New Roman" w:eastAsia="Calibri" w:hAnsi="Times New Roman" w:cs="Times New Roman"/>
          <w:sz w:val="24"/>
          <w:szCs w:val="24"/>
        </w:rPr>
        <w:t xml:space="preserve"> 311, CH-1215 </w:t>
      </w:r>
      <w:proofErr w:type="spellStart"/>
      <w:r w:rsidRPr="009F3842">
        <w:rPr>
          <w:rFonts w:ascii="Times New Roman" w:eastAsia="Calibri" w:hAnsi="Times New Roman" w:cs="Times New Roman"/>
          <w:sz w:val="24"/>
          <w:szCs w:val="24"/>
        </w:rPr>
        <w:t>Geneva</w:t>
      </w:r>
      <w:proofErr w:type="spellEnd"/>
      <w:r w:rsidRPr="009F3842">
        <w:rPr>
          <w:rFonts w:ascii="Times New Roman" w:eastAsia="Calibri" w:hAnsi="Times New Roman" w:cs="Times New Roman"/>
          <w:sz w:val="24"/>
          <w:szCs w:val="24"/>
        </w:rPr>
        <w:t xml:space="preserve"> 15</w:t>
      </w:r>
      <w:r w:rsidRPr="009F3842">
        <w:rPr>
          <w:rFonts w:ascii="Times New Roman" w:eastAsia="Calibri" w:hAnsi="Times New Roman" w:cs="Times New Roman"/>
          <w:sz w:val="24"/>
          <w:szCs w:val="24"/>
        </w:rPr>
        <w:br/>
        <w:t xml:space="preserve">29 </w:t>
      </w:r>
      <w:proofErr w:type="spellStart"/>
      <w:r w:rsidRPr="009F3842">
        <w:rPr>
          <w:rFonts w:ascii="Times New Roman" w:eastAsia="Calibri" w:hAnsi="Times New Roman" w:cs="Times New Roman"/>
          <w:sz w:val="24"/>
          <w:szCs w:val="24"/>
        </w:rPr>
        <w:t>route</w:t>
      </w:r>
      <w:proofErr w:type="spellEnd"/>
      <w:r w:rsidRPr="009F3842">
        <w:rPr>
          <w:rFonts w:ascii="Times New Roman" w:eastAsia="Calibri" w:hAnsi="Times New Roman" w:cs="Times New Roman"/>
          <w:sz w:val="24"/>
          <w:szCs w:val="24"/>
        </w:rPr>
        <w:t xml:space="preserve"> de </w:t>
      </w:r>
      <w:proofErr w:type="spellStart"/>
      <w:r w:rsidRPr="009F3842">
        <w:rPr>
          <w:rFonts w:ascii="Times New Roman" w:eastAsia="Calibri" w:hAnsi="Times New Roman" w:cs="Times New Roman"/>
          <w:sz w:val="24"/>
          <w:szCs w:val="24"/>
        </w:rPr>
        <w:t>Pré-Bois</w:t>
      </w:r>
      <w:proofErr w:type="spellEnd"/>
      <w:r w:rsidRPr="009F3842">
        <w:rPr>
          <w:rFonts w:ascii="Times New Roman" w:eastAsia="Calibri" w:hAnsi="Times New Roman" w:cs="Times New Roman"/>
          <w:sz w:val="24"/>
          <w:szCs w:val="24"/>
        </w:rPr>
        <w:t xml:space="preserve">, </w:t>
      </w:r>
      <w:proofErr w:type="spellStart"/>
      <w:r w:rsidRPr="009F3842">
        <w:rPr>
          <w:rFonts w:ascii="Times New Roman" w:eastAsia="Calibri" w:hAnsi="Times New Roman" w:cs="Times New Roman"/>
          <w:sz w:val="24"/>
          <w:szCs w:val="24"/>
        </w:rPr>
        <w:t>Cointrin</w:t>
      </w:r>
      <w:proofErr w:type="spellEnd"/>
      <w:r w:rsidRPr="009F3842">
        <w:rPr>
          <w:rFonts w:ascii="Times New Roman" w:eastAsia="Calibri" w:hAnsi="Times New Roman" w:cs="Times New Roman"/>
          <w:sz w:val="24"/>
          <w:szCs w:val="24"/>
        </w:rPr>
        <w:br/>
        <w:t xml:space="preserve">CH-1215 </w:t>
      </w:r>
      <w:proofErr w:type="spellStart"/>
      <w:r w:rsidRPr="009F3842">
        <w:rPr>
          <w:rFonts w:ascii="Times New Roman" w:eastAsia="Calibri" w:hAnsi="Times New Roman" w:cs="Times New Roman"/>
          <w:sz w:val="24"/>
          <w:szCs w:val="24"/>
        </w:rPr>
        <w:t>Geneva</w:t>
      </w:r>
      <w:proofErr w:type="spellEnd"/>
      <w:r w:rsidRPr="009F3842">
        <w:rPr>
          <w:rFonts w:ascii="Times New Roman" w:eastAsia="Calibri" w:hAnsi="Times New Roman" w:cs="Times New Roman"/>
          <w:sz w:val="24"/>
          <w:szCs w:val="24"/>
        </w:rPr>
        <w:t xml:space="preserve"> 15</w:t>
      </w:r>
      <w:r w:rsidRPr="009F3842">
        <w:rPr>
          <w:rFonts w:ascii="Times New Roman" w:eastAsia="Calibri" w:hAnsi="Times New Roman" w:cs="Times New Roman"/>
          <w:sz w:val="24"/>
          <w:szCs w:val="24"/>
        </w:rPr>
        <w:br/>
        <w:t>Tel +41-22-799 49 00</w:t>
      </w:r>
      <w:r w:rsidRPr="009F3842">
        <w:rPr>
          <w:rFonts w:ascii="Times New Roman" w:eastAsia="Calibri" w:hAnsi="Times New Roman" w:cs="Times New Roman"/>
          <w:sz w:val="24"/>
          <w:szCs w:val="24"/>
        </w:rPr>
        <w:br/>
        <w:t>Fax +41-22-799 49 01</w:t>
      </w:r>
      <w:r w:rsidRPr="009F3842">
        <w:rPr>
          <w:rFonts w:ascii="Times New Roman" w:eastAsia="Calibri" w:hAnsi="Times New Roman" w:cs="Times New Roman"/>
          <w:sz w:val="24"/>
          <w:szCs w:val="24"/>
        </w:rPr>
        <w:br/>
      </w:r>
      <w:proofErr w:type="spellStart"/>
      <w:r w:rsidRPr="009F3842">
        <w:rPr>
          <w:rFonts w:ascii="Times New Roman" w:eastAsia="Calibri" w:hAnsi="Times New Roman" w:cs="Times New Roman"/>
          <w:sz w:val="24"/>
          <w:szCs w:val="24"/>
        </w:rPr>
        <w:t>Cell</w:t>
      </w:r>
      <w:proofErr w:type="spellEnd"/>
      <w:r w:rsidRPr="009F3842">
        <w:rPr>
          <w:rFonts w:ascii="Times New Roman" w:eastAsia="Calibri" w:hAnsi="Times New Roman" w:cs="Times New Roman"/>
          <w:sz w:val="24"/>
          <w:szCs w:val="24"/>
        </w:rPr>
        <w:t xml:space="preserve"> +41-79-298 96 66</w:t>
      </w:r>
      <w:r w:rsidRPr="009F3842">
        <w:rPr>
          <w:rFonts w:ascii="Times New Roman" w:eastAsia="Calibri" w:hAnsi="Times New Roman" w:cs="Times New Roman"/>
          <w:sz w:val="24"/>
          <w:szCs w:val="24"/>
        </w:rPr>
        <w:br/>
      </w:r>
      <w:hyperlink r:id="rId18" w:history="1">
        <w:r w:rsidRPr="009F3842">
          <w:rPr>
            <w:rFonts w:ascii="Times New Roman" w:eastAsia="Calibri" w:hAnsi="Times New Roman" w:cs="Times New Roman"/>
            <w:sz w:val="24"/>
            <w:szCs w:val="24"/>
            <w:u w:val="single"/>
          </w:rPr>
          <w:t>fidic@fidic.org</w:t>
        </w:r>
      </w:hyperlink>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Magyar Tanácsadó Mérnökök és Építészek Szövetsége (</w:t>
      </w:r>
      <w:proofErr w:type="spellStart"/>
      <w:r w:rsidRPr="009F3842">
        <w:rPr>
          <w:rFonts w:ascii="Times New Roman" w:eastAsia="Calibri" w:hAnsi="Times New Roman" w:cs="Times New Roman"/>
          <w:sz w:val="24"/>
          <w:szCs w:val="24"/>
        </w:rPr>
        <w:t>TMSz</w:t>
      </w:r>
      <w:proofErr w:type="spellEnd"/>
      <w:r w:rsidRPr="009F3842">
        <w:rPr>
          <w:rFonts w:ascii="Times New Roman" w:eastAsia="Calibri" w:hAnsi="Times New Roman" w:cs="Times New Roman"/>
          <w:sz w:val="24"/>
          <w:szCs w:val="24"/>
        </w:rPr>
        <w:t>)</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Cím:</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1016 Budapest, Krisztina krt. 99. IV/406.</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Telefon: (1) 488-2037</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Fax: (1) 375-7982</w:t>
      </w:r>
    </w:p>
    <w:p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rsidR="00F51C50" w:rsidRPr="009F3842" w:rsidRDefault="00656D73" w:rsidP="00F51C50">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Megrendelő</w:t>
      </w:r>
      <w:r w:rsidR="00F51C50" w:rsidRPr="009F3842">
        <w:rPr>
          <w:rFonts w:ascii="Times New Roman" w:eastAsia="Calibri" w:hAnsi="Times New Roman" w:cs="Times New Roman"/>
          <w:sz w:val="24"/>
          <w:szCs w:val="24"/>
        </w:rPr>
        <w:t xml:space="preserve"> az elterjedt gyakorlati alkalmazásra tekintettel, továbbá figyelemmel a szerzői jogi védelemre külön nem bocsátja az ajánlattevők rendelkezésére a fenti könyvet, mert nem minősül annak hivatalos forgalmazójának. A könyv megvásárolható a Magyar Tanácsadó Mérnökök és Építészek Szövetségénél (</w:t>
      </w:r>
      <w:r w:rsidR="00F51C50" w:rsidRPr="009F3842">
        <w:rPr>
          <w:rFonts w:ascii="Times New Roman" w:eastAsia="Times New Roman" w:hAnsi="Times New Roman" w:cs="Times New Roman"/>
          <w:b/>
          <w:bCs/>
          <w:sz w:val="24"/>
          <w:szCs w:val="24"/>
        </w:rPr>
        <w:t>Kiadványok értékesítése:</w:t>
      </w:r>
      <w:r w:rsidR="00F51C50" w:rsidRPr="009F3842">
        <w:rPr>
          <w:rFonts w:ascii="Times New Roman" w:eastAsia="Times New Roman" w:hAnsi="Times New Roman" w:cs="Times New Roman"/>
          <w:sz w:val="24"/>
          <w:szCs w:val="24"/>
        </w:rPr>
        <w:t xml:space="preserve"> 1119 Budapest, Bornemissza tér 12</w:t>
      </w:r>
      <w:proofErr w:type="gramStart"/>
      <w:r w:rsidR="00F51C50" w:rsidRPr="009F3842">
        <w:rPr>
          <w:rFonts w:ascii="Times New Roman" w:eastAsia="Times New Roman" w:hAnsi="Times New Roman" w:cs="Times New Roman"/>
          <w:sz w:val="24"/>
          <w:szCs w:val="24"/>
        </w:rPr>
        <w:t>.;</w:t>
      </w:r>
      <w:proofErr w:type="gramEnd"/>
      <w:r w:rsidR="00F51C50" w:rsidRPr="009F3842">
        <w:rPr>
          <w:rFonts w:ascii="Times New Roman" w:eastAsia="Times New Roman" w:hAnsi="Times New Roman" w:cs="Times New Roman"/>
          <w:sz w:val="24"/>
          <w:szCs w:val="24"/>
        </w:rPr>
        <w:t xml:space="preserve">  H - P: 9:00 - 15:00)</w:t>
      </w:r>
    </w:p>
    <w:p w:rsidR="00F51C50" w:rsidRPr="009F3842" w:rsidRDefault="00F51C50" w:rsidP="00BA5F1D">
      <w:pPr>
        <w:spacing w:after="0" w:line="240" w:lineRule="auto"/>
        <w:jc w:val="center"/>
        <w:rPr>
          <w:rFonts w:ascii="Times New Roman" w:eastAsia="Calibri" w:hAnsi="Times New Roman" w:cs="Times New Roman"/>
          <w:sz w:val="24"/>
          <w:szCs w:val="24"/>
        </w:rPr>
      </w:pPr>
    </w:p>
    <w:p w:rsidR="00F51C50" w:rsidRPr="009F3842" w:rsidRDefault="00F51C50" w:rsidP="00BA5F1D">
      <w:pPr>
        <w:spacing w:after="0" w:line="240" w:lineRule="auto"/>
        <w:jc w:val="center"/>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részletes</w:t>
      </w:r>
      <w:proofErr w:type="gramEnd"/>
      <w:r w:rsidRPr="009F3842">
        <w:rPr>
          <w:rFonts w:ascii="Times New Roman" w:eastAsia="Calibri" w:hAnsi="Times New Roman" w:cs="Times New Roman"/>
          <w:sz w:val="24"/>
          <w:szCs w:val="24"/>
        </w:rPr>
        <w:t xml:space="preserve"> információk az alábbi elérhetőségen olvashatók:</w:t>
      </w:r>
    </w:p>
    <w:p w:rsidR="00F51C50" w:rsidRPr="009F3842" w:rsidRDefault="00EA16AD" w:rsidP="00BA5F1D">
      <w:pPr>
        <w:spacing w:after="0" w:line="240" w:lineRule="auto"/>
        <w:jc w:val="center"/>
        <w:rPr>
          <w:rFonts w:ascii="Times New Roman" w:eastAsia="Calibri" w:hAnsi="Times New Roman" w:cs="Times New Roman"/>
          <w:sz w:val="24"/>
          <w:szCs w:val="24"/>
        </w:rPr>
      </w:pPr>
      <w:hyperlink r:id="rId19" w:history="1">
        <w:r w:rsidR="00F51C50" w:rsidRPr="009F3842">
          <w:rPr>
            <w:rStyle w:val="Hiperhivatkozs"/>
            <w:rFonts w:ascii="Times New Roman" w:eastAsia="Calibri" w:hAnsi="Times New Roman"/>
            <w:sz w:val="24"/>
            <w:szCs w:val="24"/>
          </w:rPr>
          <w:t>http://tmsz.org/hu/fidic_kiadvanyok.html</w:t>
        </w:r>
      </w:hyperlink>
    </w:p>
    <w:p w:rsidR="00F51C50" w:rsidRPr="009F3842" w:rsidRDefault="00F51C50"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br w:type="page"/>
      </w:r>
    </w:p>
    <w:p w:rsidR="00BA5F1D" w:rsidRPr="00E50226" w:rsidRDefault="00BA5F1D" w:rsidP="00BA5F1D">
      <w:pPr>
        <w:spacing w:after="0" w:line="240" w:lineRule="auto"/>
        <w:jc w:val="center"/>
        <w:rPr>
          <w:rFonts w:ascii="Times New Roman" w:eastAsia="Calibri" w:hAnsi="Times New Roman" w:cs="Times New Roman"/>
          <w:b/>
          <w:sz w:val="24"/>
          <w:szCs w:val="24"/>
        </w:rPr>
      </w:pPr>
      <w:r w:rsidRPr="00E50226">
        <w:rPr>
          <w:rFonts w:ascii="Times New Roman" w:eastAsia="Calibri" w:hAnsi="Times New Roman" w:cs="Times New Roman"/>
          <w:b/>
          <w:sz w:val="24"/>
          <w:szCs w:val="24"/>
        </w:rPr>
        <w:lastRenderedPageBreak/>
        <w:t>KÜLÖN</w:t>
      </w:r>
      <w:r w:rsidR="006522CA" w:rsidRPr="00E50226">
        <w:rPr>
          <w:rFonts w:ascii="Times New Roman" w:eastAsia="Calibri" w:hAnsi="Times New Roman" w:cs="Times New Roman"/>
          <w:b/>
          <w:sz w:val="24"/>
          <w:szCs w:val="24"/>
        </w:rPr>
        <w:t>Ö</w:t>
      </w:r>
      <w:r w:rsidRPr="00E50226">
        <w:rPr>
          <w:rFonts w:ascii="Times New Roman" w:eastAsia="Calibri" w:hAnsi="Times New Roman" w:cs="Times New Roman"/>
          <w:b/>
          <w:sz w:val="24"/>
          <w:szCs w:val="24"/>
        </w:rPr>
        <w:t>S FELTÉTELEK</w:t>
      </w:r>
    </w:p>
    <w:p w:rsidR="00BA5F1D" w:rsidRPr="00E50226" w:rsidRDefault="00BA5F1D" w:rsidP="00BA5F1D">
      <w:pPr>
        <w:spacing w:after="0" w:line="240" w:lineRule="auto"/>
        <w:jc w:val="center"/>
        <w:rPr>
          <w:rFonts w:ascii="Times New Roman" w:eastAsia="Calibri" w:hAnsi="Times New Roman" w:cs="Times New Roman"/>
          <w:i/>
          <w:sz w:val="24"/>
          <w:szCs w:val="24"/>
        </w:rPr>
      </w:pPr>
      <w:r w:rsidRPr="00E50226">
        <w:rPr>
          <w:rFonts w:ascii="Times New Roman" w:eastAsia="Calibri" w:hAnsi="Times New Roman" w:cs="Times New Roman"/>
          <w:i/>
          <w:sz w:val="24"/>
          <w:szCs w:val="24"/>
        </w:rPr>
        <w:t>Tartalomjegyzék</w:t>
      </w:r>
    </w:p>
    <w:p w:rsidR="00BA5F1D" w:rsidRPr="00E50226" w:rsidRDefault="00BA5F1D" w:rsidP="00BA5F1D">
      <w:pPr>
        <w:spacing w:after="0" w:line="240" w:lineRule="auto"/>
        <w:jc w:val="center"/>
        <w:rPr>
          <w:rFonts w:ascii="Times New Roman" w:eastAsia="Calibri" w:hAnsi="Times New Roman" w:cs="Times New Roman"/>
          <w:i/>
          <w:sz w:val="24"/>
          <w:szCs w:val="24"/>
        </w:rPr>
      </w:pP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w:t>
      </w:r>
      <w:r w:rsidRPr="00E50226">
        <w:rPr>
          <w:rFonts w:ascii="Times New Roman" w:eastAsia="Calibri" w:hAnsi="Times New Roman" w:cs="Times New Roman"/>
          <w:sz w:val="24"/>
          <w:szCs w:val="24"/>
        </w:rPr>
        <w:tab/>
        <w:t>ÁLTALÁNOS ELŐÍRÁSOK</w:t>
      </w:r>
    </w:p>
    <w:p w:rsidR="00BA5F1D" w:rsidRPr="00E50226" w:rsidRDefault="00BA5F1D" w:rsidP="00CA3BDD">
      <w:pPr>
        <w:numPr>
          <w:ilvl w:val="1"/>
          <w:numId w:val="10"/>
        </w:numPr>
        <w:tabs>
          <w:tab w:val="num" w:pos="1080"/>
        </w:tabs>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Meghatározások</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w:t>
      </w:r>
      <w:r w:rsidRPr="00E50226">
        <w:rPr>
          <w:rFonts w:ascii="Times New Roman" w:eastAsia="Calibri" w:hAnsi="Times New Roman" w:cs="Times New Roman"/>
          <w:sz w:val="24"/>
          <w:szCs w:val="24"/>
        </w:rPr>
        <w:tab/>
        <w:t xml:space="preserve">A Szerződés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w:t>
      </w:r>
      <w:r w:rsidRPr="00E50226">
        <w:rPr>
          <w:rFonts w:ascii="Times New Roman" w:eastAsia="Calibri" w:hAnsi="Times New Roman" w:cs="Times New Roman"/>
          <w:sz w:val="24"/>
          <w:szCs w:val="24"/>
        </w:rPr>
        <w:tab/>
        <w:t xml:space="preserve">Szerződés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1.1.1.3.</w:t>
      </w:r>
      <w:r w:rsidRPr="00E50226">
        <w:rPr>
          <w:rFonts w:ascii="Times New Roman" w:eastAsia="Calibri" w:hAnsi="Times New Roman" w:cs="Times New Roman"/>
          <w:sz w:val="24"/>
          <w:szCs w:val="24"/>
        </w:rPr>
        <w:tab/>
        <w:t xml:space="preserve">Elfogadó Levél </w:t>
      </w:r>
      <w:r w:rsidRPr="00E50226">
        <w:rPr>
          <w:rFonts w:ascii="Times New Roman" w:eastAsia="Calibri" w:hAnsi="Times New Roman" w:cs="Times New Roman"/>
          <w:i/>
          <w:sz w:val="24"/>
          <w:szCs w:val="24"/>
        </w:rPr>
        <w:t>(Eltérően alkalmazandó)</w:t>
      </w:r>
    </w:p>
    <w:p w:rsidR="0088087B" w:rsidRPr="00E50226" w:rsidRDefault="0088087B"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1.1.1.5.</w:t>
      </w:r>
      <w:r w:rsidRPr="00E50226">
        <w:rPr>
          <w:rFonts w:ascii="Times New Roman" w:eastAsia="Calibri" w:hAnsi="Times New Roman" w:cs="Times New Roman"/>
          <w:sz w:val="24"/>
          <w:szCs w:val="24"/>
        </w:rPr>
        <w:tab/>
        <w:t xml:space="preserve">Megrendelő Követelményei </w:t>
      </w:r>
      <w:r w:rsidRPr="00E50226">
        <w:rPr>
          <w:rFonts w:ascii="Times New Roman" w:eastAsia="Calibri" w:hAnsi="Times New Roman" w:cs="Times New Roman"/>
          <w:i/>
          <w:sz w:val="24"/>
          <w:szCs w:val="24"/>
        </w:rPr>
        <w:t>(Kiegészítendő)</w:t>
      </w:r>
    </w:p>
    <w:p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1.1.1.7.</w:t>
      </w:r>
      <w:r w:rsidRPr="00E50226">
        <w:rPr>
          <w:rFonts w:ascii="Times New Roman" w:eastAsia="Calibri" w:hAnsi="Times New Roman" w:cs="Times New Roman"/>
          <w:sz w:val="24"/>
          <w:szCs w:val="24"/>
        </w:rPr>
        <w:tab/>
      </w:r>
      <w:r w:rsidR="00E50226" w:rsidRPr="00E50226">
        <w:rPr>
          <w:rFonts w:ascii="Times New Roman" w:eastAsia="Calibri" w:hAnsi="Times New Roman" w:cs="Times New Roman"/>
          <w:sz w:val="24"/>
          <w:szCs w:val="24"/>
        </w:rPr>
        <w:t>Vállalkozó</w:t>
      </w:r>
      <w:r w:rsidRPr="00E50226">
        <w:rPr>
          <w:rFonts w:ascii="Times New Roman" w:eastAsia="Calibri" w:hAnsi="Times New Roman" w:cs="Times New Roman"/>
          <w:sz w:val="24"/>
          <w:szCs w:val="24"/>
        </w:rPr>
        <w:t xml:space="preserve"> javaslata: (</w:t>
      </w:r>
      <w:r w:rsidRPr="00E50226">
        <w:rPr>
          <w:rFonts w:ascii="Times New Roman" w:eastAsia="Calibri" w:hAnsi="Times New Roman" w:cs="Times New Roman"/>
          <w:i/>
          <w:sz w:val="24"/>
          <w:szCs w:val="24"/>
        </w:rPr>
        <w:t>Kiegészítendő)</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1.1.1.8.</w:t>
      </w:r>
      <w:r w:rsidRPr="00E50226">
        <w:rPr>
          <w:rFonts w:ascii="Times New Roman" w:eastAsia="Calibri" w:hAnsi="Times New Roman" w:cs="Times New Roman"/>
          <w:sz w:val="24"/>
          <w:szCs w:val="24"/>
        </w:rPr>
        <w:tab/>
        <w:t xml:space="preserve">Ajánlat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ind w:left="851" w:hanging="851"/>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1.1.1.10.</w:t>
      </w:r>
      <w:r w:rsidRPr="00E50226">
        <w:rPr>
          <w:rFonts w:ascii="Times New Roman" w:eastAsia="Calibri" w:hAnsi="Times New Roman" w:cs="Times New Roman"/>
          <w:sz w:val="24"/>
          <w:szCs w:val="24"/>
        </w:rPr>
        <w:tab/>
        <w:t xml:space="preserve">   Garanciák jegyzéke/Fizetési ütemterv </w:t>
      </w:r>
      <w:r w:rsidRPr="00E50226">
        <w:rPr>
          <w:rFonts w:ascii="Times New Roman" w:eastAsia="Calibri" w:hAnsi="Times New Roman" w:cs="Times New Roman"/>
          <w:i/>
          <w:sz w:val="24"/>
          <w:szCs w:val="24"/>
        </w:rPr>
        <w:t>(Nem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1.1.1.11.</w:t>
      </w:r>
      <w:r w:rsidRPr="00E50226">
        <w:rPr>
          <w:rFonts w:ascii="Times New Roman" w:eastAsia="Calibri" w:hAnsi="Times New Roman" w:cs="Times New Roman"/>
          <w:sz w:val="24"/>
          <w:szCs w:val="24"/>
        </w:rPr>
        <w:tab/>
        <w:t xml:space="preserve">Építési tervek/ Kiviteli tervek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1.1.1.12.</w:t>
      </w:r>
      <w:r w:rsidRPr="00E50226">
        <w:rPr>
          <w:rFonts w:ascii="Times New Roman" w:eastAsia="Calibri" w:hAnsi="Times New Roman" w:cs="Times New Roman"/>
          <w:sz w:val="24"/>
          <w:szCs w:val="24"/>
        </w:rPr>
        <w:tab/>
        <w:t xml:space="preserve">Részlettervek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1.1.1.13.</w:t>
      </w:r>
      <w:r w:rsidRPr="00E50226">
        <w:rPr>
          <w:rFonts w:ascii="Times New Roman" w:eastAsia="Calibri" w:hAnsi="Times New Roman" w:cs="Times New Roman"/>
          <w:sz w:val="24"/>
          <w:szCs w:val="24"/>
        </w:rPr>
        <w:tab/>
        <w:t xml:space="preserve">Kiegészítő tervek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1.1.1.14.</w:t>
      </w:r>
      <w:r w:rsidRPr="00E50226">
        <w:rPr>
          <w:rFonts w:ascii="Times New Roman" w:eastAsia="Calibri" w:hAnsi="Times New Roman" w:cs="Times New Roman"/>
          <w:sz w:val="24"/>
          <w:szCs w:val="24"/>
        </w:rPr>
        <w:tab/>
        <w:t xml:space="preserve">Költségvetési kiírás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w:t>
      </w:r>
      <w:r w:rsidRPr="00E50226">
        <w:rPr>
          <w:rFonts w:ascii="Times New Roman" w:eastAsia="Calibri" w:hAnsi="Times New Roman" w:cs="Times New Roman"/>
          <w:sz w:val="24"/>
          <w:szCs w:val="24"/>
        </w:rPr>
        <w:tab/>
        <w:t>Felek és személyek</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1.1.2.2.</w:t>
      </w:r>
      <w:r w:rsidRPr="00E50226">
        <w:rPr>
          <w:rFonts w:ascii="Times New Roman" w:eastAsia="Calibri" w:hAnsi="Times New Roman" w:cs="Times New Roman"/>
          <w:sz w:val="24"/>
          <w:szCs w:val="24"/>
        </w:rPr>
        <w:tab/>
        <w:t xml:space="preserve">Megrendelő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1.1.2.3.</w:t>
      </w:r>
      <w:r w:rsidRPr="00E50226">
        <w:rPr>
          <w:rFonts w:ascii="Times New Roman" w:eastAsia="Calibri" w:hAnsi="Times New Roman" w:cs="Times New Roman"/>
          <w:sz w:val="24"/>
          <w:szCs w:val="24"/>
        </w:rPr>
        <w:tab/>
        <w:t xml:space="preserve">Vállalkozó </w:t>
      </w:r>
      <w:r w:rsidRPr="00E50226">
        <w:rPr>
          <w:rFonts w:ascii="Times New Roman" w:eastAsia="Calibri" w:hAnsi="Times New Roman" w:cs="Times New Roman"/>
          <w:i/>
          <w:sz w:val="24"/>
          <w:szCs w:val="24"/>
        </w:rPr>
        <w:t>(Eltérően alkalmazandó)</w:t>
      </w:r>
    </w:p>
    <w:p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1.1.2.7</w:t>
      </w:r>
      <w:r w:rsidRPr="00E50226">
        <w:rPr>
          <w:rFonts w:ascii="Times New Roman" w:eastAsia="Calibri" w:hAnsi="Times New Roman" w:cs="Times New Roman"/>
          <w:sz w:val="24"/>
          <w:szCs w:val="24"/>
        </w:rPr>
        <w:tab/>
        <w:t>Vállalkozó Személyzete</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1.1.2.8.</w:t>
      </w:r>
      <w:r w:rsidRPr="00E50226">
        <w:rPr>
          <w:rFonts w:ascii="Times New Roman" w:eastAsia="Calibri" w:hAnsi="Times New Roman" w:cs="Times New Roman"/>
          <w:sz w:val="24"/>
          <w:szCs w:val="24"/>
        </w:rPr>
        <w:tab/>
        <w:t>Alvállalkozó (</w:t>
      </w:r>
      <w:r w:rsidRPr="00E50226">
        <w:rPr>
          <w:rFonts w:ascii="Times New Roman" w:eastAsia="Calibri" w:hAnsi="Times New Roman" w:cs="Times New Roman"/>
          <w:i/>
          <w:sz w:val="24"/>
          <w:szCs w:val="24"/>
        </w:rPr>
        <w:t>Eltérően alkalmazandó)</w:t>
      </w:r>
    </w:p>
    <w:p w:rsidR="004626AF" w:rsidRPr="00E50226" w:rsidRDefault="004626AF"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1.1.2.9.</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Döntőbizottság</w:t>
      </w:r>
      <w:r w:rsidRPr="00E50226">
        <w:rPr>
          <w:rFonts w:ascii="Times New Roman" w:eastAsia="Calibri" w:hAnsi="Times New Roman" w:cs="Times New Roman"/>
          <w:i/>
          <w:sz w:val="24"/>
          <w:szCs w:val="24"/>
        </w:rPr>
        <w:t xml:space="preserve"> (Törlendő)</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t>Dátumok, vizsgálatok, időszakok és befejezés</w:t>
      </w:r>
    </w:p>
    <w:p w:rsidR="004626AF" w:rsidRPr="00E50226" w:rsidRDefault="004626AF" w:rsidP="004626AF">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Kiindulási Időpont (</w:t>
      </w:r>
      <w:r w:rsidR="00793F03" w:rsidRPr="00E50226">
        <w:rPr>
          <w:rFonts w:ascii="Times New Roman" w:eastAsia="Calibri" w:hAnsi="Times New Roman" w:cs="Times New Roman"/>
          <w:i/>
          <w:sz w:val="24"/>
          <w:szCs w:val="24"/>
        </w:rPr>
        <w:t>Törlendő</w:t>
      </w:r>
      <w:r w:rsidR="00793F03" w:rsidRPr="00E50226">
        <w:rPr>
          <w:rFonts w:ascii="Times New Roman" w:eastAsia="Calibri" w:hAnsi="Times New Roman" w:cs="Times New Roman"/>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1.1.3.3.</w:t>
      </w:r>
      <w:r w:rsidRPr="00E50226">
        <w:rPr>
          <w:rFonts w:ascii="Times New Roman" w:eastAsia="Calibri" w:hAnsi="Times New Roman" w:cs="Times New Roman"/>
          <w:sz w:val="24"/>
          <w:szCs w:val="24"/>
        </w:rPr>
        <w:tab/>
        <w:t>Megvalósítás Időtartama</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1.1.3.4.</w:t>
      </w:r>
      <w:r w:rsidRPr="00E50226">
        <w:rPr>
          <w:rFonts w:ascii="Times New Roman" w:eastAsia="Calibri" w:hAnsi="Times New Roman" w:cs="Times New Roman"/>
          <w:sz w:val="24"/>
          <w:szCs w:val="24"/>
        </w:rPr>
        <w:tab/>
        <w:t>Átvételt megelőző tesztek / vizsgálatok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1.1.3.6</w:t>
      </w:r>
      <w:r w:rsidRPr="00E50226">
        <w:rPr>
          <w:rFonts w:ascii="Times New Roman" w:eastAsia="Calibri" w:hAnsi="Times New Roman" w:cs="Times New Roman"/>
          <w:b/>
          <w:i/>
          <w:sz w:val="24"/>
          <w:szCs w:val="24"/>
        </w:rPr>
        <w:t>.</w:t>
      </w:r>
      <w:r w:rsidRPr="00E50226">
        <w:rPr>
          <w:rFonts w:ascii="Times New Roman" w:eastAsia="Calibri" w:hAnsi="Times New Roman" w:cs="Times New Roman"/>
          <w:b/>
          <w:sz w:val="24"/>
          <w:szCs w:val="24"/>
        </w:rPr>
        <w:tab/>
      </w:r>
      <w:r w:rsidRPr="00E50226">
        <w:rPr>
          <w:rFonts w:ascii="Times New Roman" w:eastAsia="Calibri" w:hAnsi="Times New Roman" w:cs="Times New Roman"/>
          <w:sz w:val="24"/>
          <w:szCs w:val="24"/>
        </w:rPr>
        <w:t>Átvétel utáni tesztek / vizsgálatok (</w:t>
      </w:r>
      <w:r w:rsidRPr="00E50226">
        <w:rPr>
          <w:rFonts w:ascii="Times New Roman" w:eastAsia="Calibri" w:hAnsi="Times New Roman" w:cs="Times New Roman"/>
          <w:i/>
          <w:sz w:val="24"/>
          <w:szCs w:val="24"/>
        </w:rPr>
        <w:t>Nem alkalmazható)</w:t>
      </w:r>
    </w:p>
    <w:p w:rsidR="00BA5F1D" w:rsidRPr="00E50226" w:rsidRDefault="00BA5F1D" w:rsidP="00793F03">
      <w:pPr>
        <w:tabs>
          <w:tab w:val="left" w:pos="1080"/>
        </w:tabs>
        <w:spacing w:after="0" w:line="240" w:lineRule="auto"/>
        <w:ind w:left="1134" w:hanging="1134"/>
        <w:rPr>
          <w:rFonts w:ascii="Times New Roman" w:eastAsia="Calibri" w:hAnsi="Times New Roman" w:cs="Times New Roman"/>
          <w:i/>
          <w:sz w:val="24"/>
          <w:szCs w:val="24"/>
        </w:rPr>
      </w:pPr>
      <w:r w:rsidRPr="00E50226">
        <w:rPr>
          <w:rFonts w:ascii="Times New Roman" w:eastAsia="Calibri" w:hAnsi="Times New Roman" w:cs="Times New Roman"/>
          <w:sz w:val="24"/>
          <w:szCs w:val="24"/>
        </w:rPr>
        <w:t>1.1.3.7.</w:t>
      </w:r>
      <w:r w:rsidRPr="00E50226">
        <w:rPr>
          <w:rFonts w:ascii="Times New Roman" w:eastAsia="Calibri" w:hAnsi="Times New Roman" w:cs="Times New Roman"/>
          <w:sz w:val="24"/>
          <w:szCs w:val="24"/>
        </w:rPr>
        <w:tab/>
        <w:t>Jótállási időszak</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r w:rsidR="00793F03" w:rsidRPr="00E50226">
        <w:rPr>
          <w:rFonts w:ascii="Times New Roman" w:eastAsia="Calibri" w:hAnsi="Times New Roman" w:cs="Times New Roman"/>
          <w:sz w:val="24"/>
          <w:szCs w:val="24"/>
        </w:rPr>
        <w:t xml:space="preserve">, a cím törlendő és helyette </w:t>
      </w:r>
      <w:r w:rsidR="00793F03" w:rsidRPr="00E50226">
        <w:rPr>
          <w:rFonts w:ascii="Times New Roman" w:eastAsia="Calibri" w:hAnsi="Times New Roman" w:cs="Times New Roman"/>
          <w:i/>
          <w:sz w:val="24"/>
          <w:szCs w:val="24"/>
        </w:rPr>
        <w:t>Hiba kijavítási kötelezettség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1.1.3.10</w:t>
      </w:r>
      <w:r w:rsidRPr="00E50226">
        <w:rPr>
          <w:rFonts w:ascii="Times New Roman" w:eastAsia="Calibri" w:hAnsi="Times New Roman" w:cs="Times New Roman"/>
          <w:sz w:val="24"/>
          <w:szCs w:val="24"/>
        </w:rPr>
        <w:tab/>
        <w:t xml:space="preserve">Kötelező Alkalmassági időszak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793F03">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1.1.3.11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 xml:space="preserve">Jótállási időszak </w:t>
      </w:r>
      <w:r w:rsidR="00793F03" w:rsidRPr="00E50226">
        <w:rPr>
          <w:rFonts w:ascii="Times New Roman" w:eastAsia="Calibri" w:hAnsi="Times New Roman" w:cs="Times New Roman"/>
          <w:i/>
          <w:sz w:val="24"/>
          <w:szCs w:val="24"/>
        </w:rPr>
        <w:t xml:space="preserve">(új </w:t>
      </w:r>
      <w:proofErr w:type="spellStart"/>
      <w:r w:rsidR="00793F03" w:rsidRPr="00E50226">
        <w:rPr>
          <w:rFonts w:ascii="Times New Roman" w:eastAsia="Calibri" w:hAnsi="Times New Roman" w:cs="Times New Roman"/>
          <w:i/>
          <w:sz w:val="24"/>
          <w:szCs w:val="24"/>
        </w:rPr>
        <w:t>Alcikkely</w:t>
      </w:r>
      <w:proofErr w:type="spellEnd"/>
      <w:r w:rsidR="00793F03"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Pénz és Kifizetések</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1.1.4.1</w:t>
      </w:r>
      <w:r w:rsidRPr="00E50226">
        <w:rPr>
          <w:rFonts w:ascii="Times New Roman" w:eastAsia="Calibri" w:hAnsi="Times New Roman" w:cs="Times New Roman"/>
          <w:sz w:val="24"/>
          <w:szCs w:val="24"/>
        </w:rPr>
        <w:tab/>
        <w:t xml:space="preserve">Szerződés elfogadott végösszege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1.1.4.3</w:t>
      </w:r>
      <w:r w:rsidRPr="00E50226">
        <w:rPr>
          <w:rFonts w:ascii="Times New Roman" w:eastAsia="Calibri" w:hAnsi="Times New Roman" w:cs="Times New Roman"/>
          <w:sz w:val="24"/>
          <w:szCs w:val="24"/>
        </w:rPr>
        <w:tab/>
        <w:t xml:space="preserve">Költség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1.1.4.10.</w:t>
      </w:r>
      <w:r w:rsidRPr="00E50226">
        <w:rPr>
          <w:rFonts w:ascii="Times New Roman" w:eastAsia="Calibri" w:hAnsi="Times New Roman" w:cs="Times New Roman"/>
          <w:sz w:val="24"/>
          <w:szCs w:val="24"/>
        </w:rPr>
        <w:tab/>
        <w:t>Feltételes összeg</w:t>
      </w:r>
      <w:r w:rsidR="00D64F35" w:rsidRPr="00E50226">
        <w:rPr>
          <w:rFonts w:ascii="Times New Roman" w:eastAsia="Calibri" w:hAnsi="Times New Roman" w:cs="Times New Roman"/>
          <w:sz w:val="24"/>
          <w:szCs w:val="24"/>
        </w:rPr>
        <w:t xml:space="preserve"> (tartalékkeret)</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00D64F35" w:rsidRPr="00E50226">
        <w:rPr>
          <w:rFonts w:ascii="Times New Roman" w:eastAsia="Calibri" w:hAnsi="Times New Roman" w:cs="Times New Roman"/>
          <w:i/>
          <w:sz w:val="24"/>
          <w:szCs w:val="24"/>
        </w:rPr>
        <w:t xml:space="preserve">Eltérően </w:t>
      </w:r>
      <w:r w:rsidRPr="00E50226">
        <w:rPr>
          <w:rFonts w:ascii="Times New Roman" w:eastAsia="Calibri" w:hAnsi="Times New Roman" w:cs="Times New Roman"/>
          <w:i/>
          <w:sz w:val="24"/>
          <w:szCs w:val="24"/>
        </w:rPr>
        <w:t>alkalmazható)</w:t>
      </w:r>
    </w:p>
    <w:p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1.1.4.11.</w:t>
      </w:r>
      <w:r w:rsidRPr="00E50226">
        <w:rPr>
          <w:rFonts w:ascii="Times New Roman" w:eastAsia="Calibri" w:hAnsi="Times New Roman" w:cs="Times New Roman"/>
          <w:sz w:val="24"/>
          <w:szCs w:val="24"/>
        </w:rPr>
        <w:tab/>
        <w:t>Visszatartott összeg</w:t>
      </w:r>
      <w:r w:rsidRPr="00E50226">
        <w:rPr>
          <w:rFonts w:ascii="Times New Roman" w:eastAsia="Calibri" w:hAnsi="Times New Roman" w:cs="Times New Roman"/>
          <w:i/>
          <w:sz w:val="24"/>
          <w:szCs w:val="24"/>
        </w:rPr>
        <w:t xml:space="preserve"> (Nem alkalmazható)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1.1.6</w:t>
      </w:r>
      <w:r w:rsidRPr="00E50226">
        <w:rPr>
          <w:rFonts w:ascii="Times New Roman" w:eastAsia="Calibri" w:hAnsi="Times New Roman" w:cs="Times New Roman"/>
          <w:sz w:val="24"/>
          <w:szCs w:val="24"/>
        </w:rPr>
        <w:tab/>
        <w:t>Egyéb meghatározások</w:t>
      </w:r>
    </w:p>
    <w:p w:rsidR="00CE75AB" w:rsidRPr="00E50226" w:rsidRDefault="00CE75AB"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1.1.6.8. </w:t>
      </w:r>
      <w:r w:rsidRPr="00E50226">
        <w:rPr>
          <w:rFonts w:ascii="Times New Roman" w:eastAsia="Calibri" w:hAnsi="Times New Roman" w:cs="Times New Roman"/>
          <w:sz w:val="24"/>
          <w:szCs w:val="24"/>
        </w:rPr>
        <w:tab/>
        <w:t xml:space="preserve">Előre nem látható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1.1.6.9.</w:t>
      </w:r>
      <w:r w:rsidRPr="00E50226">
        <w:rPr>
          <w:rFonts w:ascii="Times New Roman" w:eastAsia="Calibri" w:hAnsi="Times New Roman" w:cs="Times New Roman"/>
          <w:sz w:val="24"/>
          <w:szCs w:val="24"/>
        </w:rPr>
        <w:tab/>
        <w:t>Változtatás (</w:t>
      </w:r>
      <w:r w:rsidRPr="00E50226">
        <w:rPr>
          <w:rFonts w:ascii="Times New Roman" w:eastAsia="Calibri" w:hAnsi="Times New Roman" w:cs="Times New Roman"/>
          <w:i/>
          <w:sz w:val="24"/>
          <w:szCs w:val="24"/>
        </w:rPr>
        <w:t>Eltérően alkalmazandó)</w:t>
      </w:r>
    </w:p>
    <w:p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1.1.6.10.</w:t>
      </w:r>
      <w:r w:rsidRPr="00E50226">
        <w:rPr>
          <w:rFonts w:ascii="Times New Roman" w:eastAsia="Calibri" w:hAnsi="Times New Roman" w:cs="Times New Roman"/>
          <w:sz w:val="24"/>
          <w:szCs w:val="24"/>
        </w:rPr>
        <w:tab/>
        <w:t xml:space="preserve">Szerződésbontás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1.1.6.11.</w:t>
      </w:r>
      <w:r w:rsidRPr="00E50226">
        <w:rPr>
          <w:rFonts w:ascii="Times New Roman" w:eastAsia="Calibri" w:hAnsi="Times New Roman" w:cs="Times New Roman"/>
          <w:sz w:val="24"/>
          <w:szCs w:val="24"/>
        </w:rPr>
        <w:tab/>
        <w:t xml:space="preserve">Közbeszerzési Törvény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1.1.6.12.</w:t>
      </w:r>
      <w:r w:rsidRPr="00E50226">
        <w:rPr>
          <w:rFonts w:ascii="Times New Roman" w:eastAsia="Calibri" w:hAnsi="Times New Roman" w:cs="Times New Roman"/>
          <w:sz w:val="24"/>
          <w:szCs w:val="24"/>
        </w:rPr>
        <w:tab/>
        <w:t xml:space="preserve">Ptk.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1.5</w:t>
      </w:r>
      <w:r w:rsidRPr="00E50226">
        <w:rPr>
          <w:rFonts w:ascii="Times New Roman" w:eastAsia="Times New Roman" w:hAnsi="Times New Roman" w:cs="Times New Roman"/>
          <w:sz w:val="24"/>
          <w:szCs w:val="24"/>
        </w:rPr>
        <w:tab/>
        <w:t xml:space="preserve">Dokumentumok fontossági sorrendje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 xml:space="preserve">1.6 </w:t>
      </w:r>
      <w:r w:rsidRPr="00E50226">
        <w:rPr>
          <w:rFonts w:ascii="Times New Roman" w:eastAsia="Calibri" w:hAnsi="Times New Roman" w:cs="Times New Roman"/>
          <w:sz w:val="24"/>
          <w:szCs w:val="24"/>
        </w:rPr>
        <w:tab/>
        <w:t xml:space="preserve">Szerződéses Megállapodás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1.7.</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 xml:space="preserve">Engedményezés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1.9.</w:t>
      </w:r>
      <w:r w:rsidRPr="00E50226">
        <w:rPr>
          <w:rFonts w:ascii="Times New Roman" w:eastAsia="Calibri" w:hAnsi="Times New Roman" w:cs="Times New Roman"/>
          <w:sz w:val="24"/>
          <w:szCs w:val="24"/>
        </w:rPr>
        <w:tab/>
        <w:t>Hibák a Megrendelő Követelményeiben</w:t>
      </w:r>
      <w:r w:rsidRPr="00E50226">
        <w:rPr>
          <w:rFonts w:ascii="Times New Roman" w:eastAsia="Calibri" w:hAnsi="Times New Roman" w:cs="Times New Roman"/>
          <w:i/>
          <w:sz w:val="24"/>
          <w:szCs w:val="24"/>
        </w:rPr>
        <w:t xml:space="preserve"> (Eltérően alkalmazandó)</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1.10</w:t>
      </w:r>
      <w:r w:rsidRPr="00E50226">
        <w:rPr>
          <w:rFonts w:ascii="Times New Roman" w:eastAsia="Calibri" w:hAnsi="Times New Roman" w:cs="Times New Roman"/>
          <w:sz w:val="24"/>
          <w:szCs w:val="24"/>
        </w:rPr>
        <w:tab/>
        <w:t xml:space="preserve">A Vállalkozó Dokumentumainak Megrendelő általi használata </w:t>
      </w:r>
      <w:r w:rsidRPr="00E50226">
        <w:rPr>
          <w:rFonts w:ascii="Times New Roman" w:eastAsia="Calibri" w:hAnsi="Times New Roman" w:cs="Times New Roman"/>
          <w:i/>
          <w:sz w:val="24"/>
          <w:szCs w:val="24"/>
        </w:rPr>
        <w:t>(Eltérően alkalmazandó)</w:t>
      </w:r>
    </w:p>
    <w:p w:rsidR="00656E7B" w:rsidRPr="00E50226" w:rsidRDefault="00656E7B" w:rsidP="00656E7B">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1.12. </w:t>
      </w:r>
      <w:r w:rsidRPr="00E50226">
        <w:rPr>
          <w:rFonts w:ascii="Times New Roman" w:eastAsia="Calibri" w:hAnsi="Times New Roman" w:cs="Times New Roman"/>
          <w:sz w:val="24"/>
          <w:szCs w:val="24"/>
        </w:rPr>
        <w:tab/>
        <w:t>Bizalmas részletek (</w:t>
      </w:r>
      <w:r w:rsidRPr="00E50226">
        <w:rPr>
          <w:rFonts w:ascii="Times New Roman" w:eastAsia="Calibri" w:hAnsi="Times New Roman" w:cs="Times New Roman"/>
          <w:i/>
          <w:sz w:val="24"/>
          <w:szCs w:val="24"/>
        </w:rPr>
        <w:t>Kiegészítendő</w:t>
      </w:r>
      <w:r w:rsidRPr="00E50226">
        <w:rPr>
          <w:rFonts w:ascii="Times New Roman" w:eastAsia="Calibri" w:hAnsi="Times New Roman" w:cs="Times New Roman"/>
          <w:sz w:val="24"/>
          <w:szCs w:val="24"/>
        </w:rPr>
        <w:t>)</w:t>
      </w: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r>
      <w:r w:rsidRPr="00E50226">
        <w:rPr>
          <w:rFonts w:ascii="Times New Roman" w:eastAsia="Times New Roman" w:hAnsi="Times New Roman" w:cs="Times New Roman"/>
          <w:sz w:val="24"/>
          <w:szCs w:val="24"/>
        </w:rPr>
        <w:t xml:space="preserve">Jogszabályok betartása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Egyetemleges és egyéni felelősség</w:t>
      </w:r>
      <w:r w:rsidRPr="00E50226">
        <w:rPr>
          <w:rFonts w:ascii="Times New Roman" w:eastAsia="Calibri" w:hAnsi="Times New Roman" w:cs="Times New Roman"/>
          <w:i/>
          <w:sz w:val="24"/>
          <w:szCs w:val="24"/>
        </w:rPr>
        <w:t xml:space="preserve"> (</w:t>
      </w:r>
      <w:r w:rsidR="00B54959">
        <w:rPr>
          <w:rFonts w:ascii="Times New Roman" w:eastAsia="Calibri" w:hAnsi="Times New Roman" w:cs="Times New Roman"/>
          <w:i/>
          <w:sz w:val="24"/>
          <w:szCs w:val="24"/>
        </w:rPr>
        <w:t>nem alkalmazható</w:t>
      </w:r>
      <w:r w:rsidRPr="00E50226">
        <w:rPr>
          <w:rFonts w:ascii="Times New Roman" w:eastAsia="Calibri" w:hAnsi="Times New Roman" w:cs="Times New Roman"/>
          <w:i/>
          <w:sz w:val="24"/>
          <w:szCs w:val="24"/>
        </w:rPr>
        <w:t>)</w:t>
      </w:r>
    </w:p>
    <w:p w:rsidR="00BA5F1D" w:rsidRPr="00E50226" w:rsidRDefault="00BA5F1D" w:rsidP="00BA5F1D">
      <w:pPr>
        <w:spacing w:after="0" w:line="240" w:lineRule="auto"/>
        <w:rPr>
          <w:rFonts w:ascii="Times New Roman" w:eastAsia="Calibri" w:hAnsi="Times New Roman" w:cs="Times New Roman"/>
          <w:sz w:val="24"/>
          <w:szCs w:val="24"/>
        </w:rPr>
      </w:pP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2</w:t>
      </w:r>
      <w:r w:rsidRPr="00E50226">
        <w:rPr>
          <w:rFonts w:ascii="Times New Roman" w:eastAsia="Calibri" w:hAnsi="Times New Roman" w:cs="Times New Roman"/>
          <w:sz w:val="24"/>
          <w:szCs w:val="24"/>
        </w:rPr>
        <w:tab/>
        <w:t>MEGRENDELŐ</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lastRenderedPageBreak/>
        <w:t xml:space="preserve">2.1. </w:t>
      </w:r>
      <w:r w:rsidRPr="00E50226">
        <w:rPr>
          <w:rFonts w:ascii="Times New Roman" w:eastAsia="Calibri" w:hAnsi="Times New Roman" w:cs="Times New Roman"/>
          <w:sz w:val="24"/>
          <w:szCs w:val="24"/>
        </w:rPr>
        <w:tab/>
        <w:t xml:space="preserve">A Helyszínre való bejutás joga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2.5</w:t>
      </w:r>
      <w:r w:rsidRPr="00E50226">
        <w:rPr>
          <w:rFonts w:ascii="Times New Roman" w:eastAsia="Times New Roman" w:hAnsi="Times New Roman" w:cs="Times New Roman"/>
          <w:sz w:val="24"/>
          <w:szCs w:val="24"/>
        </w:rPr>
        <w:tab/>
        <w:t xml:space="preserve">Megrendelő követelései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rsidR="00BA5F1D" w:rsidRPr="00E50226" w:rsidRDefault="00BA5F1D" w:rsidP="00BA5F1D">
      <w:pPr>
        <w:spacing w:after="0" w:line="240" w:lineRule="auto"/>
        <w:rPr>
          <w:rFonts w:ascii="Times New Roman" w:eastAsia="Calibri" w:hAnsi="Times New Roman" w:cs="Times New Roman"/>
          <w:sz w:val="24"/>
          <w:szCs w:val="24"/>
        </w:rPr>
      </w:pPr>
    </w:p>
    <w:p w:rsidR="00BA5F1D" w:rsidRPr="00E50226" w:rsidRDefault="00BA5F1D" w:rsidP="00CA3BDD">
      <w:pPr>
        <w:numPr>
          <w:ilvl w:val="0"/>
          <w:numId w:val="11"/>
        </w:num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A MÉRNÖK</w:t>
      </w:r>
    </w:p>
    <w:p w:rsidR="00BA5F1D" w:rsidRPr="00E50226" w:rsidRDefault="00BA5F1D" w:rsidP="00CA3BDD">
      <w:pPr>
        <w:numPr>
          <w:ilvl w:val="1"/>
          <w:numId w:val="11"/>
        </w:num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Mérnöki kötelességek és hatáskör </w:t>
      </w:r>
      <w:r w:rsidRPr="00E50226">
        <w:rPr>
          <w:rFonts w:ascii="Times New Roman" w:eastAsia="Calibri" w:hAnsi="Times New Roman" w:cs="Times New Roman"/>
          <w:i/>
          <w:sz w:val="24"/>
          <w:szCs w:val="24"/>
        </w:rPr>
        <w:t>(</w:t>
      </w:r>
      <w:proofErr w:type="gramStart"/>
      <w:r w:rsidR="00E50226" w:rsidRPr="00E50226">
        <w:rPr>
          <w:rFonts w:ascii="Times New Roman" w:eastAsia="Calibri" w:hAnsi="Times New Roman" w:cs="Times New Roman"/>
          <w:i/>
          <w:sz w:val="24"/>
          <w:szCs w:val="24"/>
        </w:rPr>
        <w:t xml:space="preserve">Kiegészítendő </w:t>
      </w:r>
      <w:r w:rsidRPr="00E50226">
        <w:rPr>
          <w:rFonts w:ascii="Times New Roman" w:eastAsia="Calibri" w:hAnsi="Times New Roman" w:cs="Times New Roman"/>
          <w:i/>
          <w:sz w:val="24"/>
          <w:szCs w:val="24"/>
        </w:rPr>
        <w:t>)</w:t>
      </w:r>
      <w:proofErr w:type="gramEnd"/>
    </w:p>
    <w:p w:rsidR="007B5CB7" w:rsidRPr="00E50226" w:rsidRDefault="007B5CB7" w:rsidP="007B5CB7">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3.3</w:t>
      </w:r>
      <w:r w:rsidRPr="00E50226">
        <w:rPr>
          <w:rFonts w:ascii="Times New Roman" w:eastAsia="Calibri" w:hAnsi="Times New Roman" w:cs="Times New Roman"/>
          <w:sz w:val="24"/>
          <w:szCs w:val="24"/>
        </w:rPr>
        <w:tab/>
        <w:t>Mérnök utasításai</w:t>
      </w:r>
      <w:r w:rsidR="00FF67BD" w:rsidRPr="00E50226">
        <w:rPr>
          <w:rFonts w:ascii="Times New Roman" w:eastAsia="Calibri" w:hAnsi="Times New Roman" w:cs="Times New Roman"/>
          <w:sz w:val="24"/>
          <w:szCs w:val="24"/>
        </w:rPr>
        <w:t xml:space="preserve"> (</w:t>
      </w:r>
      <w:r w:rsidR="00FF67BD"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3.4.</w:t>
      </w:r>
      <w:r w:rsidRPr="00E50226">
        <w:rPr>
          <w:rFonts w:ascii="Times New Roman" w:eastAsia="Calibri" w:hAnsi="Times New Roman" w:cs="Times New Roman"/>
          <w:sz w:val="24"/>
          <w:szCs w:val="24"/>
        </w:rPr>
        <w:tab/>
        <w:t xml:space="preserve">Új Mérnök kinevezése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3.5.</w:t>
      </w:r>
      <w:r w:rsidRPr="00E50226">
        <w:rPr>
          <w:rFonts w:ascii="Times New Roman" w:eastAsia="Calibri" w:hAnsi="Times New Roman" w:cs="Times New Roman"/>
          <w:sz w:val="24"/>
          <w:szCs w:val="24"/>
        </w:rPr>
        <w:tab/>
        <w:t xml:space="preserve">Határozatok </w:t>
      </w:r>
      <w:r w:rsidRPr="00E50226">
        <w:rPr>
          <w:rFonts w:ascii="Times New Roman" w:eastAsia="Calibri" w:hAnsi="Times New Roman" w:cs="Times New Roman"/>
          <w:i/>
          <w:sz w:val="24"/>
          <w:szCs w:val="24"/>
        </w:rPr>
        <w:t>(Kiegészítendő)</w:t>
      </w:r>
    </w:p>
    <w:p w:rsidR="00BA5F1D" w:rsidRPr="00E50226" w:rsidRDefault="00BA5F1D" w:rsidP="00BA5F1D">
      <w:pPr>
        <w:spacing w:after="0" w:line="240" w:lineRule="auto"/>
        <w:rPr>
          <w:rFonts w:ascii="Times New Roman" w:eastAsia="Calibri" w:hAnsi="Times New Roman" w:cs="Times New Roman"/>
          <w:sz w:val="24"/>
          <w:szCs w:val="24"/>
        </w:rPr>
      </w:pP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4</w:t>
      </w:r>
      <w:r w:rsidRPr="00E50226">
        <w:rPr>
          <w:rFonts w:ascii="Times New Roman" w:eastAsia="Calibri" w:hAnsi="Times New Roman" w:cs="Times New Roman"/>
          <w:sz w:val="24"/>
          <w:szCs w:val="24"/>
        </w:rPr>
        <w:tab/>
        <w:t>A VÁLLALKOZÓ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4.2</w:t>
      </w:r>
      <w:r w:rsidRPr="00B54959">
        <w:rPr>
          <w:rFonts w:ascii="Times New Roman" w:eastAsia="Calibri" w:hAnsi="Times New Roman" w:cs="Times New Roman"/>
          <w:sz w:val="24"/>
          <w:szCs w:val="24"/>
        </w:rPr>
        <w:tab/>
        <w:t xml:space="preserve">Teljesítési Biztosíték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4.3</w:t>
      </w:r>
      <w:r w:rsidRPr="00B54959">
        <w:rPr>
          <w:rFonts w:ascii="Times New Roman" w:eastAsia="Calibri" w:hAnsi="Times New Roman" w:cs="Times New Roman"/>
          <w:sz w:val="24"/>
          <w:szCs w:val="24"/>
        </w:rPr>
        <w:tab/>
        <w:t xml:space="preserve">Vállalkozó Képviselője </w:t>
      </w:r>
      <w:r w:rsidRPr="00B54959">
        <w:rPr>
          <w:rFonts w:ascii="Times New Roman" w:eastAsia="Calibri" w:hAnsi="Times New Roman" w:cs="Times New Roman"/>
          <w:i/>
          <w:sz w:val="24"/>
          <w:szCs w:val="24"/>
        </w:rPr>
        <w:t xml:space="preserve">(Eltérően </w:t>
      </w:r>
      <w:proofErr w:type="gramStart"/>
      <w:r w:rsidRPr="00B54959">
        <w:rPr>
          <w:rFonts w:ascii="Times New Roman" w:eastAsia="Calibri" w:hAnsi="Times New Roman" w:cs="Times New Roman"/>
          <w:i/>
          <w:sz w:val="24"/>
          <w:szCs w:val="24"/>
        </w:rPr>
        <w:t>alkalmazandó )</w:t>
      </w:r>
      <w:proofErr w:type="gramEnd"/>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4.4</w:t>
      </w:r>
      <w:r w:rsidRPr="00B54959">
        <w:rPr>
          <w:rFonts w:ascii="Times New Roman" w:eastAsia="Calibri" w:hAnsi="Times New Roman" w:cs="Times New Roman"/>
          <w:sz w:val="24"/>
          <w:szCs w:val="24"/>
        </w:rPr>
        <w:tab/>
        <w:t xml:space="preserve">Alvállalkozók </w:t>
      </w:r>
      <w:r w:rsidRPr="00B54959">
        <w:rPr>
          <w:rFonts w:ascii="Times New Roman" w:eastAsia="Calibri" w:hAnsi="Times New Roman" w:cs="Times New Roman"/>
          <w:i/>
          <w:sz w:val="24"/>
          <w:szCs w:val="24"/>
        </w:rPr>
        <w:t>(Kiegészítendő)</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4.6</w:t>
      </w:r>
      <w:r w:rsidRPr="00B54959">
        <w:rPr>
          <w:rFonts w:ascii="Times New Roman" w:eastAsia="Calibri" w:hAnsi="Times New Roman" w:cs="Times New Roman"/>
          <w:sz w:val="24"/>
          <w:szCs w:val="24"/>
        </w:rPr>
        <w:tab/>
        <w:t xml:space="preserve">Együttműködés </w:t>
      </w:r>
      <w:r w:rsidRPr="00B54959">
        <w:rPr>
          <w:rFonts w:ascii="Times New Roman" w:eastAsia="Calibri" w:hAnsi="Times New Roman" w:cs="Times New Roman"/>
          <w:i/>
          <w:sz w:val="24"/>
          <w:szCs w:val="24"/>
        </w:rPr>
        <w:t>(Eltérően alkalmazandó)</w:t>
      </w:r>
    </w:p>
    <w:p w:rsidR="00BA5F1D" w:rsidRPr="00B54959" w:rsidRDefault="00BA5F1D" w:rsidP="00CA3BDD">
      <w:pPr>
        <w:numPr>
          <w:ilvl w:val="1"/>
          <w:numId w:val="12"/>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Kitűzés </w:t>
      </w:r>
      <w:r w:rsidRPr="00B54959">
        <w:rPr>
          <w:rFonts w:ascii="Times New Roman" w:eastAsia="Calibri" w:hAnsi="Times New Roman" w:cs="Times New Roman"/>
          <w:i/>
          <w:sz w:val="24"/>
          <w:szCs w:val="24"/>
        </w:rPr>
        <w:t>(Eltérően alkalmazandó)</w:t>
      </w:r>
    </w:p>
    <w:p w:rsidR="00BA5F1D" w:rsidRPr="00B54959" w:rsidRDefault="00BA5F1D" w:rsidP="00B54959">
      <w:pPr>
        <w:pStyle w:val="Listaszerbekezds"/>
        <w:numPr>
          <w:ilvl w:val="1"/>
          <w:numId w:val="12"/>
        </w:numPr>
        <w:spacing w:after="0" w:line="240" w:lineRule="auto"/>
        <w:rPr>
          <w:rFonts w:ascii="Times New Roman" w:hAnsi="Times New Roman"/>
          <w:i/>
          <w:sz w:val="24"/>
          <w:szCs w:val="24"/>
        </w:rPr>
      </w:pPr>
      <w:r w:rsidRPr="00B54959">
        <w:rPr>
          <w:rFonts w:ascii="Times New Roman" w:hAnsi="Times New Roman"/>
          <w:sz w:val="24"/>
          <w:szCs w:val="24"/>
        </w:rPr>
        <w:t xml:space="preserve">Munkabiztonsági eljárások </w:t>
      </w:r>
      <w:r w:rsidRPr="00B54959">
        <w:rPr>
          <w:rFonts w:ascii="Times New Roman" w:hAnsi="Times New Roman"/>
          <w:i/>
          <w:sz w:val="24"/>
          <w:szCs w:val="24"/>
        </w:rPr>
        <w:t>(Kiegészítendő)</w:t>
      </w:r>
    </w:p>
    <w:p w:rsidR="00BA5F1D" w:rsidRPr="00B54959" w:rsidRDefault="00B54959" w:rsidP="00B54959">
      <w:pPr>
        <w:spacing w:after="0" w:line="240" w:lineRule="auto"/>
        <w:rPr>
          <w:rFonts w:ascii="Times New Roman" w:hAnsi="Times New Roman"/>
          <w:i/>
          <w:sz w:val="24"/>
          <w:szCs w:val="24"/>
        </w:rPr>
      </w:pPr>
      <w:r w:rsidRPr="00B54959">
        <w:rPr>
          <w:rFonts w:ascii="Times New Roman" w:hAnsi="Times New Roman"/>
          <w:sz w:val="24"/>
          <w:szCs w:val="24"/>
        </w:rPr>
        <w:t>4.9.</w:t>
      </w:r>
      <w:r w:rsidR="00BA5F1D" w:rsidRPr="00B54959">
        <w:rPr>
          <w:rFonts w:ascii="Times New Roman" w:hAnsi="Times New Roman"/>
          <w:sz w:val="24"/>
          <w:szCs w:val="24"/>
        </w:rPr>
        <w:tab/>
        <w:t>Minőségbiztosítás</w:t>
      </w:r>
      <w:r w:rsidR="00BA5F1D" w:rsidRPr="00B54959">
        <w:rPr>
          <w:rFonts w:ascii="Times New Roman" w:hAnsi="Times New Roman"/>
          <w:i/>
          <w:sz w:val="24"/>
          <w:szCs w:val="24"/>
        </w:rPr>
        <w:t xml:space="preserve"> (Eltérően alkalmazandó)</w:t>
      </w:r>
    </w:p>
    <w:p w:rsidR="00B52EBF" w:rsidRPr="00B54959" w:rsidRDefault="00B52EBF" w:rsidP="00B52EBF">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4.10. </w:t>
      </w:r>
      <w:r w:rsidRPr="00B54959">
        <w:rPr>
          <w:rFonts w:ascii="Times New Roman" w:eastAsia="Calibri" w:hAnsi="Times New Roman" w:cs="Times New Roman"/>
          <w:sz w:val="24"/>
          <w:szCs w:val="24"/>
        </w:rPr>
        <w:tab/>
        <w:t xml:space="preserve">Helyszíni adatok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4.12.</w:t>
      </w:r>
      <w:r w:rsidRPr="00B54959">
        <w:rPr>
          <w:rFonts w:ascii="Times New Roman" w:eastAsia="Calibri" w:hAnsi="Times New Roman" w:cs="Times New Roman"/>
          <w:sz w:val="24"/>
          <w:szCs w:val="24"/>
        </w:rPr>
        <w:tab/>
        <w:t>Előre nem látható fizikai körülmények</w:t>
      </w:r>
      <w:r w:rsidRPr="00B54959">
        <w:rPr>
          <w:rFonts w:ascii="Times New Roman" w:eastAsia="Calibri" w:hAnsi="Times New Roman" w:cs="Times New Roman"/>
          <w:i/>
          <w:sz w:val="24"/>
          <w:szCs w:val="24"/>
        </w:rPr>
        <w:t xml:space="preserve"> (Eltérően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4.19.</w:t>
      </w:r>
      <w:r w:rsidRPr="00B54959">
        <w:rPr>
          <w:rFonts w:ascii="Times New Roman" w:eastAsia="Calibri" w:hAnsi="Times New Roman" w:cs="Times New Roman"/>
          <w:sz w:val="24"/>
          <w:szCs w:val="24"/>
        </w:rPr>
        <w:tab/>
        <w:t xml:space="preserve">Villamos energia-, víz- és gázellátás </w:t>
      </w:r>
      <w:r w:rsidRPr="00B54959">
        <w:rPr>
          <w:rFonts w:ascii="Times New Roman" w:eastAsia="Calibri" w:hAnsi="Times New Roman" w:cs="Times New Roman"/>
          <w:i/>
          <w:sz w:val="24"/>
          <w:szCs w:val="24"/>
        </w:rPr>
        <w:t>(Részek törlendőek)</w:t>
      </w:r>
    </w:p>
    <w:p w:rsidR="00BA5F1D" w:rsidRPr="00B54959" w:rsidRDefault="00BA5F1D" w:rsidP="00BA5F1D">
      <w:pPr>
        <w:widowControl w:val="0"/>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4.20. </w:t>
      </w:r>
      <w:r w:rsidRPr="00B54959">
        <w:rPr>
          <w:rFonts w:ascii="Times New Roman" w:eastAsia="Times New Roman" w:hAnsi="Times New Roman" w:cs="Times New Roman"/>
          <w:sz w:val="24"/>
          <w:szCs w:val="24"/>
        </w:rPr>
        <w:tab/>
        <w:t xml:space="preserve">Megrendelő eszközei és a térítésmentesen rendelkezésre bocsátott anyag </w:t>
      </w:r>
      <w:r w:rsidRPr="00B54959">
        <w:rPr>
          <w:rFonts w:ascii="Times New Roman" w:eastAsia="Times New Roman" w:hAnsi="Times New Roman" w:cs="Times New Roman"/>
          <w:i/>
          <w:sz w:val="24"/>
          <w:szCs w:val="24"/>
          <w:lang w:val="cs-CZ"/>
        </w:rPr>
        <w:t>(Részek törlendőek)</w:t>
      </w:r>
    </w:p>
    <w:p w:rsidR="00BA5F1D" w:rsidRPr="00B54959" w:rsidRDefault="00BA5F1D" w:rsidP="00CA3BDD">
      <w:pPr>
        <w:numPr>
          <w:ilvl w:val="1"/>
          <w:numId w:val="13"/>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Vállalkozó műveletei a Helyszínen </w:t>
      </w:r>
      <w:r w:rsidRPr="00B54959">
        <w:rPr>
          <w:rFonts w:ascii="Times New Roman" w:eastAsia="Calibri" w:hAnsi="Times New Roman" w:cs="Times New Roman"/>
          <w:i/>
          <w:sz w:val="24"/>
          <w:szCs w:val="24"/>
        </w:rPr>
        <w:t>(Kiegészítendő)</w:t>
      </w:r>
    </w:p>
    <w:p w:rsidR="00BA5F1D" w:rsidRPr="00B54959" w:rsidRDefault="00B54959" w:rsidP="00B54959">
      <w:pPr>
        <w:spacing w:after="0" w:line="240" w:lineRule="auto"/>
        <w:ind w:left="420" w:hanging="420"/>
        <w:contextualSpacing/>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 </w:t>
      </w:r>
      <w:r w:rsidR="00BA5F1D" w:rsidRPr="00B54959">
        <w:rPr>
          <w:rFonts w:ascii="Times New Roman" w:eastAsia="Calibri" w:hAnsi="Times New Roman" w:cs="Times New Roman"/>
          <w:sz w:val="24"/>
          <w:szCs w:val="24"/>
        </w:rPr>
        <w:t>TERVEZÉS</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5.1. </w:t>
      </w:r>
      <w:r w:rsidRPr="00B54959">
        <w:rPr>
          <w:rFonts w:ascii="Times New Roman" w:eastAsia="Calibri" w:hAnsi="Times New Roman" w:cs="Times New Roman"/>
          <w:sz w:val="24"/>
          <w:szCs w:val="24"/>
        </w:rPr>
        <w:tab/>
        <w:t xml:space="preserve">Általános tervezési kötelezettségek </w:t>
      </w:r>
      <w:r w:rsidRPr="00B54959">
        <w:rPr>
          <w:rFonts w:ascii="Times New Roman" w:eastAsia="Calibri" w:hAnsi="Times New Roman" w:cs="Times New Roman"/>
          <w:i/>
          <w:sz w:val="24"/>
          <w:szCs w:val="24"/>
        </w:rPr>
        <w:t>(</w:t>
      </w:r>
      <w:r w:rsidR="00B54959" w:rsidRPr="00B54959">
        <w:rPr>
          <w:rFonts w:ascii="Times New Roman" w:eastAsia="Calibri" w:hAnsi="Times New Roman" w:cs="Times New Roman"/>
          <w:i/>
          <w:sz w:val="24"/>
          <w:szCs w:val="24"/>
        </w:rPr>
        <w:t>Eltérően alkalmazandó</w:t>
      </w:r>
      <w:r w:rsidRPr="00B54959">
        <w:rPr>
          <w:rFonts w:ascii="Times New Roman" w:eastAsia="Calibri" w:hAnsi="Times New Roman" w:cs="Times New Roman"/>
          <w:i/>
          <w:sz w:val="24"/>
          <w:szCs w:val="24"/>
        </w:rPr>
        <w:t>)</w:t>
      </w:r>
    </w:p>
    <w:p w:rsidR="00FD7812" w:rsidRPr="00B54959" w:rsidRDefault="00FD7812" w:rsidP="00FD781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5.4. </w:t>
      </w:r>
      <w:r w:rsidRPr="00B54959">
        <w:rPr>
          <w:rFonts w:ascii="Times New Roman" w:eastAsia="Calibri" w:hAnsi="Times New Roman" w:cs="Times New Roman"/>
          <w:sz w:val="24"/>
          <w:szCs w:val="24"/>
        </w:rPr>
        <w:tab/>
        <w:t xml:space="preserve">Műszaki szabványok és előírások </w:t>
      </w:r>
      <w:r w:rsidRPr="00B54959">
        <w:rPr>
          <w:rFonts w:ascii="Times New Roman" w:eastAsia="Calibri" w:hAnsi="Times New Roman" w:cs="Times New Roman"/>
          <w:i/>
          <w:sz w:val="24"/>
          <w:szCs w:val="24"/>
        </w:rPr>
        <w:t>(Eltérően alkalmazandó)</w:t>
      </w:r>
    </w:p>
    <w:p w:rsidR="00255FFF" w:rsidRPr="00B54959" w:rsidRDefault="00255FFF"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7</w:t>
      </w:r>
      <w:r w:rsidRPr="00B54959">
        <w:rPr>
          <w:rFonts w:ascii="Times New Roman" w:eastAsia="Calibri" w:hAnsi="Times New Roman" w:cs="Times New Roman"/>
          <w:sz w:val="24"/>
          <w:szCs w:val="24"/>
        </w:rPr>
        <w:tab/>
        <w:t xml:space="preserve">BERENDEZÉSEK, ANYAGOK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KIVITELEZÉS</w:t>
      </w:r>
    </w:p>
    <w:p w:rsidR="00255FFF" w:rsidRPr="00B54959" w:rsidRDefault="00255FFF" w:rsidP="00255FFF">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7.2. </w:t>
      </w:r>
      <w:r w:rsidRPr="00B54959">
        <w:rPr>
          <w:rFonts w:ascii="Times New Roman" w:eastAsia="Times New Roman" w:hAnsi="Times New Roman" w:cs="Times New Roman"/>
          <w:sz w:val="24"/>
          <w:szCs w:val="24"/>
        </w:rPr>
        <w:tab/>
        <w:t xml:space="preserve">Minták </w:t>
      </w:r>
      <w:r w:rsidRPr="00B54959">
        <w:rPr>
          <w:rFonts w:ascii="Times New Roman" w:eastAsia="Times New Roman" w:hAnsi="Times New Roman" w:cs="Times New Roman"/>
          <w:i/>
          <w:sz w:val="24"/>
          <w:szCs w:val="24"/>
        </w:rPr>
        <w:t>(Kiegészítendő)</w:t>
      </w:r>
    </w:p>
    <w:p w:rsidR="00BA5F1D" w:rsidRPr="00B54959" w:rsidRDefault="00BA5F1D" w:rsidP="00BA5F1D">
      <w:pPr>
        <w:autoSpaceDN w:val="0"/>
        <w:spacing w:after="0" w:line="240" w:lineRule="auto"/>
        <w:textAlignment w:val="baseline"/>
        <w:rPr>
          <w:rFonts w:ascii="Times New Roman" w:eastAsia="Times New Roman" w:hAnsi="Times New Roman" w:cs="Times New Roman"/>
          <w:i/>
          <w:sz w:val="24"/>
          <w:szCs w:val="24"/>
        </w:rPr>
      </w:pPr>
      <w:r w:rsidRPr="00B54959">
        <w:rPr>
          <w:rFonts w:ascii="Times New Roman" w:eastAsia="Times New Roman" w:hAnsi="Times New Roman" w:cs="Times New Roman"/>
          <w:sz w:val="24"/>
          <w:szCs w:val="24"/>
        </w:rPr>
        <w:t>7.3</w:t>
      </w:r>
      <w:r w:rsidRPr="00B54959">
        <w:rPr>
          <w:rFonts w:ascii="Times New Roman" w:eastAsia="Times New Roman" w:hAnsi="Times New Roman" w:cs="Times New Roman"/>
          <w:sz w:val="24"/>
          <w:szCs w:val="24"/>
        </w:rPr>
        <w:tab/>
        <w:t xml:space="preserve">Felügyelet </w:t>
      </w:r>
      <w:r w:rsidRPr="00B54959">
        <w:rPr>
          <w:rFonts w:ascii="Times New Roman" w:eastAsia="Times New Roman" w:hAnsi="Times New Roman" w:cs="Times New Roman"/>
          <w:i/>
          <w:sz w:val="24"/>
          <w:szCs w:val="24"/>
        </w:rPr>
        <w:t>(Eltérően alkalmazandó)</w:t>
      </w:r>
    </w:p>
    <w:p w:rsidR="00BA5F1D" w:rsidRPr="00B54959" w:rsidRDefault="00BA5F1D" w:rsidP="00BA5F1D">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7.4. </w:t>
      </w:r>
      <w:r w:rsidRPr="00B54959">
        <w:rPr>
          <w:rFonts w:ascii="Times New Roman" w:eastAsia="Times New Roman" w:hAnsi="Times New Roman" w:cs="Times New Roman"/>
          <w:sz w:val="24"/>
          <w:szCs w:val="24"/>
        </w:rPr>
        <w:tab/>
        <w:t xml:space="preserve">Tesztek, vizsgálatok </w:t>
      </w:r>
      <w:r w:rsidRPr="00B54959">
        <w:rPr>
          <w:rFonts w:ascii="Times New Roman" w:eastAsia="Times New Roman"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b/>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w:t>
      </w:r>
      <w:r w:rsidRPr="00B54959">
        <w:rPr>
          <w:rFonts w:ascii="Times New Roman" w:eastAsia="Calibri" w:hAnsi="Times New Roman" w:cs="Times New Roman"/>
          <w:sz w:val="24"/>
          <w:szCs w:val="24"/>
        </w:rPr>
        <w:tab/>
        <w:t xml:space="preserve">KEZDÉS, KÉSEDELEM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FELFÜGGESZTÉS</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8.1.</w:t>
      </w:r>
      <w:r w:rsidRPr="00B54959">
        <w:rPr>
          <w:rFonts w:ascii="Times New Roman" w:eastAsia="Calibri" w:hAnsi="Times New Roman" w:cs="Times New Roman"/>
          <w:sz w:val="24"/>
          <w:szCs w:val="24"/>
        </w:rPr>
        <w:tab/>
        <w:t xml:space="preserve">A munkák megkezdése </w:t>
      </w:r>
      <w:r w:rsidRPr="00B54959">
        <w:rPr>
          <w:rFonts w:ascii="Times New Roman" w:eastAsia="Calibri" w:hAnsi="Times New Roman" w:cs="Times New Roman"/>
          <w:i/>
          <w:sz w:val="24"/>
          <w:szCs w:val="24"/>
        </w:rPr>
        <w:t>(Eltérően alkalmazandó)</w:t>
      </w:r>
    </w:p>
    <w:p w:rsidR="00D26B02" w:rsidRPr="00B54959" w:rsidRDefault="00D26B02" w:rsidP="00D26B0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8.2. </w:t>
      </w:r>
      <w:r w:rsidRPr="00B54959">
        <w:rPr>
          <w:rFonts w:ascii="Times New Roman" w:eastAsia="Calibri" w:hAnsi="Times New Roman" w:cs="Times New Roman"/>
          <w:sz w:val="24"/>
          <w:szCs w:val="24"/>
        </w:rPr>
        <w:tab/>
        <w:t xml:space="preserve">Megvalósítás időtartama </w:t>
      </w:r>
      <w:r w:rsidRPr="00B54959">
        <w:rPr>
          <w:rFonts w:ascii="Times New Roman" w:eastAsia="Calibri" w:hAnsi="Times New Roman" w:cs="Times New Roman"/>
          <w:i/>
          <w:sz w:val="24"/>
          <w:szCs w:val="24"/>
        </w:rPr>
        <w:t>(Kiegészítendő)</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8.3</w:t>
      </w:r>
      <w:r w:rsidRPr="00B54959">
        <w:rPr>
          <w:rFonts w:ascii="Times New Roman" w:eastAsia="Calibri" w:hAnsi="Times New Roman" w:cs="Times New Roman"/>
          <w:sz w:val="24"/>
          <w:szCs w:val="24"/>
        </w:rPr>
        <w:tab/>
        <w:t xml:space="preserve">Ütemterv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ind w:left="709" w:hanging="709"/>
        <w:rPr>
          <w:rFonts w:ascii="Times New Roman" w:eastAsia="Calibri" w:hAnsi="Times New Roman" w:cs="Times New Roman"/>
          <w:i/>
          <w:sz w:val="24"/>
          <w:szCs w:val="24"/>
        </w:rPr>
      </w:pPr>
      <w:r w:rsidRPr="00B54959">
        <w:rPr>
          <w:rFonts w:ascii="Times New Roman" w:eastAsia="Calibri" w:hAnsi="Times New Roman" w:cs="Times New Roman"/>
          <w:sz w:val="24"/>
          <w:szCs w:val="24"/>
        </w:rPr>
        <w:t>8.4.</w:t>
      </w:r>
      <w:r w:rsidRPr="00B54959">
        <w:rPr>
          <w:rFonts w:ascii="Times New Roman" w:eastAsia="Calibri" w:hAnsi="Times New Roman" w:cs="Times New Roman"/>
          <w:sz w:val="24"/>
          <w:szCs w:val="24"/>
        </w:rPr>
        <w:tab/>
        <w:t xml:space="preserve">A Megvalósítás Időtartamának meghosszabbítása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8.5. </w:t>
      </w:r>
      <w:r w:rsidRPr="00B54959">
        <w:rPr>
          <w:rFonts w:ascii="Times New Roman" w:eastAsia="Calibri" w:hAnsi="Times New Roman" w:cs="Times New Roman"/>
          <w:sz w:val="24"/>
          <w:szCs w:val="24"/>
        </w:rPr>
        <w:tab/>
        <w:t xml:space="preserve">Hatóságok által okozott késedelmek </w:t>
      </w:r>
      <w:r w:rsidRPr="00B54959">
        <w:rPr>
          <w:rFonts w:ascii="Times New Roman" w:eastAsia="Calibri" w:hAnsi="Times New Roman" w:cs="Times New Roman"/>
          <w:i/>
          <w:sz w:val="24"/>
          <w:szCs w:val="24"/>
        </w:rPr>
        <w:t>(Kiegészítendő)</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8.7</w:t>
      </w:r>
      <w:r w:rsidRPr="00B54959">
        <w:rPr>
          <w:rFonts w:ascii="Times New Roman" w:eastAsia="Calibri" w:hAnsi="Times New Roman" w:cs="Times New Roman"/>
          <w:sz w:val="24"/>
          <w:szCs w:val="24"/>
        </w:rPr>
        <w:tab/>
        <w:t xml:space="preserve">Kötbér </w:t>
      </w:r>
      <w:r w:rsidRPr="00B54959">
        <w:rPr>
          <w:rFonts w:ascii="Times New Roman" w:eastAsia="Calibri" w:hAnsi="Times New Roman" w:cs="Times New Roman"/>
          <w:i/>
          <w:iCs/>
          <w:sz w:val="24"/>
          <w:szCs w:val="24"/>
        </w:rPr>
        <w:t>(</w:t>
      </w:r>
      <w:r w:rsidR="00B54959">
        <w:rPr>
          <w:rFonts w:ascii="Times New Roman" w:eastAsia="Calibri" w:hAnsi="Times New Roman" w:cs="Times New Roman"/>
          <w:i/>
          <w:iCs/>
          <w:sz w:val="24"/>
          <w:szCs w:val="24"/>
        </w:rPr>
        <w:t>nem alkalmazható</w:t>
      </w:r>
      <w:r w:rsidRPr="00B54959">
        <w:rPr>
          <w:rFonts w:ascii="Times New Roman" w:eastAsia="Calibri" w:hAnsi="Times New Roman" w:cs="Times New Roman"/>
          <w:i/>
          <w:iCs/>
          <w:sz w:val="24"/>
          <w:szCs w:val="24"/>
        </w:rPr>
        <w:t>)</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8.9</w:t>
      </w:r>
      <w:r w:rsidRPr="00B54959">
        <w:rPr>
          <w:rFonts w:ascii="Times New Roman" w:eastAsia="Calibri" w:hAnsi="Times New Roman" w:cs="Times New Roman"/>
          <w:sz w:val="24"/>
          <w:szCs w:val="24"/>
        </w:rPr>
        <w:tab/>
        <w:t xml:space="preserve">Felfüggesztés következményei </w:t>
      </w:r>
      <w:r w:rsidRPr="00B54959">
        <w:rPr>
          <w:rFonts w:ascii="Times New Roman" w:eastAsia="Calibri" w:hAnsi="Times New Roman" w:cs="Times New Roman"/>
          <w:i/>
          <w:sz w:val="24"/>
          <w:szCs w:val="24"/>
        </w:rPr>
        <w:t>(Eltérően alkalmazan</w:t>
      </w:r>
      <w:r w:rsidR="00D26B02" w:rsidRPr="00B54959">
        <w:rPr>
          <w:rFonts w:ascii="Times New Roman" w:eastAsia="Calibri" w:hAnsi="Times New Roman" w:cs="Times New Roman"/>
          <w:i/>
          <w:sz w:val="24"/>
          <w:szCs w:val="24"/>
        </w:rPr>
        <w:t>d</w:t>
      </w:r>
      <w:r w:rsidRPr="00B54959">
        <w:rPr>
          <w:rFonts w:ascii="Times New Roman" w:eastAsia="Calibri" w:hAnsi="Times New Roman" w:cs="Times New Roman"/>
          <w:i/>
          <w:sz w:val="24"/>
          <w:szCs w:val="24"/>
        </w:rPr>
        <w:t>ó)</w:t>
      </w:r>
    </w:p>
    <w:p w:rsidR="00BA5F1D" w:rsidRPr="00AD0321" w:rsidRDefault="00BA5F1D" w:rsidP="00BA5F1D">
      <w:pPr>
        <w:spacing w:after="0" w:line="240" w:lineRule="auto"/>
        <w:rPr>
          <w:rFonts w:ascii="Times New Roman" w:eastAsia="Calibri" w:hAnsi="Times New Roman" w:cs="Times New Roman"/>
          <w:sz w:val="24"/>
          <w:szCs w:val="24"/>
          <w:highlight w:val="yellow"/>
        </w:rPr>
      </w:pPr>
    </w:p>
    <w:p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  ÁTVÉTELT MEGELŐZŐ TESZTEK, VIZSGÁLATOK</w:t>
      </w:r>
    </w:p>
    <w:p w:rsidR="00E67E73" w:rsidRPr="00B54959" w:rsidRDefault="00E67E73" w:rsidP="00E67E73">
      <w:pPr>
        <w:tabs>
          <w:tab w:val="left" w:pos="709"/>
        </w:tabs>
        <w:spacing w:after="0" w:line="240" w:lineRule="auto"/>
        <w:jc w:val="both"/>
        <w:rPr>
          <w:rFonts w:ascii="Times New Roman" w:eastAsia="Calibri" w:hAnsi="Times New Roman" w:cs="Times New Roman"/>
          <w:b/>
          <w:sz w:val="24"/>
          <w:szCs w:val="24"/>
        </w:rPr>
      </w:pPr>
    </w:p>
    <w:p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9.1.</w:t>
      </w:r>
      <w:r w:rsidRPr="00B54959">
        <w:rPr>
          <w:rFonts w:ascii="Times New Roman" w:eastAsia="Calibri" w:hAnsi="Times New Roman" w:cs="Times New Roman"/>
          <w:sz w:val="24"/>
          <w:szCs w:val="24"/>
        </w:rPr>
        <w:tab/>
        <w:t xml:space="preserve"> Vállalkozó kötelességei</w:t>
      </w:r>
    </w:p>
    <w:p w:rsidR="00E67E73" w:rsidRPr="00B54959" w:rsidRDefault="00E67E73"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10.</w:t>
      </w:r>
      <w:r w:rsidRPr="00B54959">
        <w:rPr>
          <w:rFonts w:ascii="Times New Roman" w:eastAsia="Calibri" w:hAnsi="Times New Roman" w:cs="Times New Roman"/>
          <w:sz w:val="24"/>
          <w:szCs w:val="24"/>
        </w:rPr>
        <w:tab/>
        <w:t xml:space="preserve">MEGRENDELŐ ÁLTALI ÁTVÉTEL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11. </w:t>
      </w:r>
      <w:r w:rsidRPr="00B54959">
        <w:rPr>
          <w:rFonts w:ascii="Times New Roman" w:eastAsia="Calibri" w:hAnsi="Times New Roman" w:cs="Times New Roman"/>
          <w:sz w:val="24"/>
          <w:szCs w:val="24"/>
        </w:rPr>
        <w:tab/>
        <w:t xml:space="preserve">JÓTÁLLÁSI KÖTELEZETTSÉG </w:t>
      </w:r>
      <w:r w:rsidR="00CE4BB6" w:rsidRPr="00B54959">
        <w:rPr>
          <w:rFonts w:ascii="Times New Roman" w:eastAsia="Calibri" w:hAnsi="Times New Roman" w:cs="Times New Roman"/>
          <w:sz w:val="24"/>
          <w:szCs w:val="24"/>
        </w:rPr>
        <w:t>elnevezés törlendő és helyettesítendő: HIBA KIJAVÍTÁSI KÖTELEZETTSÉG</w:t>
      </w:r>
      <w:r w:rsidR="002D13F4" w:rsidRPr="00B54959">
        <w:rPr>
          <w:rFonts w:ascii="Times New Roman" w:eastAsia="Calibri" w:hAnsi="Times New Roman" w:cs="Times New Roman"/>
          <w:sz w:val="24"/>
          <w:szCs w:val="24"/>
        </w:rPr>
        <w:t xml:space="preserve">, TELJESÍTÉSIGAZOLÁS, SZAVATOSSÁGI </w:t>
      </w:r>
      <w:proofErr w:type="gramStart"/>
      <w:r w:rsidR="002D13F4" w:rsidRPr="00B54959">
        <w:rPr>
          <w:rFonts w:ascii="Times New Roman" w:eastAsia="Calibri" w:hAnsi="Times New Roman" w:cs="Times New Roman"/>
          <w:sz w:val="24"/>
          <w:szCs w:val="24"/>
        </w:rPr>
        <w:t>ÉS</w:t>
      </w:r>
      <w:proofErr w:type="gramEnd"/>
      <w:r w:rsidR="002D13F4" w:rsidRPr="00B54959">
        <w:rPr>
          <w:rFonts w:ascii="Times New Roman" w:eastAsia="Calibri" w:hAnsi="Times New Roman" w:cs="Times New Roman"/>
          <w:sz w:val="24"/>
          <w:szCs w:val="24"/>
        </w:rPr>
        <w:t xml:space="preserve"> JÓTÁLLÁSI KÖTELEZETTSÉGEK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11.1. </w:t>
      </w:r>
      <w:r w:rsidRPr="00B54959">
        <w:rPr>
          <w:rFonts w:ascii="Times New Roman" w:eastAsia="Calibri" w:hAnsi="Times New Roman" w:cs="Times New Roman"/>
          <w:sz w:val="24"/>
          <w:szCs w:val="24"/>
        </w:rPr>
        <w:tab/>
        <w:t xml:space="preserve">El nem végzett munkák befejezése és hiányok pótlása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Times New Roman" w:hAnsi="Times New Roman" w:cs="Times New Roman"/>
          <w:snapToGrid w:val="0"/>
          <w:sz w:val="24"/>
          <w:szCs w:val="24"/>
        </w:rPr>
      </w:pPr>
      <w:r w:rsidRPr="00B54959">
        <w:rPr>
          <w:rFonts w:ascii="Times New Roman" w:eastAsia="Times New Roman" w:hAnsi="Times New Roman" w:cs="Times New Roman"/>
          <w:snapToGrid w:val="0"/>
          <w:sz w:val="24"/>
          <w:szCs w:val="24"/>
        </w:rPr>
        <w:t>11.2.</w:t>
      </w:r>
      <w:r w:rsidRPr="00B54959">
        <w:rPr>
          <w:rFonts w:ascii="Times New Roman" w:eastAsia="Times New Roman" w:hAnsi="Times New Roman" w:cs="Times New Roman"/>
          <w:snapToGrid w:val="0"/>
          <w:sz w:val="24"/>
          <w:szCs w:val="24"/>
        </w:rPr>
        <w:tab/>
        <w:t xml:space="preserve">Hiányok pótlásának költsége </w:t>
      </w:r>
      <w:r w:rsidRPr="00B54959">
        <w:rPr>
          <w:rFonts w:ascii="Times New Roman" w:eastAsia="Times New Roman" w:hAnsi="Times New Roman" w:cs="Times New Roman"/>
          <w:i/>
          <w:snapToGrid w:val="0"/>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tabs>
          <w:tab w:val="left" w:pos="720"/>
        </w:tabs>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11.3.</w:t>
      </w:r>
      <w:r w:rsidRPr="00B54959">
        <w:rPr>
          <w:rFonts w:ascii="Times New Roman" w:eastAsia="Calibri" w:hAnsi="Times New Roman" w:cs="Times New Roman"/>
          <w:sz w:val="24"/>
          <w:szCs w:val="24"/>
        </w:rPr>
        <w:tab/>
        <w:t xml:space="preserve">A Jótállási időszak meghosszabbítása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lastRenderedPageBreak/>
        <w:t>11.4.</w:t>
      </w:r>
      <w:r w:rsidRPr="00B54959">
        <w:rPr>
          <w:rFonts w:ascii="Times New Roman" w:eastAsia="Calibri" w:hAnsi="Times New Roman" w:cs="Times New Roman"/>
          <w:sz w:val="24"/>
          <w:szCs w:val="24"/>
        </w:rPr>
        <w:tab/>
        <w:t xml:space="preserve">Hiányok pótlásának elmulasztása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11.5.</w:t>
      </w:r>
      <w:r w:rsidRPr="00B54959">
        <w:rPr>
          <w:rFonts w:ascii="Times New Roman" w:eastAsia="Calibri" w:hAnsi="Times New Roman" w:cs="Times New Roman"/>
          <w:sz w:val="24"/>
          <w:szCs w:val="24"/>
        </w:rPr>
        <w:tab/>
        <w:t xml:space="preserve">A Létesítmény hibás részeinek elszállítása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11.6.</w:t>
      </w:r>
      <w:r w:rsidRPr="00B54959">
        <w:rPr>
          <w:rFonts w:ascii="Times New Roman" w:eastAsia="Calibri" w:hAnsi="Times New Roman" w:cs="Times New Roman"/>
          <w:sz w:val="24"/>
          <w:szCs w:val="24"/>
        </w:rPr>
        <w:tab/>
        <w:t xml:space="preserve">További tesztek / vizsgálatok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11.7.</w:t>
      </w:r>
      <w:r w:rsidRPr="00B54959">
        <w:rPr>
          <w:rFonts w:ascii="Times New Roman" w:eastAsia="Calibri" w:hAnsi="Times New Roman" w:cs="Times New Roman"/>
          <w:sz w:val="24"/>
          <w:szCs w:val="24"/>
        </w:rPr>
        <w:tab/>
        <w:t xml:space="preserve">Hozzáférés joga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11.8.</w:t>
      </w:r>
      <w:r w:rsidRPr="00B54959">
        <w:rPr>
          <w:rFonts w:ascii="Times New Roman" w:eastAsia="Calibri" w:hAnsi="Times New Roman" w:cs="Times New Roman"/>
          <w:sz w:val="24"/>
          <w:szCs w:val="24"/>
        </w:rPr>
        <w:tab/>
        <w:t xml:space="preserve">Vállalkozó feladata a hibák feltárásában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11.9. </w:t>
      </w:r>
      <w:r w:rsidRPr="00B54959">
        <w:rPr>
          <w:rFonts w:ascii="Times New Roman" w:eastAsia="Calibri" w:hAnsi="Times New Roman" w:cs="Times New Roman"/>
          <w:sz w:val="24"/>
          <w:szCs w:val="24"/>
        </w:rPr>
        <w:tab/>
        <w:t xml:space="preserve">Teljesítési igazolás </w:t>
      </w:r>
      <w:r w:rsidRPr="00B54959">
        <w:rPr>
          <w:rFonts w:ascii="Times New Roman" w:eastAsia="Calibri" w:hAnsi="Times New Roman" w:cs="Times New Roman"/>
          <w:i/>
          <w:sz w:val="24"/>
          <w:szCs w:val="24"/>
        </w:rPr>
        <w:t>(Kiegészítendő és részek törlendőek)</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11.11</w:t>
      </w:r>
      <w:r w:rsidRPr="00B54959">
        <w:rPr>
          <w:rFonts w:ascii="Times New Roman" w:eastAsia="Calibri" w:hAnsi="Times New Roman" w:cs="Times New Roman"/>
          <w:sz w:val="24"/>
          <w:szCs w:val="24"/>
        </w:rPr>
        <w:tab/>
        <w:t xml:space="preserve">A Helyszín rendbetétele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11.12</w:t>
      </w:r>
      <w:r w:rsidRPr="00B54959">
        <w:rPr>
          <w:rFonts w:ascii="Times New Roman" w:eastAsia="Calibri" w:hAnsi="Times New Roman" w:cs="Times New Roman"/>
          <w:sz w:val="24"/>
          <w:szCs w:val="24"/>
        </w:rPr>
        <w:tab/>
        <w:t>Kötelező Alkalmassági Időszak (</w:t>
      </w:r>
      <w:r w:rsidRPr="00B54959">
        <w:rPr>
          <w:rFonts w:ascii="Times New Roman" w:eastAsia="Calibri" w:hAnsi="Times New Roman" w:cs="Times New Roman"/>
          <w:i/>
          <w:sz w:val="24"/>
          <w:szCs w:val="24"/>
        </w:rPr>
        <w:t xml:space="preserve">új </w:t>
      </w:r>
      <w:proofErr w:type="spellStart"/>
      <w:r w:rsidRPr="00B54959">
        <w:rPr>
          <w:rFonts w:ascii="Times New Roman" w:eastAsia="Calibri" w:hAnsi="Times New Roman" w:cs="Times New Roman"/>
          <w:i/>
          <w:sz w:val="24"/>
          <w:szCs w:val="24"/>
        </w:rPr>
        <w:t>Alcikkely</w:t>
      </w:r>
      <w:proofErr w:type="spellEnd"/>
      <w:r w:rsidRPr="00B54959">
        <w:rPr>
          <w:rFonts w:ascii="Times New Roman" w:eastAsia="Calibri" w:hAnsi="Times New Roman" w:cs="Times New Roman"/>
          <w:sz w:val="24"/>
          <w:szCs w:val="24"/>
        </w:rPr>
        <w:t>)</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11.13.</w:t>
      </w:r>
      <w:r w:rsidRPr="00B54959">
        <w:rPr>
          <w:rFonts w:ascii="Times New Roman" w:eastAsia="Calibri" w:hAnsi="Times New Roman" w:cs="Times New Roman"/>
          <w:sz w:val="24"/>
          <w:szCs w:val="24"/>
        </w:rPr>
        <w:tab/>
        <w:t xml:space="preserve"> Szavatosság (</w:t>
      </w:r>
      <w:r w:rsidRPr="00B54959">
        <w:rPr>
          <w:rFonts w:ascii="Times New Roman" w:eastAsia="Calibri" w:hAnsi="Times New Roman" w:cs="Times New Roman"/>
          <w:i/>
          <w:sz w:val="24"/>
          <w:szCs w:val="24"/>
        </w:rPr>
        <w:t xml:space="preserve">új </w:t>
      </w:r>
      <w:proofErr w:type="spellStart"/>
      <w:r w:rsidRPr="00B54959">
        <w:rPr>
          <w:rFonts w:ascii="Times New Roman" w:eastAsia="Calibri" w:hAnsi="Times New Roman" w:cs="Times New Roman"/>
          <w:i/>
          <w:sz w:val="24"/>
          <w:szCs w:val="24"/>
        </w:rPr>
        <w:t>Alcikkely</w:t>
      </w:r>
      <w:proofErr w:type="spellEnd"/>
      <w:r w:rsidRPr="00B54959">
        <w:rPr>
          <w:rFonts w:ascii="Times New Roman" w:eastAsia="Calibri" w:hAnsi="Times New Roman" w:cs="Times New Roman"/>
          <w:sz w:val="24"/>
          <w:szCs w:val="24"/>
        </w:rPr>
        <w:t>)</w:t>
      </w:r>
    </w:p>
    <w:p w:rsidR="00CE4BB6" w:rsidRPr="00B54959" w:rsidRDefault="00CE4BB6"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11.14. Jótállás (</w:t>
      </w:r>
      <w:r w:rsidRPr="00B54959">
        <w:rPr>
          <w:rFonts w:ascii="Times New Roman" w:eastAsia="Calibri" w:hAnsi="Times New Roman" w:cs="Times New Roman"/>
          <w:i/>
          <w:sz w:val="24"/>
          <w:szCs w:val="24"/>
        </w:rPr>
        <w:t xml:space="preserve">új </w:t>
      </w:r>
      <w:proofErr w:type="spellStart"/>
      <w:r w:rsidRPr="00B54959">
        <w:rPr>
          <w:rFonts w:ascii="Times New Roman" w:eastAsia="Calibri" w:hAnsi="Times New Roman" w:cs="Times New Roman"/>
          <w:i/>
          <w:sz w:val="24"/>
          <w:szCs w:val="24"/>
        </w:rPr>
        <w:t>Alcikkely</w:t>
      </w:r>
      <w:proofErr w:type="spellEnd"/>
      <w:r w:rsidRPr="00B54959">
        <w:rPr>
          <w:rFonts w:ascii="Times New Roman" w:eastAsia="Calibri" w:hAnsi="Times New Roman" w:cs="Times New Roman"/>
          <w:sz w:val="24"/>
          <w:szCs w:val="24"/>
        </w:rPr>
        <w:t>)</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12. </w:t>
      </w:r>
      <w:r w:rsidRPr="00B54959">
        <w:rPr>
          <w:rFonts w:ascii="Times New Roman" w:eastAsia="Calibri" w:hAnsi="Times New Roman" w:cs="Times New Roman"/>
          <w:sz w:val="24"/>
          <w:szCs w:val="24"/>
        </w:rPr>
        <w:tab/>
        <w:t xml:space="preserve">ÁTVÉTELT KÖVETŐ TESZTEK / VIZSGÁLATOK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w:t>
      </w:r>
      <w:r w:rsidRPr="00B54959">
        <w:rPr>
          <w:rFonts w:ascii="Times New Roman" w:eastAsia="Calibri" w:hAnsi="Times New Roman" w:cs="Times New Roman"/>
          <w:sz w:val="24"/>
          <w:szCs w:val="24"/>
        </w:rPr>
        <w:tab/>
        <w:t xml:space="preserve">VÁLTOZTATÁSOK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KIIGAZÍTÁSOK</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13.5.</w:t>
      </w:r>
      <w:r w:rsidRPr="00B54959">
        <w:rPr>
          <w:rFonts w:ascii="Times New Roman" w:eastAsia="Calibri" w:hAnsi="Times New Roman" w:cs="Times New Roman"/>
          <w:sz w:val="24"/>
          <w:szCs w:val="24"/>
        </w:rPr>
        <w:tab/>
        <w:t>Feltételes összegek</w:t>
      </w:r>
      <w:r w:rsidR="00D64F35" w:rsidRPr="00B54959">
        <w:rPr>
          <w:rFonts w:ascii="Times New Roman" w:eastAsia="Calibri" w:hAnsi="Times New Roman" w:cs="Times New Roman"/>
          <w:sz w:val="24"/>
          <w:szCs w:val="24"/>
        </w:rPr>
        <w:t xml:space="preserve"> (tartalékkeret)</w:t>
      </w:r>
      <w:r w:rsidRPr="00B54959">
        <w:rPr>
          <w:rFonts w:ascii="Times New Roman" w:eastAsia="Calibri" w:hAnsi="Times New Roman" w:cs="Times New Roman"/>
          <w:sz w:val="24"/>
          <w:szCs w:val="24"/>
        </w:rPr>
        <w:t xml:space="preserve">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13.6.</w:t>
      </w:r>
      <w:r w:rsidRPr="00B54959">
        <w:rPr>
          <w:rFonts w:ascii="Times New Roman" w:eastAsia="Calibri" w:hAnsi="Times New Roman" w:cs="Times New Roman"/>
          <w:sz w:val="24"/>
          <w:szCs w:val="24"/>
        </w:rPr>
        <w:tab/>
        <w:t xml:space="preserve">Napi munkák </w:t>
      </w:r>
      <w:r w:rsidRPr="00B54959">
        <w:rPr>
          <w:rFonts w:ascii="Times New Roman" w:eastAsia="Calibri" w:hAnsi="Times New Roman" w:cs="Times New Roman"/>
          <w:i/>
          <w:sz w:val="24"/>
          <w:szCs w:val="24"/>
        </w:rPr>
        <w:t>(Nem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13.7 </w:t>
      </w:r>
      <w:r w:rsidRPr="00B54959">
        <w:rPr>
          <w:rFonts w:ascii="Times New Roman" w:eastAsia="Calibri" w:hAnsi="Times New Roman" w:cs="Times New Roman"/>
          <w:sz w:val="24"/>
          <w:szCs w:val="24"/>
        </w:rPr>
        <w:tab/>
        <w:t xml:space="preserve">Jogszabályi módosulások miatti kiigazítások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13.8.</w:t>
      </w:r>
      <w:r w:rsidRPr="00B54959">
        <w:rPr>
          <w:rFonts w:ascii="Times New Roman" w:eastAsia="Calibri" w:hAnsi="Times New Roman" w:cs="Times New Roman"/>
          <w:sz w:val="24"/>
          <w:szCs w:val="24"/>
        </w:rPr>
        <w:tab/>
        <w:t xml:space="preserve">A költségek változásai miatti kiigazítások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w:t>
      </w:r>
      <w:r w:rsidRPr="00B54959">
        <w:rPr>
          <w:rFonts w:ascii="Times New Roman" w:eastAsia="Calibri" w:hAnsi="Times New Roman" w:cs="Times New Roman"/>
          <w:sz w:val="24"/>
          <w:szCs w:val="24"/>
        </w:rPr>
        <w:tab/>
        <w:t xml:space="preserve">SZERZŐDÉSES ÁR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KIFIZETÉS</w:t>
      </w:r>
    </w:p>
    <w:p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14.1</w:t>
      </w:r>
      <w:r w:rsidRPr="00B54959">
        <w:rPr>
          <w:rFonts w:ascii="Times New Roman" w:eastAsia="Times New Roman" w:hAnsi="Times New Roman" w:cs="Times New Roman"/>
          <w:sz w:val="24"/>
          <w:szCs w:val="24"/>
        </w:rPr>
        <w:tab/>
        <w:t>A Szerződéses Ár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rsidR="002D13F4" w:rsidRPr="00B54959" w:rsidRDefault="002D13F4"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14.2.</w:t>
      </w:r>
      <w:r w:rsidRPr="00B54959">
        <w:rPr>
          <w:rFonts w:ascii="Times New Roman" w:eastAsia="Times New Roman" w:hAnsi="Times New Roman" w:cs="Times New Roman"/>
          <w:sz w:val="24"/>
          <w:szCs w:val="24"/>
        </w:rPr>
        <w:tab/>
        <w:t>Előleg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14.5. </w:t>
      </w:r>
      <w:r w:rsidRPr="00B54959">
        <w:rPr>
          <w:rFonts w:ascii="Times New Roman" w:eastAsia="Times New Roman" w:hAnsi="Times New Roman" w:cs="Times New Roman"/>
          <w:sz w:val="24"/>
          <w:szCs w:val="24"/>
        </w:rPr>
        <w:tab/>
        <w:t xml:space="preserve">Berendezések és Anyagok a Létesítményhez </w:t>
      </w:r>
      <w:r w:rsidRPr="00B54959">
        <w:rPr>
          <w:rFonts w:ascii="Times New Roman" w:eastAsia="Times New Roman" w:hAnsi="Times New Roman" w:cs="Times New Roman"/>
          <w:i/>
          <w:sz w:val="24"/>
          <w:szCs w:val="24"/>
        </w:rPr>
        <w:t>(Nem alkalmazandó)</w:t>
      </w:r>
    </w:p>
    <w:p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14.6.</w:t>
      </w:r>
      <w:r w:rsidRPr="00B54959">
        <w:rPr>
          <w:rFonts w:ascii="Times New Roman" w:eastAsia="Times New Roman" w:hAnsi="Times New Roman" w:cs="Times New Roman"/>
          <w:sz w:val="24"/>
          <w:szCs w:val="24"/>
        </w:rPr>
        <w:tab/>
        <w:t xml:space="preserve">Közbenső fizetési Igazolások kibocsátása </w:t>
      </w:r>
      <w:r w:rsidRPr="00B54959">
        <w:rPr>
          <w:rFonts w:ascii="Times New Roman" w:eastAsia="Times New Roman"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14.7.</w:t>
      </w:r>
      <w:r w:rsidRPr="00B54959">
        <w:rPr>
          <w:rFonts w:ascii="Times New Roman" w:eastAsia="Calibri" w:hAnsi="Times New Roman" w:cs="Times New Roman"/>
          <w:sz w:val="24"/>
          <w:szCs w:val="24"/>
        </w:rPr>
        <w:tab/>
        <w:t xml:space="preserve">Kifizetés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14.8</w:t>
      </w:r>
      <w:r w:rsidRPr="00B54959">
        <w:rPr>
          <w:rFonts w:ascii="Times New Roman" w:eastAsia="Calibri" w:hAnsi="Times New Roman" w:cs="Times New Roman"/>
          <w:sz w:val="24"/>
          <w:szCs w:val="24"/>
        </w:rPr>
        <w:tab/>
        <w:t>Késedelmes kifizetés</w:t>
      </w:r>
      <w:r w:rsidRPr="00B54959">
        <w:rPr>
          <w:rFonts w:ascii="Times New Roman" w:eastAsia="Calibri" w:hAnsi="Times New Roman" w:cs="Times New Roman"/>
          <w:i/>
          <w:sz w:val="24"/>
          <w:szCs w:val="24"/>
        </w:rPr>
        <w:t xml:space="preserve"> (Eltérően alkalmazandó)</w:t>
      </w:r>
    </w:p>
    <w:p w:rsidR="00BA5F1D" w:rsidRPr="00B54959" w:rsidRDefault="00BA5F1D" w:rsidP="00BA5F1D">
      <w:pPr>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14.9</w:t>
      </w:r>
      <w:r w:rsidRPr="00B54959">
        <w:rPr>
          <w:rFonts w:ascii="Times New Roman" w:eastAsia="Times New Roman" w:hAnsi="Times New Roman" w:cs="Times New Roman"/>
          <w:sz w:val="24"/>
          <w:szCs w:val="24"/>
        </w:rPr>
        <w:tab/>
        <w:t>Visszatartott összeg kifizetése (</w:t>
      </w:r>
      <w:r w:rsidRPr="00B54959">
        <w:rPr>
          <w:rFonts w:ascii="Times New Roman" w:eastAsia="Times New Roman" w:hAnsi="Times New Roman" w:cs="Times New Roman"/>
          <w:i/>
          <w:sz w:val="24"/>
          <w:szCs w:val="24"/>
        </w:rPr>
        <w:t>Nem alkalmazható</w:t>
      </w:r>
      <w:r w:rsidRPr="00B54959">
        <w:rPr>
          <w:rFonts w:ascii="Times New Roman" w:eastAsia="Times New Roman" w:hAnsi="Times New Roman" w:cs="Times New Roman"/>
          <w:sz w:val="24"/>
          <w:szCs w:val="24"/>
        </w:rPr>
        <w:t>)</w:t>
      </w:r>
    </w:p>
    <w:p w:rsidR="00BA5F1D" w:rsidRPr="00B54959" w:rsidRDefault="00BA5F1D" w:rsidP="00BA5F1D">
      <w:pPr>
        <w:spacing w:after="0" w:line="240" w:lineRule="auto"/>
        <w:jc w:val="both"/>
        <w:rPr>
          <w:rFonts w:ascii="Times New Roman" w:eastAsia="Times New Roman" w:hAnsi="Times New Roman" w:cs="Times New Roman"/>
          <w:i/>
          <w:sz w:val="24"/>
          <w:szCs w:val="24"/>
          <w:lang w:val="cs-CZ"/>
        </w:rPr>
      </w:pPr>
      <w:r w:rsidRPr="00B54959">
        <w:rPr>
          <w:rFonts w:ascii="Times New Roman" w:eastAsia="Times New Roman" w:hAnsi="Times New Roman" w:cs="Times New Roman"/>
          <w:sz w:val="24"/>
          <w:szCs w:val="24"/>
        </w:rPr>
        <w:t>14.10</w:t>
      </w:r>
      <w:r w:rsidRPr="00B54959">
        <w:rPr>
          <w:rFonts w:ascii="Times New Roman" w:eastAsia="Times New Roman" w:hAnsi="Times New Roman" w:cs="Times New Roman"/>
          <w:sz w:val="24"/>
          <w:szCs w:val="24"/>
        </w:rPr>
        <w:tab/>
        <w:t xml:space="preserve">Elszámolás befejezéskor </w:t>
      </w:r>
      <w:r w:rsidRPr="00B54959">
        <w:rPr>
          <w:rFonts w:ascii="Times New Roman" w:eastAsia="Times New Roman" w:hAnsi="Times New Roman" w:cs="Times New Roman"/>
          <w:i/>
          <w:sz w:val="24"/>
          <w:szCs w:val="24"/>
          <w:lang w:val="cs-CZ"/>
        </w:rPr>
        <w:t>(Eltérően alkalmazandó)</w:t>
      </w:r>
    </w:p>
    <w:p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14.11</w:t>
      </w:r>
      <w:r w:rsidRPr="00B54959">
        <w:rPr>
          <w:rFonts w:ascii="Times New Roman" w:eastAsia="Times New Roman" w:hAnsi="Times New Roman" w:cs="Times New Roman"/>
          <w:sz w:val="24"/>
          <w:szCs w:val="24"/>
          <w:lang w:val="cs-CZ"/>
        </w:rPr>
        <w:tab/>
        <w:t>Végső Fizetési Igazolás igénylése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w:t>
      </w:r>
    </w:p>
    <w:p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14.13</w:t>
      </w:r>
      <w:r w:rsidRPr="00B54959">
        <w:rPr>
          <w:rFonts w:ascii="Times New Roman" w:eastAsia="Times New Roman" w:hAnsi="Times New Roman" w:cs="Times New Roman"/>
          <w:sz w:val="24"/>
          <w:szCs w:val="24"/>
          <w:lang w:val="cs-CZ"/>
        </w:rPr>
        <w:tab/>
        <w:t xml:space="preserve">Végső Fizetési Igazolás kibocsátása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 xml:space="preserve"> </w:t>
      </w:r>
    </w:p>
    <w:p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i/>
          <w:snapToGrid w:val="0"/>
          <w:sz w:val="24"/>
          <w:szCs w:val="24"/>
        </w:rPr>
      </w:pPr>
      <w:r w:rsidRPr="00B54959">
        <w:rPr>
          <w:rFonts w:ascii="Times New Roman" w:eastAsia="Times New Roman" w:hAnsi="Times New Roman" w:cs="Times New Roman"/>
          <w:snapToGrid w:val="0"/>
          <w:sz w:val="24"/>
          <w:szCs w:val="24"/>
        </w:rPr>
        <w:t>14.14</w:t>
      </w:r>
      <w:r w:rsidRPr="00B54959">
        <w:rPr>
          <w:rFonts w:ascii="Times New Roman" w:eastAsia="Times New Roman" w:hAnsi="Times New Roman" w:cs="Times New Roman"/>
          <w:snapToGrid w:val="0"/>
          <w:sz w:val="24"/>
          <w:szCs w:val="24"/>
        </w:rPr>
        <w:tab/>
        <w:t xml:space="preserve">A Megrendelő felelősségének megszűnése - </w:t>
      </w:r>
      <w:r w:rsidRPr="00B54959">
        <w:rPr>
          <w:rFonts w:ascii="Times New Roman" w:eastAsia="Calibri" w:hAnsi="Times New Roman" w:cs="Times New Roman"/>
          <w:i/>
          <w:sz w:val="24"/>
          <w:szCs w:val="24"/>
        </w:rPr>
        <w:t>(Nem alkalmazandó)</w:t>
      </w:r>
    </w:p>
    <w:p w:rsidR="00BA5F1D" w:rsidRPr="00B54959" w:rsidRDefault="00BA5F1D" w:rsidP="00BA5F1D">
      <w:pPr>
        <w:spacing w:after="0" w:line="240" w:lineRule="auto"/>
        <w:jc w:val="both"/>
        <w:rPr>
          <w:rFonts w:ascii="Times New Roman" w:eastAsia="Times New Roman"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15.</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15.2.</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ind w:left="709" w:hanging="709"/>
        <w:rPr>
          <w:rFonts w:ascii="Times New Roman" w:eastAsia="Calibri" w:hAnsi="Times New Roman" w:cs="Times New Roman"/>
          <w:sz w:val="24"/>
          <w:szCs w:val="24"/>
        </w:rPr>
      </w:pPr>
      <w:r w:rsidRPr="00B54959">
        <w:rPr>
          <w:rFonts w:ascii="Times New Roman" w:eastAsia="Calibri" w:hAnsi="Times New Roman" w:cs="Times New Roman"/>
          <w:sz w:val="24"/>
          <w:szCs w:val="24"/>
        </w:rPr>
        <w:t>16.</w:t>
      </w:r>
      <w:r w:rsidRPr="00B54959">
        <w:rPr>
          <w:rFonts w:ascii="Times New Roman" w:eastAsia="Calibri" w:hAnsi="Times New Roman" w:cs="Times New Roman"/>
          <w:sz w:val="24"/>
          <w:szCs w:val="24"/>
        </w:rPr>
        <w:tab/>
        <w:t xml:space="preserve">VÁLLALKOZÓ ÁLTALI FELFÜGGESZTÉS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FELMONDÁS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16.1.</w:t>
      </w:r>
      <w:r w:rsidRPr="00B54959">
        <w:rPr>
          <w:rFonts w:ascii="Times New Roman" w:eastAsia="Calibri" w:hAnsi="Times New Roman" w:cs="Times New Roman"/>
          <w:sz w:val="24"/>
          <w:szCs w:val="24"/>
        </w:rPr>
        <w:tab/>
        <w:t xml:space="preserve">Vállalkozó joga a munka felfüggesztésére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16.2 </w:t>
      </w:r>
      <w:r w:rsidRPr="00B54959">
        <w:rPr>
          <w:rFonts w:ascii="Times New Roman" w:eastAsia="Calibri" w:hAnsi="Times New Roman" w:cs="Times New Roman"/>
          <w:sz w:val="24"/>
          <w:szCs w:val="24"/>
        </w:rPr>
        <w:tab/>
        <w:t xml:space="preserve">Vállalkozó általi felmondás </w:t>
      </w:r>
      <w:r w:rsidRPr="00B54959">
        <w:rPr>
          <w:rFonts w:ascii="Times New Roman" w:eastAsia="Calibri" w:hAnsi="Times New Roman" w:cs="Times New Roman"/>
          <w:i/>
          <w:sz w:val="24"/>
          <w:szCs w:val="24"/>
        </w:rPr>
        <w:t>(Részek törlendőek)</w:t>
      </w:r>
    </w:p>
    <w:p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16.3</w:t>
      </w:r>
      <w:r w:rsidRPr="00B54959">
        <w:rPr>
          <w:rFonts w:ascii="Times New Roman" w:eastAsia="Calibri" w:hAnsi="Times New Roman" w:cs="Times New Roman"/>
          <w:sz w:val="24"/>
          <w:szCs w:val="24"/>
        </w:rPr>
        <w:tab/>
        <w:t>Munka beszüntetés</w:t>
      </w:r>
      <w:r w:rsidR="00E372D2" w:rsidRPr="00B54959">
        <w:rPr>
          <w:rFonts w:ascii="Times New Roman" w:eastAsia="Calibri" w:hAnsi="Times New Roman" w:cs="Times New Roman"/>
          <w:sz w:val="24"/>
          <w:szCs w:val="24"/>
        </w:rPr>
        <w:t>e</w:t>
      </w:r>
      <w:r w:rsidRPr="00B54959">
        <w:rPr>
          <w:rFonts w:ascii="Times New Roman" w:eastAsia="Calibri" w:hAnsi="Times New Roman" w:cs="Times New Roman"/>
          <w:sz w:val="24"/>
          <w:szCs w:val="24"/>
        </w:rPr>
        <w:t xml:space="preserve"> és a Vállalkozó Eszközeinek eltávolítása</w:t>
      </w:r>
      <w:r w:rsidRPr="00B54959">
        <w:rPr>
          <w:rFonts w:ascii="Times New Roman" w:eastAsia="Calibri" w:hAnsi="Times New Roman" w:cs="Times New Roman"/>
          <w:i/>
          <w:sz w:val="24"/>
          <w:szCs w:val="24"/>
        </w:rPr>
        <w:t xml:space="preserve"> (Kiegészítendő)</w:t>
      </w:r>
    </w:p>
    <w:p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16.4.</w:t>
      </w:r>
      <w:r w:rsidRPr="00B54959">
        <w:rPr>
          <w:rFonts w:ascii="Times New Roman" w:eastAsia="Calibri" w:hAnsi="Times New Roman" w:cs="Times New Roman"/>
          <w:sz w:val="24"/>
          <w:szCs w:val="24"/>
        </w:rPr>
        <w:tab/>
        <w:t xml:space="preserve">Kifizetés felmondáskor </w:t>
      </w:r>
      <w:r w:rsidRPr="00B54959">
        <w:rPr>
          <w:rFonts w:ascii="Times New Roman" w:eastAsia="Calibri" w:hAnsi="Times New Roman" w:cs="Times New Roman"/>
          <w:i/>
          <w:sz w:val="24"/>
          <w:szCs w:val="24"/>
        </w:rPr>
        <w:t>(Eltérően alkalmazandó)</w:t>
      </w:r>
    </w:p>
    <w:p w:rsidR="00BA5F1D" w:rsidRPr="00AD0321" w:rsidRDefault="00BA5F1D" w:rsidP="00BA5F1D">
      <w:pPr>
        <w:spacing w:after="0" w:line="240" w:lineRule="auto"/>
        <w:rPr>
          <w:rFonts w:ascii="Times New Roman" w:eastAsia="Calibri" w:hAnsi="Times New Roman" w:cs="Times New Roman"/>
          <w:sz w:val="24"/>
          <w:szCs w:val="24"/>
          <w:highlight w:val="yellow"/>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w:t>
      </w:r>
      <w:r w:rsidRPr="00B54959">
        <w:rPr>
          <w:rFonts w:ascii="Times New Roman" w:eastAsia="Calibri" w:hAnsi="Times New Roman" w:cs="Times New Roman"/>
          <w:sz w:val="24"/>
          <w:szCs w:val="24"/>
        </w:rPr>
        <w:tab/>
        <w:t xml:space="preserve">KOCKÁZAT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FELELŐSSÉG</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17.2.</w:t>
      </w:r>
      <w:r w:rsidRPr="00B54959">
        <w:rPr>
          <w:rFonts w:ascii="Times New Roman" w:eastAsia="Calibri" w:hAnsi="Times New Roman" w:cs="Times New Roman"/>
          <w:sz w:val="24"/>
          <w:szCs w:val="24"/>
        </w:rPr>
        <w:tab/>
        <w:t xml:space="preserve">A Vállalkozó gondoskodása a Létesítménnyel kapcsolatosan </w:t>
      </w:r>
      <w:r w:rsidRPr="00B54959">
        <w:rPr>
          <w:rFonts w:ascii="Times New Roman" w:eastAsia="Calibri" w:hAnsi="Times New Roman" w:cs="Times New Roman"/>
          <w:i/>
          <w:sz w:val="24"/>
          <w:szCs w:val="24"/>
        </w:rPr>
        <w:t>(Eltérően alkalmazandó)</w:t>
      </w:r>
    </w:p>
    <w:p w:rsidR="00BA5F1D" w:rsidRPr="00B54959"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B54959">
        <w:rPr>
          <w:rFonts w:ascii="Times New Roman" w:eastAsia="Times New Roman" w:hAnsi="Times New Roman" w:cs="Times New Roman"/>
          <w:sz w:val="24"/>
          <w:szCs w:val="24"/>
        </w:rPr>
        <w:t>17.4.</w:t>
      </w:r>
      <w:r w:rsidRPr="00B54959">
        <w:rPr>
          <w:rFonts w:ascii="Times New Roman" w:eastAsia="Times New Roman" w:hAnsi="Times New Roman" w:cs="Times New Roman"/>
          <w:sz w:val="24"/>
          <w:szCs w:val="24"/>
        </w:rPr>
        <w:tab/>
        <w:t xml:space="preserve">A Megrendelő kockázataival járó következmények </w:t>
      </w:r>
      <w:r w:rsidRPr="00B54959">
        <w:rPr>
          <w:rFonts w:ascii="Times New Roman" w:eastAsia="Times New Roman" w:hAnsi="Times New Roman" w:cs="Times New Roman"/>
          <w:i/>
          <w:sz w:val="24"/>
          <w:szCs w:val="24"/>
        </w:rPr>
        <w:t>(</w:t>
      </w:r>
      <w:r w:rsidR="00B54959" w:rsidRPr="00B54959">
        <w:rPr>
          <w:rFonts w:ascii="Times New Roman" w:eastAsia="Times New Roman" w:hAnsi="Times New Roman" w:cs="Times New Roman"/>
          <w:i/>
          <w:sz w:val="24"/>
          <w:szCs w:val="24"/>
        </w:rPr>
        <w:t>k</w:t>
      </w:r>
      <w:r w:rsidRPr="00B54959">
        <w:rPr>
          <w:rFonts w:ascii="Times New Roman" w:eastAsia="Times New Roman" w:hAnsi="Times New Roman" w:cs="Times New Roman"/>
          <w:i/>
          <w:sz w:val="24"/>
          <w:szCs w:val="24"/>
        </w:rPr>
        <w:t>iegészítendő)</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17.5.</w:t>
      </w:r>
      <w:r w:rsidRPr="00B54959">
        <w:rPr>
          <w:rFonts w:ascii="Times New Roman" w:eastAsia="Calibri" w:hAnsi="Times New Roman" w:cs="Times New Roman"/>
          <w:sz w:val="24"/>
          <w:szCs w:val="24"/>
        </w:rPr>
        <w:tab/>
        <w:t>Szerzői jogok és ipari szabadalmi jogok</w:t>
      </w:r>
      <w:r w:rsidRPr="00B54959">
        <w:rPr>
          <w:rFonts w:ascii="Times New Roman" w:eastAsia="Calibri" w:hAnsi="Times New Roman" w:cs="Times New Roman"/>
          <w:i/>
          <w:sz w:val="24"/>
          <w:szCs w:val="24"/>
        </w:rPr>
        <w:t xml:space="preserve"> (Nem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17.6 </w:t>
      </w:r>
      <w:r w:rsidRPr="00B54959">
        <w:rPr>
          <w:rFonts w:ascii="Times New Roman" w:eastAsia="Calibri" w:hAnsi="Times New Roman" w:cs="Times New Roman"/>
          <w:sz w:val="24"/>
          <w:szCs w:val="24"/>
        </w:rPr>
        <w:tab/>
        <w:t xml:space="preserve">A felelősség korlátozása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18.</w:t>
      </w:r>
      <w:r w:rsidRPr="00B54959">
        <w:rPr>
          <w:rFonts w:ascii="Times New Roman" w:eastAsia="Calibri" w:hAnsi="Times New Roman" w:cs="Times New Roman"/>
          <w:sz w:val="24"/>
          <w:szCs w:val="24"/>
        </w:rPr>
        <w:tab/>
        <w:t>BIZTOSÍTÁS</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18.2</w:t>
      </w:r>
      <w:r w:rsidRPr="00B54959">
        <w:rPr>
          <w:rFonts w:ascii="Times New Roman" w:eastAsia="Times New Roman" w:hAnsi="Times New Roman" w:cs="Times New Roman"/>
          <w:sz w:val="24"/>
          <w:szCs w:val="24"/>
        </w:rPr>
        <w:tab/>
      </w:r>
      <w:r w:rsidRPr="00B54959">
        <w:rPr>
          <w:rFonts w:ascii="Times New Roman" w:eastAsia="Times New Roman" w:hAnsi="Times New Roman" w:cs="Times New Roman"/>
          <w:sz w:val="24"/>
          <w:szCs w:val="24"/>
        </w:rPr>
        <w:tab/>
        <w:t xml:space="preserve">A Létesítmény és a Vállalkozó Eszközeinek biztosítása </w:t>
      </w:r>
      <w:r w:rsidRPr="00B54959">
        <w:rPr>
          <w:rFonts w:ascii="Times New Roman" w:eastAsia="Times New Roman"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18.3</w:t>
      </w:r>
      <w:r w:rsidRPr="00B54959">
        <w:rPr>
          <w:rFonts w:ascii="Times New Roman" w:eastAsia="Calibri" w:hAnsi="Times New Roman" w:cs="Times New Roman"/>
          <w:sz w:val="24"/>
          <w:szCs w:val="24"/>
        </w:rPr>
        <w:tab/>
        <w:t>Személyi sérülésre és vagyoni kárra kötött biztosítás</w:t>
      </w:r>
      <w:r w:rsidRPr="00B54959">
        <w:rPr>
          <w:rFonts w:ascii="Times New Roman" w:eastAsia="Calibri" w:hAnsi="Times New Roman" w:cs="Times New Roman"/>
          <w:i/>
          <w:sz w:val="24"/>
          <w:szCs w:val="24"/>
        </w:rPr>
        <w:t xml:space="preserve"> (Nem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18.4.</w:t>
      </w:r>
      <w:r w:rsidRPr="00B54959">
        <w:rPr>
          <w:rFonts w:ascii="Times New Roman" w:eastAsia="Calibri" w:hAnsi="Times New Roman" w:cs="Times New Roman"/>
          <w:sz w:val="24"/>
          <w:szCs w:val="24"/>
        </w:rPr>
        <w:tab/>
        <w:t>A Vállalkozó személyzetének biztosítása</w:t>
      </w:r>
      <w:r w:rsidRPr="00B54959">
        <w:rPr>
          <w:rFonts w:ascii="Times New Roman" w:eastAsia="Calibri" w:hAnsi="Times New Roman" w:cs="Times New Roman"/>
          <w:b/>
          <w:i/>
          <w:sz w:val="24"/>
          <w:szCs w:val="24"/>
        </w:rPr>
        <w:t xml:space="preserve"> </w:t>
      </w:r>
      <w:r w:rsidRPr="00B54959">
        <w:rPr>
          <w:rFonts w:ascii="Times New Roman" w:eastAsia="Calibri" w:hAnsi="Times New Roman" w:cs="Times New Roman"/>
          <w:i/>
          <w:sz w:val="24"/>
          <w:szCs w:val="24"/>
        </w:rPr>
        <w:t>(Nem alkalmazandó)</w:t>
      </w:r>
      <w:r w:rsidRPr="00B54959">
        <w:rPr>
          <w:rFonts w:ascii="Times New Roman" w:eastAsia="Calibri" w:hAnsi="Times New Roman" w:cs="Times New Roman"/>
          <w:i/>
          <w:sz w:val="24"/>
          <w:szCs w:val="24"/>
        </w:rPr>
        <w:tab/>
      </w:r>
    </w:p>
    <w:p w:rsidR="00BA5F1D" w:rsidRPr="00106ED0" w:rsidRDefault="00BA5F1D" w:rsidP="00BA5F1D">
      <w:pPr>
        <w:spacing w:after="0" w:line="240" w:lineRule="auto"/>
        <w:rPr>
          <w:rFonts w:ascii="Times New Roman" w:eastAsia="Calibri" w:hAnsi="Times New Roman" w:cs="Times New Roman"/>
          <w:sz w:val="24"/>
          <w:szCs w:val="24"/>
        </w:rPr>
      </w:pPr>
    </w:p>
    <w:p w:rsidR="00BA5F1D" w:rsidRPr="00106ED0" w:rsidRDefault="00BA5F1D" w:rsidP="00BA5F1D">
      <w:pPr>
        <w:spacing w:after="0" w:line="240" w:lineRule="auto"/>
        <w:rPr>
          <w:rFonts w:ascii="Times New Roman" w:eastAsia="Calibri" w:hAnsi="Times New Roman" w:cs="Times New Roman"/>
          <w:sz w:val="24"/>
          <w:szCs w:val="24"/>
        </w:rPr>
      </w:pPr>
      <w:r w:rsidRPr="00106ED0">
        <w:rPr>
          <w:rFonts w:ascii="Times New Roman" w:eastAsia="Calibri" w:hAnsi="Times New Roman" w:cs="Times New Roman"/>
          <w:sz w:val="24"/>
          <w:szCs w:val="24"/>
        </w:rPr>
        <w:t xml:space="preserve">19. </w:t>
      </w:r>
      <w:r w:rsidRPr="00106ED0">
        <w:rPr>
          <w:rFonts w:ascii="Times New Roman" w:eastAsia="Calibri" w:hAnsi="Times New Roman" w:cs="Times New Roman"/>
          <w:sz w:val="24"/>
          <w:szCs w:val="24"/>
        </w:rPr>
        <w:tab/>
        <w:t>VIS MAIOR</w:t>
      </w:r>
    </w:p>
    <w:p w:rsidR="00BA5F1D" w:rsidRPr="00106ED0"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r w:rsidRPr="00106ED0">
        <w:rPr>
          <w:rFonts w:ascii="Times New Roman" w:eastAsia="Times New Roman" w:hAnsi="Times New Roman" w:cs="Times New Roman"/>
          <w:sz w:val="24"/>
          <w:szCs w:val="24"/>
        </w:rPr>
        <w:t>19.4.    A Vis maior következményei</w:t>
      </w:r>
      <w:r w:rsidRPr="00106ED0">
        <w:rPr>
          <w:rFonts w:ascii="Times New Roman" w:eastAsia="Times New Roman" w:hAnsi="Times New Roman" w:cs="Times New Roman"/>
          <w:b/>
          <w:sz w:val="24"/>
          <w:szCs w:val="24"/>
        </w:rPr>
        <w:t xml:space="preserve"> </w:t>
      </w:r>
      <w:r w:rsidRPr="00106ED0">
        <w:rPr>
          <w:rFonts w:ascii="Times New Roman" w:eastAsia="Times New Roman" w:hAnsi="Times New Roman" w:cs="Times New Roman"/>
          <w:i/>
          <w:sz w:val="24"/>
          <w:szCs w:val="24"/>
        </w:rPr>
        <w:t>(Eltérően alkalmazandó)</w:t>
      </w:r>
    </w:p>
    <w:p w:rsidR="00BA5F1D" w:rsidRPr="00106ED0" w:rsidRDefault="00BA5F1D" w:rsidP="00BA5F1D">
      <w:pPr>
        <w:spacing w:after="0" w:line="240" w:lineRule="auto"/>
        <w:ind w:left="700" w:hanging="700"/>
        <w:rPr>
          <w:rFonts w:ascii="Times New Roman" w:eastAsia="Calibri" w:hAnsi="Times New Roman" w:cs="Times New Roman"/>
          <w:i/>
          <w:sz w:val="24"/>
          <w:szCs w:val="24"/>
        </w:rPr>
      </w:pPr>
      <w:r w:rsidRPr="00106ED0">
        <w:rPr>
          <w:rFonts w:ascii="Times New Roman" w:eastAsia="Calibri" w:hAnsi="Times New Roman" w:cs="Times New Roman"/>
          <w:sz w:val="24"/>
          <w:szCs w:val="24"/>
        </w:rPr>
        <w:t>19.7.</w:t>
      </w:r>
      <w:r w:rsidRPr="00106ED0">
        <w:rPr>
          <w:rFonts w:ascii="Times New Roman" w:eastAsia="Calibri" w:hAnsi="Times New Roman" w:cs="Times New Roman"/>
          <w:sz w:val="24"/>
          <w:szCs w:val="24"/>
        </w:rPr>
        <w:tab/>
        <w:t xml:space="preserve">A teljesítés alóli jogszerű felmentés </w:t>
      </w:r>
      <w:r w:rsidRPr="00106ED0">
        <w:rPr>
          <w:rFonts w:ascii="Times New Roman" w:eastAsia="Calibri" w:hAnsi="Times New Roman" w:cs="Times New Roman"/>
          <w:i/>
          <w:sz w:val="24"/>
          <w:szCs w:val="24"/>
        </w:rPr>
        <w:t>(Nem alkalmazandó)</w:t>
      </w:r>
    </w:p>
    <w:p w:rsidR="00BA5F1D" w:rsidRPr="00106ED0" w:rsidRDefault="00BA5F1D" w:rsidP="00BA5F1D">
      <w:pPr>
        <w:spacing w:after="0" w:line="240" w:lineRule="auto"/>
        <w:jc w:val="center"/>
        <w:rPr>
          <w:rFonts w:ascii="Times New Roman" w:eastAsia="Calibri" w:hAnsi="Times New Roman" w:cs="Times New Roman"/>
          <w:sz w:val="24"/>
          <w:szCs w:val="24"/>
        </w:rPr>
      </w:pPr>
    </w:p>
    <w:p w:rsidR="00BA5F1D" w:rsidRPr="00106ED0" w:rsidRDefault="00BA5F1D" w:rsidP="00BA5F1D">
      <w:pPr>
        <w:spacing w:after="0" w:line="240" w:lineRule="auto"/>
        <w:rPr>
          <w:rFonts w:ascii="Times New Roman" w:eastAsia="Calibri" w:hAnsi="Times New Roman" w:cs="Times New Roman"/>
          <w:sz w:val="24"/>
          <w:szCs w:val="24"/>
        </w:rPr>
      </w:pPr>
      <w:r w:rsidRPr="00106ED0">
        <w:rPr>
          <w:rFonts w:ascii="Times New Roman" w:eastAsia="Calibri" w:hAnsi="Times New Roman" w:cs="Times New Roman"/>
          <w:sz w:val="24"/>
          <w:szCs w:val="24"/>
        </w:rPr>
        <w:t>20</w:t>
      </w:r>
      <w:r w:rsidRPr="00106ED0">
        <w:rPr>
          <w:rFonts w:ascii="Times New Roman" w:eastAsia="Calibri" w:hAnsi="Times New Roman" w:cs="Times New Roman"/>
          <w:sz w:val="24"/>
          <w:szCs w:val="24"/>
        </w:rPr>
        <w:tab/>
        <w:t xml:space="preserve">KÖVETELÉSEK, VITÁK </w:t>
      </w:r>
      <w:proofErr w:type="gramStart"/>
      <w:r w:rsidRPr="00106ED0">
        <w:rPr>
          <w:rFonts w:ascii="Times New Roman" w:eastAsia="Calibri" w:hAnsi="Times New Roman" w:cs="Times New Roman"/>
          <w:sz w:val="24"/>
          <w:szCs w:val="24"/>
        </w:rPr>
        <w:t>ÉS</w:t>
      </w:r>
      <w:proofErr w:type="gramEnd"/>
      <w:r w:rsidRPr="00106ED0">
        <w:rPr>
          <w:rFonts w:ascii="Times New Roman" w:eastAsia="Calibri" w:hAnsi="Times New Roman" w:cs="Times New Roman"/>
          <w:sz w:val="24"/>
          <w:szCs w:val="24"/>
        </w:rPr>
        <w:t xml:space="preserve"> VÁLASZTOTT BÍRÓSÁGI ELJÁRÁS </w:t>
      </w:r>
    </w:p>
    <w:p w:rsidR="00BA5F1D" w:rsidRPr="00106ED0" w:rsidRDefault="00BA5F1D" w:rsidP="00BA5F1D">
      <w:pPr>
        <w:spacing w:after="0" w:line="240" w:lineRule="auto"/>
        <w:jc w:val="both"/>
        <w:rPr>
          <w:rFonts w:ascii="Times New Roman" w:eastAsia="Calibri" w:hAnsi="Times New Roman" w:cs="Times New Roman"/>
          <w:b/>
          <w:sz w:val="24"/>
          <w:szCs w:val="24"/>
        </w:rPr>
      </w:pPr>
      <w:r w:rsidRPr="00106ED0">
        <w:rPr>
          <w:rFonts w:ascii="Times New Roman" w:eastAsia="Calibri" w:hAnsi="Times New Roman" w:cs="Times New Roman"/>
          <w:sz w:val="24"/>
          <w:szCs w:val="24"/>
        </w:rPr>
        <w:t xml:space="preserve">20.1. </w:t>
      </w:r>
      <w:r w:rsidRPr="00106ED0">
        <w:rPr>
          <w:rFonts w:ascii="Times New Roman" w:eastAsia="Calibri" w:hAnsi="Times New Roman" w:cs="Times New Roman"/>
          <w:sz w:val="24"/>
          <w:szCs w:val="24"/>
        </w:rPr>
        <w:tab/>
        <w:t>A Vállalkozó követelései</w:t>
      </w:r>
      <w:r w:rsidRPr="00106ED0">
        <w:rPr>
          <w:rFonts w:ascii="Times New Roman" w:eastAsia="Calibri" w:hAnsi="Times New Roman" w:cs="Times New Roman"/>
          <w:b/>
          <w:sz w:val="24"/>
          <w:szCs w:val="24"/>
        </w:rPr>
        <w:t xml:space="preserve"> </w:t>
      </w:r>
      <w:r w:rsidRPr="00106ED0">
        <w:rPr>
          <w:rFonts w:ascii="Times New Roman" w:eastAsia="Calibri" w:hAnsi="Times New Roman" w:cs="Times New Roman"/>
          <w:i/>
          <w:sz w:val="24"/>
          <w:szCs w:val="24"/>
        </w:rPr>
        <w:t>(Eltérően alkalmazandó)</w:t>
      </w:r>
    </w:p>
    <w:p w:rsidR="00BA5F1D" w:rsidRPr="00106ED0" w:rsidRDefault="00BA5F1D" w:rsidP="00BA5F1D">
      <w:pPr>
        <w:spacing w:after="0" w:line="240" w:lineRule="auto"/>
        <w:rPr>
          <w:rFonts w:ascii="Times New Roman" w:eastAsia="Calibri" w:hAnsi="Times New Roman" w:cs="Times New Roman"/>
          <w:i/>
          <w:sz w:val="24"/>
          <w:szCs w:val="24"/>
        </w:rPr>
      </w:pPr>
      <w:r w:rsidRPr="00106ED0">
        <w:rPr>
          <w:rFonts w:ascii="Times New Roman" w:eastAsia="Calibri" w:hAnsi="Times New Roman" w:cs="Times New Roman"/>
          <w:sz w:val="24"/>
          <w:szCs w:val="24"/>
        </w:rPr>
        <w:t xml:space="preserve">20.2 </w:t>
      </w:r>
      <w:r w:rsidRPr="00106ED0">
        <w:rPr>
          <w:rFonts w:ascii="Times New Roman" w:eastAsia="Calibri" w:hAnsi="Times New Roman" w:cs="Times New Roman"/>
          <w:sz w:val="24"/>
          <w:szCs w:val="24"/>
        </w:rPr>
        <w:tab/>
        <w:t xml:space="preserve">A Döntőbizottság kijelölése </w:t>
      </w:r>
      <w:r w:rsidRPr="00106ED0">
        <w:rPr>
          <w:rFonts w:ascii="Times New Roman" w:eastAsia="Calibri" w:hAnsi="Times New Roman" w:cs="Times New Roman"/>
          <w:i/>
          <w:sz w:val="24"/>
          <w:szCs w:val="24"/>
        </w:rPr>
        <w:t>(</w:t>
      </w:r>
      <w:r w:rsidR="00B54959" w:rsidRPr="00106ED0">
        <w:rPr>
          <w:rFonts w:ascii="Times New Roman" w:eastAsia="Calibri" w:hAnsi="Times New Roman" w:cs="Times New Roman"/>
          <w:i/>
          <w:sz w:val="24"/>
          <w:szCs w:val="24"/>
        </w:rPr>
        <w:t xml:space="preserve">nem </w:t>
      </w:r>
      <w:r w:rsidRPr="00106ED0">
        <w:rPr>
          <w:rFonts w:ascii="Times New Roman" w:eastAsia="Calibri" w:hAnsi="Times New Roman" w:cs="Times New Roman"/>
          <w:i/>
          <w:sz w:val="24"/>
          <w:szCs w:val="24"/>
        </w:rPr>
        <w:t>alkalmazandó)</w:t>
      </w:r>
    </w:p>
    <w:p w:rsidR="00BA5F1D" w:rsidRPr="00106ED0" w:rsidRDefault="00BA5F1D" w:rsidP="00BA5F1D">
      <w:pPr>
        <w:spacing w:after="0" w:line="240" w:lineRule="auto"/>
        <w:ind w:left="709" w:hanging="709"/>
        <w:rPr>
          <w:rFonts w:ascii="Times New Roman" w:eastAsia="Calibri" w:hAnsi="Times New Roman" w:cs="Times New Roman"/>
          <w:i/>
          <w:sz w:val="24"/>
          <w:szCs w:val="24"/>
        </w:rPr>
      </w:pPr>
      <w:r w:rsidRPr="00106ED0">
        <w:rPr>
          <w:rFonts w:ascii="Times New Roman" w:eastAsia="Calibri" w:hAnsi="Times New Roman" w:cs="Times New Roman"/>
          <w:sz w:val="24"/>
          <w:szCs w:val="24"/>
        </w:rPr>
        <w:t xml:space="preserve">20.4 </w:t>
      </w:r>
      <w:r w:rsidRPr="00106ED0">
        <w:rPr>
          <w:rFonts w:ascii="Times New Roman" w:eastAsia="Calibri" w:hAnsi="Times New Roman" w:cs="Times New Roman"/>
          <w:sz w:val="24"/>
          <w:szCs w:val="24"/>
        </w:rPr>
        <w:tab/>
        <w:t xml:space="preserve">A Döntőbizottság felkérése döntéshozatalra </w:t>
      </w:r>
      <w:r w:rsidRPr="00106ED0">
        <w:rPr>
          <w:rFonts w:ascii="Times New Roman" w:eastAsia="Calibri" w:hAnsi="Times New Roman" w:cs="Times New Roman"/>
          <w:i/>
          <w:sz w:val="24"/>
          <w:szCs w:val="24"/>
        </w:rPr>
        <w:t>(</w:t>
      </w:r>
      <w:r w:rsidR="00B54959" w:rsidRPr="00106ED0">
        <w:rPr>
          <w:rFonts w:ascii="Times New Roman" w:eastAsia="Calibri" w:hAnsi="Times New Roman" w:cs="Times New Roman"/>
          <w:i/>
          <w:sz w:val="24"/>
          <w:szCs w:val="24"/>
        </w:rPr>
        <w:t xml:space="preserve">nem </w:t>
      </w:r>
      <w:r w:rsidRPr="00106ED0">
        <w:rPr>
          <w:rFonts w:ascii="Times New Roman" w:eastAsia="Calibri" w:hAnsi="Times New Roman" w:cs="Times New Roman"/>
          <w:i/>
          <w:sz w:val="24"/>
          <w:szCs w:val="24"/>
        </w:rPr>
        <w:t>alkalmazandó)</w:t>
      </w:r>
    </w:p>
    <w:p w:rsidR="00BA5F1D" w:rsidRPr="00106ED0" w:rsidRDefault="00BA5F1D" w:rsidP="00BA5F1D">
      <w:pPr>
        <w:spacing w:after="0" w:line="240" w:lineRule="auto"/>
        <w:rPr>
          <w:rFonts w:ascii="Times New Roman" w:eastAsia="Calibri" w:hAnsi="Times New Roman" w:cs="Times New Roman"/>
          <w:sz w:val="24"/>
          <w:szCs w:val="24"/>
        </w:rPr>
      </w:pPr>
      <w:r w:rsidRPr="00106ED0">
        <w:rPr>
          <w:rFonts w:ascii="Times New Roman" w:eastAsia="Calibri" w:hAnsi="Times New Roman" w:cs="Times New Roman"/>
          <w:sz w:val="24"/>
          <w:szCs w:val="24"/>
        </w:rPr>
        <w:t>20.5</w:t>
      </w:r>
      <w:r w:rsidRPr="00106ED0">
        <w:rPr>
          <w:rFonts w:ascii="Times New Roman" w:eastAsia="Calibri" w:hAnsi="Times New Roman" w:cs="Times New Roman"/>
          <w:sz w:val="24"/>
          <w:szCs w:val="24"/>
        </w:rPr>
        <w:tab/>
        <w:t xml:space="preserve">Békés megállapodás </w:t>
      </w:r>
      <w:r w:rsidRPr="00106ED0">
        <w:rPr>
          <w:rFonts w:ascii="Times New Roman" w:eastAsia="Calibri" w:hAnsi="Times New Roman" w:cs="Times New Roman"/>
          <w:i/>
          <w:sz w:val="24"/>
          <w:szCs w:val="24"/>
        </w:rPr>
        <w:t>(</w:t>
      </w:r>
      <w:r w:rsidR="00B54959" w:rsidRPr="00106ED0">
        <w:rPr>
          <w:rFonts w:ascii="Times New Roman" w:eastAsia="Calibri" w:hAnsi="Times New Roman" w:cs="Times New Roman"/>
          <w:i/>
          <w:sz w:val="24"/>
          <w:szCs w:val="24"/>
        </w:rPr>
        <w:t xml:space="preserve">nem </w:t>
      </w:r>
      <w:r w:rsidRPr="00106ED0">
        <w:rPr>
          <w:rFonts w:ascii="Times New Roman" w:eastAsia="Calibri" w:hAnsi="Times New Roman" w:cs="Times New Roman"/>
          <w:i/>
          <w:sz w:val="24"/>
          <w:szCs w:val="24"/>
        </w:rPr>
        <w:t>alkalmazandó)</w:t>
      </w:r>
    </w:p>
    <w:p w:rsidR="00BA5F1D" w:rsidRPr="00106ED0" w:rsidRDefault="00BA5F1D" w:rsidP="00BA5F1D">
      <w:pPr>
        <w:spacing w:after="0" w:line="240" w:lineRule="auto"/>
        <w:rPr>
          <w:rFonts w:ascii="Times New Roman" w:eastAsia="Calibri" w:hAnsi="Times New Roman" w:cs="Times New Roman"/>
          <w:i/>
          <w:sz w:val="24"/>
          <w:szCs w:val="24"/>
        </w:rPr>
      </w:pPr>
      <w:r w:rsidRPr="00106ED0">
        <w:rPr>
          <w:rFonts w:ascii="Times New Roman" w:eastAsia="Calibri" w:hAnsi="Times New Roman" w:cs="Times New Roman"/>
          <w:sz w:val="24"/>
          <w:szCs w:val="24"/>
        </w:rPr>
        <w:t>20.6.</w:t>
      </w:r>
      <w:r w:rsidRPr="00106ED0">
        <w:rPr>
          <w:rFonts w:ascii="Times New Roman" w:eastAsia="Calibri" w:hAnsi="Times New Roman" w:cs="Times New Roman"/>
          <w:sz w:val="24"/>
          <w:szCs w:val="24"/>
        </w:rPr>
        <w:tab/>
        <w:t>Választott</w:t>
      </w:r>
      <w:r w:rsidR="00E372D2" w:rsidRPr="00106ED0">
        <w:rPr>
          <w:rFonts w:ascii="Times New Roman" w:eastAsia="Calibri" w:hAnsi="Times New Roman" w:cs="Times New Roman"/>
          <w:sz w:val="24"/>
          <w:szCs w:val="24"/>
        </w:rPr>
        <w:t xml:space="preserve"> </w:t>
      </w:r>
      <w:r w:rsidRPr="00106ED0">
        <w:rPr>
          <w:rFonts w:ascii="Times New Roman" w:eastAsia="Calibri" w:hAnsi="Times New Roman" w:cs="Times New Roman"/>
          <w:sz w:val="24"/>
          <w:szCs w:val="24"/>
        </w:rPr>
        <w:t xml:space="preserve">bírósági eljárás </w:t>
      </w:r>
      <w:r w:rsidRPr="00106ED0">
        <w:rPr>
          <w:rFonts w:ascii="Times New Roman" w:eastAsia="Calibri" w:hAnsi="Times New Roman" w:cs="Times New Roman"/>
          <w:i/>
          <w:sz w:val="24"/>
          <w:szCs w:val="24"/>
        </w:rPr>
        <w:t>(</w:t>
      </w:r>
      <w:r w:rsidR="00B54959" w:rsidRPr="00106ED0">
        <w:rPr>
          <w:rFonts w:ascii="Times New Roman" w:eastAsia="Calibri" w:hAnsi="Times New Roman" w:cs="Times New Roman"/>
          <w:i/>
          <w:sz w:val="24"/>
          <w:szCs w:val="24"/>
        </w:rPr>
        <w:t xml:space="preserve">nem </w:t>
      </w:r>
      <w:r w:rsidRPr="00106ED0">
        <w:rPr>
          <w:rFonts w:ascii="Times New Roman" w:eastAsia="Calibri" w:hAnsi="Times New Roman" w:cs="Times New Roman"/>
          <w:i/>
          <w:sz w:val="24"/>
          <w:szCs w:val="24"/>
        </w:rPr>
        <w:t>alkalmazandó)</w:t>
      </w:r>
    </w:p>
    <w:p w:rsidR="00BA5F1D" w:rsidRPr="00106ED0" w:rsidRDefault="00BA5F1D" w:rsidP="00BA5F1D">
      <w:pPr>
        <w:spacing w:after="0" w:line="240" w:lineRule="auto"/>
        <w:rPr>
          <w:rFonts w:ascii="Times New Roman" w:eastAsia="Times New Roman" w:hAnsi="Times New Roman" w:cs="Times New Roman"/>
          <w:caps/>
          <w:sz w:val="24"/>
          <w:szCs w:val="24"/>
        </w:rPr>
      </w:pPr>
    </w:p>
    <w:p w:rsidR="00BA5F1D" w:rsidRPr="00106ED0" w:rsidRDefault="00BA5F1D" w:rsidP="00BA5F1D">
      <w:pPr>
        <w:spacing w:after="0" w:line="240" w:lineRule="auto"/>
        <w:rPr>
          <w:rFonts w:ascii="Times New Roman" w:eastAsia="Calibri" w:hAnsi="Times New Roman" w:cs="Times New Roman"/>
          <w:sz w:val="24"/>
          <w:szCs w:val="24"/>
        </w:rPr>
      </w:pPr>
      <w:r w:rsidRPr="00106ED0">
        <w:rPr>
          <w:rFonts w:ascii="Times New Roman" w:eastAsia="Calibri" w:hAnsi="Times New Roman" w:cs="Times New Roman"/>
          <w:sz w:val="24"/>
          <w:szCs w:val="24"/>
        </w:rPr>
        <w:t xml:space="preserve">21. </w:t>
      </w:r>
      <w:r w:rsidRPr="00106ED0">
        <w:rPr>
          <w:rFonts w:ascii="Times New Roman" w:eastAsia="Calibri" w:hAnsi="Times New Roman" w:cs="Times New Roman"/>
          <w:sz w:val="24"/>
          <w:szCs w:val="24"/>
        </w:rPr>
        <w:tab/>
        <w:t xml:space="preserve">ELLENŐRZÉSEK </w:t>
      </w:r>
      <w:proofErr w:type="gramStart"/>
      <w:r w:rsidRPr="00106ED0">
        <w:rPr>
          <w:rFonts w:ascii="Times New Roman" w:eastAsia="Calibri" w:hAnsi="Times New Roman" w:cs="Times New Roman"/>
          <w:sz w:val="24"/>
          <w:szCs w:val="24"/>
        </w:rPr>
        <w:t>ÉS</w:t>
      </w:r>
      <w:proofErr w:type="gramEnd"/>
      <w:r w:rsidRPr="00106ED0">
        <w:rPr>
          <w:rFonts w:ascii="Times New Roman" w:eastAsia="Calibri" w:hAnsi="Times New Roman" w:cs="Times New Roman"/>
          <w:sz w:val="24"/>
          <w:szCs w:val="24"/>
        </w:rPr>
        <w:t xml:space="preserve"> AUDITOK A MAGYAR ÉS A KÖZÖSSÉGI HATÓSÁGOK ÁLTAL (</w:t>
      </w:r>
      <w:r w:rsidRPr="00106ED0">
        <w:rPr>
          <w:rFonts w:ascii="Times New Roman" w:eastAsia="Calibri" w:hAnsi="Times New Roman" w:cs="Times New Roman"/>
          <w:i/>
          <w:sz w:val="24"/>
          <w:szCs w:val="24"/>
        </w:rPr>
        <w:t>új Cikkely</w:t>
      </w:r>
      <w:r w:rsidRPr="00106ED0">
        <w:rPr>
          <w:rFonts w:ascii="Times New Roman" w:eastAsia="Calibri" w:hAnsi="Times New Roman" w:cs="Times New Roman"/>
          <w:sz w:val="24"/>
          <w:szCs w:val="24"/>
        </w:rPr>
        <w:t>)</w:t>
      </w:r>
    </w:p>
    <w:p w:rsidR="00BA5F1D" w:rsidRPr="00106ED0" w:rsidRDefault="00BA5F1D" w:rsidP="00BA5F1D">
      <w:pPr>
        <w:spacing w:after="0" w:line="240" w:lineRule="auto"/>
        <w:jc w:val="both"/>
        <w:rPr>
          <w:rFonts w:ascii="Times New Roman" w:eastAsia="Calibri" w:hAnsi="Times New Roman" w:cs="Times New Roman"/>
          <w:sz w:val="24"/>
          <w:szCs w:val="24"/>
        </w:rPr>
      </w:pPr>
    </w:p>
    <w:p w:rsidR="00BA5F1D" w:rsidRPr="00106ED0" w:rsidRDefault="00BA5F1D" w:rsidP="00BA5F1D">
      <w:pPr>
        <w:spacing w:after="0" w:line="240" w:lineRule="auto"/>
        <w:jc w:val="both"/>
        <w:rPr>
          <w:rFonts w:ascii="Times New Roman" w:eastAsia="Calibri" w:hAnsi="Times New Roman" w:cs="Times New Roman"/>
          <w:b/>
          <w:sz w:val="24"/>
          <w:szCs w:val="24"/>
        </w:rPr>
      </w:pPr>
      <w:r w:rsidRPr="00106ED0">
        <w:rPr>
          <w:rFonts w:ascii="Times New Roman" w:eastAsia="Calibri" w:hAnsi="Times New Roman" w:cs="Times New Roman"/>
          <w:b/>
          <w:sz w:val="24"/>
          <w:szCs w:val="24"/>
        </w:rPr>
        <w:t>Függelékek</w:t>
      </w:r>
    </w:p>
    <w:p w:rsidR="00BA5F1D" w:rsidRPr="00106ED0" w:rsidRDefault="00BA5F1D" w:rsidP="00BA5F1D">
      <w:pPr>
        <w:spacing w:after="0" w:line="240" w:lineRule="auto"/>
        <w:jc w:val="both"/>
        <w:rPr>
          <w:rFonts w:ascii="Times New Roman" w:eastAsia="Calibri" w:hAnsi="Times New Roman" w:cs="Times New Roman"/>
          <w:sz w:val="24"/>
          <w:szCs w:val="24"/>
        </w:rPr>
      </w:pPr>
      <w:r w:rsidRPr="00106ED0">
        <w:rPr>
          <w:rFonts w:ascii="Times New Roman" w:eastAsia="Calibri" w:hAnsi="Times New Roman" w:cs="Times New Roman"/>
          <w:sz w:val="24"/>
          <w:szCs w:val="24"/>
        </w:rPr>
        <w:t xml:space="preserve">BIZTOSÍTÉKOK FORMANYOMTATVÁNYAI </w:t>
      </w:r>
      <w:r w:rsidRPr="00106ED0">
        <w:rPr>
          <w:rFonts w:ascii="Times New Roman" w:eastAsia="Calibri" w:hAnsi="Times New Roman" w:cs="Times New Roman"/>
          <w:i/>
          <w:sz w:val="24"/>
          <w:szCs w:val="24"/>
        </w:rPr>
        <w:t>(törölve)</w:t>
      </w:r>
    </w:p>
    <w:p w:rsidR="00BA5F1D" w:rsidRPr="009F3842" w:rsidRDefault="00BA5F1D" w:rsidP="00BA5F1D">
      <w:pPr>
        <w:spacing w:after="0" w:line="240" w:lineRule="auto"/>
        <w:jc w:val="both"/>
        <w:rPr>
          <w:rFonts w:ascii="Times New Roman" w:eastAsia="Calibri" w:hAnsi="Times New Roman" w:cs="Times New Roman"/>
          <w:sz w:val="24"/>
          <w:szCs w:val="24"/>
        </w:rPr>
      </w:pPr>
      <w:r w:rsidRPr="00106ED0">
        <w:rPr>
          <w:rFonts w:ascii="Times New Roman" w:eastAsia="Calibri" w:hAnsi="Times New Roman" w:cs="Times New Roman"/>
          <w:sz w:val="24"/>
          <w:szCs w:val="24"/>
        </w:rPr>
        <w:t xml:space="preserve">AJÁNLATI NYILATKOZAT, SZERZŐDÉSES MEGÁLLAPODÁS </w:t>
      </w:r>
      <w:proofErr w:type="gramStart"/>
      <w:r w:rsidRPr="00106ED0">
        <w:rPr>
          <w:rFonts w:ascii="Times New Roman" w:eastAsia="Calibri" w:hAnsi="Times New Roman" w:cs="Times New Roman"/>
          <w:sz w:val="24"/>
          <w:szCs w:val="24"/>
        </w:rPr>
        <w:t>ÉS</w:t>
      </w:r>
      <w:proofErr w:type="gramEnd"/>
      <w:r w:rsidRPr="00106ED0">
        <w:rPr>
          <w:rFonts w:ascii="Times New Roman" w:eastAsia="Calibri" w:hAnsi="Times New Roman" w:cs="Times New Roman"/>
          <w:sz w:val="24"/>
          <w:szCs w:val="24"/>
        </w:rPr>
        <w:t xml:space="preserve"> DÖNTNÖKI MEGÁLLAPODÁS FORMANYOMTATVÁNYOK </w:t>
      </w:r>
      <w:r w:rsidRPr="00106ED0">
        <w:rPr>
          <w:rFonts w:ascii="Times New Roman" w:eastAsia="Calibri" w:hAnsi="Times New Roman" w:cs="Times New Roman"/>
          <w:i/>
          <w:sz w:val="24"/>
          <w:szCs w:val="24"/>
        </w:rPr>
        <w:t>(Eltérően alkalmazandó)</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br w:type="page"/>
      </w:r>
      <w:r w:rsidRPr="009F3842">
        <w:rPr>
          <w:rFonts w:ascii="Times New Roman" w:eastAsia="Calibri" w:hAnsi="Times New Roman" w:cs="Times New Roman"/>
          <w:b/>
          <w:i/>
          <w:sz w:val="24"/>
          <w:szCs w:val="24"/>
        </w:rPr>
        <w:lastRenderedPageBreak/>
        <w:t>KÜLÖNÖS FELTÉTELEK</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jelen Különös Feltételek módosításokat és kiegészítéseket határoznak meg az Általános Feltételekhez viszonyítva. Az itt megfogalmazott kikötések, módosítások, kiegészítések megváltoztatják az Általános Feltételekben foglaltakat és különbözőség vagy ellentmondás esetén az ebben a Külön</w:t>
      </w:r>
      <w:r w:rsidR="00CE56F0" w:rsidRPr="009F3842">
        <w:rPr>
          <w:rFonts w:ascii="Times New Roman" w:eastAsia="Times New Roman" w:hAnsi="Times New Roman" w:cs="Times New Roman"/>
          <w:sz w:val="24"/>
          <w:szCs w:val="24"/>
        </w:rPr>
        <w:t>ö</w:t>
      </w:r>
      <w:r w:rsidRPr="009F3842">
        <w:rPr>
          <w:rFonts w:ascii="Times New Roman" w:eastAsia="Times New Roman" w:hAnsi="Times New Roman" w:cs="Times New Roman"/>
          <w:sz w:val="24"/>
          <w:szCs w:val="24"/>
        </w:rPr>
        <w:t>s Feltételekben foglalt kikötések az irányadók.</w:t>
      </w:r>
      <w:r w:rsidR="00656D73">
        <w:rPr>
          <w:rFonts w:ascii="Times New Roman" w:eastAsia="Times New Roman" w:hAnsi="Times New Roman" w:cs="Times New Roman"/>
          <w:sz w:val="24"/>
          <w:szCs w:val="24"/>
        </w:rPr>
        <w:t xml:space="preserve">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MÓDOSÍTOTT </w:t>
      </w:r>
      <w:proofErr w:type="gramStart"/>
      <w:r w:rsidRPr="009F3842">
        <w:rPr>
          <w:rFonts w:ascii="Times New Roman" w:eastAsia="Calibri" w:hAnsi="Times New Roman" w:cs="Times New Roman"/>
          <w:sz w:val="24"/>
          <w:szCs w:val="24"/>
        </w:rPr>
        <w:t>ÉS</w:t>
      </w:r>
      <w:proofErr w:type="gramEnd"/>
      <w:r w:rsidRPr="009F3842">
        <w:rPr>
          <w:rFonts w:ascii="Times New Roman" w:eastAsia="Calibri" w:hAnsi="Times New Roman" w:cs="Times New Roman"/>
          <w:sz w:val="24"/>
          <w:szCs w:val="24"/>
        </w:rPr>
        <w:t xml:space="preserve"> ÚJ ALCIKKELYEK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CA3BDD">
      <w:pPr>
        <w:numPr>
          <w:ilvl w:val="0"/>
          <w:numId w:val="24"/>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Általános rendelkezések</w:t>
      </w:r>
    </w:p>
    <w:p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w:t>
      </w:r>
      <w:r w:rsidRPr="009F3842">
        <w:rPr>
          <w:rFonts w:ascii="Times New Roman" w:eastAsia="Calibri" w:hAnsi="Times New Roman" w:cs="Times New Roman"/>
          <w:b/>
          <w:sz w:val="24"/>
          <w:szCs w:val="24"/>
        </w:rPr>
        <w:tab/>
        <w:t>Meghatározások</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1.1.1.</w:t>
      </w:r>
      <w:r w:rsidRPr="009F3842">
        <w:rPr>
          <w:rFonts w:ascii="Times New Roman" w:eastAsia="Calibri" w:hAnsi="Times New Roman" w:cs="Times New Roman"/>
          <w:b/>
          <w:sz w:val="24"/>
          <w:szCs w:val="24"/>
        </w:rPr>
        <w:tab/>
        <w:t>A Szerződés</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 eltérően alkalmazandó:</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F11996" w:rsidRPr="009F3842" w:rsidRDefault="00F11996" w:rsidP="00F11996">
      <w:pPr>
        <w:numPr>
          <w:ilvl w:val="3"/>
          <w:numId w:val="18"/>
        </w:numPr>
        <w:spacing w:after="0" w:line="240" w:lineRule="auto"/>
        <w:ind w:left="851" w:hanging="851"/>
        <w:jc w:val="both"/>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„Szerződés”:</w:t>
      </w:r>
      <w:r w:rsidRPr="009F3842">
        <w:rPr>
          <w:rFonts w:ascii="Times New Roman" w:eastAsia="Calibri" w:hAnsi="Times New Roman" w:cs="Times New Roman"/>
          <w:sz w:val="24"/>
          <w:szCs w:val="24"/>
        </w:rPr>
        <w:t xml:space="preserve"> </w:t>
      </w:r>
      <w:r w:rsidRPr="0088087B">
        <w:rPr>
          <w:rFonts w:ascii="Times New Roman" w:eastAsia="Calibri" w:hAnsi="Times New Roman" w:cs="Times New Roman"/>
          <w:sz w:val="24"/>
          <w:szCs w:val="24"/>
        </w:rPr>
        <w:t>A „Szerződés” magában foglalja a Szerződéses Megállapodást, az Ajánlati Nyilatkozatot, FIDIC Általános és jelen Külön</w:t>
      </w:r>
      <w:r w:rsidR="00C5522F">
        <w:rPr>
          <w:rFonts w:ascii="Times New Roman" w:eastAsia="Calibri" w:hAnsi="Times New Roman" w:cs="Times New Roman"/>
          <w:sz w:val="24"/>
          <w:szCs w:val="24"/>
        </w:rPr>
        <w:t>ös</w:t>
      </w:r>
      <w:r w:rsidRPr="0088087B">
        <w:rPr>
          <w:rFonts w:ascii="Times New Roman" w:eastAsia="Calibri" w:hAnsi="Times New Roman" w:cs="Times New Roman"/>
          <w:sz w:val="24"/>
          <w:szCs w:val="24"/>
        </w:rPr>
        <w:t xml:space="preserve"> Feltételeket, a Megrendelő </w:t>
      </w:r>
      <w:r>
        <w:rPr>
          <w:rFonts w:ascii="Times New Roman" w:eastAsia="Calibri" w:hAnsi="Times New Roman" w:cs="Times New Roman"/>
          <w:sz w:val="24"/>
          <w:szCs w:val="24"/>
        </w:rPr>
        <w:t>K</w:t>
      </w:r>
      <w:r w:rsidRPr="0088087B">
        <w:rPr>
          <w:rFonts w:ascii="Times New Roman" w:eastAsia="Calibri" w:hAnsi="Times New Roman" w:cs="Times New Roman"/>
          <w:sz w:val="24"/>
          <w:szCs w:val="24"/>
        </w:rPr>
        <w:t xml:space="preserve">övetelményeit, a Jegyzékeket, és </w:t>
      </w:r>
      <w:r>
        <w:rPr>
          <w:rFonts w:ascii="Times New Roman" w:eastAsia="Calibri" w:hAnsi="Times New Roman" w:cs="Times New Roman"/>
          <w:sz w:val="24"/>
          <w:szCs w:val="24"/>
        </w:rPr>
        <w:t>valamennyi</w:t>
      </w:r>
      <w:r w:rsidRPr="0088087B">
        <w:rPr>
          <w:rFonts w:ascii="Times New Roman" w:eastAsia="Calibri" w:hAnsi="Times New Roman" w:cs="Times New Roman"/>
          <w:sz w:val="24"/>
          <w:szCs w:val="24"/>
        </w:rPr>
        <w:t xml:space="preserve"> dokumentumot, amelyet a Szerződéses Megállapodás felsorol</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1.1.1.3. </w:t>
      </w:r>
      <w:r w:rsidR="00F11996" w:rsidRPr="009F3842">
        <w:rPr>
          <w:rFonts w:ascii="Times New Roman" w:eastAsia="Calibri" w:hAnsi="Times New Roman" w:cs="Times New Roman"/>
          <w:sz w:val="24"/>
          <w:szCs w:val="24"/>
        </w:rPr>
        <w:t>"</w:t>
      </w:r>
      <w:r w:rsidR="00F11996" w:rsidRPr="009F3842">
        <w:rPr>
          <w:rFonts w:ascii="Times New Roman" w:eastAsia="Calibri" w:hAnsi="Times New Roman" w:cs="Times New Roman"/>
          <w:b/>
          <w:sz w:val="24"/>
          <w:szCs w:val="24"/>
        </w:rPr>
        <w:t>Elfogadó levél</w:t>
      </w:r>
      <w:r w:rsidR="00F11996" w:rsidRPr="009F3842">
        <w:rPr>
          <w:rFonts w:ascii="Times New Roman" w:eastAsia="Calibri" w:hAnsi="Times New Roman" w:cs="Times New Roman"/>
          <w:sz w:val="24"/>
          <w:szCs w:val="24"/>
        </w:rPr>
        <w:t xml:space="preserve">" nem kerül kiadásra jelen szerződés keretében. Az „Elfogadó levél” kifejezés alatt a Szerződéses Megállapodást kell érteni és az Elfogadó Levél kibocsátásának vagy kézhezvételének időpontját a Szerződéses Megállapodás </w:t>
      </w:r>
      <w:proofErr w:type="gramStart"/>
      <w:r w:rsidR="00385405">
        <w:rPr>
          <w:rFonts w:ascii="Times New Roman" w:eastAsia="Calibri" w:hAnsi="Times New Roman" w:cs="Times New Roman"/>
          <w:sz w:val="24"/>
          <w:szCs w:val="24"/>
        </w:rPr>
        <w:t xml:space="preserve">hatálybalépésének </w:t>
      </w:r>
      <w:r w:rsidR="00F11996" w:rsidRPr="009F3842">
        <w:rPr>
          <w:rFonts w:ascii="Times New Roman" w:eastAsia="Calibri" w:hAnsi="Times New Roman" w:cs="Times New Roman"/>
          <w:sz w:val="24"/>
          <w:szCs w:val="24"/>
        </w:rPr>
        <w:t xml:space="preserve"> dátuma</w:t>
      </w:r>
      <w:proofErr w:type="gramEnd"/>
      <w:r w:rsidR="00F11996" w:rsidRPr="009F3842">
        <w:rPr>
          <w:rFonts w:ascii="Times New Roman" w:eastAsia="Calibri" w:hAnsi="Times New Roman" w:cs="Times New Roman"/>
          <w:sz w:val="24"/>
          <w:szCs w:val="24"/>
        </w:rPr>
        <w:t xml:space="preserve"> jelenti.</w:t>
      </w:r>
    </w:p>
    <w:p w:rsidR="0088087B" w:rsidRDefault="0088087B" w:rsidP="0088087B">
      <w:pPr>
        <w:jc w:val="both"/>
        <w:rPr>
          <w:rFonts w:ascii="Bookman Old Style" w:hAnsi="Bookman Old Style"/>
          <w:color w:val="FF0000"/>
          <w:sz w:val="21"/>
          <w:szCs w:val="21"/>
        </w:rPr>
      </w:pPr>
    </w:p>
    <w:p w:rsidR="00B17A88" w:rsidRDefault="00B17A88" w:rsidP="00AD0321">
      <w:pPr>
        <w:spacing w:after="0" w:line="240" w:lineRule="auto"/>
        <w:ind w:left="851" w:hanging="851"/>
        <w:jc w:val="both"/>
        <w:rPr>
          <w:rFonts w:ascii="Times New Roman" w:eastAsia="Calibri" w:hAnsi="Times New Roman" w:cs="Times New Roman"/>
          <w:sz w:val="24"/>
          <w:szCs w:val="24"/>
        </w:rPr>
      </w:pPr>
      <w:r w:rsidRPr="0088087B">
        <w:rPr>
          <w:rFonts w:ascii="Times New Roman" w:eastAsia="Calibri" w:hAnsi="Times New Roman" w:cs="Times New Roman"/>
          <w:sz w:val="24"/>
          <w:szCs w:val="24"/>
        </w:rPr>
        <w:t>1.1.1.5. „</w:t>
      </w:r>
      <w:r w:rsidRPr="0088087B">
        <w:rPr>
          <w:rFonts w:ascii="Times New Roman" w:eastAsia="Calibri" w:hAnsi="Times New Roman" w:cs="Times New Roman"/>
          <w:b/>
          <w:sz w:val="24"/>
          <w:szCs w:val="24"/>
        </w:rPr>
        <w:t>Megrendelő követelményei</w:t>
      </w:r>
      <w:r w:rsidRPr="0088087B">
        <w:rPr>
          <w:rFonts w:ascii="Times New Roman" w:eastAsia="Calibri" w:hAnsi="Times New Roman" w:cs="Times New Roman"/>
          <w:sz w:val="24"/>
          <w:szCs w:val="24"/>
        </w:rPr>
        <w:t xml:space="preserve">” </w:t>
      </w:r>
      <w:proofErr w:type="spellStart"/>
      <w:r w:rsidR="00AD0321" w:rsidRPr="00CD3E02">
        <w:rPr>
          <w:rFonts w:ascii="Times New Roman" w:eastAsia="Calibri" w:hAnsi="Times New Roman" w:cs="Times New Roman"/>
          <w:sz w:val="24"/>
          <w:szCs w:val="24"/>
        </w:rPr>
        <w:t>Alcikkelyben</w:t>
      </w:r>
      <w:proofErr w:type="spellEnd"/>
      <w:r w:rsidR="00AD0321" w:rsidRPr="00CD3E02">
        <w:rPr>
          <w:rFonts w:ascii="Times New Roman" w:eastAsia="Calibri" w:hAnsi="Times New Roman" w:cs="Times New Roman"/>
          <w:sz w:val="24"/>
          <w:szCs w:val="24"/>
        </w:rPr>
        <w:t xml:space="preserve"> foglaltak </w:t>
      </w:r>
      <w:r w:rsidR="00CD3E02" w:rsidRPr="00CD3E02">
        <w:rPr>
          <w:rFonts w:ascii="Times New Roman" w:eastAsia="Calibri" w:hAnsi="Times New Roman" w:cs="Times New Roman"/>
          <w:sz w:val="24"/>
          <w:szCs w:val="24"/>
        </w:rPr>
        <w:t>helyett</w:t>
      </w:r>
      <w:r w:rsidR="00AD0321" w:rsidRPr="00CD3E02">
        <w:rPr>
          <w:rFonts w:ascii="Times New Roman" w:eastAsia="Calibri" w:hAnsi="Times New Roman" w:cs="Times New Roman"/>
          <w:sz w:val="24"/>
          <w:szCs w:val="24"/>
        </w:rPr>
        <w:t xml:space="preserve"> a következők irányadók: A Megrendelő követelményeinek minősülnek </w:t>
      </w:r>
      <w:r w:rsidR="00CF6EB0" w:rsidRPr="001E0B42">
        <w:rPr>
          <w:rFonts w:ascii="Times New Roman" w:eastAsia="Calibri" w:hAnsi="Times New Roman" w:cs="Times New Roman"/>
          <w:sz w:val="24"/>
          <w:szCs w:val="24"/>
        </w:rPr>
        <w:t>a Megrendelő által III. kötet megjelöléssel kiadott Megrendelő Követelményei című dokumentum</w:t>
      </w:r>
      <w:r w:rsidR="00CF6EB0">
        <w:rPr>
          <w:rFonts w:ascii="Times New Roman" w:eastAsia="Calibri" w:hAnsi="Times New Roman" w:cs="Times New Roman"/>
          <w:sz w:val="24"/>
          <w:szCs w:val="24"/>
        </w:rPr>
        <w:t>ban</w:t>
      </w:r>
      <w:r w:rsidR="00AD0321" w:rsidRPr="00CD3E02">
        <w:rPr>
          <w:rFonts w:ascii="Times New Roman" w:eastAsia="Calibri" w:hAnsi="Times New Roman" w:cs="Times New Roman"/>
          <w:sz w:val="24"/>
          <w:szCs w:val="24"/>
        </w:rPr>
        <w:t xml:space="preserve"> meghatározott követelmények</w:t>
      </w:r>
      <w:r w:rsidR="00AD0321">
        <w:rPr>
          <w:rFonts w:ascii="Times New Roman" w:eastAsia="Calibri" w:hAnsi="Times New Roman" w:cs="Times New Roman"/>
          <w:sz w:val="24"/>
          <w:szCs w:val="24"/>
        </w:rPr>
        <w:t xml:space="preserve">. </w:t>
      </w:r>
    </w:p>
    <w:p w:rsidR="00A94A5B" w:rsidRPr="0088087B" w:rsidRDefault="00A94A5B" w:rsidP="0088087B">
      <w:pPr>
        <w:spacing w:after="0" w:line="240" w:lineRule="auto"/>
        <w:ind w:left="851" w:hanging="851"/>
        <w:jc w:val="both"/>
        <w:rPr>
          <w:rFonts w:ascii="Times New Roman" w:eastAsia="Calibri" w:hAnsi="Times New Roman" w:cs="Times New Roman"/>
          <w:sz w:val="24"/>
          <w:szCs w:val="24"/>
        </w:rPr>
      </w:pPr>
    </w:p>
    <w:p w:rsidR="0088087B" w:rsidRPr="009F3842" w:rsidRDefault="0088087B" w:rsidP="00CA3BDD">
      <w:pPr>
        <w:numPr>
          <w:ilvl w:val="3"/>
          <w:numId w:val="2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i/>
          <w:sz w:val="24"/>
          <w:szCs w:val="24"/>
        </w:rPr>
        <w:t>„</w:t>
      </w:r>
      <w:r w:rsidRPr="009F3842">
        <w:rPr>
          <w:rFonts w:ascii="Times New Roman" w:eastAsia="Calibri" w:hAnsi="Times New Roman" w:cs="Times New Roman"/>
          <w:b/>
          <w:sz w:val="24"/>
          <w:szCs w:val="24"/>
        </w:rPr>
        <w:t>Ajánlat”</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sz w:val="24"/>
          <w:szCs w:val="24"/>
        </w:rPr>
        <w:t>jelenti a közbeszerzési eljárásban a Vállalkozó, mint ajánlattevő által benyújtott ajánlatot.</w:t>
      </w:r>
    </w:p>
    <w:p w:rsidR="00BA5F1D" w:rsidRDefault="00BA5F1D" w:rsidP="00BA5F1D">
      <w:pPr>
        <w:spacing w:after="0" w:line="240" w:lineRule="auto"/>
        <w:ind w:left="851" w:hanging="851"/>
        <w:jc w:val="both"/>
        <w:rPr>
          <w:rFonts w:ascii="Times New Roman" w:eastAsia="Calibri" w:hAnsi="Times New Roman" w:cs="Times New Roman"/>
          <w:sz w:val="24"/>
          <w:szCs w:val="24"/>
        </w:rPr>
      </w:pPr>
    </w:p>
    <w:p w:rsidR="00F11996" w:rsidRPr="009F3842" w:rsidRDefault="00F11996" w:rsidP="00F11996">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1.1.1.10. „</w:t>
      </w:r>
      <w:r w:rsidRPr="009F3842">
        <w:rPr>
          <w:rFonts w:ascii="Times New Roman" w:eastAsia="Calibri" w:hAnsi="Times New Roman" w:cs="Times New Roman"/>
          <w:b/>
          <w:sz w:val="24"/>
          <w:szCs w:val="24"/>
        </w:rPr>
        <w:t>Garanciák jegyzéke</w:t>
      </w:r>
      <w:r w:rsidRPr="009F3842">
        <w:rPr>
          <w:rFonts w:ascii="Times New Roman" w:eastAsia="Calibri" w:hAnsi="Times New Roman" w:cs="Times New Roman"/>
          <w:sz w:val="24"/>
          <w:szCs w:val="24"/>
        </w:rPr>
        <w:t>” és a „</w:t>
      </w:r>
      <w:r w:rsidRPr="009F3842">
        <w:rPr>
          <w:rFonts w:ascii="Times New Roman" w:eastAsia="Calibri" w:hAnsi="Times New Roman" w:cs="Times New Roman"/>
          <w:b/>
          <w:sz w:val="24"/>
          <w:szCs w:val="24"/>
        </w:rPr>
        <w:t>Fizetési ütemterv</w:t>
      </w:r>
      <w:r w:rsidRPr="009F3842">
        <w:rPr>
          <w:rFonts w:ascii="Times New Roman" w:eastAsia="Calibri" w:hAnsi="Times New Roman" w:cs="Times New Roman"/>
          <w:sz w:val="24"/>
          <w:szCs w:val="24"/>
        </w:rPr>
        <w:t>” nem kerül kiadásra jelen szerződés keretében.</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bekezdések hozzáadandók:</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1.1.1.11 "</w:t>
      </w:r>
      <w:r w:rsidRPr="009F3842">
        <w:rPr>
          <w:rFonts w:ascii="Times New Roman" w:eastAsia="Calibri" w:hAnsi="Times New Roman" w:cs="Times New Roman"/>
          <w:b/>
          <w:sz w:val="24"/>
          <w:szCs w:val="24"/>
        </w:rPr>
        <w:t>Építési tervek</w:t>
      </w:r>
      <w:r w:rsidRPr="009F3842">
        <w:rPr>
          <w:rFonts w:ascii="Times New Roman" w:eastAsia="Calibri" w:hAnsi="Times New Roman" w:cs="Times New Roman"/>
          <w:sz w:val="24"/>
          <w:szCs w:val="24"/>
        </w:rPr>
        <w:t>" vagy "</w:t>
      </w:r>
      <w:r w:rsidRPr="009F3842">
        <w:rPr>
          <w:rFonts w:ascii="Times New Roman" w:eastAsia="Calibri" w:hAnsi="Times New Roman" w:cs="Times New Roman"/>
          <w:b/>
          <w:sz w:val="24"/>
          <w:szCs w:val="24"/>
        </w:rPr>
        <w:t>Kiviteli tervek</w:t>
      </w:r>
      <w:r w:rsidRPr="009F3842">
        <w:rPr>
          <w:rFonts w:ascii="Times New Roman" w:eastAsia="Calibri" w:hAnsi="Times New Roman" w:cs="Times New Roman"/>
          <w:sz w:val="24"/>
          <w:szCs w:val="24"/>
        </w:rPr>
        <w:t>” jelentik a Vállalkozó által készítendő terveket, amely Létesítmény teljes kivitelezéséhez és a hibák kijavításához szükséges.</w:t>
      </w:r>
      <w:r w:rsidR="007C5BD8">
        <w:rPr>
          <w:rFonts w:ascii="Times New Roman" w:eastAsia="Calibri" w:hAnsi="Times New Roman" w:cs="Times New Roman"/>
          <w:sz w:val="24"/>
          <w:szCs w:val="24"/>
        </w:rPr>
        <w:t xml:space="preserve"> E körben:</w:t>
      </w:r>
    </w:p>
    <w:p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„Kivitelezési dokumentáció” jelenti a 191/2009 (IX.15.) Korm. rendeletben előírt követelményeknek megfelelő, és a Vállalkozó által készített terveket, melyek a Szerződés tárgyát képező létesítmények megvalósításához, a hibák kijavításához szükségesek, beleértve a részletes talajmechanikai szakvéleményt és próbaüzemeltetési tervet, valamint a megvalósítás generálorganizációs tervét.</w:t>
      </w: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p>
    <w:p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„Megvalósítási dokumentáció”, a kivitelezési dokumentációinak, a tényleges megvalósulásnak megfelelő módosítását tartalmazó dokumentáció.</w:t>
      </w:r>
    </w:p>
    <w:p w:rsidR="007C5BD8" w:rsidRPr="007C5BD8" w:rsidRDefault="007C5BD8" w:rsidP="007C5BD8">
      <w:pPr>
        <w:spacing w:after="0" w:line="240" w:lineRule="auto"/>
        <w:ind w:left="851"/>
        <w:jc w:val="both"/>
        <w:rPr>
          <w:rFonts w:ascii="Times New Roman" w:eastAsia="Calibri" w:hAnsi="Times New Roman" w:cs="Times New Roman"/>
          <w:sz w:val="24"/>
          <w:szCs w:val="24"/>
        </w:rPr>
      </w:pPr>
    </w:p>
    <w:p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lastRenderedPageBreak/>
        <w:t xml:space="preserve"> „Engedélyezési tervek” mindazon tervek, amelyek a létesítmények megépítéséhez az illetékes hatóság létesítési és / vagy építési engedélyének kiadásához szükségesek.</w:t>
      </w:r>
    </w:p>
    <w:p w:rsidR="00BA5F1D" w:rsidRPr="009F3842" w:rsidRDefault="00BA5F1D" w:rsidP="007C5BD8">
      <w:pPr>
        <w:spacing w:after="0" w:line="240" w:lineRule="auto"/>
        <w:ind w:left="851"/>
        <w:jc w:val="both"/>
        <w:rPr>
          <w:rFonts w:ascii="Times New Roman" w:eastAsia="Calibri" w:hAnsi="Times New Roman" w:cs="Times New Roman"/>
          <w:sz w:val="24"/>
          <w:szCs w:val="24"/>
        </w:rPr>
      </w:pP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1.1.1.12. "</w:t>
      </w:r>
      <w:r w:rsidRPr="009F3842">
        <w:rPr>
          <w:rFonts w:ascii="Times New Roman" w:eastAsia="Calibri" w:hAnsi="Times New Roman" w:cs="Times New Roman"/>
          <w:b/>
          <w:sz w:val="24"/>
          <w:szCs w:val="24"/>
        </w:rPr>
        <w:t>Részlettervek</w:t>
      </w:r>
      <w:r w:rsidRPr="009F3842">
        <w:rPr>
          <w:rFonts w:ascii="Times New Roman" w:eastAsia="Calibri" w:hAnsi="Times New Roman" w:cs="Times New Roman"/>
          <w:sz w:val="24"/>
          <w:szCs w:val="24"/>
        </w:rPr>
        <w:t>" jelentik mindazon a Vállalkozó által, a saját kiviteli tervei alapján készített egyéb terveket, melyek szükségesek a Létesítmény teljes kivitelezéséhez és a hibák kijavításához.</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1.1.1.13 "</w:t>
      </w:r>
      <w:r w:rsidRPr="009F3842">
        <w:rPr>
          <w:rFonts w:ascii="Times New Roman" w:eastAsia="Calibri" w:hAnsi="Times New Roman" w:cs="Times New Roman"/>
          <w:b/>
          <w:sz w:val="24"/>
          <w:szCs w:val="24"/>
        </w:rPr>
        <w:t>Kiegészítő tervek</w:t>
      </w:r>
      <w:r w:rsidRPr="009F3842">
        <w:rPr>
          <w:rFonts w:ascii="Times New Roman" w:eastAsia="Calibri" w:hAnsi="Times New Roman" w:cs="Times New Roman"/>
          <w:sz w:val="24"/>
          <w:szCs w:val="24"/>
        </w:rPr>
        <w:t xml:space="preserve">” jelentik mindazon a Vállalkozó által a Mérnök utasításai szerint elkészítendő tervet, amely szükséges a Létesítmény teljes kivitelezéséhez és a hibák kijavításához.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7C5BD8" w:rsidRP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1.1.1.14.</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Költségvetési kiírás</w:t>
      </w:r>
      <w:r w:rsidR="007C5BD8">
        <w:rPr>
          <w:rFonts w:ascii="Times New Roman" w:eastAsia="Calibri" w:hAnsi="Times New Roman" w:cs="Times New Roman"/>
          <w:b/>
          <w:sz w:val="24"/>
          <w:szCs w:val="24"/>
        </w:rPr>
        <w:t>, Ajánlati ár bontása</w:t>
      </w:r>
      <w:r w:rsidRPr="009F3842">
        <w:rPr>
          <w:rFonts w:ascii="Times New Roman" w:eastAsia="Calibri" w:hAnsi="Times New Roman" w:cs="Times New Roman"/>
          <w:sz w:val="24"/>
          <w:szCs w:val="24"/>
        </w:rPr>
        <w:t>”</w:t>
      </w:r>
      <w:r w:rsidR="007C5BD8">
        <w:rPr>
          <w:rFonts w:ascii="Times New Roman" w:eastAsia="Calibri" w:hAnsi="Times New Roman" w:cs="Times New Roman"/>
          <w:sz w:val="24"/>
          <w:szCs w:val="24"/>
        </w:rPr>
        <w:t xml:space="preserve"> </w:t>
      </w:r>
      <w:r w:rsidR="007C5BD8" w:rsidRPr="007C5BD8">
        <w:rPr>
          <w:rFonts w:ascii="Times New Roman" w:eastAsia="Calibri" w:hAnsi="Times New Roman" w:cs="Times New Roman"/>
          <w:sz w:val="24"/>
          <w:szCs w:val="24"/>
        </w:rPr>
        <w:t xml:space="preserve">Ajánlati Ár Bontása jelenti azt a dokumentumot, amelyet az Ajánlati </w:t>
      </w:r>
      <w:r w:rsidR="00B17A88">
        <w:rPr>
          <w:rFonts w:ascii="Times New Roman" w:eastAsia="Calibri" w:hAnsi="Times New Roman" w:cs="Times New Roman"/>
          <w:sz w:val="24"/>
          <w:szCs w:val="24"/>
        </w:rPr>
        <w:t>D</w:t>
      </w:r>
      <w:r w:rsidR="00B17A88" w:rsidRPr="007C5BD8">
        <w:rPr>
          <w:rFonts w:ascii="Times New Roman" w:eastAsia="Calibri" w:hAnsi="Times New Roman" w:cs="Times New Roman"/>
          <w:sz w:val="24"/>
          <w:szCs w:val="24"/>
        </w:rPr>
        <w:t xml:space="preserve">okumentáció </w:t>
      </w:r>
      <w:r w:rsidR="007C5BD8" w:rsidRPr="007C5BD8">
        <w:rPr>
          <w:rFonts w:ascii="Times New Roman" w:eastAsia="Calibri" w:hAnsi="Times New Roman" w:cs="Times New Roman"/>
          <w:sz w:val="24"/>
          <w:szCs w:val="24"/>
        </w:rPr>
        <w:t xml:space="preserve">részeként kiadott formában és tartalommal az Ajánlat részeként benyújtottak, és ahogyan azt a Megrendelő a Szerződés megkötésekor elfogadott. Az Ajánlati Ár Részletezése, a Szerződéses Ár felbontása, amely tartalmazza a Szerződés </w:t>
      </w:r>
      <w:r w:rsidR="00B17A88">
        <w:rPr>
          <w:rFonts w:ascii="Times New Roman" w:eastAsia="Calibri" w:hAnsi="Times New Roman" w:cs="Times New Roman"/>
          <w:sz w:val="24"/>
          <w:szCs w:val="24"/>
        </w:rPr>
        <w:t>k</w:t>
      </w:r>
      <w:r w:rsidR="00B17A88" w:rsidRPr="007C5BD8">
        <w:rPr>
          <w:rFonts w:ascii="Times New Roman" w:eastAsia="Calibri" w:hAnsi="Times New Roman" w:cs="Times New Roman"/>
          <w:sz w:val="24"/>
          <w:szCs w:val="24"/>
        </w:rPr>
        <w:t xml:space="preserve">eretében </w:t>
      </w:r>
      <w:r w:rsidR="007C5BD8" w:rsidRPr="007C5BD8">
        <w:rPr>
          <w:rFonts w:ascii="Times New Roman" w:eastAsia="Calibri" w:hAnsi="Times New Roman" w:cs="Times New Roman"/>
          <w:sz w:val="24"/>
          <w:szCs w:val="24"/>
        </w:rPr>
        <w:t>megvalósítandó létesítmények árát, valamint az egyes létesítmények főbb munkamennyiségeinek egységárát. A dokumentum alapul szolgál a részteljesítés igazolását alátámasztó számításhoz.</w:t>
      </w:r>
    </w:p>
    <w:p w:rsidR="007C5BD8" w:rsidRPr="009F3842" w:rsidRDefault="007C5BD8"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1.1.2. </w:t>
      </w:r>
      <w:r w:rsidRPr="009F3842">
        <w:rPr>
          <w:rFonts w:ascii="Times New Roman" w:eastAsia="Calibri" w:hAnsi="Times New Roman" w:cs="Times New Roman"/>
          <w:b/>
          <w:sz w:val="24"/>
          <w:szCs w:val="24"/>
        </w:rPr>
        <w:tab/>
        <w:t>Felek és személyek</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Eltérően alkalmazandó:</w:t>
      </w:r>
    </w:p>
    <w:p w:rsidR="00BA5F1D" w:rsidRPr="009F3842" w:rsidRDefault="00BA5F1D" w:rsidP="00BA5F1D">
      <w:pPr>
        <w:spacing w:after="0" w:line="240" w:lineRule="auto"/>
        <w:rPr>
          <w:rFonts w:ascii="Times New Roman" w:eastAsia="Calibri" w:hAnsi="Times New Roman" w:cs="Times New Roman"/>
          <w:b/>
          <w:i/>
          <w:sz w:val="24"/>
          <w:szCs w:val="24"/>
        </w:rPr>
      </w:pPr>
    </w:p>
    <w:p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1.1.2.2.</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Megrendelő</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Megrendelője, valamint a 191/2009. Korm. rendelet szerinti építtető. A közbeszerzési eljárásban Ajánlatkérőként megjelölt szerv.</w:t>
      </w:r>
    </w:p>
    <w:p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1.1.2.3.</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Vállalkozó</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Vállalkozója, valamint a 191/2009. Korm. rendelet szerinti vállalkozó kivitelező. F</w:t>
      </w:r>
      <w:r w:rsidRPr="009F3842">
        <w:rPr>
          <w:rFonts w:ascii="Times New Roman" w:eastAsia="Calibri" w:hAnsi="Times New Roman" w:cs="Times New Roman"/>
          <w:i/>
          <w:iCs/>
          <w:sz w:val="24"/>
          <w:szCs w:val="24"/>
        </w:rPr>
        <w:t xml:space="preserve">ővállalkozó kivitelező: </w:t>
      </w:r>
      <w:r w:rsidRPr="009F3842">
        <w:rPr>
          <w:rFonts w:ascii="Times New Roman" w:eastAsia="Calibri" w:hAnsi="Times New Roman" w:cs="Times New Roman"/>
          <w:sz w:val="24"/>
          <w:szCs w:val="24"/>
        </w:rPr>
        <w:t>az építtetővel építési szerződést kötő</w:t>
      </w:r>
      <w:r w:rsidR="00B22A4B">
        <w:rPr>
          <w:rFonts w:ascii="Times New Roman" w:eastAsia="Calibri" w:hAnsi="Times New Roman" w:cs="Times New Roman"/>
          <w:sz w:val="24"/>
          <w:szCs w:val="24"/>
        </w:rPr>
        <w:t xml:space="preserve"> </w:t>
      </w:r>
      <w:proofErr w:type="gramStart"/>
      <w:r w:rsidR="00B22A4B">
        <w:rPr>
          <w:rFonts w:ascii="Times New Roman" w:eastAsia="Calibri" w:hAnsi="Times New Roman" w:cs="Times New Roman"/>
          <w:sz w:val="24"/>
          <w:szCs w:val="24"/>
        </w:rPr>
        <w:t>építőipari  kivitelezési</w:t>
      </w:r>
      <w:proofErr w:type="gramEnd"/>
      <w:r w:rsidR="00B22A4B">
        <w:rPr>
          <w:rFonts w:ascii="Times New Roman" w:eastAsia="Calibri" w:hAnsi="Times New Roman" w:cs="Times New Roman"/>
          <w:sz w:val="24"/>
          <w:szCs w:val="24"/>
        </w:rPr>
        <w:t xml:space="preserve"> tevékenységet végző</w:t>
      </w:r>
      <w:r w:rsidRPr="009F3842">
        <w:rPr>
          <w:rFonts w:ascii="Times New Roman" w:eastAsia="Calibri" w:hAnsi="Times New Roman" w:cs="Times New Roman"/>
          <w:sz w:val="24"/>
          <w:szCs w:val="24"/>
        </w:rPr>
        <w:t xml:space="preserve"> vállalkozó kivitelező. A közbeszerzési eljárásban nyertes ajánlattevőként megjelölt szervezet, vagy személy.</w:t>
      </w:r>
    </w:p>
    <w:p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rsidR="007C5BD8" w:rsidRPr="009F3842" w:rsidRDefault="007C5BD8" w:rsidP="00BA5F1D">
      <w:pPr>
        <w:tabs>
          <w:tab w:val="left" w:pos="993"/>
        </w:tabs>
        <w:spacing w:after="0" w:line="240" w:lineRule="auto"/>
        <w:ind w:left="993" w:hanging="993"/>
        <w:jc w:val="both"/>
        <w:rPr>
          <w:rFonts w:ascii="Times New Roman" w:eastAsia="Calibri" w:hAnsi="Times New Roman" w:cs="Times New Roman"/>
          <w:sz w:val="24"/>
          <w:szCs w:val="24"/>
        </w:rPr>
      </w:pPr>
    </w:p>
    <w:p w:rsidR="007C5BD8" w:rsidRPr="007C5BD8" w:rsidRDefault="007C5BD8" w:rsidP="007C5BD8">
      <w:pPr>
        <w:tabs>
          <w:tab w:val="left" w:pos="993"/>
        </w:tabs>
        <w:spacing w:after="0" w:line="240" w:lineRule="auto"/>
        <w:ind w:left="993" w:hanging="993"/>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1.1.2.7</w:t>
      </w:r>
      <w:r w:rsidRPr="007C5BD8">
        <w:rPr>
          <w:rFonts w:ascii="Times New Roman" w:eastAsia="Calibri" w:hAnsi="Times New Roman" w:cs="Times New Roman"/>
          <w:sz w:val="24"/>
          <w:szCs w:val="24"/>
        </w:rPr>
        <w:tab/>
      </w:r>
      <w:r>
        <w:rPr>
          <w:rFonts w:ascii="Times New Roman" w:eastAsia="Calibri" w:hAnsi="Times New Roman" w:cs="Times New Roman"/>
          <w:sz w:val="24"/>
          <w:szCs w:val="24"/>
        </w:rPr>
        <w:t>„</w:t>
      </w:r>
      <w:r w:rsidRPr="007C5BD8">
        <w:rPr>
          <w:rFonts w:ascii="Times New Roman" w:eastAsia="Calibri" w:hAnsi="Times New Roman" w:cs="Times New Roman"/>
          <w:b/>
          <w:sz w:val="24"/>
          <w:szCs w:val="24"/>
        </w:rPr>
        <w:t>Vállalkozó Személyzete</w:t>
      </w:r>
      <w:r>
        <w:rPr>
          <w:rFonts w:ascii="Times New Roman" w:eastAsia="Calibri" w:hAnsi="Times New Roman" w:cs="Times New Roman"/>
          <w:b/>
          <w:sz w:val="24"/>
          <w:szCs w:val="24"/>
        </w:rPr>
        <w:t xml:space="preserve">” </w:t>
      </w:r>
      <w:r w:rsidRPr="007C5BD8">
        <w:rPr>
          <w:rFonts w:ascii="Times New Roman" w:eastAsia="Calibri" w:hAnsi="Times New Roman" w:cs="Times New Roman"/>
          <w:sz w:val="24"/>
          <w:szCs w:val="24"/>
        </w:rPr>
        <w:t>(a pont végére beírandó): Munkaterületre történő belépés szempontjából a Vállalkozó személyzetének minősülnek a kivitelezési tervek elkészítői, valamint a szakfelügyeletet ellátó intézmények munkatársai is.</w:t>
      </w:r>
    </w:p>
    <w:p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rsidR="00793F03" w:rsidRPr="00793F03" w:rsidRDefault="00BA5F1D" w:rsidP="00793F03">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1.1.2.8.</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Alvállalkozó</w:t>
      </w:r>
      <w:r w:rsidRPr="009F3842">
        <w:rPr>
          <w:rFonts w:ascii="Times New Roman" w:eastAsia="Calibri" w:hAnsi="Times New Roman" w:cs="Times New Roman"/>
          <w:sz w:val="24"/>
          <w:szCs w:val="24"/>
        </w:rPr>
        <w:t xml:space="preserve">” </w:t>
      </w:r>
      <w:r w:rsidR="00793F03" w:rsidRPr="00793F03">
        <w:rPr>
          <w:rFonts w:ascii="Times New Roman" w:eastAsia="Calibri" w:hAnsi="Times New Roman" w:cs="Times New Roman"/>
          <w:sz w:val="24"/>
          <w:szCs w:val="24"/>
        </w:rPr>
        <w:t>az a gazdasági szereplő, aki (amely) a közbeszerzési eljárás eredményeként megkötött szerződés teljesítésében az ajánlattevő által bevontan közvetlenül vesz részt, kivéve</w:t>
      </w:r>
    </w:p>
    <w:p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proofErr w:type="gramStart"/>
      <w:r w:rsidRPr="00793F03">
        <w:rPr>
          <w:rFonts w:ascii="Times New Roman" w:eastAsia="Calibri" w:hAnsi="Times New Roman" w:cs="Times New Roman"/>
          <w:i/>
          <w:iCs/>
          <w:sz w:val="24"/>
          <w:szCs w:val="24"/>
        </w:rPr>
        <w:t>a</w:t>
      </w:r>
      <w:proofErr w:type="gramEnd"/>
      <w:r w:rsidRPr="00793F03">
        <w:rPr>
          <w:rFonts w:ascii="Times New Roman" w:eastAsia="Calibri" w:hAnsi="Times New Roman" w:cs="Times New Roman"/>
          <w:i/>
          <w:iCs/>
          <w:sz w:val="24"/>
          <w:szCs w:val="24"/>
        </w:rPr>
        <w:t xml:space="preserve">) </w:t>
      </w:r>
      <w:r w:rsidRPr="00793F03">
        <w:rPr>
          <w:rFonts w:ascii="Times New Roman" w:eastAsia="Calibri" w:hAnsi="Times New Roman" w:cs="Times New Roman"/>
          <w:sz w:val="24"/>
          <w:szCs w:val="24"/>
        </w:rPr>
        <w:t>azon gazdasági szereplőt, amely tevékenységét kizárólagos jog alapján végzi,</w:t>
      </w:r>
    </w:p>
    <w:p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b) </w:t>
      </w:r>
      <w:r w:rsidRPr="00793F03">
        <w:rPr>
          <w:rFonts w:ascii="Times New Roman" w:eastAsia="Calibri" w:hAnsi="Times New Roman" w:cs="Times New Roman"/>
          <w:sz w:val="24"/>
          <w:szCs w:val="24"/>
        </w:rPr>
        <w:t>a szerződés teljesítéséhez igénybe venni kívánt gyártót, forgalmazót, alkatrész vagy alapanyag eladóját,</w:t>
      </w:r>
    </w:p>
    <w:p w:rsidR="001D0B20" w:rsidRPr="009F3842"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c) </w:t>
      </w:r>
      <w:r w:rsidRPr="00793F03">
        <w:rPr>
          <w:rFonts w:ascii="Times New Roman" w:eastAsia="Calibri" w:hAnsi="Times New Roman" w:cs="Times New Roman"/>
          <w:sz w:val="24"/>
          <w:szCs w:val="24"/>
        </w:rPr>
        <w:t>építési beruházás esetén az építőanyag-eladót</w:t>
      </w:r>
      <w:r w:rsidR="001D0B20" w:rsidRPr="009F3842">
        <w:rPr>
          <w:rFonts w:ascii="Times New Roman" w:eastAsia="Calibri" w:hAnsi="Times New Roman" w:cs="Times New Roman"/>
          <w:sz w:val="24"/>
          <w:szCs w:val="24"/>
        </w:rPr>
        <w:t>;</w:t>
      </w:r>
    </w:p>
    <w:p w:rsidR="00BA5F1D" w:rsidRPr="009F3842" w:rsidRDefault="00BA5F1D" w:rsidP="001D0B20">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p>
    <w:p w:rsidR="004626AF" w:rsidRPr="009F3842" w:rsidRDefault="00B17A88" w:rsidP="004626AF">
      <w:pPr>
        <w:tabs>
          <w:tab w:val="left" w:pos="1080"/>
        </w:tabs>
        <w:spacing w:after="0" w:line="240" w:lineRule="auto"/>
        <w:rPr>
          <w:rFonts w:ascii="Times New Roman" w:eastAsia="Calibri" w:hAnsi="Times New Roman" w:cs="Times New Roman"/>
          <w:sz w:val="24"/>
          <w:szCs w:val="24"/>
        </w:rPr>
      </w:pPr>
      <w:r w:rsidRPr="004626AF">
        <w:rPr>
          <w:rFonts w:ascii="Times New Roman" w:eastAsia="Calibri" w:hAnsi="Times New Roman" w:cs="Times New Roman"/>
          <w:sz w:val="24"/>
          <w:szCs w:val="24"/>
        </w:rPr>
        <w:t>1.1.2.9.</w:t>
      </w:r>
      <w:r>
        <w:rPr>
          <w:rFonts w:ascii="Times New Roman" w:eastAsia="Calibri" w:hAnsi="Times New Roman" w:cs="Times New Roman"/>
          <w:i/>
          <w:sz w:val="24"/>
          <w:szCs w:val="24"/>
        </w:rPr>
        <w:tab/>
        <w:t>„</w:t>
      </w:r>
      <w:r w:rsidRPr="004626AF">
        <w:rPr>
          <w:rFonts w:ascii="Times New Roman" w:eastAsia="Calibri" w:hAnsi="Times New Roman" w:cs="Times New Roman"/>
          <w:b/>
          <w:sz w:val="24"/>
          <w:szCs w:val="24"/>
        </w:rPr>
        <w:t>Döntőbizottság</w:t>
      </w:r>
      <w:r>
        <w:rPr>
          <w:rFonts w:ascii="Times New Roman" w:eastAsia="Calibri" w:hAnsi="Times New Roman" w:cs="Times New Roman"/>
          <w:sz w:val="24"/>
          <w:szCs w:val="24"/>
        </w:rPr>
        <w:t xml:space="preserve">” A pont teljes egészében </w:t>
      </w:r>
      <w:r w:rsidRPr="004626AF">
        <w:rPr>
          <w:rFonts w:ascii="Times New Roman" w:eastAsia="Calibri" w:hAnsi="Times New Roman" w:cs="Times New Roman"/>
          <w:sz w:val="24"/>
          <w:szCs w:val="24"/>
        </w:rPr>
        <w:t>törlendő</w:t>
      </w: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1.1.3. </w:t>
      </w:r>
      <w:r w:rsidRPr="009F3842">
        <w:rPr>
          <w:rFonts w:ascii="Times New Roman" w:eastAsia="Calibri" w:hAnsi="Times New Roman" w:cs="Times New Roman"/>
          <w:b/>
          <w:sz w:val="24"/>
          <w:szCs w:val="24"/>
        </w:rPr>
        <w:tab/>
        <w:t>Dátumok, vizsgálatok, időszakok és Befejezés</w:t>
      </w:r>
    </w:p>
    <w:p w:rsidR="00BA5F1D"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lastRenderedPageBreak/>
        <w:t>Az alábbi bekezdések törlendők:</w:t>
      </w:r>
    </w:p>
    <w:p w:rsidR="00B17A88" w:rsidRPr="004626AF" w:rsidRDefault="00B17A88" w:rsidP="00B17A88">
      <w:pPr>
        <w:spacing w:after="0" w:line="240" w:lineRule="auto"/>
        <w:jc w:val="both"/>
        <w:rPr>
          <w:rFonts w:ascii="Times New Roman" w:eastAsia="Times New Roman" w:hAnsi="Times New Roman" w:cs="Times New Roman"/>
          <w:sz w:val="24"/>
          <w:szCs w:val="24"/>
        </w:rPr>
      </w:pPr>
      <w:r w:rsidRPr="004626AF">
        <w:rPr>
          <w:rFonts w:ascii="Times New Roman" w:eastAsia="Times New Roman" w:hAnsi="Times New Roman" w:cs="Times New Roman"/>
          <w:sz w:val="24"/>
          <w:szCs w:val="24"/>
        </w:rPr>
        <w:t>1.1.3.1</w:t>
      </w:r>
      <w:r w:rsidRPr="004626AF">
        <w:rPr>
          <w:rFonts w:ascii="Times New Roman" w:eastAsia="Times New Roman" w:hAnsi="Times New Roman" w:cs="Times New Roman"/>
          <w:sz w:val="24"/>
          <w:szCs w:val="24"/>
        </w:rPr>
        <w:tab/>
        <w:t>A „</w:t>
      </w:r>
      <w:r w:rsidRPr="004626AF">
        <w:rPr>
          <w:rFonts w:ascii="Times New Roman" w:eastAsia="Times New Roman" w:hAnsi="Times New Roman" w:cs="Times New Roman"/>
          <w:b/>
          <w:sz w:val="24"/>
          <w:szCs w:val="24"/>
        </w:rPr>
        <w:t>Kiindulási Időpont</w:t>
      </w:r>
      <w:r w:rsidRPr="004626AF">
        <w:rPr>
          <w:rFonts w:ascii="Times New Roman" w:eastAsia="Times New Roman" w:hAnsi="Times New Roman" w:cs="Times New Roman"/>
          <w:sz w:val="24"/>
          <w:szCs w:val="24"/>
        </w:rPr>
        <w:t xml:space="preserve">” </w:t>
      </w:r>
    </w:p>
    <w:p w:rsidR="00BA5F1D" w:rsidRPr="009F3842" w:rsidRDefault="00BA5F1D" w:rsidP="00BA5F1D">
      <w:pPr>
        <w:spacing w:after="0" w:line="240" w:lineRule="auto"/>
        <w:jc w:val="both"/>
        <w:rPr>
          <w:rFonts w:ascii="Times New Roman" w:eastAsia="Times New Roman" w:hAnsi="Times New Roman" w:cs="Times New Roman"/>
          <w:b/>
          <w:i/>
          <w:sz w:val="24"/>
          <w:szCs w:val="24"/>
        </w:rPr>
      </w:pPr>
    </w:p>
    <w:p w:rsidR="00BA5F1D" w:rsidRPr="009F3842" w:rsidRDefault="00BA5F1D" w:rsidP="00BA5F1D">
      <w:pPr>
        <w:spacing w:after="0" w:line="240" w:lineRule="auto"/>
        <w:jc w:val="both"/>
        <w:rPr>
          <w:rFonts w:ascii="Times New Roman" w:eastAsia="Times New Roman" w:hAnsi="Times New Roman" w:cs="Times New Roman"/>
          <w:b/>
          <w:i/>
          <w:sz w:val="24"/>
          <w:szCs w:val="24"/>
        </w:rPr>
      </w:pPr>
      <w:r w:rsidRPr="009F3842">
        <w:rPr>
          <w:rFonts w:ascii="Times New Roman" w:eastAsia="Times New Roman" w:hAnsi="Times New Roman" w:cs="Times New Roman"/>
          <w:sz w:val="24"/>
          <w:szCs w:val="24"/>
        </w:rPr>
        <w:t>1.1.3.6</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bCs/>
          <w:sz w:val="24"/>
          <w:szCs w:val="24"/>
          <w:lang w:val="cs-CZ"/>
        </w:rPr>
        <w:t>Átvételt utáni tesztek / vizsgálatok</w:t>
      </w:r>
      <w:r w:rsidRPr="009F3842">
        <w:rPr>
          <w:rFonts w:ascii="Times New Roman" w:eastAsia="Times New Roman" w:hAnsi="Times New Roman" w:cs="Times New Roman"/>
          <w:b/>
          <w:i/>
          <w:sz w:val="24"/>
          <w:szCs w:val="24"/>
        </w:rPr>
        <w:t>”</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törölve, nem alkalmazható</w:t>
      </w:r>
    </w:p>
    <w:p w:rsidR="00BA5F1D" w:rsidRPr="009F3842" w:rsidRDefault="00BA5F1D" w:rsidP="00BA5F1D">
      <w:pPr>
        <w:spacing w:after="0" w:line="240" w:lineRule="auto"/>
        <w:jc w:val="both"/>
        <w:rPr>
          <w:rFonts w:ascii="Times New Roman" w:eastAsia="Times New Roman" w:hAnsi="Times New Roman" w:cs="Times New Roman"/>
          <w:i/>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kiegészítendők, illetve eltérően alkalmazandók: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tabs>
          <w:tab w:val="left" w:pos="840"/>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1.1.3.3.</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sz w:val="24"/>
          <w:szCs w:val="24"/>
        </w:rPr>
        <w:t>Megvalósítás időtartama</w:t>
      </w:r>
      <w:r w:rsidRPr="009F3842">
        <w:rPr>
          <w:rFonts w:ascii="Times New Roman" w:eastAsia="Times New Roman" w:hAnsi="Times New Roman" w:cs="Times New Roman"/>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az alábbiakkal kiegészítendő:</w:t>
      </w:r>
    </w:p>
    <w:p w:rsidR="00B17A88" w:rsidRPr="009F3842" w:rsidRDefault="00B17A88" w:rsidP="00B17A88">
      <w:pPr>
        <w:spacing w:after="0" w:line="240" w:lineRule="auto"/>
        <w:ind w:left="851"/>
        <w:jc w:val="both"/>
        <w:rPr>
          <w:rFonts w:ascii="Times New Roman" w:eastAsia="Times New Roman" w:hAnsi="Times New Roman" w:cs="Times New Roman"/>
          <w:b/>
          <w:sz w:val="24"/>
          <w:szCs w:val="24"/>
        </w:rPr>
      </w:pPr>
      <w:r w:rsidRPr="009F3842">
        <w:rPr>
          <w:rFonts w:ascii="Times New Roman" w:eastAsia="Times New Roman" w:hAnsi="Times New Roman" w:cs="Times New Roman"/>
          <w:sz w:val="24"/>
          <w:szCs w:val="24"/>
        </w:rPr>
        <w:t xml:space="preserve">A Polgári Törvénykönyvről szóló 2013.. évi V. törvény (továbbiakban: Ptk.) </w:t>
      </w:r>
      <w:r w:rsidRPr="009F3842">
        <w:rPr>
          <w:rFonts w:ascii="Times New Roman" w:hAnsi="Times New Roman" w:cs="Times New Roman"/>
          <w:b/>
          <w:bCs/>
          <w:sz w:val="24"/>
          <w:szCs w:val="24"/>
        </w:rPr>
        <w:t>6:247.§</w:t>
      </w:r>
      <w:proofErr w:type="gramStart"/>
      <w:r w:rsidRPr="009F3842">
        <w:rPr>
          <w:rFonts w:ascii="Times New Roman" w:hAnsi="Times New Roman" w:cs="Times New Roman"/>
          <w:b/>
          <w:bCs/>
          <w:sz w:val="24"/>
          <w:szCs w:val="24"/>
        </w:rPr>
        <w:t>,  6</w:t>
      </w:r>
      <w:proofErr w:type="gramEnd"/>
      <w:r w:rsidRPr="009F3842">
        <w:rPr>
          <w:rFonts w:ascii="Times New Roman" w:hAnsi="Times New Roman" w:cs="Times New Roman"/>
          <w:b/>
          <w:bCs/>
          <w:sz w:val="24"/>
          <w:szCs w:val="24"/>
        </w:rPr>
        <w:t>:252</w:t>
      </w:r>
      <w:r w:rsidRPr="009F3842">
        <w:rPr>
          <w:rFonts w:ascii="Times New Roman" w:eastAsia="Times New Roman" w:hAnsi="Times New Roman" w:cs="Times New Roman"/>
          <w:sz w:val="24"/>
          <w:szCs w:val="24"/>
        </w:rPr>
        <w:t xml:space="preserve">. §, rendelkezései szerinti </w:t>
      </w:r>
      <w:r>
        <w:rPr>
          <w:rFonts w:ascii="Times New Roman" w:eastAsia="Times New Roman" w:hAnsi="Times New Roman" w:cs="Times New Roman"/>
          <w:sz w:val="24"/>
          <w:szCs w:val="24"/>
        </w:rPr>
        <w:t>előírások</w:t>
      </w:r>
      <w:r w:rsidRPr="009F3842">
        <w:rPr>
          <w:rFonts w:ascii="Times New Roman" w:eastAsia="Times New Roman" w:hAnsi="Times New Roman" w:cs="Times New Roman"/>
          <w:sz w:val="24"/>
          <w:szCs w:val="24"/>
        </w:rPr>
        <w:t xml:space="preserve"> értendőek. A „Megvalósulás időtartalma” fogalom alatt a Ptk. és a Kbt. a „teljesítés ideje” megfogalmazását kell jelen Szerződésben érteni és alkalmazni, melybe beletartozik az üzempróba</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ideje is</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Teljesítési időtartam (megvalósulás időtartama): a szerződés</w:t>
      </w:r>
      <w:r w:rsidR="00CD3E02">
        <w:rPr>
          <w:rFonts w:ascii="Times New Roman" w:eastAsia="Times New Roman" w:hAnsi="Times New Roman" w:cs="Times New Roman"/>
          <w:sz w:val="24"/>
          <w:szCs w:val="24"/>
        </w:rPr>
        <w:t xml:space="preserve"> hatályba </w:t>
      </w:r>
      <w:proofErr w:type="gramStart"/>
      <w:r w:rsidR="00CD3E02">
        <w:rPr>
          <w:rFonts w:ascii="Times New Roman" w:eastAsia="Times New Roman" w:hAnsi="Times New Roman" w:cs="Times New Roman"/>
          <w:sz w:val="24"/>
          <w:szCs w:val="24"/>
        </w:rPr>
        <w:t xml:space="preserve">lépésétől </w:t>
      </w:r>
      <w:r w:rsidRPr="009F3842">
        <w:rPr>
          <w:rFonts w:ascii="Times New Roman" w:eastAsia="Times New Roman" w:hAnsi="Times New Roman" w:cs="Times New Roman"/>
          <w:sz w:val="24"/>
          <w:szCs w:val="24"/>
        </w:rPr>
        <w:t xml:space="preserve"> a</w:t>
      </w:r>
      <w:proofErr w:type="gramEnd"/>
      <w:r w:rsidRPr="009F3842">
        <w:rPr>
          <w:rFonts w:ascii="Times New Roman" w:eastAsia="Times New Roman" w:hAnsi="Times New Roman" w:cs="Times New Roman"/>
          <w:sz w:val="24"/>
          <w:szCs w:val="24"/>
        </w:rPr>
        <w:t xml:space="preserve"> műszaki átadás-átvételi eljárás megkezdéséig tart, </w:t>
      </w:r>
      <w:r w:rsidR="00CF6EB0">
        <w:rPr>
          <w:rFonts w:ascii="Times New Roman" w:eastAsia="Times New Roman" w:hAnsi="Times New Roman" w:cs="Times New Roman"/>
          <w:sz w:val="24"/>
          <w:szCs w:val="24"/>
        </w:rPr>
        <w:t>melynek sikeres lezárásaként - a szerződésszerű teljesítésre tekintettel - a Megrendelő átveszi a Létesítményt</w:t>
      </w:r>
      <w:r w:rsidRPr="009F38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megvalósítás időtartama </w:t>
      </w:r>
      <w:r w:rsidRPr="004626AF">
        <w:rPr>
          <w:rFonts w:ascii="Times New Roman" w:eastAsia="Times New Roman" w:hAnsi="Times New Roman" w:cs="Times New Roman"/>
          <w:sz w:val="24"/>
          <w:szCs w:val="24"/>
        </w:rPr>
        <w:t>magába foglalja a</w:t>
      </w:r>
      <w:r>
        <w:rPr>
          <w:rFonts w:ascii="Times New Roman" w:eastAsia="Times New Roman" w:hAnsi="Times New Roman" w:cs="Times New Roman"/>
          <w:sz w:val="24"/>
          <w:szCs w:val="24"/>
        </w:rPr>
        <w:t xml:space="preserve"> terület előkészítés,</w:t>
      </w:r>
      <w:r w:rsidRPr="00462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4626AF">
        <w:rPr>
          <w:rFonts w:ascii="Times New Roman" w:eastAsia="Times New Roman" w:hAnsi="Times New Roman" w:cs="Times New Roman"/>
          <w:sz w:val="24"/>
          <w:szCs w:val="24"/>
        </w:rPr>
        <w:t>őszermentesítés, a Kivitelezési tervezés, valamint a Próbaüzem időtartamát is</w:t>
      </w:r>
    </w:p>
    <w:p w:rsidR="00BA5F1D" w:rsidRPr="009F3842" w:rsidRDefault="00BA5F1D" w:rsidP="00BA5F1D">
      <w:pPr>
        <w:spacing w:after="0" w:line="240" w:lineRule="auto"/>
        <w:ind w:left="851"/>
        <w:jc w:val="both"/>
        <w:rPr>
          <w:rFonts w:ascii="Times New Roman" w:eastAsia="Times New Roman" w:hAnsi="Times New Roman" w:cs="Times New Roman"/>
          <w:b/>
          <w:sz w:val="24"/>
          <w:szCs w:val="24"/>
        </w:rPr>
      </w:pPr>
    </w:p>
    <w:p w:rsidR="00BA5F1D" w:rsidRPr="00793F03" w:rsidRDefault="00BA5F1D" w:rsidP="00BA5F1D">
      <w:pPr>
        <w:spacing w:after="0" w:line="240" w:lineRule="auto"/>
        <w:jc w:val="both"/>
        <w:rPr>
          <w:rFonts w:ascii="Times New Roman" w:eastAsia="Times New Roman" w:hAnsi="Times New Roman" w:cs="Times New Roman"/>
          <w:b/>
          <w:bCs/>
          <w:sz w:val="24"/>
          <w:szCs w:val="24"/>
          <w:lang w:val="cs-CZ"/>
        </w:rPr>
      </w:pPr>
      <w:r w:rsidRPr="009F3842">
        <w:rPr>
          <w:rFonts w:ascii="Times New Roman" w:eastAsia="Times New Roman" w:hAnsi="Times New Roman" w:cs="Times New Roman"/>
          <w:sz w:val="24"/>
          <w:szCs w:val="24"/>
        </w:rPr>
        <w:t>1.1.3.4.</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bCs/>
          <w:sz w:val="24"/>
          <w:szCs w:val="24"/>
          <w:lang w:val="cs-CZ"/>
        </w:rPr>
        <w:t>Átvételt megelőző tesztek / vizsgálatok</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r w:rsidR="00793F03">
        <w:rPr>
          <w:rFonts w:ascii="Times New Roman" w:eastAsia="Times New Roman" w:hAnsi="Times New Roman" w:cs="Times New Roman"/>
          <w:i/>
          <w:sz w:val="24"/>
          <w:szCs w:val="24"/>
        </w:rPr>
        <w:t xml:space="preserve"> </w:t>
      </w:r>
      <w:r w:rsidR="00793F03">
        <w:rPr>
          <w:rFonts w:ascii="Times New Roman" w:eastAsia="Times New Roman" w:hAnsi="Times New Roman" w:cs="Times New Roman"/>
          <w:b/>
          <w:bCs/>
          <w:sz w:val="24"/>
          <w:szCs w:val="24"/>
          <w:lang w:val="cs-CZ"/>
        </w:rPr>
        <w:t>Ü</w:t>
      </w:r>
      <w:r w:rsidR="00793F03" w:rsidRPr="00793F03">
        <w:rPr>
          <w:rFonts w:ascii="Times New Roman" w:eastAsia="Times New Roman" w:hAnsi="Times New Roman" w:cs="Times New Roman"/>
          <w:b/>
          <w:bCs/>
          <w:sz w:val="24"/>
          <w:szCs w:val="24"/>
          <w:lang w:val="cs-CZ"/>
        </w:rPr>
        <w:t>zempróbák és próbaüzem</w:t>
      </w:r>
      <w:r w:rsidR="00793F03">
        <w:rPr>
          <w:rFonts w:ascii="Times New Roman" w:eastAsia="Times New Roman" w:hAnsi="Times New Roman" w:cs="Times New Roman"/>
          <w:b/>
          <w:bCs/>
          <w:sz w:val="24"/>
          <w:szCs w:val="24"/>
          <w:lang w:val="cs-CZ"/>
        </w:rPr>
        <w:t>, komplex kipróbálás</w:t>
      </w:r>
    </w:p>
    <w:p w:rsidR="00793F03" w:rsidRDefault="00793F03" w:rsidP="004626AF">
      <w:pPr>
        <w:spacing w:after="0" w:line="240" w:lineRule="auto"/>
        <w:ind w:left="851"/>
        <w:jc w:val="both"/>
        <w:rPr>
          <w:rFonts w:ascii="Times New Roman" w:hAnsi="Times New Roman" w:cs="Times New Roman"/>
          <w:b/>
          <w:bCs/>
          <w:sz w:val="24"/>
          <w:szCs w:val="24"/>
        </w:rPr>
      </w:pPr>
    </w:p>
    <w:p w:rsidR="004626AF" w:rsidRDefault="00793F03" w:rsidP="004626AF">
      <w:pPr>
        <w:spacing w:after="0" w:line="240" w:lineRule="auto"/>
        <w:ind w:left="851"/>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Üzempróbák: </w:t>
      </w:r>
      <w:r w:rsidR="001D0B20" w:rsidRPr="009F3842">
        <w:rPr>
          <w:rFonts w:ascii="Times New Roman" w:hAnsi="Times New Roman" w:cs="Times New Roman"/>
          <w:b/>
          <w:bCs/>
          <w:sz w:val="24"/>
          <w:szCs w:val="24"/>
        </w:rPr>
        <w:t>A Ptk. 6:247. § (1) bekezdés szerinti o</w:t>
      </w:r>
      <w:r w:rsidR="00BA5F1D" w:rsidRPr="009F3842">
        <w:rPr>
          <w:rFonts w:ascii="Times New Roman" w:eastAsia="Times New Roman" w:hAnsi="Times New Roman" w:cs="Times New Roman"/>
          <w:sz w:val="24"/>
          <w:szCs w:val="24"/>
        </w:rPr>
        <w:t>lyan próbák és vizsgálatok értendőek, amelyek szakmailag szokásosak és indokoltak mindahhoz, hogy a megfelelő minős</w:t>
      </w:r>
      <w:r>
        <w:rPr>
          <w:rFonts w:ascii="Times New Roman" w:eastAsia="Times New Roman" w:hAnsi="Times New Roman" w:cs="Times New Roman"/>
          <w:sz w:val="24"/>
          <w:szCs w:val="24"/>
        </w:rPr>
        <w:t xml:space="preserve">ég megállapítható legyen. Ezen </w:t>
      </w:r>
      <w:r w:rsidR="00BA5F1D" w:rsidRPr="009F3842">
        <w:rPr>
          <w:rFonts w:ascii="Times New Roman" w:eastAsia="Times New Roman" w:hAnsi="Times New Roman" w:cs="Times New Roman"/>
          <w:sz w:val="24"/>
          <w:szCs w:val="24"/>
        </w:rPr>
        <w:t xml:space="preserve">megfogalmazás alatt a szakmailag szokásos és indokolt üzempróba kifejezést kell jelen Szerződésben érteni. A megrendelői követelményekben üzempróbaként szereplő fogalom tartozik ide. </w:t>
      </w:r>
      <w:r w:rsidR="004626AF">
        <w:rPr>
          <w:rFonts w:ascii="Times New Roman" w:eastAsia="Times New Roman" w:hAnsi="Times New Roman" w:cs="Times New Roman"/>
          <w:sz w:val="24"/>
          <w:szCs w:val="24"/>
        </w:rPr>
        <w:t>Az</w:t>
      </w:r>
      <w:r w:rsidR="00CE4BB6">
        <w:rPr>
          <w:rFonts w:ascii="Times New Roman" w:eastAsia="Times New Roman" w:hAnsi="Times New Roman" w:cs="Times New Roman"/>
          <w:sz w:val="24"/>
          <w:szCs w:val="24"/>
        </w:rPr>
        <w:t xml:space="preserve"> </w:t>
      </w:r>
      <w:r w:rsidR="004626AF" w:rsidRPr="004626AF">
        <w:rPr>
          <w:rFonts w:ascii="Times New Roman" w:eastAsia="Times New Roman" w:hAnsi="Times New Roman" w:cs="Times New Roman"/>
          <w:sz w:val="24"/>
          <w:szCs w:val="24"/>
        </w:rPr>
        <w:t>Üzempróbák elvégzése előfeltétele a Próbaüzem megkezdésének.</w:t>
      </w:r>
    </w:p>
    <w:p w:rsidR="00793F03" w:rsidRPr="00793F03" w:rsidRDefault="00793F03" w:rsidP="00793F03">
      <w:pPr>
        <w:spacing w:after="0" w:line="240" w:lineRule="auto"/>
        <w:ind w:left="851"/>
        <w:jc w:val="both"/>
        <w:rPr>
          <w:rFonts w:ascii="Times New Roman" w:hAnsi="Times New Roman" w:cs="Times New Roman"/>
          <w:bCs/>
          <w:sz w:val="24"/>
          <w:szCs w:val="24"/>
        </w:rPr>
      </w:pPr>
      <w:r w:rsidRPr="00793F03">
        <w:rPr>
          <w:rFonts w:ascii="Times New Roman" w:hAnsi="Times New Roman" w:cs="Times New Roman"/>
          <w:bCs/>
          <w:sz w:val="24"/>
          <w:szCs w:val="24"/>
        </w:rPr>
        <w:t>A „</w:t>
      </w:r>
      <w:r w:rsidRPr="00793F03">
        <w:rPr>
          <w:rFonts w:ascii="Times New Roman" w:hAnsi="Times New Roman" w:cs="Times New Roman"/>
          <w:b/>
          <w:bCs/>
          <w:sz w:val="24"/>
          <w:szCs w:val="24"/>
        </w:rPr>
        <w:t>Próbaüzem</w:t>
      </w:r>
      <w:r w:rsidRPr="00793F03">
        <w:rPr>
          <w:rFonts w:ascii="Times New Roman" w:hAnsi="Times New Roman" w:cs="Times New Roman"/>
          <w:bCs/>
          <w:sz w:val="24"/>
          <w:szCs w:val="24"/>
        </w:rPr>
        <w:t>” annak az igazolására szolgál, hogy a Létesítmények vagy Szakasz, a Szerződésben foglaltaknak megfelelően rendeltetésszerű használatra alkalmas módon tartósan, megbízhatóan üzemeltethető. A Próbaüzemet a sikeres Közbenső Üzempróbákat követően kell elvégezni a próbaüzemi tervben meghatározottak szerint.</w:t>
      </w:r>
    </w:p>
    <w:p w:rsidR="00F11996" w:rsidRPr="00212C93" w:rsidRDefault="00F11996" w:rsidP="00F11996">
      <w:pPr>
        <w:spacing w:line="240" w:lineRule="auto"/>
        <w:ind w:left="851"/>
        <w:jc w:val="both"/>
        <w:rPr>
          <w:rFonts w:ascii="Bookman Old Style" w:hAnsi="Bookman Old Style"/>
          <w:sz w:val="21"/>
          <w:szCs w:val="21"/>
        </w:rPr>
      </w:pPr>
      <w:r w:rsidRPr="00793F03">
        <w:rPr>
          <w:rFonts w:ascii="Times New Roman" w:hAnsi="Times New Roman" w:cs="Times New Roman"/>
          <w:b/>
          <w:bCs/>
          <w:sz w:val="24"/>
          <w:szCs w:val="24"/>
        </w:rPr>
        <w:t>Komplex kipróbálás</w:t>
      </w:r>
      <w:r w:rsidRPr="00793F03">
        <w:rPr>
          <w:rFonts w:ascii="Times New Roman" w:hAnsi="Times New Roman" w:cs="Times New Roman"/>
          <w:bCs/>
          <w:sz w:val="24"/>
          <w:szCs w:val="24"/>
        </w:rPr>
        <w:t xml:space="preserve"> akkor történhet, ha a Próbaüzem végrehajtását a természeti viszonyok nem teszik lehetővé. Ilyen esetben a Közbenső Üzempróbák eredményeit integrált módon kell értékelni és nyilatkozni arról, hogy a Létesítmény rendeltetésszerű használatra alkalmas.</w:t>
      </w:r>
    </w:p>
    <w:p w:rsidR="00B17A88" w:rsidRDefault="00B17A88" w:rsidP="00B17A88">
      <w:pPr>
        <w:spacing w:after="0" w:line="240" w:lineRule="auto"/>
        <w:ind w:left="851" w:hanging="851"/>
        <w:jc w:val="both"/>
        <w:rPr>
          <w:rFonts w:ascii="Times New Roman" w:eastAsia="Times New Roman" w:hAnsi="Times New Roman" w:cs="Times New Roman"/>
          <w:b/>
          <w:i/>
          <w:sz w:val="24"/>
          <w:szCs w:val="24"/>
        </w:rPr>
      </w:pPr>
      <w:r w:rsidRPr="009F3842">
        <w:rPr>
          <w:rFonts w:ascii="Times New Roman" w:eastAsia="Times New Roman" w:hAnsi="Times New Roman" w:cs="Times New Roman"/>
          <w:sz w:val="24"/>
          <w:szCs w:val="24"/>
        </w:rPr>
        <w:t>1.1.3.7.</w:t>
      </w:r>
      <w:r w:rsidRPr="009F3842">
        <w:rPr>
          <w:rFonts w:ascii="Times New Roman" w:eastAsia="Times New Roman" w:hAnsi="Times New Roman" w:cs="Times New Roman"/>
          <w:sz w:val="24"/>
          <w:szCs w:val="24"/>
        </w:rPr>
        <w:tab/>
      </w:r>
      <w:r w:rsidR="00F11996" w:rsidRPr="009F3842">
        <w:rPr>
          <w:rFonts w:ascii="Times New Roman" w:eastAsia="Times New Roman" w:hAnsi="Times New Roman" w:cs="Times New Roman"/>
          <w:b/>
          <w:sz w:val="24"/>
          <w:szCs w:val="24"/>
        </w:rPr>
        <w:t>„Jótállási időszak”</w:t>
      </w:r>
      <w:r w:rsidR="00F11996" w:rsidRPr="009F3842">
        <w:rPr>
          <w:rFonts w:ascii="Times New Roman" w:eastAsia="Times New Roman" w:hAnsi="Times New Roman" w:cs="Times New Roman"/>
          <w:b/>
          <w:i/>
          <w:sz w:val="24"/>
          <w:szCs w:val="24"/>
        </w:rPr>
        <w:t xml:space="preserve"> </w:t>
      </w:r>
      <w:r w:rsidR="00F11996" w:rsidRPr="009F3842">
        <w:rPr>
          <w:rFonts w:ascii="Times New Roman" w:eastAsia="Times New Roman" w:hAnsi="Times New Roman" w:cs="Times New Roman"/>
          <w:i/>
          <w:sz w:val="24"/>
          <w:szCs w:val="24"/>
        </w:rPr>
        <w:t xml:space="preserve">a </w:t>
      </w:r>
      <w:r w:rsidR="00F11996">
        <w:rPr>
          <w:rFonts w:ascii="Times New Roman" w:eastAsia="Times New Roman" w:hAnsi="Times New Roman" w:cs="Times New Roman"/>
          <w:i/>
          <w:sz w:val="24"/>
          <w:szCs w:val="24"/>
        </w:rPr>
        <w:t>cím</w:t>
      </w:r>
      <w:r w:rsidR="00F11996" w:rsidRPr="009F3842">
        <w:rPr>
          <w:rFonts w:ascii="Times New Roman" w:eastAsia="Times New Roman" w:hAnsi="Times New Roman" w:cs="Times New Roman"/>
          <w:b/>
          <w:i/>
          <w:sz w:val="24"/>
          <w:szCs w:val="24"/>
        </w:rPr>
        <w:t xml:space="preserve"> </w:t>
      </w:r>
      <w:r w:rsidR="00F11996" w:rsidRPr="009F3842">
        <w:rPr>
          <w:rFonts w:ascii="Times New Roman" w:eastAsia="Times New Roman" w:hAnsi="Times New Roman" w:cs="Times New Roman"/>
          <w:i/>
          <w:sz w:val="24"/>
          <w:szCs w:val="24"/>
        </w:rPr>
        <w:t>törlendő és az alábbiakkal helyettesítendő:</w:t>
      </w:r>
      <w:r w:rsidR="00F11996" w:rsidRPr="00793F03">
        <w:rPr>
          <w:rFonts w:ascii="Times New Roman" w:eastAsia="Calibri" w:hAnsi="Times New Roman" w:cs="Times New Roman"/>
          <w:b/>
          <w:sz w:val="24"/>
          <w:szCs w:val="24"/>
        </w:rPr>
        <w:t xml:space="preserve"> </w:t>
      </w:r>
      <w:r w:rsidR="00F11996" w:rsidRPr="00793F03">
        <w:rPr>
          <w:rFonts w:ascii="Times New Roman" w:eastAsia="Times New Roman" w:hAnsi="Times New Roman" w:cs="Times New Roman"/>
          <w:b/>
          <w:i/>
          <w:sz w:val="24"/>
          <w:szCs w:val="24"/>
        </w:rPr>
        <w:t>Hiba kijavítási kötelezettség</w:t>
      </w:r>
      <w:r w:rsidR="00F11996" w:rsidRPr="009F3842">
        <w:rPr>
          <w:rFonts w:ascii="Times New Roman" w:eastAsia="Times New Roman" w:hAnsi="Times New Roman" w:cs="Times New Roman"/>
          <w:b/>
          <w:i/>
          <w:sz w:val="24"/>
          <w:szCs w:val="24"/>
        </w:rPr>
        <w:t xml:space="preserve"> </w:t>
      </w:r>
    </w:p>
    <w:p w:rsidR="00B17A88" w:rsidRPr="009F3842" w:rsidRDefault="00B17A88" w:rsidP="00B17A88">
      <w:pPr>
        <w:spacing w:after="0" w:line="240" w:lineRule="auto"/>
        <w:ind w:left="993"/>
        <w:jc w:val="both"/>
        <w:rPr>
          <w:rFonts w:ascii="Times New Roman" w:eastAsia="Times New Roman" w:hAnsi="Times New Roman" w:cs="Times New Roman"/>
          <w:b/>
          <w:i/>
          <w:sz w:val="24"/>
          <w:szCs w:val="24"/>
        </w:rPr>
      </w:pPr>
      <w:r>
        <w:rPr>
          <w:rFonts w:ascii="Times New Roman" w:eastAsia="Calibri" w:hAnsi="Times New Roman" w:cs="Times New Roman"/>
          <w:sz w:val="24"/>
          <w:szCs w:val="24"/>
        </w:rPr>
        <w:t>A11. Cikkely Jótállási kötelezettségek alatt ezen Hiba kijavítási kötelezettség értendő</w:t>
      </w:r>
    </w:p>
    <w:p w:rsidR="00BA5F1D" w:rsidRPr="009F3842" w:rsidRDefault="00BA5F1D" w:rsidP="00BA5F1D">
      <w:pPr>
        <w:spacing w:after="0" w:line="240" w:lineRule="auto"/>
        <w:ind w:left="851" w:hanging="851"/>
        <w:jc w:val="both"/>
        <w:rPr>
          <w:rFonts w:ascii="Times New Roman" w:eastAsia="Times New Roman"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következő új bekezdések hozzáadandók:</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1.1.3.10.</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"Kötelező Alkalmassági időszak"</w:t>
      </w:r>
      <w:r w:rsidRPr="009F3842">
        <w:rPr>
          <w:rFonts w:ascii="Times New Roman" w:eastAsia="Calibri" w:hAnsi="Times New Roman" w:cs="Times New Roman"/>
          <w:sz w:val="24"/>
          <w:szCs w:val="24"/>
        </w:rPr>
        <w:t xml:space="preserve"> jelenti e Szerződéses Feltételekben a Ptk. </w:t>
      </w:r>
      <w:r w:rsidR="00F51C50" w:rsidRPr="009F3842">
        <w:rPr>
          <w:rFonts w:ascii="Times New Roman" w:eastAsia="Calibri" w:hAnsi="Times New Roman" w:cs="Times New Roman"/>
          <w:sz w:val="24"/>
          <w:szCs w:val="24"/>
        </w:rPr>
        <w:t xml:space="preserve">és a szerződés tárgyára vonatkozó jogszabályok </w:t>
      </w:r>
      <w:r w:rsidRPr="009F3842">
        <w:rPr>
          <w:rFonts w:ascii="Times New Roman" w:eastAsia="Calibri" w:hAnsi="Times New Roman" w:cs="Times New Roman"/>
          <w:sz w:val="24"/>
          <w:szCs w:val="24"/>
        </w:rPr>
        <w:t>szerinti szavatossági időszakot.</w:t>
      </w:r>
    </w:p>
    <w:p w:rsidR="00B17A88" w:rsidRPr="009F3842" w:rsidRDefault="00B17A88" w:rsidP="00BA5F1D">
      <w:pPr>
        <w:tabs>
          <w:tab w:val="left" w:pos="851"/>
        </w:tabs>
        <w:spacing w:after="0" w:line="240" w:lineRule="auto"/>
        <w:ind w:left="851" w:hanging="851"/>
        <w:jc w:val="both"/>
        <w:rPr>
          <w:rFonts w:ascii="Times New Roman" w:eastAsia="Calibri" w:hAnsi="Times New Roman" w:cs="Times New Roman"/>
          <w:sz w:val="24"/>
          <w:szCs w:val="24"/>
        </w:rPr>
      </w:pPr>
    </w:p>
    <w:p w:rsidR="00B17A88" w:rsidRPr="00793F03" w:rsidRDefault="00B17A88" w:rsidP="00B17A88">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1.1.3.11.</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w:t>
      </w:r>
      <w:r>
        <w:rPr>
          <w:rFonts w:ascii="Times New Roman" w:eastAsia="Calibri" w:hAnsi="Times New Roman" w:cs="Times New Roman"/>
          <w:b/>
          <w:sz w:val="24"/>
          <w:szCs w:val="24"/>
        </w:rPr>
        <w:t>Jótállási</w:t>
      </w:r>
      <w:r w:rsidRPr="009F38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időszak</w:t>
      </w:r>
      <w:r w:rsidRPr="009F3842">
        <w:rPr>
          <w:rFonts w:ascii="Times New Roman" w:eastAsia="Calibri" w:hAnsi="Times New Roman" w:cs="Times New Roman"/>
          <w:sz w:val="24"/>
          <w:szCs w:val="24"/>
        </w:rPr>
        <w:t xml:space="preserve">” </w:t>
      </w:r>
      <w:r w:rsidR="00E50226">
        <w:rPr>
          <w:rFonts w:ascii="Times New Roman" w:eastAsia="Calibri" w:hAnsi="Times New Roman" w:cs="Times New Roman"/>
          <w:sz w:val="24"/>
          <w:szCs w:val="24"/>
        </w:rPr>
        <w:t>A Szerződéses Megállapodásban foglaltak szerinti jótállási időszak.</w:t>
      </w:r>
    </w:p>
    <w:p w:rsidR="00793F03" w:rsidRPr="009F3842" w:rsidRDefault="00793F03" w:rsidP="00BA5F1D">
      <w:pPr>
        <w:tabs>
          <w:tab w:val="left" w:pos="851"/>
        </w:tabs>
        <w:spacing w:after="0" w:line="240" w:lineRule="auto"/>
        <w:ind w:left="851" w:hanging="851"/>
        <w:jc w:val="both"/>
        <w:rPr>
          <w:rFonts w:ascii="Times New Roman" w:eastAsia="Calibri" w:hAnsi="Times New Roman" w:cs="Times New Roman"/>
          <w:sz w:val="24"/>
          <w:szCs w:val="24"/>
        </w:rPr>
      </w:pP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1.1.4. </w:t>
      </w:r>
      <w:r w:rsidRPr="009F3842">
        <w:rPr>
          <w:rFonts w:ascii="Times New Roman" w:eastAsia="Calibri" w:hAnsi="Times New Roman" w:cs="Times New Roman"/>
          <w:b/>
          <w:sz w:val="24"/>
          <w:szCs w:val="24"/>
        </w:rPr>
        <w:tab/>
        <w:t>Pénz és kifizetések</w:t>
      </w:r>
    </w:p>
    <w:p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rsidR="00B17A88" w:rsidRPr="009F3842" w:rsidRDefault="00BA5F1D" w:rsidP="00B17A88">
      <w:pPr>
        <w:spacing w:after="0" w:line="240" w:lineRule="auto"/>
        <w:ind w:left="851"/>
        <w:jc w:val="both"/>
        <w:rPr>
          <w:rFonts w:ascii="Times New Roman" w:eastAsia="Calibri" w:hAnsi="Times New Roman" w:cs="Times New Roman"/>
          <w:b/>
          <w:sz w:val="24"/>
          <w:szCs w:val="24"/>
        </w:rPr>
      </w:pPr>
      <w:r w:rsidRPr="009F3842">
        <w:rPr>
          <w:rFonts w:ascii="Times New Roman" w:eastAsia="Times New Roman" w:hAnsi="Times New Roman" w:cs="Times New Roman"/>
          <w:sz w:val="24"/>
          <w:szCs w:val="24"/>
          <w:lang w:val="cs-CZ"/>
        </w:rPr>
        <w:t>1.1.4.1. „</w:t>
      </w:r>
      <w:r w:rsidRPr="009F3842">
        <w:rPr>
          <w:rFonts w:ascii="Times New Roman" w:eastAsia="Times New Roman" w:hAnsi="Times New Roman" w:cs="Times New Roman"/>
          <w:b/>
          <w:sz w:val="24"/>
          <w:szCs w:val="24"/>
          <w:lang w:val="cs-CZ"/>
        </w:rPr>
        <w:t>Szerződés Elfogadott Végösszege</w:t>
      </w:r>
      <w:r w:rsidRPr="009F3842">
        <w:rPr>
          <w:rFonts w:ascii="Times New Roman" w:eastAsia="Times New Roman" w:hAnsi="Times New Roman" w:cs="Times New Roman"/>
          <w:sz w:val="24"/>
          <w:szCs w:val="24"/>
          <w:lang w:val="cs-CZ"/>
        </w:rPr>
        <w:t>”</w:t>
      </w:r>
      <w:r w:rsidRPr="009F3842">
        <w:rPr>
          <w:rFonts w:ascii="Times New Roman" w:eastAsia="Times New Roman" w:hAnsi="Times New Roman" w:cs="Times New Roman"/>
          <w:i/>
          <w:sz w:val="24"/>
          <w:szCs w:val="24"/>
        </w:rPr>
        <w:t xml:space="preserve"> -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 xml:space="preserve">törlendő és az alábbiakkal </w:t>
      </w:r>
    </w:p>
    <w:p w:rsidR="00B17A88" w:rsidRPr="009F3842" w:rsidRDefault="00B17A88" w:rsidP="00B17A88">
      <w:pPr>
        <w:spacing w:after="0" w:line="240" w:lineRule="auto"/>
        <w:ind w:left="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Szerződés Elfogadott Végösszege: </w:t>
      </w:r>
      <w:r w:rsidR="00C06BB6" w:rsidRPr="00C06BB6">
        <w:rPr>
          <w:rFonts w:ascii="Times New Roman" w:eastAsia="Calibri" w:hAnsi="Times New Roman" w:cs="Times New Roman"/>
          <w:b/>
          <w:sz w:val="24"/>
          <w:szCs w:val="24"/>
        </w:rPr>
        <w:t>„Szerződés Elfogadott Végösszege alatt a Szerződéses Megállapodás 3.1. alatti Szerződés Elfogadott Végösszege értendő”</w:t>
      </w:r>
    </w:p>
    <w:p w:rsidR="00B17A88" w:rsidRPr="009F3842" w:rsidRDefault="00B17A88" w:rsidP="00B17A88">
      <w:pPr>
        <w:spacing w:after="0" w:line="240" w:lineRule="auto"/>
        <w:jc w:val="both"/>
        <w:rPr>
          <w:rFonts w:ascii="Times New Roman" w:eastAsia="Times New Roman" w:hAnsi="Times New Roman" w:cs="Times New Roman"/>
          <w:sz w:val="24"/>
          <w:szCs w:val="24"/>
        </w:rPr>
      </w:pPr>
    </w:p>
    <w:p w:rsidR="00B17A88" w:rsidRPr="009F3842" w:rsidRDefault="00B17A88" w:rsidP="00B17A88">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lastRenderedPageBreak/>
        <w:t>1.1.4.10. „</w:t>
      </w:r>
      <w:r w:rsidRPr="009F3842">
        <w:rPr>
          <w:rFonts w:ascii="Times New Roman" w:eastAsia="Times New Roman" w:hAnsi="Times New Roman" w:cs="Times New Roman"/>
          <w:b/>
          <w:sz w:val="24"/>
          <w:szCs w:val="24"/>
        </w:rPr>
        <w:t>Feltételes összeg</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p>
    <w:p w:rsidR="00B17A88" w:rsidRPr="009F3842" w:rsidRDefault="00B17A88" w:rsidP="00B17A88">
      <w:pPr>
        <w:spacing w:after="0" w:line="240" w:lineRule="auto"/>
        <w:ind w:left="851"/>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Feltételes összeg alatt megrendelő a </w:t>
      </w:r>
      <w:r w:rsidRPr="001F7A4E">
        <w:rPr>
          <w:rFonts w:ascii="Times New Roman" w:eastAsia="Times New Roman" w:hAnsi="Times New Roman" w:cs="Times New Roman"/>
          <w:sz w:val="24"/>
          <w:szCs w:val="24"/>
        </w:rPr>
        <w:t xml:space="preserve">Tartalékkeretet </w:t>
      </w:r>
      <w:r w:rsidRPr="009F3842">
        <w:rPr>
          <w:rFonts w:ascii="Times New Roman" w:eastAsia="Times New Roman" w:hAnsi="Times New Roman" w:cs="Times New Roman"/>
          <w:sz w:val="24"/>
          <w:szCs w:val="24"/>
        </w:rPr>
        <w:t>érti, annak minden következményével.</w:t>
      </w:r>
    </w:p>
    <w:p w:rsidR="00BA5F1D" w:rsidRPr="009F3842" w:rsidRDefault="00BA5F1D" w:rsidP="00BA5F1D">
      <w:pPr>
        <w:spacing w:after="0" w:line="240" w:lineRule="auto"/>
        <w:jc w:val="both"/>
        <w:rPr>
          <w:rFonts w:ascii="Times New Roman" w:eastAsia="Times New Roman" w:hAnsi="Times New Roman" w:cs="Times New Roman"/>
          <w:i/>
          <w:sz w:val="24"/>
          <w:szCs w:val="24"/>
        </w:rPr>
      </w:pPr>
    </w:p>
    <w:p w:rsidR="00BA5F1D" w:rsidRPr="009F3842" w:rsidRDefault="00BA5F1D" w:rsidP="00BA5F1D">
      <w:pPr>
        <w:spacing w:after="0" w:line="240" w:lineRule="auto"/>
        <w:ind w:left="900" w:hanging="900"/>
        <w:rPr>
          <w:rFonts w:ascii="Times New Roman" w:eastAsia="Calibri" w:hAnsi="Times New Roman" w:cs="Times New Roman"/>
          <w:i/>
          <w:sz w:val="24"/>
          <w:szCs w:val="24"/>
        </w:rPr>
      </w:pPr>
      <w:r w:rsidRPr="009F3842">
        <w:rPr>
          <w:rFonts w:ascii="Times New Roman" w:eastAsia="Calibri" w:hAnsi="Times New Roman" w:cs="Times New Roman"/>
          <w:sz w:val="24"/>
          <w:szCs w:val="24"/>
        </w:rPr>
        <w:t>1.1.4.11. „</w:t>
      </w:r>
      <w:r w:rsidRPr="009F3842">
        <w:rPr>
          <w:rFonts w:ascii="Times New Roman" w:eastAsia="Calibri" w:hAnsi="Times New Roman" w:cs="Times New Roman"/>
          <w:b/>
          <w:sz w:val="24"/>
          <w:szCs w:val="24"/>
        </w:rPr>
        <w:t>Visszatartott összeg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 törölve, nem alkalmazható</w:t>
      </w:r>
    </w:p>
    <w:p w:rsidR="00BA5F1D" w:rsidRPr="009F3842" w:rsidRDefault="00BA5F1D" w:rsidP="00BA5F1D">
      <w:pPr>
        <w:spacing w:after="0" w:line="240" w:lineRule="auto"/>
        <w:ind w:left="900" w:hanging="900"/>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kiegészítendők, illetve eltérően alkalmazandók:</w:t>
      </w:r>
    </w:p>
    <w:p w:rsidR="00BA5F1D" w:rsidRPr="009F3842" w:rsidRDefault="00BA5F1D" w:rsidP="00BA5F1D">
      <w:pPr>
        <w:spacing w:after="0" w:line="240" w:lineRule="auto"/>
        <w:ind w:left="851" w:hanging="851"/>
        <w:jc w:val="both"/>
        <w:rPr>
          <w:rFonts w:ascii="Times New Roman" w:eastAsia="Times New Roman" w:hAnsi="Times New Roman" w:cs="Times New Roman"/>
          <w:sz w:val="24"/>
          <w:szCs w:val="24"/>
        </w:rPr>
      </w:pPr>
    </w:p>
    <w:p w:rsidR="00F11996" w:rsidRPr="009F3842" w:rsidRDefault="00BA5F1D" w:rsidP="00F11996">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sz w:val="24"/>
          <w:szCs w:val="24"/>
        </w:rPr>
        <w:t>1.1.4.3. „</w:t>
      </w:r>
    </w:p>
    <w:p w:rsidR="00F11996" w:rsidRPr="009F3842" w:rsidRDefault="00F11996" w:rsidP="00F11996">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Költség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törlendő és az alábbiakkal helyettesítendő:</w:t>
      </w:r>
      <w:r w:rsidRPr="009F3842">
        <w:rPr>
          <w:rFonts w:ascii="Times New Roman" w:eastAsia="Calibri" w:hAnsi="Times New Roman" w:cs="Times New Roman"/>
          <w:sz w:val="24"/>
          <w:szCs w:val="24"/>
        </w:rPr>
        <w:t xml:space="preserve"> </w:t>
      </w:r>
    </w:p>
    <w:p w:rsidR="00F11996" w:rsidRPr="009F3842" w:rsidRDefault="00F11996" w:rsidP="00F11996">
      <w:pPr>
        <w:tabs>
          <w:tab w:val="left" w:pos="851"/>
        </w:tabs>
        <w:spacing w:after="0" w:line="240" w:lineRule="auto"/>
        <w:ind w:left="851"/>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minden</w:t>
      </w:r>
      <w:proofErr w:type="gramEnd"/>
      <w:r w:rsidRPr="009F3842">
        <w:rPr>
          <w:rFonts w:ascii="Times New Roman" w:eastAsia="Calibri" w:hAnsi="Times New Roman" w:cs="Times New Roman"/>
          <w:sz w:val="24"/>
          <w:szCs w:val="24"/>
        </w:rPr>
        <w:t>, ésszerűen a Vállalkozó által viselt (vagy viselendő) a Helyszínen, vagy azon kívül keletkező kiadást jelenti, amely magába foglalja az általános és ahhoz kapcsolódó terheket. A Vállalkozónak költségén felül, haszon kifizetése nem jár. Ahol jelen szerződés így rendelkezik, a haszon kifizetésére</w:t>
      </w:r>
      <w:r w:rsidR="004C4A19">
        <w:rPr>
          <w:rFonts w:ascii="Times New Roman" w:eastAsia="Calibri" w:hAnsi="Times New Roman" w:cs="Times New Roman"/>
          <w:sz w:val="24"/>
          <w:szCs w:val="24"/>
        </w:rPr>
        <w:t xml:space="preserve"> a költség mellett vagy annak kiegészítéseként nem kerül sor az erre</w:t>
      </w:r>
      <w:r w:rsidRPr="009F3842">
        <w:rPr>
          <w:rFonts w:ascii="Times New Roman" w:eastAsia="Calibri" w:hAnsi="Times New Roman" w:cs="Times New Roman"/>
          <w:sz w:val="24"/>
          <w:szCs w:val="24"/>
        </w:rPr>
        <w:t xml:space="preserve"> irányuló rendelkezés nem alkalmazandó. </w:t>
      </w:r>
    </w:p>
    <w:p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1.1.6. </w:t>
      </w:r>
      <w:r w:rsidRPr="009F3842">
        <w:rPr>
          <w:rFonts w:ascii="Times New Roman" w:eastAsia="Calibri" w:hAnsi="Times New Roman" w:cs="Times New Roman"/>
          <w:b/>
          <w:sz w:val="24"/>
          <w:szCs w:val="24"/>
        </w:rPr>
        <w:tab/>
        <w:t>Egyéb Meghatározások</w:t>
      </w:r>
    </w:p>
    <w:p w:rsidR="00B17A88" w:rsidRDefault="00B17A88" w:rsidP="00BA5F1D">
      <w:pPr>
        <w:spacing w:after="0" w:line="240" w:lineRule="auto"/>
        <w:ind w:left="993"/>
        <w:jc w:val="both"/>
        <w:rPr>
          <w:rFonts w:ascii="Times New Roman" w:eastAsia="Calibri" w:hAnsi="Times New Roman" w:cs="Times New Roman"/>
          <w:sz w:val="24"/>
          <w:szCs w:val="24"/>
        </w:rPr>
      </w:pPr>
    </w:p>
    <w:p w:rsidR="00FF063D" w:rsidRDefault="00FF063D" w:rsidP="00CE75AB">
      <w:pPr>
        <w:spacing w:after="0" w:line="240" w:lineRule="auto"/>
        <w:ind w:left="993" w:hanging="993"/>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 xml:space="preserve">1.1.6.8. </w:t>
      </w:r>
      <w:r w:rsidR="00CE75AB">
        <w:rPr>
          <w:rFonts w:ascii="Times New Roman" w:eastAsia="Calibri" w:hAnsi="Times New Roman" w:cs="Times New Roman"/>
          <w:sz w:val="24"/>
          <w:szCs w:val="24"/>
        </w:rPr>
        <w:tab/>
      </w:r>
      <w:r w:rsidR="00CE75AB" w:rsidRPr="00CE75AB">
        <w:rPr>
          <w:rFonts w:ascii="Times New Roman" w:eastAsia="Calibri" w:hAnsi="Times New Roman" w:cs="Times New Roman"/>
          <w:sz w:val="24"/>
          <w:szCs w:val="24"/>
        </w:rPr>
        <w:t>„</w:t>
      </w:r>
      <w:r w:rsidR="00CE75AB" w:rsidRPr="00CE75AB">
        <w:rPr>
          <w:rFonts w:ascii="Times New Roman" w:eastAsia="Calibri" w:hAnsi="Times New Roman" w:cs="Times New Roman"/>
          <w:b/>
          <w:sz w:val="24"/>
          <w:szCs w:val="24"/>
        </w:rPr>
        <w:t>Előre Nem Látható</w:t>
      </w:r>
      <w:r w:rsidR="00CE75AB" w:rsidRPr="00CE75AB">
        <w:rPr>
          <w:rFonts w:ascii="Times New Roman" w:eastAsia="Calibri" w:hAnsi="Times New Roman" w:cs="Times New Roman"/>
          <w:sz w:val="24"/>
          <w:szCs w:val="24"/>
        </w:rPr>
        <w:t xml:space="preserve">” az </w:t>
      </w:r>
      <w:proofErr w:type="spellStart"/>
      <w:r w:rsidRPr="00CE75AB">
        <w:rPr>
          <w:rFonts w:ascii="Times New Roman" w:eastAsia="Calibri" w:hAnsi="Times New Roman" w:cs="Times New Roman"/>
          <w:sz w:val="24"/>
          <w:szCs w:val="24"/>
        </w:rPr>
        <w:t>Alcikkely</w:t>
      </w:r>
      <w:proofErr w:type="spellEnd"/>
      <w:r w:rsidRPr="00CE75AB">
        <w:rPr>
          <w:rFonts w:ascii="Times New Roman" w:eastAsia="Calibri" w:hAnsi="Times New Roman" w:cs="Times New Roman"/>
          <w:sz w:val="24"/>
          <w:szCs w:val="24"/>
        </w:rPr>
        <w:t xml:space="preserve"> végére be kell írni a következőket:</w:t>
      </w:r>
      <w:r w:rsidR="00CE75AB" w:rsidRPr="00CE75AB">
        <w:rPr>
          <w:rFonts w:ascii="Times New Roman" w:eastAsia="Calibri" w:hAnsi="Times New Roman" w:cs="Times New Roman"/>
          <w:sz w:val="24"/>
          <w:szCs w:val="24"/>
        </w:rPr>
        <w:t xml:space="preserve"> </w:t>
      </w:r>
      <w:r w:rsidR="00FF5B77">
        <w:rPr>
          <w:rFonts w:ascii="Times New Roman" w:eastAsia="Calibri" w:hAnsi="Times New Roman" w:cs="Times New Roman"/>
          <w:sz w:val="24"/>
          <w:szCs w:val="24"/>
        </w:rPr>
        <w:t>E</w:t>
      </w:r>
      <w:r w:rsidR="00097E50">
        <w:rPr>
          <w:rFonts w:ascii="Times New Roman" w:eastAsia="Calibri" w:hAnsi="Times New Roman" w:cs="Times New Roman"/>
          <w:sz w:val="24"/>
          <w:szCs w:val="24"/>
        </w:rPr>
        <w:t xml:space="preserve">lőre nem látható körülménynek különösen a 4.12. számú </w:t>
      </w:r>
      <w:proofErr w:type="spellStart"/>
      <w:r w:rsidR="00097E50">
        <w:rPr>
          <w:rFonts w:ascii="Times New Roman" w:eastAsia="Calibri" w:hAnsi="Times New Roman" w:cs="Times New Roman"/>
          <w:sz w:val="24"/>
          <w:szCs w:val="24"/>
        </w:rPr>
        <w:t>Alcikkelyben</w:t>
      </w:r>
      <w:proofErr w:type="spellEnd"/>
      <w:r w:rsidR="00097E50">
        <w:rPr>
          <w:rFonts w:ascii="Times New Roman" w:eastAsia="Calibri" w:hAnsi="Times New Roman" w:cs="Times New Roman"/>
          <w:sz w:val="24"/>
          <w:szCs w:val="24"/>
        </w:rPr>
        <w:t xml:space="preserve"> felsorolt körülmények </w:t>
      </w:r>
      <w:r w:rsidR="00FF5B77">
        <w:rPr>
          <w:rFonts w:ascii="Times New Roman" w:eastAsia="Calibri" w:hAnsi="Times New Roman" w:cs="Times New Roman"/>
          <w:sz w:val="24"/>
          <w:szCs w:val="24"/>
        </w:rPr>
        <w:t>minősülnek</w:t>
      </w:r>
      <w:proofErr w:type="gramStart"/>
      <w:r w:rsidRPr="00CE75AB">
        <w:rPr>
          <w:rFonts w:ascii="Times New Roman" w:eastAsia="Calibri" w:hAnsi="Times New Roman" w:cs="Times New Roman"/>
          <w:sz w:val="24"/>
          <w:szCs w:val="24"/>
        </w:rPr>
        <w:t>„</w:t>
      </w:r>
      <w:proofErr w:type="gramEnd"/>
    </w:p>
    <w:p w:rsidR="00FF5B77" w:rsidRDefault="00FF5B77" w:rsidP="00CE75AB">
      <w:pPr>
        <w:spacing w:after="0" w:line="240" w:lineRule="auto"/>
        <w:ind w:left="993" w:hanging="993"/>
        <w:jc w:val="both"/>
        <w:rPr>
          <w:rFonts w:ascii="Times New Roman" w:eastAsia="Calibri" w:hAnsi="Times New Roman" w:cs="Times New Roman"/>
          <w:sz w:val="24"/>
          <w:szCs w:val="24"/>
        </w:rPr>
      </w:pPr>
    </w:p>
    <w:p w:rsidR="00FF5B77" w:rsidRPr="00CE75AB" w:rsidRDefault="00FF5B77" w:rsidP="00FF5B77">
      <w:pPr>
        <w:spacing w:after="0" w:line="240" w:lineRule="auto"/>
        <w:ind w:left="993" w:hanging="28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F5B77">
        <w:rPr>
          <w:rFonts w:ascii="Times New Roman" w:eastAsia="Calibri" w:hAnsi="Times New Roman" w:cs="Times New Roman"/>
          <w:sz w:val="24"/>
          <w:szCs w:val="24"/>
        </w:rPr>
        <w:t xml:space="preserve">„előre nem látható” alatt értendők minden olyan esemény, melynek bekövetkezése megfelel a közbeszerzésekről szóló 2015. évi CXLIII. törvény, 141. § (4) bekezdésének c) pontjának </w:t>
      </w:r>
      <w:proofErr w:type="spellStart"/>
      <w:r w:rsidRPr="00FF5B77">
        <w:rPr>
          <w:rFonts w:ascii="Times New Roman" w:eastAsia="Calibri" w:hAnsi="Times New Roman" w:cs="Times New Roman"/>
          <w:sz w:val="24"/>
          <w:szCs w:val="24"/>
        </w:rPr>
        <w:t>ca</w:t>
      </w:r>
      <w:proofErr w:type="spellEnd"/>
      <w:r w:rsidRPr="00FF5B77">
        <w:rPr>
          <w:rFonts w:ascii="Times New Roman" w:eastAsia="Calibri" w:hAnsi="Times New Roman" w:cs="Times New Roman"/>
          <w:sz w:val="24"/>
          <w:szCs w:val="24"/>
        </w:rPr>
        <w:t>) alpontjában leírtaknak.</w:t>
      </w:r>
    </w:p>
    <w:p w:rsidR="00FF063D" w:rsidRPr="009F3842" w:rsidRDefault="00FF063D" w:rsidP="00BA5F1D">
      <w:pPr>
        <w:tabs>
          <w:tab w:val="left" w:pos="851"/>
        </w:tabs>
        <w:spacing w:after="0" w:line="240" w:lineRule="auto"/>
        <w:ind w:left="851" w:hanging="851"/>
        <w:jc w:val="both"/>
        <w:rPr>
          <w:rFonts w:ascii="Times New Roman" w:eastAsia="Calibri" w:hAnsi="Times New Roman" w:cs="Times New Roman"/>
          <w:sz w:val="24"/>
          <w:szCs w:val="24"/>
        </w:rPr>
      </w:pP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i/>
          <w:sz w:val="24"/>
          <w:szCs w:val="24"/>
        </w:rPr>
      </w:pPr>
      <w:r w:rsidRPr="009F3842">
        <w:rPr>
          <w:rFonts w:ascii="Times New Roman" w:eastAsia="Calibri" w:hAnsi="Times New Roman" w:cs="Times New Roman"/>
          <w:sz w:val="24"/>
          <w:szCs w:val="24"/>
        </w:rPr>
        <w:t>1.1.6.9. „</w:t>
      </w:r>
      <w:r w:rsidRPr="009F3842">
        <w:rPr>
          <w:rFonts w:ascii="Times New Roman" w:eastAsia="Calibri" w:hAnsi="Times New Roman" w:cs="Times New Roman"/>
          <w:b/>
          <w:sz w:val="24"/>
          <w:szCs w:val="24"/>
        </w:rPr>
        <w:t>Változtatás</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 az alábbiakkal kiegészítendő:</w:t>
      </w:r>
    </w:p>
    <w:p w:rsidR="00BA5F1D" w:rsidRPr="009F3842" w:rsidRDefault="00BA5F1D" w:rsidP="00BA5F1D">
      <w:pPr>
        <w:tabs>
          <w:tab w:val="left" w:pos="851"/>
        </w:tabs>
        <w:spacing w:after="0" w:line="240" w:lineRule="auto"/>
        <w:ind w:left="851"/>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és</w:t>
      </w:r>
      <w:proofErr w:type="gramEnd"/>
      <w:r w:rsidRPr="009F3842">
        <w:rPr>
          <w:rFonts w:ascii="Times New Roman" w:eastAsia="Calibri" w:hAnsi="Times New Roman" w:cs="Times New Roman"/>
          <w:sz w:val="24"/>
          <w:szCs w:val="24"/>
        </w:rPr>
        <w:t xml:space="preserve"> </w:t>
      </w:r>
      <w:r w:rsidRPr="00106ED0">
        <w:rPr>
          <w:rFonts w:ascii="Times New Roman" w:eastAsia="Calibri" w:hAnsi="Times New Roman" w:cs="Times New Roman"/>
          <w:sz w:val="24"/>
          <w:szCs w:val="24"/>
        </w:rPr>
        <w:t>amellyel összefüggésben minden esetben vizsgálatot igényel</w:t>
      </w:r>
      <w:r w:rsidRPr="00106ED0">
        <w:rPr>
          <w:rFonts w:ascii="Times New Roman" w:eastAsia="Calibri" w:hAnsi="Times New Roman" w:cs="Times New Roman"/>
          <w:i/>
          <w:sz w:val="24"/>
          <w:szCs w:val="24"/>
        </w:rPr>
        <w:t xml:space="preserve"> </w:t>
      </w:r>
      <w:r w:rsidRPr="00106ED0">
        <w:rPr>
          <w:rFonts w:ascii="Times New Roman" w:eastAsia="Calibri" w:hAnsi="Times New Roman" w:cs="Times New Roman"/>
          <w:sz w:val="24"/>
          <w:szCs w:val="24"/>
        </w:rPr>
        <w:t xml:space="preserve">a Kbt. szerinti szerződésmódosítás, vagy </w:t>
      </w:r>
      <w:r w:rsidR="00CE75AB" w:rsidRPr="00106ED0">
        <w:rPr>
          <w:rFonts w:ascii="Times New Roman" w:eastAsia="Calibri" w:hAnsi="Times New Roman" w:cs="Times New Roman"/>
          <w:sz w:val="24"/>
          <w:szCs w:val="24"/>
        </w:rPr>
        <w:t>új közbeszerzési</w:t>
      </w:r>
      <w:r w:rsidR="00CE75AB">
        <w:rPr>
          <w:rFonts w:ascii="Times New Roman" w:eastAsia="Calibri" w:hAnsi="Times New Roman" w:cs="Times New Roman"/>
          <w:sz w:val="24"/>
          <w:szCs w:val="24"/>
        </w:rPr>
        <w:t xml:space="preserve"> eljárás lefolytatását </w:t>
      </w:r>
      <w:r w:rsidRPr="009F3842">
        <w:rPr>
          <w:rFonts w:ascii="Times New Roman" w:eastAsia="Calibri" w:hAnsi="Times New Roman" w:cs="Times New Roman"/>
          <w:sz w:val="24"/>
          <w:szCs w:val="24"/>
        </w:rPr>
        <w:t xml:space="preserve">megalapozó feltételek fennállása, melyek esetén a szerződésmódosításhoz, </w:t>
      </w:r>
      <w:r w:rsidR="003A40B1">
        <w:rPr>
          <w:rFonts w:ascii="Times New Roman" w:eastAsia="Calibri" w:hAnsi="Times New Roman" w:cs="Times New Roman"/>
          <w:sz w:val="24"/>
          <w:szCs w:val="24"/>
        </w:rPr>
        <w:t>új</w:t>
      </w:r>
      <w:r w:rsidR="003A40B1" w:rsidRPr="009F3842">
        <w:rPr>
          <w:rFonts w:ascii="Times New Roman" w:eastAsia="Calibri" w:hAnsi="Times New Roman" w:cs="Times New Roman"/>
          <w:sz w:val="24"/>
          <w:szCs w:val="24"/>
        </w:rPr>
        <w:t xml:space="preserve"> szerződés megkötéséhez </w:t>
      </w:r>
      <w:r w:rsidRPr="009F3842">
        <w:rPr>
          <w:rFonts w:ascii="Times New Roman" w:eastAsia="Calibri" w:hAnsi="Times New Roman" w:cs="Times New Roman"/>
          <w:sz w:val="24"/>
          <w:szCs w:val="24"/>
        </w:rPr>
        <w:t xml:space="preserve">szükséges eljárási menetet kell követni, melyet a Kbt., valamint az uniós támogatással kapcsolatos jogszabályok, illetve útmutatók határoznak meg </w:t>
      </w:r>
      <w:r w:rsidR="00FF67BD">
        <w:rPr>
          <w:rFonts w:ascii="Times New Roman" w:eastAsia="Calibri" w:hAnsi="Times New Roman" w:cs="Times New Roman"/>
          <w:sz w:val="24"/>
          <w:szCs w:val="24"/>
        </w:rPr>
        <w:t xml:space="preserve">(különös tekintettel a </w:t>
      </w:r>
      <w:r w:rsidR="002E4C75">
        <w:rPr>
          <w:rFonts w:ascii="Times New Roman" w:eastAsia="Calibri" w:hAnsi="Times New Roman" w:cs="Times New Roman"/>
          <w:sz w:val="24"/>
          <w:szCs w:val="24"/>
        </w:rPr>
        <w:t>S</w:t>
      </w:r>
      <w:r w:rsidR="00FF67BD">
        <w:rPr>
          <w:rFonts w:ascii="Times New Roman" w:eastAsia="Calibri" w:hAnsi="Times New Roman" w:cs="Times New Roman"/>
          <w:sz w:val="24"/>
          <w:szCs w:val="24"/>
        </w:rPr>
        <w:t xml:space="preserve">zerződéses </w:t>
      </w:r>
      <w:r w:rsidR="002E4C75">
        <w:rPr>
          <w:rFonts w:ascii="Times New Roman" w:eastAsia="Calibri" w:hAnsi="Times New Roman" w:cs="Times New Roman"/>
          <w:sz w:val="24"/>
          <w:szCs w:val="24"/>
        </w:rPr>
        <w:t>M</w:t>
      </w:r>
      <w:r w:rsidR="00FF67BD">
        <w:rPr>
          <w:rFonts w:ascii="Times New Roman" w:eastAsia="Calibri"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00FF67BD">
        <w:rPr>
          <w:rFonts w:ascii="Times New Roman" w:eastAsia="Calibri" w:hAnsi="Times New Roman" w:cs="Times New Roman"/>
          <w:sz w:val="24"/>
          <w:szCs w:val="24"/>
        </w:rPr>
        <w:t xml:space="preserve"> pont szerinti Útmutatór</w:t>
      </w:r>
      <w:r w:rsidR="00FF67BD" w:rsidRPr="00FF67BD">
        <w:rPr>
          <w:rFonts w:ascii="Times New Roman" w:eastAsia="Calibri" w:hAnsi="Times New Roman" w:cs="Times New Roman"/>
          <w:sz w:val="24"/>
          <w:szCs w:val="24"/>
        </w:rPr>
        <w:t>a</w:t>
      </w:r>
      <w:r w:rsidR="00FF67BD">
        <w:rPr>
          <w:rFonts w:ascii="Times New Roman" w:eastAsia="Calibri" w:hAnsi="Times New Roman" w:cs="Times New Roman"/>
          <w:sz w:val="24"/>
          <w:szCs w:val="24"/>
        </w:rPr>
        <w:t>)</w:t>
      </w:r>
      <w:r w:rsidRPr="00FF67BD">
        <w:rPr>
          <w:rFonts w:ascii="Times New Roman" w:eastAsia="Calibri" w:hAnsi="Times New Roman" w:cs="Times New Roman"/>
          <w:sz w:val="24"/>
          <w:szCs w:val="24"/>
        </w:rPr>
        <w:t>.</w:t>
      </w: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új bekezdések hozzáadandók:</w:t>
      </w: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1.1.6.10.</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Szerződésbontás</w:t>
      </w:r>
      <w:r w:rsidRPr="00CE75AB">
        <w:rPr>
          <w:rFonts w:ascii="Times New Roman" w:eastAsia="Calibri" w:hAnsi="Times New Roman" w:cs="Times New Roman"/>
          <w:sz w:val="24"/>
          <w:szCs w:val="24"/>
        </w:rPr>
        <w:t>” a Szerződés Felek által a Ptk. szerint történő megszüntetését, felbontását, valamint a Szerződésnek a Felek bármelyike által történő felmondását, illetve a Felek bármelyike által a Szerződéstől történő elállást jelenti.</w:t>
      </w: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1.1.6.11.</w:t>
      </w:r>
      <w:r w:rsidRPr="00CE75AB">
        <w:rPr>
          <w:rFonts w:ascii="Times New Roman" w:eastAsia="Calibri" w:hAnsi="Times New Roman" w:cs="Times New Roman"/>
          <w:sz w:val="24"/>
          <w:szCs w:val="24"/>
        </w:rPr>
        <w:tab/>
        <w:t>A „</w:t>
      </w:r>
      <w:r w:rsidRPr="00CE75AB">
        <w:rPr>
          <w:rFonts w:ascii="Times New Roman" w:eastAsia="Calibri" w:hAnsi="Times New Roman" w:cs="Times New Roman"/>
          <w:b/>
          <w:sz w:val="24"/>
          <w:szCs w:val="24"/>
        </w:rPr>
        <w:t>Közbeszerzési Törvény</w:t>
      </w:r>
      <w:r w:rsidRPr="00CE75AB">
        <w:rPr>
          <w:rFonts w:ascii="Times New Roman" w:eastAsia="Calibri" w:hAnsi="Times New Roman" w:cs="Times New Roman"/>
          <w:sz w:val="24"/>
          <w:szCs w:val="24"/>
        </w:rPr>
        <w:t>” illetve Kbt. alatt a közbeszerzésekről szóló törvény értendő.</w:t>
      </w: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1.1.6.12.</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Ptk</w:t>
      </w:r>
      <w:r w:rsidRPr="00CE75AB">
        <w:rPr>
          <w:rFonts w:ascii="Times New Roman" w:eastAsia="Calibri" w:hAnsi="Times New Roman" w:cs="Times New Roman"/>
          <w:sz w:val="24"/>
          <w:szCs w:val="24"/>
        </w:rPr>
        <w:t>.” kifejezés alatt a Polgári Törvénykönyvről szóló törvény értendő.</w:t>
      </w:r>
    </w:p>
    <w:p w:rsidR="00525AA5" w:rsidRDefault="00525AA5" w:rsidP="00BA5F1D">
      <w:pPr>
        <w:spacing w:after="0" w:line="240" w:lineRule="auto"/>
        <w:jc w:val="both"/>
        <w:rPr>
          <w:rFonts w:ascii="Times New Roman" w:eastAsia="Calibri" w:hAnsi="Times New Roman" w:cs="Times New Roman"/>
          <w:sz w:val="24"/>
          <w:szCs w:val="24"/>
        </w:rPr>
      </w:pPr>
    </w:p>
    <w:p w:rsidR="00CF6EB0" w:rsidRDefault="00CF6EB0" w:rsidP="00CF6EB0">
      <w:pPr>
        <w:tabs>
          <w:tab w:val="left" w:pos="993"/>
        </w:tabs>
        <w:spacing w:after="0" w:line="24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1.1.6.13.</w:t>
      </w:r>
      <w:r w:rsidRPr="00E82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94566">
        <w:rPr>
          <w:rFonts w:ascii="Times New Roman" w:eastAsia="Times New Roman" w:hAnsi="Times New Roman" w:cs="Times New Roman"/>
          <w:b/>
          <w:sz w:val="24"/>
          <w:szCs w:val="24"/>
        </w:rPr>
        <w:t>Készre jelentés</w:t>
      </w:r>
      <w:r>
        <w:rPr>
          <w:rFonts w:ascii="Times New Roman" w:eastAsia="Times New Roman" w:hAnsi="Times New Roman" w:cs="Times New Roman"/>
          <w:sz w:val="24"/>
          <w:szCs w:val="24"/>
        </w:rPr>
        <w:t>” Vállalkozó köteles a Mérnököt írásban értesíteni (</w:t>
      </w:r>
      <w:r w:rsidRPr="00773E6F">
        <w:rPr>
          <w:rFonts w:ascii="Times New Roman" w:eastAsia="Times New Roman" w:hAnsi="Times New Roman" w:cs="Times New Roman"/>
          <w:sz w:val="24"/>
          <w:szCs w:val="24"/>
        </w:rPr>
        <w:t>e-főn</w:t>
      </w:r>
      <w:r>
        <w:rPr>
          <w:rFonts w:ascii="Times New Roman" w:eastAsia="Times New Roman" w:hAnsi="Times New Roman" w:cs="Times New Roman"/>
          <w:sz w:val="24"/>
          <w:szCs w:val="24"/>
        </w:rPr>
        <w:t>aplóban jelzett kezdeményezés)</w:t>
      </w:r>
      <w:r w:rsidRPr="00773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Létesítmény teljes körű (átvételt megelőző tesztek, vizsgálatok sikerességét is beleértve) megvalósításáról, annak időpontját megelőző legalább 5 nappal korábban, melyben megjelöli a Létesítmény teljes körű megvalósításának időpontját, és kéri, hogy a Mérnök ezen időpontot követően kezdje meg a műszaki átadás-átvételt. </w:t>
      </w:r>
    </w:p>
    <w:p w:rsidR="00AE7E79" w:rsidRDefault="00AE7E79" w:rsidP="00CF6EB0">
      <w:pPr>
        <w:tabs>
          <w:tab w:val="left" w:pos="993"/>
        </w:tabs>
        <w:spacing w:after="0" w:line="240" w:lineRule="auto"/>
        <w:ind w:left="993" w:hanging="993"/>
        <w:jc w:val="both"/>
        <w:rPr>
          <w:rFonts w:ascii="Times New Roman" w:eastAsia="Times New Roman" w:hAnsi="Times New Roman" w:cs="Times New Roman"/>
          <w:sz w:val="24"/>
          <w:szCs w:val="24"/>
        </w:rPr>
      </w:pPr>
    </w:p>
    <w:p w:rsidR="00AE7E79" w:rsidRPr="00CE75AB" w:rsidRDefault="00AE7E79" w:rsidP="00AE7E79">
      <w:pPr>
        <w:tabs>
          <w:tab w:val="left" w:pos="993"/>
        </w:tabs>
        <w:spacing w:after="0" w:line="240" w:lineRule="auto"/>
        <w:ind w:left="993" w:hanging="993"/>
        <w:jc w:val="both"/>
        <w:rPr>
          <w:rFonts w:ascii="Times New Roman" w:eastAsia="Calibri" w:hAnsi="Times New Roman" w:cs="Times New Roman"/>
          <w:sz w:val="24"/>
          <w:szCs w:val="24"/>
        </w:rPr>
      </w:pPr>
      <w:r>
        <w:rPr>
          <w:rFonts w:ascii="Times New Roman" w:eastAsia="Times New Roman" w:hAnsi="Times New Roman" w:cs="Times New Roman"/>
          <w:sz w:val="24"/>
          <w:szCs w:val="24"/>
        </w:rPr>
        <w:t>1.1.6.14.</w:t>
      </w:r>
      <w:r w:rsidRPr="00E82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Munkakezdési engedély kiadása</w:t>
      </w:r>
      <w:r>
        <w:rPr>
          <w:rFonts w:ascii="Times New Roman" w:eastAsia="Times New Roman" w:hAnsi="Times New Roman" w:cs="Times New Roman"/>
          <w:sz w:val="24"/>
          <w:szCs w:val="24"/>
        </w:rPr>
        <w:t xml:space="preserve">” Miután a Mérnök az 5.2 </w:t>
      </w:r>
      <w:proofErr w:type="spellStart"/>
      <w:r>
        <w:rPr>
          <w:rFonts w:ascii="Times New Roman" w:eastAsia="Times New Roman" w:hAnsi="Times New Roman" w:cs="Times New Roman"/>
          <w:sz w:val="24"/>
          <w:szCs w:val="24"/>
        </w:rPr>
        <w:t>Alcikkely</w:t>
      </w:r>
      <w:proofErr w:type="spellEnd"/>
      <w:r>
        <w:rPr>
          <w:rFonts w:ascii="Times New Roman" w:eastAsia="Times New Roman" w:hAnsi="Times New Roman" w:cs="Times New Roman"/>
          <w:sz w:val="24"/>
          <w:szCs w:val="24"/>
        </w:rPr>
        <w:t xml:space="preserve"> szerint a Vállalkozó Dokumentumait jóváhagyta, </w:t>
      </w:r>
      <w:r w:rsidR="00C5522F" w:rsidRPr="00C5522F">
        <w:rPr>
          <w:rFonts w:ascii="Times New Roman" w:eastAsia="Times New Roman" w:hAnsi="Times New Roman" w:cs="Times New Roman"/>
          <w:sz w:val="24"/>
          <w:szCs w:val="24"/>
        </w:rPr>
        <w:t>kiadja az engedélyt Vállalkozónak a kivitelezés megkezdésére</w:t>
      </w:r>
      <w:r>
        <w:rPr>
          <w:rFonts w:ascii="Times New Roman" w:eastAsia="Times New Roman" w:hAnsi="Times New Roman" w:cs="Times New Roman"/>
          <w:sz w:val="24"/>
          <w:szCs w:val="24"/>
        </w:rPr>
        <w:t xml:space="preserve">. </w:t>
      </w:r>
    </w:p>
    <w:p w:rsidR="00AE7E79" w:rsidRPr="00CE75AB" w:rsidRDefault="00AE7E79" w:rsidP="00CF6EB0">
      <w:pPr>
        <w:tabs>
          <w:tab w:val="left" w:pos="993"/>
        </w:tabs>
        <w:spacing w:after="0" w:line="240" w:lineRule="auto"/>
        <w:ind w:left="993" w:hanging="993"/>
        <w:jc w:val="both"/>
        <w:rPr>
          <w:rFonts w:ascii="Times New Roman" w:eastAsia="Calibri" w:hAnsi="Times New Roman" w:cs="Times New Roman"/>
          <w:sz w:val="24"/>
          <w:szCs w:val="24"/>
        </w:rPr>
      </w:pPr>
    </w:p>
    <w:p w:rsidR="00CF6EB0" w:rsidRPr="009F3842" w:rsidRDefault="00CF6EB0"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lastRenderedPageBreak/>
        <w:t xml:space="preserve">1.5. Dokumentumok fontossági sorrendje - </w:t>
      </w:r>
      <w:r w:rsidRPr="009F3842">
        <w:rPr>
          <w:rFonts w:ascii="Times New Roman" w:eastAsia="Times New Roman" w:hAnsi="Times New Roman" w:cs="Times New Roman"/>
          <w:i/>
          <w:sz w:val="24"/>
          <w:szCs w:val="24"/>
        </w:rPr>
        <w:t>törlendő és helyettesítendő</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Szerződést alkotó </w:t>
      </w:r>
      <w:proofErr w:type="gramStart"/>
      <w:r w:rsidRPr="009F3842">
        <w:rPr>
          <w:rFonts w:ascii="Times New Roman" w:eastAsia="Calibri" w:hAnsi="Times New Roman" w:cs="Times New Roman"/>
          <w:sz w:val="24"/>
          <w:szCs w:val="24"/>
        </w:rPr>
        <w:t>dokumentumokat</w:t>
      </w:r>
      <w:proofErr w:type="gramEnd"/>
      <w:r w:rsidRPr="009F3842">
        <w:rPr>
          <w:rFonts w:ascii="Times New Roman" w:eastAsia="Calibri" w:hAnsi="Times New Roman" w:cs="Times New Roman"/>
          <w:sz w:val="24"/>
          <w:szCs w:val="24"/>
        </w:rPr>
        <w:t xml:space="preserve"> egymást kölcsönösen értelmezőnek kell tekinteni. Értelmezés szempontjából a dokumentumok fontossági sorrendje </w:t>
      </w:r>
      <w:r w:rsidR="00765FE5" w:rsidRPr="009F3842">
        <w:rPr>
          <w:rFonts w:ascii="Times New Roman" w:eastAsia="Calibri" w:hAnsi="Times New Roman" w:cs="Times New Roman"/>
          <w:sz w:val="24"/>
          <w:szCs w:val="24"/>
        </w:rPr>
        <w:t xml:space="preserve">a Szerződéses Megállapodás </w:t>
      </w:r>
      <w:r w:rsidR="00F80E29" w:rsidRPr="009F3842">
        <w:rPr>
          <w:rFonts w:ascii="Times New Roman" w:eastAsia="Calibri" w:hAnsi="Times New Roman" w:cs="Times New Roman"/>
          <w:sz w:val="24"/>
          <w:szCs w:val="24"/>
        </w:rPr>
        <w:t>7.</w:t>
      </w:r>
      <w:r w:rsidR="00F80E29">
        <w:rPr>
          <w:rFonts w:ascii="Times New Roman" w:eastAsia="Calibri" w:hAnsi="Times New Roman" w:cs="Times New Roman"/>
          <w:color w:val="FF0000"/>
          <w:sz w:val="24"/>
          <w:szCs w:val="24"/>
        </w:rPr>
        <w:t>7</w:t>
      </w:r>
      <w:r w:rsidR="00F80E29" w:rsidRPr="00DF40AD">
        <w:rPr>
          <w:rFonts w:ascii="Times New Roman" w:eastAsia="Calibri" w:hAnsi="Times New Roman" w:cs="Times New Roman"/>
          <w:strike/>
          <w:color w:val="FF0000"/>
          <w:sz w:val="24"/>
          <w:szCs w:val="24"/>
        </w:rPr>
        <w:t>6</w:t>
      </w:r>
      <w:r w:rsidR="00F80E29" w:rsidRPr="009F3842">
        <w:rPr>
          <w:rFonts w:ascii="Times New Roman" w:eastAsia="Calibri" w:hAnsi="Times New Roman" w:cs="Times New Roman"/>
          <w:sz w:val="24"/>
          <w:szCs w:val="24"/>
        </w:rPr>
        <w:t>.</w:t>
      </w:r>
      <w:r w:rsidR="00765FE5" w:rsidRPr="009F3842">
        <w:rPr>
          <w:rFonts w:ascii="Times New Roman" w:eastAsia="Calibri" w:hAnsi="Times New Roman" w:cs="Times New Roman"/>
          <w:sz w:val="24"/>
          <w:szCs w:val="24"/>
        </w:rPr>
        <w:t xml:space="preserve"> pontja szerint értendő.</w:t>
      </w:r>
    </w:p>
    <w:p w:rsidR="00BA5F1D" w:rsidRPr="009F3842" w:rsidRDefault="00BA5F1D" w:rsidP="00BA5F1D">
      <w:pPr>
        <w:widowControl w:val="0"/>
        <w:tabs>
          <w:tab w:val="left" w:pos="1418"/>
        </w:tabs>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1.6.</w:t>
      </w:r>
      <w:r w:rsidRPr="009F3842">
        <w:rPr>
          <w:rFonts w:ascii="Times New Roman" w:eastAsia="Times New Roman" w:hAnsi="Times New Roman" w:cs="Times New Roman"/>
          <w:b/>
          <w:sz w:val="24"/>
          <w:szCs w:val="24"/>
        </w:rPr>
        <w:tab/>
        <w:t>Szerződéses Megállapodás -</w:t>
      </w:r>
      <w:r w:rsidRPr="009F3842">
        <w:rPr>
          <w:rFonts w:ascii="Times New Roman" w:eastAsia="Times New Roman" w:hAnsi="Times New Roman" w:cs="Times New Roman"/>
          <w:i/>
          <w:sz w:val="24"/>
          <w:szCs w:val="24"/>
        </w:rPr>
        <w:t xml:space="preserve"> helyettesítendő: </w:t>
      </w:r>
    </w:p>
    <w:p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bookmarkStart w:id="1" w:name="_Toc19331752"/>
      <w:r w:rsidRPr="009F3842">
        <w:rPr>
          <w:rFonts w:ascii="Times New Roman" w:eastAsia="Times New Roman" w:hAnsi="Times New Roman" w:cs="Times New Roman"/>
          <w:sz w:val="24"/>
          <w:szCs w:val="24"/>
        </w:rPr>
        <w:t>A Feleknek a Szerződéses Megállapodást (Szerződést) a közbeszerzésekről szóló 201</w:t>
      </w:r>
      <w:r w:rsidR="00CE75AB">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xml:space="preserve">. évi </w:t>
      </w:r>
      <w:r w:rsidR="00CE75AB" w:rsidRPr="00CE75AB">
        <w:rPr>
          <w:rFonts w:ascii="Times New Roman" w:eastAsia="Times New Roman" w:hAnsi="Times New Roman" w:cs="Times New Roman"/>
          <w:bCs/>
          <w:sz w:val="24"/>
          <w:szCs w:val="24"/>
        </w:rPr>
        <w:t>CXLIII</w:t>
      </w:r>
      <w:r w:rsidRPr="009F3842">
        <w:rPr>
          <w:rFonts w:ascii="Times New Roman" w:eastAsia="Times New Roman" w:hAnsi="Times New Roman" w:cs="Times New Roman"/>
          <w:sz w:val="24"/>
          <w:szCs w:val="24"/>
        </w:rPr>
        <w:t xml:space="preserve">. törvény (Kbt.) </w:t>
      </w:r>
      <w:r w:rsidR="00CE75AB">
        <w:rPr>
          <w:rFonts w:ascii="Times New Roman" w:eastAsia="Times New Roman" w:hAnsi="Times New Roman" w:cs="Times New Roman"/>
          <w:sz w:val="24"/>
          <w:szCs w:val="24"/>
        </w:rPr>
        <w:t>131</w:t>
      </w:r>
      <w:r w:rsidRPr="009F3842">
        <w:rPr>
          <w:rFonts w:ascii="Times New Roman" w:eastAsia="Times New Roman" w:hAnsi="Times New Roman" w:cs="Times New Roman"/>
          <w:sz w:val="24"/>
          <w:szCs w:val="24"/>
        </w:rPr>
        <w:t>. § (1) bekezdésével összhangban kell megkötniük.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 Engedményezés </w:t>
      </w:r>
      <w:r w:rsidRPr="009F3842">
        <w:rPr>
          <w:rFonts w:ascii="Times New Roman" w:eastAsia="Times New Roman" w:hAnsi="Times New Roman" w:cs="Times New Roman"/>
          <w:i/>
          <w:sz w:val="24"/>
          <w:szCs w:val="24"/>
        </w:rPr>
        <w:t>– eltérően alkalmazandó</w:t>
      </w:r>
    </w:p>
    <w:p w:rsidR="00BA5F1D" w:rsidRPr="00C326EF" w:rsidRDefault="00C326EF" w:rsidP="00BA5F1D">
      <w:pPr>
        <w:spacing w:after="0" w:line="240" w:lineRule="auto"/>
        <w:jc w:val="both"/>
        <w:rPr>
          <w:rFonts w:ascii="Times New Roman" w:eastAsia="Times New Roman" w:hAnsi="Times New Roman" w:cs="Times New Roman"/>
          <w:sz w:val="24"/>
          <w:szCs w:val="24"/>
        </w:rPr>
      </w:pPr>
      <w:r w:rsidRPr="00C326EF">
        <w:rPr>
          <w:rFonts w:ascii="Times New Roman" w:eastAsia="Times New Roman" w:hAnsi="Times New Roman" w:cs="Times New Roman"/>
          <w:sz w:val="24"/>
          <w:szCs w:val="24"/>
        </w:rPr>
        <w:t xml:space="preserve">Az első mondat törlendő. A második mondat első szava (ugyanakkor) törlendő. A második mondat a) pontja kiegészítendő </w:t>
      </w:r>
      <w:r w:rsidR="00A356EE">
        <w:rPr>
          <w:rFonts w:ascii="Times New Roman" w:eastAsia="Times New Roman" w:hAnsi="Times New Roman" w:cs="Times New Roman"/>
          <w:sz w:val="24"/>
          <w:szCs w:val="24"/>
        </w:rPr>
        <w:t>„</w:t>
      </w:r>
      <w:r w:rsidRPr="00C326EF">
        <w:rPr>
          <w:rFonts w:ascii="Times New Roman" w:eastAsia="Times New Roman" w:hAnsi="Times New Roman" w:cs="Times New Roman"/>
          <w:sz w:val="24"/>
          <w:szCs w:val="24"/>
        </w:rPr>
        <w:t>a Kbt. előírásainak megfelelő módon (Kbt.139§-</w:t>
      </w:r>
      <w:r w:rsidR="00A356EE">
        <w:rPr>
          <w:rFonts w:ascii="Times New Roman" w:eastAsia="Times New Roman" w:hAnsi="Times New Roman" w:cs="Times New Roman"/>
          <w:sz w:val="24"/>
          <w:szCs w:val="24"/>
        </w:rPr>
        <w:t>140.§)”</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1.9. </w:t>
      </w:r>
      <w:r w:rsidRPr="009F3842">
        <w:rPr>
          <w:rFonts w:ascii="Times New Roman" w:eastAsia="Times New Roman" w:hAnsi="Times New Roman" w:cs="Times New Roman"/>
          <w:b/>
          <w:sz w:val="24"/>
          <w:szCs w:val="24"/>
        </w:rPr>
        <w:tab/>
        <w:t xml:space="preserve">Hibák a Megrendelő Követelményeiben </w:t>
      </w:r>
      <w:r w:rsidRPr="009F3842">
        <w:rPr>
          <w:rFonts w:ascii="Times New Roman" w:eastAsia="Times New Roman" w:hAnsi="Times New Roman" w:cs="Times New Roman"/>
          <w:i/>
          <w:sz w:val="24"/>
          <w:szCs w:val="24"/>
        </w:rPr>
        <w:t xml:space="preserve">– </w:t>
      </w:r>
      <w:r w:rsidR="00E50226">
        <w:rPr>
          <w:rFonts w:ascii="Times New Roman" w:eastAsia="Times New Roman" w:hAnsi="Times New Roman" w:cs="Times New Roman"/>
          <w:i/>
          <w:sz w:val="24"/>
          <w:szCs w:val="24"/>
        </w:rPr>
        <w:t xml:space="preserve">eltérően </w:t>
      </w:r>
      <w:r w:rsidR="00F11996" w:rsidRPr="009F3842">
        <w:rPr>
          <w:rFonts w:ascii="Times New Roman" w:eastAsia="Times New Roman" w:hAnsi="Times New Roman" w:cs="Times New Roman"/>
          <w:i/>
          <w:sz w:val="24"/>
          <w:szCs w:val="24"/>
        </w:rPr>
        <w:t>alkalmazandó</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2</w:t>
      </w:r>
      <w:r w:rsidR="003A40B1">
        <w:rPr>
          <w:rFonts w:ascii="Times New Roman" w:eastAsia="Times New Roman" w:hAnsi="Times New Roman" w:cs="Times New Roman"/>
          <w:sz w:val="24"/>
          <w:szCs w:val="24"/>
        </w:rPr>
        <w:t>.</w:t>
      </w:r>
      <w:r w:rsidRPr="009F3842">
        <w:rPr>
          <w:rFonts w:ascii="Times New Roman" w:eastAsia="Times New Roman" w:hAnsi="Times New Roman" w:cs="Times New Roman"/>
          <w:sz w:val="24"/>
          <w:szCs w:val="24"/>
        </w:rPr>
        <w:t xml:space="preserve"> bekezdés (</w:t>
      </w:r>
      <w:r w:rsidRPr="009F3842">
        <w:rPr>
          <w:rFonts w:ascii="Times New Roman" w:eastAsia="Times New Roman" w:hAnsi="Times New Roman" w:cs="Times New Roman"/>
          <w:i/>
          <w:sz w:val="24"/>
          <w:szCs w:val="24"/>
        </w:rPr>
        <w:t xml:space="preserve">Egy ilyen </w:t>
      </w:r>
      <w:proofErr w:type="gramStart"/>
      <w:r w:rsidRPr="009F3842">
        <w:rPr>
          <w:rFonts w:ascii="Times New Roman" w:eastAsia="Times New Roman" w:hAnsi="Times New Roman" w:cs="Times New Roman"/>
          <w:i/>
          <w:sz w:val="24"/>
          <w:szCs w:val="24"/>
        </w:rPr>
        <w:t>tartalmú …</w:t>
      </w:r>
      <w:proofErr w:type="gramEnd"/>
      <w:r w:rsidRPr="009F3842">
        <w:rPr>
          <w:rFonts w:ascii="Times New Roman" w:eastAsia="Times New Roman" w:hAnsi="Times New Roman" w:cs="Times New Roman"/>
          <w:sz w:val="24"/>
          <w:szCs w:val="24"/>
        </w:rPr>
        <w:t xml:space="preserve">) </w:t>
      </w:r>
      <w:r w:rsidR="00F11996" w:rsidRPr="009F3842">
        <w:rPr>
          <w:rFonts w:ascii="Times New Roman" w:eastAsia="Times New Roman" w:hAnsi="Times New Roman" w:cs="Times New Roman"/>
          <w:sz w:val="24"/>
          <w:szCs w:val="24"/>
        </w:rPr>
        <w:t>törlendő</w:t>
      </w:r>
      <w:r w:rsidRPr="009F3842">
        <w:rPr>
          <w:rFonts w:ascii="Times New Roman" w:eastAsia="Times New Roman" w:hAnsi="Times New Roman" w:cs="Times New Roman"/>
          <w:sz w:val="24"/>
          <w:szCs w:val="24"/>
        </w:rPr>
        <w:t xml:space="preserve">. </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F11996" w:rsidRPr="00A356EE" w:rsidRDefault="00F11996" w:rsidP="00F11996">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felmerült esetekben a Ptk. </w:t>
      </w:r>
      <w:r w:rsidRPr="009F3842">
        <w:rPr>
          <w:rFonts w:ascii="Times New Roman" w:hAnsi="Times New Roman" w:cs="Times New Roman"/>
          <w:b/>
          <w:bCs/>
          <w:sz w:val="24"/>
          <w:szCs w:val="24"/>
        </w:rPr>
        <w:t xml:space="preserve">6:156. § </w:t>
      </w:r>
      <w:r w:rsidRPr="009F3842">
        <w:rPr>
          <w:rFonts w:ascii="Times New Roman" w:eastAsia="Times New Roman" w:hAnsi="Times New Roman" w:cs="Times New Roman"/>
          <w:sz w:val="24"/>
          <w:szCs w:val="24"/>
        </w:rPr>
        <w:t xml:space="preserve">szerinti </w:t>
      </w:r>
      <w:proofErr w:type="spellStart"/>
      <w:r w:rsidRPr="009F3842">
        <w:rPr>
          <w:rFonts w:ascii="Times New Roman" w:eastAsia="Times New Roman" w:hAnsi="Times New Roman" w:cs="Times New Roman"/>
          <w:sz w:val="24"/>
          <w:szCs w:val="24"/>
        </w:rPr>
        <w:t>jogosulti</w:t>
      </w:r>
      <w:proofErr w:type="spellEnd"/>
      <w:r w:rsidRPr="009F3842">
        <w:rPr>
          <w:rFonts w:ascii="Times New Roman" w:eastAsia="Times New Roman" w:hAnsi="Times New Roman" w:cs="Times New Roman"/>
          <w:sz w:val="24"/>
          <w:szCs w:val="24"/>
        </w:rPr>
        <w:t xml:space="preserve"> késedelem rendelkezései az irányadóak, valamint az ehhez kapcsolódó a Kb</w:t>
      </w:r>
      <w:r>
        <w:rPr>
          <w:rFonts w:ascii="Times New Roman" w:eastAsia="Times New Roman" w:hAnsi="Times New Roman" w:cs="Times New Roman"/>
          <w:sz w:val="24"/>
          <w:szCs w:val="24"/>
        </w:rPr>
        <w:t>t. szerinti szerződésmódosítást</w:t>
      </w:r>
      <w:r w:rsidRPr="009F3842">
        <w:rPr>
          <w:rFonts w:ascii="Times New Roman" w:eastAsia="Times New Roman" w:hAnsi="Times New Roman" w:cs="Times New Roman"/>
          <w:sz w:val="24"/>
          <w:szCs w:val="24"/>
        </w:rPr>
        <w:t xml:space="preserve"> megalapozó feltételek fennállása esetén a </w:t>
      </w:r>
      <w:r>
        <w:rPr>
          <w:rFonts w:ascii="Times New Roman" w:eastAsia="Times New Roman" w:hAnsi="Times New Roman" w:cs="Times New Roman"/>
          <w:sz w:val="24"/>
          <w:szCs w:val="24"/>
        </w:rPr>
        <w:t>szerződésmódosításhoz</w:t>
      </w:r>
      <w:r w:rsidRPr="009F3842">
        <w:rPr>
          <w:rFonts w:ascii="Times New Roman" w:eastAsia="Times New Roman" w:hAnsi="Times New Roman" w:cs="Times New Roman"/>
          <w:sz w:val="24"/>
          <w:szCs w:val="24"/>
        </w:rPr>
        <w:t xml:space="preserve"> szükséges eljárási menetet kell követni, melyet a Kbt., valamint az uniós támogatással kapcsolatos jogszabályok, illetve útmutatók </w:t>
      </w:r>
      <w:r w:rsidRPr="00FF67BD">
        <w:rPr>
          <w:rFonts w:ascii="Times New Roman" w:eastAsia="Times New Roman" w:hAnsi="Times New Roman" w:cs="Times New Roman"/>
          <w:sz w:val="24"/>
          <w:szCs w:val="24"/>
        </w:rPr>
        <w:t xml:space="preserve">(különös tekintettel a </w:t>
      </w:r>
      <w:r w:rsidR="002E4C75">
        <w:rPr>
          <w:rFonts w:ascii="Times New Roman" w:eastAsia="Times New Roman" w:hAnsi="Times New Roman" w:cs="Times New Roman"/>
          <w:sz w:val="24"/>
          <w:szCs w:val="24"/>
        </w:rPr>
        <w:t>S</w:t>
      </w:r>
      <w:r w:rsidRPr="00FF67BD">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FF67BD">
        <w:rPr>
          <w:rFonts w:ascii="Times New Roman" w:eastAsia="Times New Roman"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Pr="00FF67BD">
        <w:rPr>
          <w:rFonts w:ascii="Times New Roman" w:eastAsia="Times New Roman" w:hAnsi="Times New Roman" w:cs="Times New Roman"/>
          <w:sz w:val="24"/>
          <w:szCs w:val="24"/>
        </w:rPr>
        <w:t xml:space="preserve"> pont szerinti Útmutatóra)</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r>
        <w:rPr>
          <w:rFonts w:ascii="Times New Roman" w:eastAsia="Times New Roman" w:hAnsi="Times New Roman" w:cs="Times New Roman"/>
          <w:sz w:val="24"/>
          <w:szCs w:val="24"/>
        </w:rPr>
        <w:t xml:space="preserve"> </w:t>
      </w:r>
      <w:r w:rsidRPr="00A356EE">
        <w:rPr>
          <w:rFonts w:ascii="Times New Roman" w:eastAsia="Times New Roman" w:hAnsi="Times New Roman" w:cs="Times New Roman"/>
          <w:sz w:val="24"/>
          <w:szCs w:val="24"/>
        </w:rPr>
        <w:t xml:space="preserve">Vállalkozó a Megrendelő által kiadott Ajánlati Felhívást és Ajánlati Dokumentációt és Mellékleteit a Közbeszerzési Eljárás alatt köteles volt átvizsgálni és a Kbt. előírásainak megfelelően ezekkel kapcsolatban kérdéseket intézhetett a Megrendelőhöz, melyeket a Megrendelő meghatározott időn belül megválaszolt. </w:t>
      </w:r>
      <w:r>
        <w:rPr>
          <w:rFonts w:ascii="Times New Roman" w:eastAsia="Times New Roman" w:hAnsi="Times New Roman" w:cs="Times New Roman"/>
          <w:sz w:val="24"/>
          <w:szCs w:val="24"/>
        </w:rPr>
        <w:t xml:space="preserve">Vállalkozó jelen </w:t>
      </w:r>
      <w:proofErr w:type="spellStart"/>
      <w:r>
        <w:rPr>
          <w:rFonts w:ascii="Times New Roman" w:eastAsia="Times New Roman" w:hAnsi="Times New Roman" w:cs="Times New Roman"/>
          <w:sz w:val="24"/>
          <w:szCs w:val="24"/>
        </w:rPr>
        <w:t>alcikkely</w:t>
      </w:r>
      <w:proofErr w:type="spellEnd"/>
      <w:r>
        <w:rPr>
          <w:rFonts w:ascii="Times New Roman" w:eastAsia="Times New Roman" w:hAnsi="Times New Roman" w:cs="Times New Roman"/>
          <w:sz w:val="24"/>
          <w:szCs w:val="24"/>
        </w:rPr>
        <w:t xml:space="preserve"> szerinti követelést csak és kizárólag az előkészítéshez szükséges munkaterület átadást követően a helyszín felülvizsgálata alapján felmerülő körülményekre alapozhat, melyek a közbeszerzési eljárás során átadott dokumentumokból nem voltak feltételezhetőek. </w:t>
      </w:r>
      <w:r w:rsidR="00AE7E79" w:rsidRPr="00EE0707">
        <w:rPr>
          <w:rFonts w:ascii="Times New Roman" w:hAnsi="Times New Roman"/>
          <w:bCs/>
          <w:iCs/>
          <w:sz w:val="24"/>
          <w:szCs w:val="24"/>
        </w:rPr>
        <w:t>Vállalkozónak ezt a nyilatkozatot a szerződés hatálybalépését követő 28 napon belül kell leadni, vagy jeleznie kell a tapasztalt hibákat az Ajánlati Nyilatkozat Függelékében foglaltak szerint. Ha Vállalkozó 28 napon túl fedez fel hibát, akkor azt kell igazolnia, hogy még a 28 napos időtartamban sem fedezhette azt fel.</w:t>
      </w:r>
      <w:r w:rsidR="00AE7E79">
        <w:rPr>
          <w:rFonts w:ascii="Times New Roman" w:hAnsi="Times New Roman"/>
          <w:bCs/>
          <w:iCs/>
          <w:sz w:val="24"/>
          <w:szCs w:val="24"/>
        </w:rPr>
        <w:t xml:space="preserve"> </w:t>
      </w:r>
      <w:r w:rsidR="00C5522F" w:rsidRPr="00401C1C">
        <w:rPr>
          <w:rFonts w:ascii="Times New Roman" w:hAnsi="Times New Roman"/>
          <w:bCs/>
          <w:iCs/>
          <w:sz w:val="24"/>
          <w:szCs w:val="24"/>
        </w:rPr>
        <w:t xml:space="preserve">A felmérés alapján bekövetkező rekonstrukciós </w:t>
      </w:r>
      <w:proofErr w:type="gramStart"/>
      <w:r w:rsidR="00C5522F" w:rsidRPr="00401C1C">
        <w:rPr>
          <w:rFonts w:ascii="Times New Roman" w:hAnsi="Times New Roman"/>
          <w:bCs/>
          <w:iCs/>
          <w:sz w:val="24"/>
          <w:szCs w:val="24"/>
        </w:rPr>
        <w:t>terv</w:t>
      </w:r>
      <w:r w:rsidR="00C5522F">
        <w:rPr>
          <w:rFonts w:ascii="Times New Roman" w:hAnsi="Times New Roman"/>
          <w:bCs/>
          <w:iCs/>
          <w:sz w:val="24"/>
          <w:szCs w:val="24"/>
        </w:rPr>
        <w:t xml:space="preserve"> </w:t>
      </w:r>
      <w:r w:rsidR="00C5522F" w:rsidRPr="00401C1C">
        <w:rPr>
          <w:rFonts w:ascii="Times New Roman" w:hAnsi="Times New Roman"/>
          <w:bCs/>
          <w:iCs/>
          <w:sz w:val="24"/>
          <w:szCs w:val="24"/>
        </w:rPr>
        <w:t>változás</w:t>
      </w:r>
      <w:proofErr w:type="gramEnd"/>
      <w:r w:rsidR="00C5522F" w:rsidRPr="00401C1C">
        <w:rPr>
          <w:rFonts w:ascii="Times New Roman" w:hAnsi="Times New Roman"/>
          <w:bCs/>
          <w:iCs/>
          <w:sz w:val="24"/>
          <w:szCs w:val="24"/>
        </w:rPr>
        <w:t xml:space="preserve"> </w:t>
      </w:r>
      <w:r w:rsidR="00C5522F" w:rsidRPr="00867C36">
        <w:rPr>
          <w:rFonts w:ascii="Times New Roman" w:hAnsi="Times New Roman"/>
          <w:bCs/>
          <w:iCs/>
          <w:strike/>
          <w:color w:val="FF0000"/>
          <w:sz w:val="24"/>
          <w:szCs w:val="24"/>
        </w:rPr>
        <w:t>- amennyiben a Szerződéses Árra gyakorolt hatása meghaladja a Szerződéses Ár 5%-át -</w:t>
      </w:r>
      <w:r w:rsidR="00C5522F" w:rsidRPr="00867C36">
        <w:rPr>
          <w:rFonts w:ascii="Times New Roman" w:hAnsi="Times New Roman"/>
          <w:bCs/>
          <w:iCs/>
          <w:color w:val="FF0000"/>
          <w:sz w:val="24"/>
          <w:szCs w:val="24"/>
        </w:rPr>
        <w:t xml:space="preserve"> </w:t>
      </w:r>
      <w:r w:rsidR="00C5522F">
        <w:rPr>
          <w:rFonts w:ascii="Times New Roman" w:hAnsi="Times New Roman"/>
          <w:bCs/>
          <w:iCs/>
          <w:sz w:val="24"/>
          <w:szCs w:val="24"/>
        </w:rPr>
        <w:t>V</w:t>
      </w:r>
      <w:r w:rsidR="00C5522F" w:rsidRPr="00401C1C">
        <w:rPr>
          <w:rFonts w:ascii="Times New Roman" w:hAnsi="Times New Roman"/>
          <w:bCs/>
          <w:iCs/>
          <w:sz w:val="24"/>
          <w:szCs w:val="24"/>
        </w:rPr>
        <w:t>áltoztatási javaslatként kezelhető a Változtatási javaslat</w:t>
      </w:r>
      <w:r w:rsidR="00C5522F">
        <w:rPr>
          <w:rFonts w:ascii="Times New Roman" w:hAnsi="Times New Roman"/>
          <w:bCs/>
          <w:iCs/>
          <w:sz w:val="24"/>
          <w:szCs w:val="24"/>
        </w:rPr>
        <w:t>ra</w:t>
      </w:r>
      <w:r w:rsidR="00C5522F" w:rsidRPr="00401C1C">
        <w:rPr>
          <w:rFonts w:ascii="Times New Roman" w:hAnsi="Times New Roman"/>
          <w:bCs/>
          <w:iCs/>
          <w:sz w:val="24"/>
          <w:szCs w:val="24"/>
        </w:rPr>
        <w:t xml:space="preserve"> (FIDIC 13.2, 13.3) </w:t>
      </w:r>
      <w:r w:rsidR="00C5522F">
        <w:rPr>
          <w:rFonts w:ascii="Times New Roman" w:hAnsi="Times New Roman"/>
          <w:bCs/>
          <w:iCs/>
          <w:sz w:val="24"/>
          <w:szCs w:val="24"/>
        </w:rPr>
        <w:t>vonatkozó szabályok szerint</w:t>
      </w:r>
      <w:r w:rsidR="00C5522F" w:rsidRPr="00401C1C">
        <w:rPr>
          <w:rFonts w:ascii="Times New Roman" w:hAnsi="Times New Roman"/>
          <w:bCs/>
          <w:iCs/>
          <w:sz w:val="24"/>
          <w:szCs w:val="24"/>
        </w:rPr>
        <w:t xml:space="preserve">. </w:t>
      </w:r>
      <w:r w:rsidR="00C5522F" w:rsidRPr="00867C36">
        <w:rPr>
          <w:rFonts w:ascii="Times New Roman" w:hAnsi="Times New Roman"/>
          <w:bCs/>
          <w:iCs/>
          <w:strike/>
          <w:color w:val="FF0000"/>
          <w:sz w:val="24"/>
          <w:szCs w:val="24"/>
        </w:rPr>
        <w:t>Amennyiben a rekonstrukciós terv változás Szerződéses Árra gyakorolt hatása nem haladja meg a Szerződéses Ár 5 %-át, úgy a felmérést követően szükséges rekonstrukciós terv változás következményei a Vállalkozó kockázati körébe tartoznak, azok költségét a Vállalkozó köteles viselni, és ezzel kapcsolatban Vállalkozói követeléssel nem élhet.</w:t>
      </w:r>
      <w:r w:rsidR="00C5522F">
        <w:rPr>
          <w:rFonts w:ascii="Times New Roman" w:hAnsi="Times New Roman"/>
          <w:bCs/>
          <w:iCs/>
          <w:sz w:val="24"/>
          <w:szCs w:val="24"/>
        </w:rPr>
        <w:t xml:space="preserve"> </w:t>
      </w:r>
    </w:p>
    <w:p w:rsidR="003A40B1" w:rsidRPr="00A356EE" w:rsidRDefault="003A40B1" w:rsidP="003A40B1">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1.10. </w:t>
      </w:r>
      <w:r w:rsidRPr="009F3842">
        <w:rPr>
          <w:rFonts w:ascii="Times New Roman" w:eastAsia="Times New Roman" w:hAnsi="Times New Roman" w:cs="Times New Roman"/>
          <w:b/>
          <w:sz w:val="24"/>
          <w:szCs w:val="24"/>
        </w:rPr>
        <w:tab/>
        <w:t xml:space="preserve">A Vállalkozó Dokumentumainak Megrendelő általi használata </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első bekezdése törlendő </w:t>
      </w:r>
    </w:p>
    <w:p w:rsidR="00BA5F1D" w:rsidRPr="009F3842" w:rsidRDefault="00BA5F1D" w:rsidP="00BA5F1D">
      <w:pPr>
        <w:spacing w:after="0" w:line="240" w:lineRule="auto"/>
        <w:jc w:val="both"/>
        <w:rPr>
          <w:rFonts w:ascii="Times New Roman" w:eastAsia="Times New Roman" w:hAnsi="Times New Roman" w:cs="Times New Roman"/>
          <w:b/>
          <w:i/>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második bekezdése eltérően alkalmazandó:</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bekezdés első három sora (addig, hogy „</w:t>
      </w:r>
      <w:r w:rsidRPr="009F3842">
        <w:rPr>
          <w:rFonts w:ascii="Times New Roman" w:eastAsia="Calibri" w:hAnsi="Times New Roman" w:cs="Times New Roman"/>
          <w:i/>
          <w:sz w:val="24"/>
          <w:szCs w:val="24"/>
        </w:rPr>
        <w:t>díjmentes jogosultsággal</w:t>
      </w:r>
      <w:r w:rsidRPr="009F3842">
        <w:rPr>
          <w:rFonts w:ascii="Times New Roman" w:eastAsia="Calibri" w:hAnsi="Times New Roman" w:cs="Times New Roman"/>
          <w:sz w:val="24"/>
          <w:szCs w:val="24"/>
        </w:rPr>
        <w:t>”) helyettesítendő az alábbiakkal: „</w:t>
      </w:r>
      <w:proofErr w:type="gramStart"/>
      <w:r w:rsidRPr="009F3842">
        <w:rPr>
          <w:rFonts w:ascii="Times New Roman" w:eastAsia="Calibri" w:hAnsi="Times New Roman" w:cs="Times New Roman"/>
          <w:sz w:val="24"/>
          <w:szCs w:val="24"/>
        </w:rPr>
        <w:t>A</w:t>
      </w:r>
      <w:proofErr w:type="gramEnd"/>
      <w:r w:rsidRPr="009F3842">
        <w:rPr>
          <w:rFonts w:ascii="Times New Roman" w:eastAsia="Calibri" w:hAnsi="Times New Roman" w:cs="Times New Roman"/>
          <w:sz w:val="24"/>
          <w:szCs w:val="24"/>
        </w:rPr>
        <w:t xml:space="preserve"> Vállalkozó (a Szerződés aláírásával) visszavonhatatlan, átruházható, kizárólagos, szerzői jogdíj</w:t>
      </w:r>
      <w:r w:rsidR="007C19FA" w:rsidRPr="009F3842">
        <w:rPr>
          <w:rFonts w:ascii="Times New Roman" w:eastAsia="Calibri" w:hAnsi="Times New Roman" w:cs="Times New Roman"/>
          <w:sz w:val="24"/>
          <w:szCs w:val="24"/>
        </w:rPr>
        <w:t xml:space="preserve"> kötelezettségtől </w:t>
      </w:r>
      <w:r w:rsidRPr="009F3842">
        <w:rPr>
          <w:rFonts w:ascii="Times New Roman" w:eastAsia="Calibri" w:hAnsi="Times New Roman" w:cs="Times New Roman"/>
          <w:sz w:val="24"/>
          <w:szCs w:val="24"/>
        </w:rPr>
        <w:t xml:space="preserve"> mentes engedélyt ad a Megrendelőnek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harmadik bekezdése törlendő</w:t>
      </w:r>
    </w:p>
    <w:p w:rsidR="00BA5F1D" w:rsidRDefault="00BA5F1D" w:rsidP="00BA5F1D">
      <w:pPr>
        <w:spacing w:after="0" w:line="240" w:lineRule="auto"/>
        <w:jc w:val="both"/>
        <w:rPr>
          <w:rFonts w:ascii="Times New Roman" w:eastAsia="Calibri" w:hAnsi="Times New Roman" w:cs="Times New Roman"/>
          <w:sz w:val="24"/>
          <w:szCs w:val="24"/>
        </w:rPr>
      </w:pPr>
    </w:p>
    <w:p w:rsidR="00A356EE" w:rsidRDefault="00A356EE" w:rsidP="00BA5F1D">
      <w:pPr>
        <w:spacing w:after="0" w:line="240" w:lineRule="auto"/>
        <w:jc w:val="both"/>
        <w:rPr>
          <w:rFonts w:ascii="Times New Roman" w:eastAsia="Calibri" w:hAnsi="Times New Roman" w:cs="Times New Roman"/>
          <w:sz w:val="24"/>
          <w:szCs w:val="24"/>
        </w:rPr>
      </w:pPr>
      <w:r w:rsidRPr="00656E7B">
        <w:rPr>
          <w:rFonts w:ascii="Times New Roman" w:eastAsia="Calibri" w:hAnsi="Times New Roman" w:cs="Times New Roman"/>
          <w:b/>
          <w:sz w:val="24"/>
          <w:szCs w:val="24"/>
        </w:rPr>
        <w:t>1.12. Bizalmas részletek</w:t>
      </w:r>
      <w:r>
        <w:rPr>
          <w:rFonts w:ascii="Times New Roman" w:eastAsia="Calibri" w:hAnsi="Times New Roman" w:cs="Times New Roman"/>
          <w:sz w:val="24"/>
          <w:szCs w:val="24"/>
        </w:rPr>
        <w:t xml:space="preserve"> – </w:t>
      </w:r>
      <w:r w:rsidRPr="00656E7B">
        <w:rPr>
          <w:rFonts w:ascii="Times New Roman" w:eastAsia="Calibri" w:hAnsi="Times New Roman" w:cs="Times New Roman"/>
          <w:i/>
          <w:sz w:val="24"/>
          <w:szCs w:val="24"/>
        </w:rPr>
        <w:t xml:space="preserve">az </w:t>
      </w:r>
      <w:proofErr w:type="spellStart"/>
      <w:r w:rsidRPr="00656E7B">
        <w:rPr>
          <w:rFonts w:ascii="Times New Roman" w:eastAsia="Calibri" w:hAnsi="Times New Roman" w:cs="Times New Roman"/>
          <w:i/>
          <w:sz w:val="24"/>
          <w:szCs w:val="24"/>
        </w:rPr>
        <w:t>alcikkely</w:t>
      </w:r>
      <w:proofErr w:type="spellEnd"/>
      <w:r w:rsidRPr="00656E7B">
        <w:rPr>
          <w:rFonts w:ascii="Times New Roman" w:eastAsia="Calibri" w:hAnsi="Times New Roman" w:cs="Times New Roman"/>
          <w:i/>
          <w:sz w:val="24"/>
          <w:szCs w:val="24"/>
        </w:rPr>
        <w:t xml:space="preserve"> kiegészítendő az alábbi utolsó bekezdéssel</w:t>
      </w:r>
      <w:r>
        <w:rPr>
          <w:rFonts w:ascii="Times New Roman" w:eastAsia="Calibri" w:hAnsi="Times New Roman" w:cs="Times New Roman"/>
          <w:sz w:val="24"/>
          <w:szCs w:val="24"/>
        </w:rPr>
        <w:t>:</w:t>
      </w:r>
    </w:p>
    <w:p w:rsidR="00656E7B" w:rsidRDefault="00656E7B" w:rsidP="00A356EE">
      <w:pPr>
        <w:spacing w:after="0" w:line="240" w:lineRule="auto"/>
        <w:jc w:val="both"/>
        <w:rPr>
          <w:rFonts w:ascii="Times New Roman" w:eastAsia="Calibri" w:hAnsi="Times New Roman" w:cs="Times New Roman"/>
          <w:sz w:val="24"/>
          <w:szCs w:val="24"/>
        </w:rPr>
      </w:pPr>
    </w:p>
    <w:p w:rsidR="00A356EE" w:rsidRPr="00A356EE" w:rsidRDefault="00A356EE" w:rsidP="00A356EE">
      <w:pPr>
        <w:spacing w:after="0" w:line="240" w:lineRule="auto"/>
        <w:jc w:val="both"/>
        <w:rPr>
          <w:rFonts w:ascii="Times New Roman" w:eastAsia="Calibri" w:hAnsi="Times New Roman" w:cs="Times New Roman"/>
          <w:sz w:val="24"/>
          <w:szCs w:val="24"/>
        </w:rPr>
      </w:pPr>
      <w:r w:rsidRPr="00A356EE">
        <w:rPr>
          <w:rFonts w:ascii="Times New Roman" w:eastAsia="Calibri" w:hAnsi="Times New Roman" w:cs="Times New Roman"/>
          <w:sz w:val="24"/>
          <w:szCs w:val="24"/>
        </w:rPr>
        <w:t>Egyébként a Szerződés nyilvános, közérdekű adatnak minősül, ide nem értve az Ajánlatban a Vállalkozók által kifejezetten és elkülönített módon, mellékletben közölt adatokat. Mindez azonban nem vonatkozik a Kbt. 73. § (2) bekezdése szerinti adatokra, továbbá nem jelent Vállalkozók részére semmilyen felhatalmazást, hogy a Szerződés szerinti adatokat, információt, megoldásokat stb. a Mérnök előzetes írásbeli hozzájárulása nélkül a Szerződéstől eltérő célra használják fel, vagy azokat bármely műszaki, kereskedelmi vagy egyéb kiadványban publikálják. Amennyiben a Mérnök előzetes hozzájárulásának szükségessége Vállalkozók számára kérdéses, úgy ebben az esetben Mérnök előzetes döntését kell kérni, mely a Felekre nézve kötelező.</w:t>
      </w:r>
    </w:p>
    <w:p w:rsidR="00A356EE" w:rsidRPr="009F3842" w:rsidRDefault="003A40B1" w:rsidP="003A40B1">
      <w:pPr>
        <w:tabs>
          <w:tab w:val="left" w:pos="723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1.13 </w:t>
      </w:r>
      <w:r w:rsidRPr="009F3842">
        <w:rPr>
          <w:rFonts w:ascii="Times New Roman" w:eastAsia="Times New Roman" w:hAnsi="Times New Roman" w:cs="Times New Roman"/>
          <w:b/>
          <w:sz w:val="24"/>
          <w:szCs w:val="24"/>
        </w:rPr>
        <w:tab/>
        <w:t xml:space="preserve">Jogszabályok betartása </w:t>
      </w:r>
      <w:r w:rsidRPr="009F3842">
        <w:rPr>
          <w:rFonts w:ascii="Times New Roman" w:eastAsia="Calibri" w:hAnsi="Times New Roman" w:cs="Times New Roman"/>
          <w:i/>
          <w:sz w:val="24"/>
          <w:szCs w:val="24"/>
        </w:rPr>
        <w:t>- eltérően alkalmazandó</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első mondata törlendő és az alábbival helyettesítendő: </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köteles a Szerződés teljesítése során a vonatkozó hatályos jogszabályokat betartani.</w:t>
      </w:r>
    </w:p>
    <w:p w:rsidR="00656E7B"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rsidR="00656E7B" w:rsidRPr="00656E7B"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656E7B">
        <w:rPr>
          <w:rFonts w:ascii="Times New Roman" w:eastAsia="Times New Roman" w:hAnsi="Times New Roman" w:cs="Times New Roman"/>
          <w:i/>
          <w:sz w:val="24"/>
          <w:szCs w:val="24"/>
        </w:rPr>
        <w:t>Az 1.13. a) pontja törlendő és helyettesítendő a következőkkel: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656E7B" w:rsidRDefault="00656E7B" w:rsidP="00656E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56E7B">
        <w:rPr>
          <w:rFonts w:ascii="Times New Roman" w:eastAsia="Times New Roman" w:hAnsi="Times New Roman" w:cs="Times New Roman"/>
          <w:sz w:val="24"/>
          <w:szCs w:val="24"/>
        </w:rPr>
        <w:t xml:space="preserve">A Megrendelő a létesítmény </w:t>
      </w:r>
      <w:r w:rsidRPr="00106ED0">
        <w:rPr>
          <w:rFonts w:ascii="Times New Roman" w:eastAsia="Times New Roman" w:hAnsi="Times New Roman" w:cs="Times New Roman"/>
          <w:sz w:val="24"/>
          <w:szCs w:val="24"/>
        </w:rPr>
        <w:t>vízjogi létesítési engedélyét, valamint környezetvédelmi engedélyét</w:t>
      </w:r>
      <w:r w:rsidRPr="00656E7B">
        <w:rPr>
          <w:rFonts w:ascii="Times New Roman" w:eastAsia="Times New Roman" w:hAnsi="Times New Roman" w:cs="Times New Roman"/>
          <w:sz w:val="24"/>
          <w:szCs w:val="24"/>
        </w:rPr>
        <w:t xml:space="preserve"> beszerezte és azt a Vállalkozó rendelkezésére bocsájtotta az Ajánlati Dokumentáció részeként. Minden más engedélyt, ami a szerződés szerinti tevékenység végzéséhez szükséges - beleértve bizonylatokat, jogosítványt és jóváhagyást - a Vállalkozónak kell beszerezni</w:t>
      </w:r>
      <w:r>
        <w:rPr>
          <w:rFonts w:ascii="Times New Roman" w:eastAsia="Times New Roman" w:hAnsi="Times New Roman" w:cs="Times New Roman"/>
          <w:sz w:val="24"/>
          <w:szCs w:val="24"/>
        </w:rPr>
        <w:t>, továbbá Vállalkozó feladata és felelőssége az átadott engedélyek meghosszabbítása, illetőleg módosítása.</w:t>
      </w:r>
    </w:p>
    <w:bookmarkEnd w:id="1"/>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ab/>
        <w:t xml:space="preserve">2    A Megrendelő </w:t>
      </w: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2.1. </w:t>
      </w:r>
      <w:r w:rsidRPr="009F3842">
        <w:rPr>
          <w:rFonts w:ascii="Times New Roman" w:eastAsia="Calibri" w:hAnsi="Times New Roman" w:cs="Times New Roman"/>
          <w:b/>
          <w:sz w:val="24"/>
          <w:szCs w:val="24"/>
        </w:rPr>
        <w:tab/>
      </w:r>
      <w:r w:rsidRPr="009F3842">
        <w:rPr>
          <w:rFonts w:ascii="Times New Roman" w:eastAsia="Calibri" w:hAnsi="Times New Roman" w:cs="Times New Roman"/>
          <w:b/>
          <w:bCs/>
          <w:sz w:val="24"/>
          <w:szCs w:val="24"/>
        </w:rPr>
        <w:t xml:space="preserve">Helyszínre való bejutás joga </w:t>
      </w:r>
      <w:r w:rsidRPr="009F3842">
        <w:rPr>
          <w:rFonts w:ascii="Times New Roman" w:eastAsia="Calibri" w:hAnsi="Times New Roman" w:cs="Times New Roman"/>
          <w:i/>
          <w:sz w:val="24"/>
          <w:szCs w:val="24"/>
        </w:rPr>
        <w:t>– eltérően alkalmazandó</w:t>
      </w:r>
    </w:p>
    <w:p w:rsidR="00BA5F1D" w:rsidRDefault="00BA5F1D" w:rsidP="00BA5F1D">
      <w:pPr>
        <w:spacing w:after="0" w:line="240" w:lineRule="auto"/>
        <w:jc w:val="both"/>
        <w:rPr>
          <w:rFonts w:ascii="Times New Roman" w:eastAsia="Calibri" w:hAnsi="Times New Roman" w:cs="Times New Roman"/>
          <w:sz w:val="24"/>
          <w:szCs w:val="24"/>
        </w:rPr>
      </w:pPr>
    </w:p>
    <w:p w:rsidR="00F80E29" w:rsidRPr="00867C36" w:rsidRDefault="00F80E29" w:rsidP="00F80E29">
      <w:pPr>
        <w:spacing w:after="0" w:line="240" w:lineRule="auto"/>
        <w:jc w:val="both"/>
        <w:rPr>
          <w:rFonts w:ascii="Times New Roman" w:eastAsia="Calibri" w:hAnsi="Times New Roman" w:cs="Times New Roman"/>
          <w:sz w:val="24"/>
          <w:szCs w:val="24"/>
        </w:rPr>
      </w:pPr>
      <w:r w:rsidRPr="00867C36">
        <w:rPr>
          <w:rFonts w:ascii="Times New Roman" w:eastAsia="Calibri" w:hAnsi="Times New Roman" w:cs="Times New Roman"/>
          <w:sz w:val="24"/>
          <w:szCs w:val="24"/>
        </w:rPr>
        <w:t xml:space="preserve">Az </w:t>
      </w:r>
      <w:proofErr w:type="spellStart"/>
      <w:r w:rsidRPr="00867C36">
        <w:rPr>
          <w:rFonts w:ascii="Times New Roman" w:eastAsia="Calibri" w:hAnsi="Times New Roman" w:cs="Times New Roman"/>
          <w:sz w:val="24"/>
          <w:szCs w:val="24"/>
        </w:rPr>
        <w:t>Alcikkely</w:t>
      </w:r>
      <w:proofErr w:type="spellEnd"/>
      <w:r w:rsidRPr="00867C36">
        <w:rPr>
          <w:rFonts w:ascii="Times New Roman" w:eastAsia="Calibri" w:hAnsi="Times New Roman" w:cs="Times New Roman"/>
          <w:sz w:val="24"/>
          <w:szCs w:val="24"/>
        </w:rPr>
        <w:t xml:space="preserve"> harmadik bekezdésének (b) pontja törlésre kerül. </w:t>
      </w:r>
    </w:p>
    <w:p w:rsidR="00AE7E79" w:rsidRPr="009F3842" w:rsidRDefault="00AE7E79"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Az </w:t>
      </w:r>
      <w:proofErr w:type="spellStart"/>
      <w:r w:rsidRPr="009F3842">
        <w:rPr>
          <w:rFonts w:ascii="Times New Roman" w:eastAsia="Calibri" w:hAnsi="Times New Roman" w:cs="Times New Roman"/>
          <w:sz w:val="24"/>
          <w:szCs w:val="24"/>
        </w:rPr>
        <w:t>Alcikkelyben</w:t>
      </w:r>
      <w:proofErr w:type="spellEnd"/>
      <w:r w:rsidRPr="009F3842">
        <w:rPr>
          <w:rFonts w:ascii="Times New Roman" w:eastAsia="Calibri" w:hAnsi="Times New Roman" w:cs="Times New Roman"/>
          <w:sz w:val="24"/>
          <w:szCs w:val="24"/>
        </w:rPr>
        <w:t xml:space="preserve"> a Helyszín birtokba adásán a Munkaterület átadását kell érteni</w:t>
      </w:r>
      <w:r w:rsidR="00656E7B">
        <w:rPr>
          <w:rFonts w:ascii="Times New Roman" w:eastAsia="Calibri" w:hAnsi="Times New Roman" w:cs="Times New Roman"/>
          <w:sz w:val="24"/>
          <w:szCs w:val="24"/>
        </w:rPr>
        <w:t xml:space="preserve"> az alábbiak szerint:</w:t>
      </w:r>
    </w:p>
    <w:p w:rsidR="00BA5F1D"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w:t>
      </w:r>
      <w:r w:rsidR="00656E7B">
        <w:rPr>
          <w:rFonts w:ascii="Times New Roman" w:eastAsia="Times New Roman" w:hAnsi="Times New Roman" w:cs="Times New Roman"/>
          <w:i/>
          <w:sz w:val="24"/>
          <w:szCs w:val="24"/>
        </w:rPr>
        <w:t xml:space="preserve">vége </w:t>
      </w:r>
      <w:r w:rsidRPr="009F3842">
        <w:rPr>
          <w:rFonts w:ascii="Times New Roman" w:eastAsia="Times New Roman" w:hAnsi="Times New Roman" w:cs="Times New Roman"/>
          <w:i/>
          <w:sz w:val="24"/>
          <w:szCs w:val="24"/>
        </w:rPr>
        <w:t>kiegészítendő a következővel:</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Pr="009F3842">
        <w:rPr>
          <w:rFonts w:ascii="Times New Roman" w:eastAsia="Times New Roman" w:hAnsi="Times New Roman" w:cs="Times New Roman"/>
          <w:sz w:val="24"/>
          <w:szCs w:val="24"/>
        </w:rPr>
        <w:t xml:space="preserve">.§ szerinti </w:t>
      </w:r>
      <w:proofErr w:type="spellStart"/>
      <w:r w:rsidRPr="009F3842">
        <w:rPr>
          <w:rFonts w:ascii="Times New Roman" w:eastAsia="Times New Roman" w:hAnsi="Times New Roman" w:cs="Times New Roman"/>
          <w:sz w:val="24"/>
          <w:szCs w:val="24"/>
        </w:rPr>
        <w:t>jogosulti</w:t>
      </w:r>
      <w:proofErr w:type="spellEnd"/>
      <w:r w:rsidRPr="009F3842">
        <w:rPr>
          <w:rFonts w:ascii="Times New Roman" w:eastAsia="Times New Roman" w:hAnsi="Times New Roman" w:cs="Times New Roman"/>
          <w:sz w:val="24"/>
          <w:szCs w:val="24"/>
        </w:rPr>
        <w:t xml:space="preserve"> késedelem rendelkezései az irányadóak, valamint az ehhez kapcsolódó a Kbt. szerinti szerződésmódosítást, vagy </w:t>
      </w:r>
      <w:r w:rsidR="00871E74">
        <w:rPr>
          <w:rFonts w:ascii="Times New Roman" w:eastAsia="Times New Roman" w:hAnsi="Times New Roman" w:cs="Times New Roman"/>
          <w:sz w:val="24"/>
          <w:szCs w:val="24"/>
        </w:rPr>
        <w:t>új közbeszerzési eljárást</w:t>
      </w:r>
      <w:r w:rsidRPr="009F3842">
        <w:rPr>
          <w:rFonts w:ascii="Times New Roman" w:eastAsia="Times New Roman" w:hAnsi="Times New Roman" w:cs="Times New Roman"/>
          <w:sz w:val="24"/>
          <w:szCs w:val="24"/>
        </w:rPr>
        <w:t xml:space="preserve"> megalapozó feltételek fennállása esetén a szerződésmódosításhoz, </w:t>
      </w:r>
      <w:r w:rsidR="00871E74">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2E4C75">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00FF67BD" w:rsidRPr="00FF67BD">
        <w:rPr>
          <w:rFonts w:ascii="Times New Roman" w:eastAsia="Times New Roman" w:hAnsi="Times New Roman" w:cs="Times New Roman"/>
          <w:sz w:val="24"/>
          <w:szCs w:val="24"/>
        </w:rPr>
        <w:t xml:space="preserve"> pont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CF6EB0" w:rsidP="00CA3BDD">
      <w:pPr>
        <w:numPr>
          <w:ilvl w:val="1"/>
          <w:numId w:val="19"/>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A5F1D" w:rsidRPr="009F3842">
        <w:rPr>
          <w:rFonts w:ascii="Times New Roman" w:eastAsia="Calibri" w:hAnsi="Times New Roman" w:cs="Times New Roman"/>
          <w:b/>
          <w:sz w:val="24"/>
          <w:szCs w:val="24"/>
        </w:rPr>
        <w:t>Megrendelő követelései</w:t>
      </w:r>
    </w:p>
    <w:p w:rsidR="00BA5F1D" w:rsidRDefault="00BA5F1D" w:rsidP="00BA5F1D">
      <w:pPr>
        <w:spacing w:after="0" w:line="240" w:lineRule="auto"/>
        <w:rPr>
          <w:rFonts w:ascii="Times New Roman" w:eastAsia="Calibri" w:hAnsi="Times New Roman" w:cs="Times New Roman"/>
          <w:b/>
          <w:i/>
          <w:sz w:val="24"/>
          <w:szCs w:val="24"/>
        </w:rPr>
      </w:pPr>
    </w:p>
    <w:p w:rsidR="00871E74" w:rsidRPr="00871E74" w:rsidRDefault="00871E74" w:rsidP="00BA5F1D">
      <w:pPr>
        <w:spacing w:after="0" w:line="240" w:lineRule="auto"/>
        <w:rPr>
          <w:rFonts w:ascii="Times New Roman" w:eastAsia="Calibri" w:hAnsi="Times New Roman" w:cs="Times New Roman"/>
          <w:sz w:val="24"/>
          <w:szCs w:val="24"/>
        </w:rPr>
      </w:pPr>
      <w:r w:rsidRPr="00871E74">
        <w:rPr>
          <w:rFonts w:ascii="Times New Roman" w:eastAsia="Calibri" w:hAnsi="Times New Roman" w:cs="Times New Roman"/>
          <w:sz w:val="24"/>
          <w:szCs w:val="24"/>
        </w:rPr>
        <w:t xml:space="preserve">Az </w:t>
      </w:r>
      <w:proofErr w:type="spellStart"/>
      <w:r w:rsidRPr="00871E74">
        <w:rPr>
          <w:rFonts w:ascii="Times New Roman" w:eastAsia="Calibri" w:hAnsi="Times New Roman" w:cs="Times New Roman"/>
          <w:sz w:val="24"/>
          <w:szCs w:val="24"/>
        </w:rPr>
        <w:t>alcikkelyben</w:t>
      </w:r>
      <w:proofErr w:type="spellEnd"/>
      <w:r w:rsidRPr="00871E74">
        <w:rPr>
          <w:rFonts w:ascii="Times New Roman" w:eastAsia="Calibri" w:hAnsi="Times New Roman" w:cs="Times New Roman"/>
          <w:sz w:val="24"/>
          <w:szCs w:val="24"/>
        </w:rPr>
        <w:t xml:space="preserve"> a Jótállási Időszak kitétel minden esetben a 11. </w:t>
      </w:r>
      <w:proofErr w:type="spellStart"/>
      <w:r w:rsidRPr="00871E74">
        <w:rPr>
          <w:rFonts w:ascii="Times New Roman" w:eastAsia="Calibri" w:hAnsi="Times New Roman" w:cs="Times New Roman"/>
          <w:sz w:val="24"/>
          <w:szCs w:val="24"/>
        </w:rPr>
        <w:t>alcikkely</w:t>
      </w:r>
      <w:proofErr w:type="spellEnd"/>
      <w:r w:rsidRPr="00871E74">
        <w:rPr>
          <w:rFonts w:ascii="Times New Roman" w:eastAsia="Calibri" w:hAnsi="Times New Roman" w:cs="Times New Roman"/>
          <w:sz w:val="24"/>
          <w:szCs w:val="24"/>
        </w:rPr>
        <w:t xml:space="preserve"> szerinti hiba kijavítási időszak szerinti hiba bejelentési időszakot jelenti.</w:t>
      </w:r>
    </w:p>
    <w:p w:rsidR="00871E74" w:rsidRPr="009F3842" w:rsidRDefault="00871E74" w:rsidP="00BA5F1D">
      <w:pPr>
        <w:spacing w:after="0" w:line="240" w:lineRule="auto"/>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utolsó bekezdése kiegészítendő a következővel</w:t>
      </w:r>
      <w:r w:rsidRPr="009F3842">
        <w:rPr>
          <w:rFonts w:ascii="Times New Roman" w:eastAsia="Calibri" w:hAnsi="Times New Roman" w:cs="Times New Roman"/>
          <w:sz w:val="24"/>
          <w:szCs w:val="24"/>
        </w:rPr>
        <w:t xml:space="preserve">: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A levonás az elismert, egynemű és lejárt követelés beszámítása alapján történik, figyelemmel a Kbt. 13</w:t>
      </w:r>
      <w:r w:rsidR="00871E74">
        <w:rPr>
          <w:rFonts w:ascii="Times New Roman" w:eastAsia="Calibri" w:hAnsi="Times New Roman" w:cs="Times New Roman"/>
          <w:sz w:val="24"/>
          <w:szCs w:val="24"/>
        </w:rPr>
        <w:t>5</w:t>
      </w:r>
      <w:r w:rsidRPr="009F3842">
        <w:rPr>
          <w:rFonts w:ascii="Times New Roman" w:eastAsia="Calibri" w:hAnsi="Times New Roman" w:cs="Times New Roman"/>
          <w:sz w:val="24"/>
          <w:szCs w:val="24"/>
        </w:rPr>
        <w:t>. § (6) bekezdésére. Jelen bekezdés harmadik sorában szereplő bármely olyan összegből kitétel alapján Megrendelő jogosult ezen igényeit a teljesítési biztosítékból lehívni.</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CA3BDD">
      <w:pPr>
        <w:numPr>
          <w:ilvl w:val="0"/>
          <w:numId w:val="19"/>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A Mérnök</w:t>
      </w:r>
    </w:p>
    <w:p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rsidR="00BA5F1D" w:rsidRPr="009F3842" w:rsidRDefault="00BA5F1D" w:rsidP="00BA5F1D">
      <w:pPr>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3.1</w:t>
      </w:r>
      <w:r w:rsidRPr="009F3842">
        <w:rPr>
          <w:rFonts w:ascii="Times New Roman" w:eastAsia="Calibri" w:hAnsi="Times New Roman" w:cs="Times New Roman"/>
          <w:b/>
          <w:sz w:val="24"/>
          <w:szCs w:val="24"/>
        </w:rPr>
        <w:tab/>
        <w:t>Mérnöki kötelességek és hatáskör</w:t>
      </w:r>
    </w:p>
    <w:p w:rsidR="00BA5F1D" w:rsidRPr="009F3842" w:rsidRDefault="00BA5F1D" w:rsidP="00BA5F1D">
      <w:pPr>
        <w:spacing w:after="0" w:line="240" w:lineRule="auto"/>
        <w:rPr>
          <w:rFonts w:ascii="Times New Roman" w:eastAsia="Calibri" w:hAnsi="Times New Roman" w:cs="Times New Roman"/>
          <w:b/>
          <w:i/>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következőkkel:</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Mérnök, vagy maga, vagy személyzetének valamely tagja a műszaki ellenőri tevékenységre vonatkozó jogszabályi előírásoknak megfelelő feladatkört látja el.</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proofErr w:type="gramStart"/>
      <w:r w:rsidRPr="009F3842">
        <w:rPr>
          <w:rFonts w:ascii="Times New Roman" w:eastAsia="Times New Roman" w:hAnsi="Times New Roman" w:cs="Times New Roman"/>
          <w:sz w:val="24"/>
          <w:szCs w:val="24"/>
        </w:rPr>
        <w:t xml:space="preserve">A Mérnök a 3.3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a Változtatási utasítás kiadására vonatkozó 13.1, 13.2 és 13.3 </w:t>
      </w:r>
      <w:proofErr w:type="spellStart"/>
      <w:r w:rsidRPr="009F3842">
        <w:rPr>
          <w:rFonts w:ascii="Times New Roman" w:eastAsia="Times New Roman" w:hAnsi="Times New Roman" w:cs="Times New Roman"/>
          <w:sz w:val="24"/>
          <w:szCs w:val="24"/>
        </w:rPr>
        <w:t>Alcikkelyek</w:t>
      </w:r>
      <w:proofErr w:type="spellEnd"/>
      <w:r w:rsidRPr="009F3842">
        <w:rPr>
          <w:rFonts w:ascii="Times New Roman" w:eastAsia="Times New Roman" w:hAnsi="Times New Roman" w:cs="Times New Roman"/>
          <w:sz w:val="24"/>
          <w:szCs w:val="24"/>
        </w:rPr>
        <w:t xml:space="preserve">, a Vállalkozói követelésékkel kapcsolatos 20.1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valamint az új alvállalkozó bevonását szabályozó 4.4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(b) pontja szerinti utasítási és jóváhagyási jogköreit a Megrendelő </w:t>
      </w:r>
      <w:r w:rsidRPr="009F3842">
        <w:rPr>
          <w:rFonts w:ascii="Times New Roman" w:eastAsia="Times New Roman" w:hAnsi="Times New Roman" w:cs="Times New Roman"/>
          <w:sz w:val="24"/>
          <w:szCs w:val="24"/>
          <w:lang w:val="cs-CZ"/>
        </w:rPr>
        <w:t xml:space="preserve">és a </w:t>
      </w:r>
      <w:r w:rsidR="00CF6EB0" w:rsidRPr="00E82B3B">
        <w:rPr>
          <w:rFonts w:ascii="Times New Roman" w:eastAsia="Times New Roman" w:hAnsi="Times New Roman" w:cs="Times New Roman"/>
          <w:sz w:val="24"/>
          <w:szCs w:val="24"/>
          <w:lang w:val="cs-CZ"/>
        </w:rPr>
        <w:t>közreműködő szervezeti feladatokat ellátó Irányító Hatóság</w:t>
      </w:r>
      <w:r w:rsidRPr="009F3842">
        <w:rPr>
          <w:rFonts w:ascii="Times New Roman" w:eastAsia="Times New Roman" w:hAnsi="Times New Roman" w:cs="Times New Roman"/>
          <w:sz w:val="24"/>
          <w:szCs w:val="24"/>
          <w:lang w:val="cs-CZ"/>
        </w:rPr>
        <w:t xml:space="preserve"> előzetes hozzájárulásával gyakorolhatja a</w:t>
      </w:r>
      <w:r w:rsidR="00B30993">
        <w:rPr>
          <w:rFonts w:ascii="Times New Roman" w:eastAsia="Times New Roman" w:hAnsi="Times New Roman" w:cs="Times New Roman"/>
          <w:sz w:val="24"/>
          <w:szCs w:val="24"/>
          <w:lang w:val="cs-CZ"/>
        </w:rPr>
        <w:t xml:space="preserve"> </w:t>
      </w:r>
      <w:r w:rsidR="00B30993">
        <w:rPr>
          <w:rFonts w:ascii="Times New Roman" w:eastAsia="Times New Roman" w:hAnsi="Times New Roman" w:cs="Times New Roman"/>
          <w:sz w:val="24"/>
          <w:szCs w:val="24"/>
        </w:rPr>
        <w:t>S</w:t>
      </w:r>
      <w:r w:rsidR="00B30993" w:rsidRPr="00FF67BD">
        <w:rPr>
          <w:rFonts w:ascii="Times New Roman" w:eastAsia="Times New Roman" w:hAnsi="Times New Roman" w:cs="Times New Roman"/>
          <w:sz w:val="24"/>
          <w:szCs w:val="24"/>
        </w:rPr>
        <w:t xml:space="preserve">zerződéses </w:t>
      </w:r>
      <w:r w:rsidR="00B30993">
        <w:rPr>
          <w:rFonts w:ascii="Times New Roman" w:eastAsia="Times New Roman" w:hAnsi="Times New Roman" w:cs="Times New Roman"/>
          <w:sz w:val="24"/>
          <w:szCs w:val="24"/>
        </w:rPr>
        <w:t>M</w:t>
      </w:r>
      <w:r w:rsidR="00B30993" w:rsidRPr="00FF67BD">
        <w:rPr>
          <w:rFonts w:ascii="Times New Roman" w:eastAsia="Times New Roman"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00B30993" w:rsidRPr="00FF67BD">
        <w:rPr>
          <w:rFonts w:ascii="Times New Roman" w:eastAsia="Times New Roman" w:hAnsi="Times New Roman" w:cs="Times New Roman"/>
          <w:sz w:val="24"/>
          <w:szCs w:val="24"/>
        </w:rPr>
        <w:t xml:space="preserve"> pont szerinti</w:t>
      </w:r>
      <w:r w:rsidRPr="009F3842">
        <w:rPr>
          <w:rFonts w:ascii="Times New Roman" w:eastAsia="Times New Roman" w:hAnsi="Times New Roman" w:cs="Times New Roman"/>
          <w:sz w:val="24"/>
          <w:szCs w:val="24"/>
          <w:lang w:val="cs-CZ"/>
        </w:rPr>
        <w:t xml:space="preserve"> </w:t>
      </w:r>
      <w:r w:rsidR="00B30993">
        <w:rPr>
          <w:rFonts w:ascii="Times New Roman" w:eastAsia="Times New Roman" w:hAnsi="Times New Roman" w:cs="Times New Roman"/>
          <w:sz w:val="24"/>
          <w:szCs w:val="24"/>
          <w:lang w:val="cs-CZ"/>
        </w:rPr>
        <w:t xml:space="preserve">Útmutató </w:t>
      </w:r>
      <w:r w:rsidRPr="009F3842">
        <w:rPr>
          <w:rFonts w:ascii="Times New Roman" w:eastAsia="Times New Roman" w:hAnsi="Times New Roman" w:cs="Times New Roman"/>
          <w:sz w:val="24"/>
          <w:szCs w:val="24"/>
          <w:lang w:val="cs-CZ"/>
        </w:rPr>
        <w:t>rendelkezéseire is tekintettel</w:t>
      </w:r>
      <w:r w:rsidRPr="009F3842">
        <w:rPr>
          <w:rFonts w:ascii="Times New Roman" w:eastAsia="Times New Roman" w:hAnsi="Times New Roman" w:cs="Times New Roman"/>
          <w:sz w:val="24"/>
          <w:szCs w:val="24"/>
        </w:rPr>
        <w:t>.</w:t>
      </w:r>
      <w:proofErr w:type="gramEnd"/>
      <w:r w:rsidRPr="009F3842">
        <w:rPr>
          <w:rFonts w:ascii="Times New Roman" w:eastAsia="Times New Roman" w:hAnsi="Times New Roman" w:cs="Times New Roman"/>
          <w:sz w:val="24"/>
          <w:szCs w:val="24"/>
        </w:rPr>
        <w:t xml:space="preserve"> </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rsidR="00871E74" w:rsidRPr="00871E74" w:rsidRDefault="00871E74" w:rsidP="00871E74">
      <w:pPr>
        <w:spacing w:after="0" w:line="240" w:lineRule="auto"/>
        <w:ind w:left="38"/>
        <w:jc w:val="both"/>
        <w:rPr>
          <w:rFonts w:ascii="Times New Roman" w:eastAsia="Times New Roman" w:hAnsi="Times New Roman" w:cs="Times New Roman"/>
          <w:sz w:val="24"/>
          <w:szCs w:val="24"/>
        </w:rPr>
      </w:pPr>
      <w:r w:rsidRPr="00871E74">
        <w:rPr>
          <w:rFonts w:ascii="Times New Roman" w:eastAsia="Times New Roman" w:hAnsi="Times New Roman" w:cs="Times New Roman"/>
          <w:sz w:val="24"/>
          <w:szCs w:val="24"/>
        </w:rPr>
        <w:t xml:space="preserve">A Mérnöknek előzetes írásbeli hozzájárulással kell rendelkeznie Megrendelő részéről, az alábbi döntések, intézkedések meghozatala, valamint Vállalkozó részére történő tudomásra hozatala előtt: </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bármilyen olyan, a 3.5. Cikkely (3.5 Döntések) szerinti Döntés, amely</w:t>
      </w:r>
      <w:r>
        <w:rPr>
          <w:rFonts w:ascii="Times New Roman" w:eastAsia="Times New Roman" w:hAnsi="Times New Roman"/>
          <w:sz w:val="24"/>
          <w:szCs w:val="24"/>
        </w:rPr>
        <w:t xml:space="preserve"> </w:t>
      </w:r>
      <w:r w:rsidRPr="00871E74">
        <w:rPr>
          <w:rFonts w:ascii="Times New Roman" w:eastAsia="Times New Roman" w:hAnsi="Times New Roman"/>
          <w:sz w:val="24"/>
          <w:szCs w:val="24"/>
        </w:rPr>
        <w:t xml:space="preserve">az 1.1.6.9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értelmében Módosításnak minősülhet, különösen, amely módosítja a 14.1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(Szerződéses Ár) szerinti Szerződéses Árat, vagy a 8.4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(Megvalósítás időtartamának Meghosszabbítása) szerint a teljesítési határidőt;</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 xml:space="preserve">az 1.1.2.8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szerint Alvállalkozónak minősülő szervezetek személyében történő bármely módosulás, illetve olyan munka engedélyezése egy Alvállalkozónak, melyet egy, a Szerződésben megnevezett másik Alvállalkozónak kellett volna elvégeznie;</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 xml:space="preserve">a Vállalkozó 5.2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(A Vállalkozó Dokumentumai) szerinti dokumentumainak jóváhagyása;</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13. Cikkely (Változtatások és kiigazítások) szerinti eljárás</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 xml:space="preserve">amennyiben a Vállalkozó a 3.3.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szerint a Megrendelő, vagy a nevében eljáró személy, különösen a Mérnök által adott utasítást célszerűtlennek vagy szakszerűtlennek ítéli</w:t>
      </w:r>
      <w:r>
        <w:rPr>
          <w:rFonts w:ascii="Times New Roman" w:eastAsia="Times New Roman" w:hAnsi="Times New Roman"/>
          <w:sz w:val="24"/>
          <w:szCs w:val="24"/>
        </w:rPr>
        <w:t xml:space="preserve"> (azaz </w:t>
      </w:r>
      <w:r w:rsidRPr="00871E74">
        <w:rPr>
          <w:rFonts w:ascii="Times New Roman" w:eastAsia="Times New Roman" w:hAnsi="Times New Roman"/>
          <w:sz w:val="24"/>
          <w:szCs w:val="24"/>
        </w:rPr>
        <w:t>amennyiben a Vállalkoz</w:t>
      </w:r>
      <w:r>
        <w:rPr>
          <w:rFonts w:ascii="Times New Roman" w:eastAsia="Times New Roman" w:hAnsi="Times New Roman"/>
          <w:sz w:val="24"/>
          <w:szCs w:val="24"/>
        </w:rPr>
        <w:t xml:space="preserve">ó a 3.3 </w:t>
      </w:r>
      <w:proofErr w:type="spellStart"/>
      <w:r>
        <w:rPr>
          <w:rFonts w:ascii="Times New Roman" w:eastAsia="Times New Roman" w:hAnsi="Times New Roman"/>
          <w:sz w:val="24"/>
          <w:szCs w:val="24"/>
        </w:rPr>
        <w:t>Alcikkely</w:t>
      </w:r>
      <w:proofErr w:type="spellEnd"/>
      <w:r>
        <w:rPr>
          <w:rFonts w:ascii="Times New Roman" w:eastAsia="Times New Roman" w:hAnsi="Times New Roman"/>
          <w:sz w:val="24"/>
          <w:szCs w:val="24"/>
        </w:rPr>
        <w:t xml:space="preserve"> alapjá</w:t>
      </w:r>
      <w:r w:rsidRPr="00871E74">
        <w:rPr>
          <w:rFonts w:ascii="Times New Roman" w:eastAsia="Times New Roman" w:hAnsi="Times New Roman"/>
          <w:sz w:val="24"/>
          <w:szCs w:val="24"/>
        </w:rPr>
        <w:t>n adott utasítást célszerűtlennek, vagy ésszerűtlennek ítéli, abban az esetben a Mérnöknek előzetes írásbeli hozzájárulással kell rendelkeznie Megrendelő részéről, hogy az utasítást visszavonja, vagy megváltoztassa, vagy intézkedést hozzon azzal kapcsolatban</w:t>
      </w:r>
      <w:r>
        <w:rPr>
          <w:rFonts w:ascii="Times New Roman" w:eastAsia="Times New Roman" w:hAnsi="Times New Roman"/>
          <w:sz w:val="24"/>
          <w:szCs w:val="24"/>
        </w:rPr>
        <w:t>)</w:t>
      </w:r>
      <w:r w:rsidRPr="00871E74">
        <w:rPr>
          <w:rFonts w:ascii="Times New Roman" w:eastAsia="Times New Roman" w:hAnsi="Times New Roman"/>
          <w:sz w:val="24"/>
          <w:szCs w:val="24"/>
        </w:rPr>
        <w:t>.;</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Teljesítési Igazolás Vállalkozók részére történő kiadása</w:t>
      </w:r>
    </w:p>
    <w:p w:rsidR="00FF5B77" w:rsidRDefault="00871E74" w:rsidP="00FF5B77">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bármely pótmunkának minősülő tevékenység elrendelése vagy jóváhagyása.</w:t>
      </w:r>
    </w:p>
    <w:p w:rsidR="00FF5B77" w:rsidRPr="00FF5B77" w:rsidRDefault="00FF5B77" w:rsidP="00FF5B77">
      <w:pPr>
        <w:pStyle w:val="Listaszerbekezds"/>
        <w:numPr>
          <w:ilvl w:val="0"/>
          <w:numId w:val="32"/>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 xml:space="preserve">20.1 </w:t>
      </w:r>
      <w:proofErr w:type="spellStart"/>
      <w:r w:rsidRPr="00FF5B77">
        <w:rPr>
          <w:rFonts w:ascii="Times New Roman" w:eastAsia="Times New Roman" w:hAnsi="Times New Roman"/>
          <w:sz w:val="24"/>
          <w:szCs w:val="24"/>
        </w:rPr>
        <w:t>Alcikkelyben</w:t>
      </w:r>
      <w:proofErr w:type="spellEnd"/>
      <w:r w:rsidRPr="00FF5B77">
        <w:rPr>
          <w:rFonts w:ascii="Times New Roman" w:eastAsia="Times New Roman" w:hAnsi="Times New Roman"/>
          <w:sz w:val="24"/>
          <w:szCs w:val="24"/>
        </w:rPr>
        <w:t xml:space="preserve"> rögzítettek elbírálása</w:t>
      </w:r>
    </w:p>
    <w:p w:rsidR="00F80E29" w:rsidRDefault="00F80E29" w:rsidP="00871E74">
      <w:pPr>
        <w:spacing w:after="0" w:line="240" w:lineRule="auto"/>
        <w:jc w:val="both"/>
        <w:rPr>
          <w:rFonts w:ascii="Times New Roman" w:eastAsia="Times New Roman" w:hAnsi="Times New Roman" w:cs="Times New Roman"/>
          <w:sz w:val="24"/>
          <w:szCs w:val="24"/>
        </w:rPr>
      </w:pPr>
    </w:p>
    <w:p w:rsidR="00871E74" w:rsidRPr="00871E74" w:rsidRDefault="00871E74" w:rsidP="00871E74">
      <w:pPr>
        <w:spacing w:after="0" w:line="240" w:lineRule="auto"/>
        <w:jc w:val="both"/>
        <w:rPr>
          <w:rFonts w:ascii="Times New Roman" w:eastAsia="Times New Roman" w:hAnsi="Times New Roman" w:cs="Times New Roman"/>
          <w:sz w:val="24"/>
          <w:szCs w:val="24"/>
        </w:rPr>
      </w:pPr>
      <w:proofErr w:type="gramStart"/>
      <w:r w:rsidRPr="00871E74">
        <w:rPr>
          <w:rFonts w:ascii="Times New Roman" w:eastAsia="Times New Roman" w:hAnsi="Times New Roman" w:cs="Times New Roman"/>
          <w:sz w:val="24"/>
          <w:szCs w:val="24"/>
        </w:rPr>
        <w:t>Függetlenül az előzetes hozzájárulás kérését előíró, fent meghatározott kötelezettségtől, amennyiben – a Mérnök véleménye szerint – az életet, a vagyonbiztonságot, vagy az elkészült munkák, illetve a környezetben lévő vagyontárgyak épségét veszélyeztető vészhelyzet merül fel, akkor a Mérnök utasíthatja a Vállalkozót minden olyan munka elvégzésére és minden olyan intézkedés megtételére, amely a Mérnök véleménye szerint szükséges lehet a kockázat, illetőleg a károk megszüntetéséhez vagy csökkentéséhez, anélkül, hogy ez felmentené a Vállalkozót a Szerződés szerinti bármilyen kötelességük és felelősségük</w:t>
      </w:r>
      <w:proofErr w:type="gramEnd"/>
      <w:r w:rsidRPr="00871E74">
        <w:rPr>
          <w:rFonts w:ascii="Times New Roman" w:eastAsia="Times New Roman" w:hAnsi="Times New Roman" w:cs="Times New Roman"/>
          <w:sz w:val="24"/>
          <w:szCs w:val="24"/>
        </w:rPr>
        <w:t xml:space="preserve"> </w:t>
      </w:r>
      <w:proofErr w:type="gramStart"/>
      <w:r w:rsidRPr="00871E74">
        <w:rPr>
          <w:rFonts w:ascii="Times New Roman" w:eastAsia="Times New Roman" w:hAnsi="Times New Roman" w:cs="Times New Roman"/>
          <w:sz w:val="24"/>
          <w:szCs w:val="24"/>
        </w:rPr>
        <w:t>alól</w:t>
      </w:r>
      <w:proofErr w:type="gramEnd"/>
      <w:r w:rsidRPr="00871E74">
        <w:rPr>
          <w:rFonts w:ascii="Times New Roman" w:eastAsia="Times New Roman" w:hAnsi="Times New Roman" w:cs="Times New Roman"/>
          <w:sz w:val="24"/>
          <w:szCs w:val="24"/>
        </w:rPr>
        <w:t>. A Vállalkozónak, a Megrendelő jóváhagyásának hiánya ellenére, haladéktalanul végre kell hajtania a Mérnök ilyen utasítását, ugyanakkor Mérnök minden ilyen esetben köteles az utólagos jóváhagyás beszerzése érdekében a Megrendelőt haladéktalanul tájékoztatni.</w:t>
      </w:r>
    </w:p>
    <w:p w:rsidR="00871E74" w:rsidRDefault="00871E74" w:rsidP="00BA5F1D">
      <w:pPr>
        <w:spacing w:after="0" w:line="240" w:lineRule="auto"/>
        <w:ind w:left="38"/>
        <w:jc w:val="both"/>
        <w:rPr>
          <w:rFonts w:ascii="Times New Roman" w:eastAsia="Times New Roman" w:hAnsi="Times New Roman" w:cs="Times New Roman"/>
          <w:sz w:val="24"/>
          <w:szCs w:val="24"/>
        </w:rPr>
      </w:pPr>
    </w:p>
    <w:p w:rsidR="007B5CB7" w:rsidRDefault="007B5CB7" w:rsidP="007B5CB7">
      <w:pPr>
        <w:spacing w:after="0" w:line="240" w:lineRule="auto"/>
        <w:ind w:left="38"/>
        <w:jc w:val="both"/>
        <w:rPr>
          <w:rFonts w:ascii="Times New Roman" w:eastAsia="Times New Roman" w:hAnsi="Times New Roman" w:cs="Times New Roman"/>
          <w:b/>
          <w:sz w:val="24"/>
          <w:szCs w:val="24"/>
        </w:rPr>
      </w:pPr>
      <w:r w:rsidRPr="007B5CB7">
        <w:rPr>
          <w:rFonts w:ascii="Times New Roman" w:eastAsia="Times New Roman" w:hAnsi="Times New Roman" w:cs="Times New Roman"/>
          <w:b/>
          <w:sz w:val="24"/>
          <w:szCs w:val="24"/>
        </w:rPr>
        <w:t>3.3. Mérnök utasításai</w:t>
      </w:r>
    </w:p>
    <w:p w:rsidR="00FF67BD" w:rsidRPr="007B5CB7" w:rsidRDefault="00FF67BD" w:rsidP="007B5CB7">
      <w:pPr>
        <w:spacing w:after="0" w:line="240" w:lineRule="auto"/>
        <w:ind w:left="38"/>
        <w:jc w:val="both"/>
        <w:rPr>
          <w:rFonts w:ascii="Times New Roman" w:eastAsia="Times New Roman" w:hAnsi="Times New Roman" w:cs="Times New Roman"/>
          <w:b/>
          <w:sz w:val="24"/>
          <w:szCs w:val="24"/>
        </w:rPr>
      </w:pPr>
    </w:p>
    <w:p w:rsidR="007B5CB7" w:rsidRPr="007B5CB7" w:rsidRDefault="007B5CB7" w:rsidP="007B5CB7">
      <w:pPr>
        <w:jc w:val="both"/>
        <w:rPr>
          <w:rFonts w:ascii="Times New Roman" w:hAnsi="Times New Roman" w:cs="Times New Roman"/>
          <w:i/>
          <w:sz w:val="24"/>
          <w:szCs w:val="24"/>
        </w:rPr>
      </w:pPr>
      <w:r w:rsidRPr="007B5CB7">
        <w:rPr>
          <w:rFonts w:ascii="Times New Roman" w:hAnsi="Times New Roman" w:cs="Times New Roman"/>
          <w:i/>
          <w:sz w:val="24"/>
          <w:szCs w:val="24"/>
        </w:rPr>
        <w:t xml:space="preserve">A 3.3. </w:t>
      </w:r>
      <w:proofErr w:type="spellStart"/>
      <w:r w:rsidRPr="007B5CB7">
        <w:rPr>
          <w:rFonts w:ascii="Times New Roman" w:hAnsi="Times New Roman" w:cs="Times New Roman"/>
          <w:i/>
          <w:sz w:val="24"/>
          <w:szCs w:val="24"/>
        </w:rPr>
        <w:t>Alcikkely</w:t>
      </w:r>
      <w:proofErr w:type="spellEnd"/>
      <w:r w:rsidRPr="007B5CB7">
        <w:rPr>
          <w:rFonts w:ascii="Times New Roman" w:hAnsi="Times New Roman" w:cs="Times New Roman"/>
          <w:i/>
          <w:sz w:val="24"/>
          <w:szCs w:val="24"/>
        </w:rPr>
        <w:t xml:space="preserve"> első bekezdésének második mondata törlendő és helyettesítendő a következőkkel:</w:t>
      </w:r>
    </w:p>
    <w:p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A Vállalkozó csak a Megrendelőtől, illetve a Megrendelő képviseletében eljáró, írásban felhatalmazott személytől, különösen a Mérnöktől, vagy egy olyan helyettestől fogadhatnak el utasításokat, aki a Külön</w:t>
      </w:r>
      <w:r w:rsidR="00C5522F">
        <w:rPr>
          <w:rFonts w:ascii="Times New Roman" w:hAnsi="Times New Roman" w:cs="Times New Roman"/>
          <w:sz w:val="24"/>
          <w:szCs w:val="24"/>
        </w:rPr>
        <w:t>ös</w:t>
      </w:r>
      <w:r w:rsidRPr="007B5CB7">
        <w:rPr>
          <w:rFonts w:ascii="Times New Roman" w:hAnsi="Times New Roman" w:cs="Times New Roman"/>
          <w:sz w:val="24"/>
          <w:szCs w:val="24"/>
        </w:rPr>
        <w:t xml:space="preserve"> Feltételek, különösen a jelen Cikkely szerint megfelelő hatáskörrel rendelkezik.</w:t>
      </w:r>
    </w:p>
    <w:p w:rsidR="007B5CB7" w:rsidRPr="007B5CB7" w:rsidRDefault="007B5CB7" w:rsidP="007B5CB7">
      <w:pPr>
        <w:jc w:val="both"/>
        <w:rPr>
          <w:rFonts w:ascii="Times New Roman" w:hAnsi="Times New Roman" w:cs="Times New Roman"/>
          <w:i/>
          <w:sz w:val="24"/>
          <w:szCs w:val="24"/>
        </w:rPr>
      </w:pPr>
      <w:r w:rsidRPr="007B5CB7">
        <w:rPr>
          <w:rFonts w:ascii="Times New Roman" w:hAnsi="Times New Roman" w:cs="Times New Roman"/>
          <w:i/>
          <w:sz w:val="24"/>
          <w:szCs w:val="24"/>
        </w:rPr>
        <w:t xml:space="preserve">A 3.3. </w:t>
      </w:r>
      <w:proofErr w:type="spellStart"/>
      <w:r w:rsidRPr="007B5CB7">
        <w:rPr>
          <w:rFonts w:ascii="Times New Roman" w:hAnsi="Times New Roman" w:cs="Times New Roman"/>
          <w:i/>
          <w:sz w:val="24"/>
          <w:szCs w:val="24"/>
        </w:rPr>
        <w:t>Alcikkely</w:t>
      </w:r>
      <w:proofErr w:type="spellEnd"/>
      <w:r w:rsidRPr="007B5CB7">
        <w:rPr>
          <w:rFonts w:ascii="Times New Roman" w:hAnsi="Times New Roman" w:cs="Times New Roman"/>
          <w:i/>
          <w:sz w:val="24"/>
          <w:szCs w:val="24"/>
        </w:rPr>
        <w:t xml:space="preserve"> második bekezdése törlendő és helyettesítendő a következőkkel:</w:t>
      </w:r>
    </w:p>
    <w:p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 xml:space="preserve">Vállalkozó a jelen </w:t>
      </w:r>
      <w:proofErr w:type="spellStart"/>
      <w:r w:rsidRPr="007B5CB7">
        <w:rPr>
          <w:rFonts w:ascii="Times New Roman" w:hAnsi="Times New Roman" w:cs="Times New Roman"/>
          <w:sz w:val="24"/>
          <w:szCs w:val="24"/>
        </w:rPr>
        <w:t>Alcikkely</w:t>
      </w:r>
      <w:proofErr w:type="spellEnd"/>
      <w:r w:rsidRPr="007B5CB7">
        <w:rPr>
          <w:rFonts w:ascii="Times New Roman" w:hAnsi="Times New Roman" w:cs="Times New Roman"/>
          <w:sz w:val="24"/>
          <w:szCs w:val="24"/>
        </w:rPr>
        <w:t xml:space="preserve"> szerint feljogosított személyek által írásban adott utasításokat kötelesek végrehajtani, kivéve, ha azok végrehajtása a Helyi Törvények megsértésére, az élet- és vagyonbiztonság, illetve a Létesítmények biztonsága veszélyeztetésére vezetne. Egyébként Vállalkozó köteles figyelmeztetni az utasítást adó személyt, ha az utasítás szakszerűtlen, és felelnek minden olyan kárért, amely a figyelmeztetés elmulasztásából ered. Amennyiben Megrendelő, vagy a nevében eljáró személy, különösen a Mérnök a Vállalkozó figyelmeztetése ellenére az utasítást fenntartja, úgy Vállalkozó köteles az Utasítást Megrendelő kockázatára végrehajtani, illetve a 16. Cikkely (A Vállalkozó által történő felfüggesztés és szerződésbontás) alapján eljárni.</w:t>
      </w:r>
    </w:p>
    <w:p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Felek megállapodnak, hogy a Megrendelő, illetve a nevében eljáró személyek, különösen a Mérnök által adott utasítások az Általános Feltételekben, valamint a Külön</w:t>
      </w:r>
      <w:r w:rsidR="00C5522F">
        <w:rPr>
          <w:rFonts w:ascii="Times New Roman" w:hAnsi="Times New Roman" w:cs="Times New Roman"/>
          <w:sz w:val="24"/>
          <w:szCs w:val="24"/>
        </w:rPr>
        <w:t>ös</w:t>
      </w:r>
      <w:r w:rsidRPr="007B5CB7">
        <w:rPr>
          <w:rFonts w:ascii="Times New Roman" w:hAnsi="Times New Roman" w:cs="Times New Roman"/>
          <w:sz w:val="24"/>
          <w:szCs w:val="24"/>
        </w:rPr>
        <w:t xml:space="preserve"> Feltételekben foglaltak szerint kiterjedhetnek a munka megszervezésére.</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3.4. </w:t>
      </w:r>
      <w:r w:rsidRPr="009F3842">
        <w:rPr>
          <w:rFonts w:ascii="Times New Roman" w:eastAsia="Times New Roman" w:hAnsi="Times New Roman" w:cs="Times New Roman"/>
          <w:b/>
          <w:sz w:val="24"/>
          <w:szCs w:val="24"/>
        </w:rPr>
        <w:tab/>
        <w:t xml:space="preserve">Új Mérnök kinevezése </w:t>
      </w:r>
      <w:r w:rsidRPr="009F3842">
        <w:rPr>
          <w:rFonts w:ascii="Times New Roman" w:eastAsia="Times New Roman" w:hAnsi="Times New Roman" w:cs="Times New Roman"/>
          <w:i/>
          <w:sz w:val="24"/>
          <w:szCs w:val="24"/>
        </w:rPr>
        <w:t>– eltérően alkalmazandó</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rsidR="00FF67BD" w:rsidRPr="00FF67BD" w:rsidRDefault="00FF67BD" w:rsidP="00FF67BD">
      <w:pPr>
        <w:spacing w:after="0" w:line="240" w:lineRule="auto"/>
        <w:ind w:left="38"/>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 xml:space="preserve">Az. </w:t>
      </w:r>
      <w:proofErr w:type="spellStart"/>
      <w:r w:rsidRPr="00FF67BD">
        <w:rPr>
          <w:rFonts w:ascii="Times New Roman" w:eastAsia="Times New Roman" w:hAnsi="Times New Roman" w:cs="Times New Roman"/>
          <w:i/>
          <w:sz w:val="24"/>
          <w:szCs w:val="24"/>
        </w:rPr>
        <w:t>Alcikkely</w:t>
      </w:r>
      <w:proofErr w:type="spellEnd"/>
      <w:r w:rsidRPr="00FF67BD">
        <w:rPr>
          <w:rFonts w:ascii="Times New Roman" w:eastAsia="Times New Roman" w:hAnsi="Times New Roman" w:cs="Times New Roman"/>
          <w:i/>
          <w:sz w:val="24"/>
          <w:szCs w:val="24"/>
        </w:rPr>
        <w:t xml:space="preserve"> törlendő és helyettesítendő a következőkkel:</w:t>
      </w:r>
    </w:p>
    <w:p w:rsidR="00BA5F1D" w:rsidRPr="009F3842" w:rsidRDefault="00FF67BD" w:rsidP="00BA5F1D">
      <w:pPr>
        <w:spacing w:after="0" w:line="240" w:lineRule="auto"/>
        <w:ind w:left="38"/>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Megrendelő haladéktalanul köteles tájékoztatni Vállalkozót a Mérnök leváltására irányuló szándékáról. A Megrendelőnek az általa kiválasztott új Mérnök adatait az új Mérnökkel történő szerződéskötést követően haladéktalanul, de legkésőbb 5 (öt) napon belül kell Vállalkozók tudomására hoznia.</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ind w:left="38"/>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3.5</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ab/>
      </w:r>
      <w:r w:rsidRPr="009F3842">
        <w:rPr>
          <w:rFonts w:ascii="Times New Roman" w:eastAsia="Times New Roman" w:hAnsi="Times New Roman" w:cs="Times New Roman"/>
          <w:b/>
          <w:sz w:val="24"/>
          <w:szCs w:val="24"/>
        </w:rPr>
        <w:t xml:space="preserve">Határozatok </w:t>
      </w:r>
      <w:r w:rsidRPr="009F3842">
        <w:rPr>
          <w:rFonts w:ascii="Times New Roman" w:eastAsia="Times New Roman" w:hAnsi="Times New Roman" w:cs="Times New Roman"/>
          <w:i/>
          <w:sz w:val="24"/>
          <w:szCs w:val="24"/>
        </w:rPr>
        <w:t xml:space="preserve">– 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az alábbiakkal kiegészítendő</w:t>
      </w:r>
    </w:p>
    <w:p w:rsidR="00BA5F1D" w:rsidRDefault="00BA5F1D" w:rsidP="00BA5F1D">
      <w:pPr>
        <w:spacing w:after="0" w:line="240" w:lineRule="auto"/>
        <w:jc w:val="both"/>
        <w:rPr>
          <w:rFonts w:ascii="Times New Roman" w:eastAsia="Times New Roman" w:hAnsi="Times New Roman" w:cs="Times New Roman"/>
          <w:sz w:val="24"/>
          <w:szCs w:val="24"/>
        </w:rPr>
      </w:pPr>
    </w:p>
    <w:p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 xml:space="preserve">A 3.5. </w:t>
      </w:r>
      <w:proofErr w:type="spellStart"/>
      <w:r w:rsidRPr="00FF67BD">
        <w:rPr>
          <w:rFonts w:ascii="Times New Roman" w:eastAsia="Times New Roman" w:hAnsi="Times New Roman" w:cs="Times New Roman"/>
          <w:i/>
          <w:sz w:val="24"/>
          <w:szCs w:val="24"/>
        </w:rPr>
        <w:t>Alcikkely</w:t>
      </w:r>
      <w:proofErr w:type="spellEnd"/>
      <w:r w:rsidRPr="00FF67BD">
        <w:rPr>
          <w:rFonts w:ascii="Times New Roman" w:eastAsia="Times New Roman" w:hAnsi="Times New Roman" w:cs="Times New Roman"/>
          <w:i/>
          <w:sz w:val="24"/>
          <w:szCs w:val="24"/>
        </w:rPr>
        <w:t xml:space="preserve"> második bekezdése törlendő és helyettesítendő a következőkkel:</w:t>
      </w:r>
    </w:p>
    <w:p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Mérnöknek minden egyetértéséről, vagy döntéséről részletes értesítést kell küldenie mindkét Félnek.</w:t>
      </w:r>
    </w:p>
    <w:p w:rsidR="00FF67BD" w:rsidRPr="00FF67BD" w:rsidRDefault="00FF67BD" w:rsidP="00FF67BD">
      <w:pPr>
        <w:spacing w:after="0" w:line="240" w:lineRule="auto"/>
        <w:jc w:val="both"/>
        <w:rPr>
          <w:rFonts w:ascii="Times New Roman" w:eastAsia="Times New Roman" w:hAnsi="Times New Roman" w:cs="Times New Roman"/>
          <w:sz w:val="24"/>
          <w:szCs w:val="24"/>
        </w:rPr>
      </w:pPr>
    </w:p>
    <w:p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 xml:space="preserve">A 3.5. </w:t>
      </w:r>
      <w:proofErr w:type="spellStart"/>
      <w:r w:rsidRPr="00FF67BD">
        <w:rPr>
          <w:rFonts w:ascii="Times New Roman" w:eastAsia="Times New Roman" w:hAnsi="Times New Roman" w:cs="Times New Roman"/>
          <w:i/>
          <w:sz w:val="24"/>
          <w:szCs w:val="24"/>
        </w:rPr>
        <w:t>Alcikkely</w:t>
      </w:r>
      <w:proofErr w:type="spellEnd"/>
      <w:r w:rsidRPr="00FF67BD">
        <w:rPr>
          <w:rFonts w:ascii="Times New Roman" w:eastAsia="Times New Roman" w:hAnsi="Times New Roman" w:cs="Times New Roman"/>
          <w:i/>
          <w:sz w:val="24"/>
          <w:szCs w:val="24"/>
        </w:rPr>
        <w:t xml:space="preserve"> második bekezdése végére új bekezdés</w:t>
      </w:r>
      <w:r>
        <w:rPr>
          <w:rFonts w:ascii="Times New Roman" w:eastAsia="Times New Roman" w:hAnsi="Times New Roman" w:cs="Times New Roman"/>
          <w:i/>
          <w:sz w:val="24"/>
          <w:szCs w:val="24"/>
        </w:rPr>
        <w:t>ek</w:t>
      </w:r>
      <w:r w:rsidRPr="00FF67BD">
        <w:rPr>
          <w:rFonts w:ascii="Times New Roman" w:eastAsia="Times New Roman" w:hAnsi="Times New Roman" w:cs="Times New Roman"/>
          <w:i/>
          <w:sz w:val="24"/>
          <w:szCs w:val="24"/>
        </w:rPr>
        <w:t>ben be kell illeszteni az alábbiakat:</w:t>
      </w:r>
    </w:p>
    <w:p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Megrendelő, a Mérnök, vagy a Vállalkozó Képviselője felszólíthatja a másikat, hogy vegyen részt egy irányítói értekezleten a következő időszakban elvégzendő tevékenységek áttekintése céljából. A Mérnök köteles emlékeztetőt készíteni az irányítói értekezleten elhangzottakról, és azt a résztvevők, valamint a Megrendelő részére egy-egy másolatban megküldeni. Az emlékeztetőben meghatározott feladatok elvégzésének felelősei meg kell, hogy egyezzenek a Szerződés által meghatározott, vonatkozó felelősökkel.</w:t>
      </w:r>
    </w:p>
    <w:p w:rsidR="00FF67BD" w:rsidRDefault="00FF67B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felmerült esetekben a Kbt. szerinti szerződésmódosítást, vagy </w:t>
      </w:r>
      <w:r w:rsidR="00FF67BD">
        <w:rPr>
          <w:rFonts w:ascii="Times New Roman" w:eastAsia="Times New Roman" w:hAnsi="Times New Roman" w:cs="Times New Roman"/>
          <w:sz w:val="24"/>
          <w:szCs w:val="24"/>
        </w:rPr>
        <w:t>új közbeszerzési eljárás lefolytatását</w:t>
      </w:r>
      <w:r w:rsidRPr="009F3842">
        <w:rPr>
          <w:rFonts w:ascii="Times New Roman" w:eastAsia="Times New Roman" w:hAnsi="Times New Roman" w:cs="Times New Roman"/>
          <w:sz w:val="24"/>
          <w:szCs w:val="24"/>
        </w:rPr>
        <w:t xml:space="preserve"> megalapozó feltételek fennállása valószínűsíthető, a szerződésmódosításhoz, </w:t>
      </w:r>
      <w:r w:rsidR="00FF67BD">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w:t>
      </w:r>
      <w:r w:rsidRPr="009F3842">
        <w:rPr>
          <w:rFonts w:ascii="Times New Roman" w:eastAsia="Times New Roman" w:hAnsi="Times New Roman" w:cs="Times New Roman"/>
          <w:sz w:val="24"/>
          <w:szCs w:val="24"/>
        </w:rPr>
        <w:lastRenderedPageBreak/>
        <w:t xml:space="preserve">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B30993">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B30993">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00FF67BD" w:rsidRPr="00FF67BD">
        <w:rPr>
          <w:rFonts w:ascii="Times New Roman" w:eastAsia="Times New Roman" w:hAnsi="Times New Roman" w:cs="Times New Roman"/>
          <w:sz w:val="24"/>
          <w:szCs w:val="24"/>
        </w:rPr>
        <w:t xml:space="preserve"> pont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r w:rsidR="00FF67BD">
        <w:rPr>
          <w:rFonts w:ascii="Times New Roman" w:eastAsia="Times New Roman" w:hAnsi="Times New Roman" w:cs="Times New Roman"/>
          <w:sz w:val="24"/>
          <w:szCs w:val="24"/>
        </w:rPr>
        <w:t>.</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4.2.</w:t>
      </w:r>
      <w:r w:rsidRPr="009F3842">
        <w:rPr>
          <w:rFonts w:ascii="Times New Roman" w:eastAsia="Calibri" w:hAnsi="Times New Roman" w:cs="Times New Roman"/>
          <w:b/>
          <w:sz w:val="24"/>
          <w:szCs w:val="24"/>
        </w:rPr>
        <w:tab/>
        <w:t>Teljesítési biztosíték</w:t>
      </w:r>
      <w:r w:rsidRPr="009F3842">
        <w:rPr>
          <w:rFonts w:ascii="Times New Roman" w:eastAsia="Calibri" w:hAnsi="Times New Roman" w:cs="Times New Roman"/>
          <w:i/>
          <w:sz w:val="24"/>
          <w:szCs w:val="24"/>
        </w:rPr>
        <w:t xml:space="preserve">– eltérően alkalmazandó </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widowControl w:val="0"/>
        <w:adjustRightInd w:val="0"/>
        <w:spacing w:after="0" w:line="240" w:lineRule="auto"/>
        <w:jc w:val="both"/>
        <w:textAlignment w:val="baseline"/>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 xml:space="preserve">A teljesítési biztosítékra vonatkozó rendelkezések: </w:t>
      </w:r>
    </w:p>
    <w:p w:rsidR="006959E0" w:rsidRDefault="006959E0" w:rsidP="00BA5F1D">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6959E0" w:rsidRPr="006959E0"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w:t>
      </w:r>
      <w:proofErr w:type="spellStart"/>
      <w:r w:rsidRPr="006959E0">
        <w:rPr>
          <w:rFonts w:ascii="Times New Roman" w:eastAsia="Calibri" w:hAnsi="Times New Roman" w:cs="Times New Roman"/>
          <w:i/>
          <w:snapToGrid w:val="0"/>
          <w:sz w:val="24"/>
          <w:szCs w:val="24"/>
        </w:rPr>
        <w:t>Alcikkely</w:t>
      </w:r>
      <w:proofErr w:type="spellEnd"/>
      <w:r w:rsidRPr="006959E0">
        <w:rPr>
          <w:rFonts w:ascii="Times New Roman" w:eastAsia="Calibri" w:hAnsi="Times New Roman" w:cs="Times New Roman"/>
          <w:i/>
          <w:snapToGrid w:val="0"/>
          <w:sz w:val="24"/>
          <w:szCs w:val="24"/>
        </w:rPr>
        <w:t xml:space="preserve"> második bekezdése törlendő </w:t>
      </w:r>
    </w:p>
    <w:p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w:t>
      </w:r>
      <w:proofErr w:type="spellStart"/>
      <w:r w:rsidRPr="006959E0">
        <w:rPr>
          <w:rFonts w:ascii="Times New Roman" w:eastAsia="Calibri" w:hAnsi="Times New Roman" w:cs="Times New Roman"/>
          <w:i/>
          <w:snapToGrid w:val="0"/>
          <w:sz w:val="24"/>
          <w:szCs w:val="24"/>
        </w:rPr>
        <w:t>Alcikkely</w:t>
      </w:r>
      <w:proofErr w:type="spellEnd"/>
      <w:r w:rsidRPr="006959E0">
        <w:rPr>
          <w:rFonts w:ascii="Times New Roman" w:eastAsia="Calibri" w:hAnsi="Times New Roman" w:cs="Times New Roman"/>
          <w:i/>
          <w:snapToGrid w:val="0"/>
          <w:sz w:val="24"/>
          <w:szCs w:val="24"/>
        </w:rPr>
        <w:t xml:space="preserve"> harmadik bekezdésének első mondata törlendő </w:t>
      </w:r>
    </w:p>
    <w:p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w:t>
      </w:r>
      <w:proofErr w:type="spellStart"/>
      <w:r w:rsidRPr="006959E0">
        <w:rPr>
          <w:rFonts w:ascii="Times New Roman" w:eastAsia="Calibri" w:hAnsi="Times New Roman" w:cs="Times New Roman"/>
          <w:i/>
          <w:snapToGrid w:val="0"/>
          <w:sz w:val="24"/>
          <w:szCs w:val="24"/>
        </w:rPr>
        <w:t>Alcikkely</w:t>
      </w:r>
      <w:proofErr w:type="spellEnd"/>
      <w:r w:rsidRPr="006959E0">
        <w:rPr>
          <w:rFonts w:ascii="Times New Roman" w:eastAsia="Calibri" w:hAnsi="Times New Roman" w:cs="Times New Roman"/>
          <w:i/>
          <w:snapToGrid w:val="0"/>
          <w:sz w:val="24"/>
          <w:szCs w:val="24"/>
        </w:rPr>
        <w:t xml:space="preserve"> negyedik bekezdése törlendő </w:t>
      </w:r>
    </w:p>
    <w:p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bookmarkStart w:id="2" w:name="pr410"/>
      <w:bookmarkStart w:id="3" w:name="pr411"/>
      <w:bookmarkStart w:id="4" w:name="pr412"/>
      <w:bookmarkStart w:id="5" w:name="pr413"/>
      <w:bookmarkStart w:id="6" w:name="pr414"/>
      <w:bookmarkStart w:id="7" w:name="pr415"/>
      <w:bookmarkStart w:id="8" w:name="pr416"/>
      <w:bookmarkStart w:id="9" w:name="pr417"/>
      <w:bookmarkStart w:id="10" w:name="pr418"/>
      <w:bookmarkStart w:id="11" w:name="pr419"/>
      <w:bookmarkStart w:id="12" w:name="pr420"/>
      <w:bookmarkStart w:id="13" w:name="pr421"/>
      <w:bookmarkStart w:id="14" w:name="pr422"/>
      <w:bookmarkEnd w:id="2"/>
      <w:bookmarkEnd w:id="3"/>
      <w:bookmarkEnd w:id="4"/>
      <w:bookmarkEnd w:id="5"/>
      <w:bookmarkEnd w:id="6"/>
      <w:bookmarkEnd w:id="7"/>
      <w:bookmarkEnd w:id="8"/>
      <w:bookmarkEnd w:id="9"/>
      <w:bookmarkEnd w:id="10"/>
      <w:bookmarkEnd w:id="11"/>
      <w:bookmarkEnd w:id="12"/>
      <w:bookmarkEnd w:id="13"/>
      <w:bookmarkEnd w:id="14"/>
      <w:r w:rsidRPr="009F3842">
        <w:rPr>
          <w:rFonts w:ascii="Times New Roman" w:eastAsia="Calibri" w:hAnsi="Times New Roman" w:cs="Times New Roman"/>
          <w:b/>
          <w:sz w:val="24"/>
          <w:szCs w:val="24"/>
        </w:rPr>
        <w:t>4.3.</w:t>
      </w:r>
      <w:r w:rsidRPr="009F3842">
        <w:rPr>
          <w:rFonts w:ascii="Times New Roman" w:eastAsia="Calibri" w:hAnsi="Times New Roman" w:cs="Times New Roman"/>
          <w:b/>
          <w:sz w:val="24"/>
          <w:szCs w:val="24"/>
        </w:rPr>
        <w:tab/>
        <w:t xml:space="preserve"> Vállalkozó Képviselője</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7. bekezdés törlendő</w:t>
      </w:r>
    </w:p>
    <w:p w:rsidR="00BA5F1D" w:rsidRPr="009F3842" w:rsidRDefault="00BA5F1D" w:rsidP="00BA5F1D">
      <w:pPr>
        <w:spacing w:after="0" w:line="240" w:lineRule="auto"/>
        <w:rPr>
          <w:rFonts w:ascii="Times New Roman" w:eastAsia="Calibri" w:hAnsi="Times New Roman" w:cs="Times New Roman"/>
          <w:i/>
          <w:sz w:val="24"/>
          <w:szCs w:val="24"/>
        </w:rPr>
      </w:pPr>
    </w:p>
    <w:p w:rsidR="003A40B1" w:rsidRPr="009F3842" w:rsidRDefault="003A40B1" w:rsidP="003A40B1">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3. és 4. bekezdésekben a Mérnök helyett Megrendelő szó értendő.</w:t>
      </w:r>
    </w:p>
    <w:p w:rsidR="00BA5F1D" w:rsidRPr="009F3842" w:rsidRDefault="00BA5F1D" w:rsidP="00BA5F1D">
      <w:pPr>
        <w:spacing w:after="0" w:line="240" w:lineRule="auto"/>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4.4.</w:t>
      </w:r>
      <w:r w:rsidRPr="009F3842">
        <w:rPr>
          <w:rFonts w:ascii="Times New Roman" w:eastAsia="Calibri" w:hAnsi="Times New Roman" w:cs="Times New Roman"/>
          <w:b/>
          <w:sz w:val="24"/>
          <w:szCs w:val="24"/>
        </w:rPr>
        <w:tab/>
        <w:t>Alvállalkozók</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r w:rsidR="00035013">
        <w:rPr>
          <w:rFonts w:ascii="Times New Roman" w:eastAsia="Calibri" w:hAnsi="Times New Roman" w:cs="Times New Roman"/>
          <w:i/>
          <w:sz w:val="24"/>
          <w:szCs w:val="24"/>
        </w:rPr>
        <w:t xml:space="preserve"> és kiegészítendő</w:t>
      </w:r>
    </w:p>
    <w:p w:rsidR="00BA5F1D" w:rsidRPr="009F3842" w:rsidRDefault="00BA5F1D" w:rsidP="00BA5F1D">
      <w:pPr>
        <w:spacing w:after="0" w:line="240" w:lineRule="auto"/>
        <w:rPr>
          <w:rFonts w:ascii="Times New Roman" w:eastAsia="Calibri" w:hAnsi="Times New Roman" w:cs="Times New Roman"/>
          <w:b/>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b) pontja tekintetében a Mérnök szó helyett Megrendelő értendő.</w:t>
      </w:r>
    </w:p>
    <w:p w:rsidR="00BA5F1D" w:rsidRPr="009F3842" w:rsidRDefault="00BA5F1D" w:rsidP="00BA5F1D">
      <w:pPr>
        <w:spacing w:after="0" w:line="240" w:lineRule="auto"/>
        <w:rPr>
          <w:rFonts w:ascii="Times New Roman" w:eastAsia="Calibri" w:hAnsi="Times New Roman" w:cs="Times New Roman"/>
          <w:b/>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következőkkel</w:t>
      </w:r>
      <w:r w:rsidRPr="009F3842">
        <w:rPr>
          <w:rFonts w:ascii="Times New Roman" w:eastAsia="Calibri" w:hAnsi="Times New Roman" w:cs="Times New Roman"/>
          <w:b/>
          <w:i/>
          <w:sz w:val="24"/>
          <w:szCs w:val="24"/>
        </w:rPr>
        <w:t>:</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567"/>
        </w:tabs>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d)</w:t>
      </w:r>
      <w:r w:rsidRPr="009F3842">
        <w:rPr>
          <w:rFonts w:ascii="Times New Roman" w:eastAsia="Times New Roman" w:hAnsi="Times New Roman" w:cs="Times New Roman"/>
          <w:sz w:val="24"/>
          <w:szCs w:val="24"/>
        </w:rPr>
        <w:tab/>
        <w:t xml:space="preserve">az alvállalkozói szerződésnek tartalmaznia kell egy olyan kitételt, amely felhatalmazza a Megrendelőt arra, hogy felszólítsa az érintetteket az adott alvállalkozói szerződés nevére történő átruházására felmondás esetén, a 15.2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Megrendelő általi felmondás</w:t>
      </w:r>
      <w:r w:rsidRPr="009F3842">
        <w:rPr>
          <w:rFonts w:ascii="Times New Roman" w:eastAsia="Times New Roman" w:hAnsi="Times New Roman" w:cs="Times New Roman"/>
          <w:sz w:val="24"/>
          <w:szCs w:val="24"/>
        </w:rPr>
        <w:t>) alapján.</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4.6.</w:t>
      </w:r>
      <w:r w:rsidRPr="009F3842">
        <w:rPr>
          <w:rFonts w:ascii="Times New Roman" w:eastAsia="Times New Roman" w:hAnsi="Times New Roman" w:cs="Times New Roman"/>
          <w:b/>
          <w:sz w:val="24"/>
          <w:szCs w:val="24"/>
        </w:rPr>
        <w:tab/>
        <w:t xml:space="preserve"> Együttműködés </w:t>
      </w:r>
      <w:r w:rsidR="00035013"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spacing w:after="0" w:line="240" w:lineRule="auto"/>
        <w:rPr>
          <w:rFonts w:ascii="Times New Roman" w:eastAsia="Times New Roman" w:hAnsi="Times New Roman" w:cs="Times New Roman"/>
          <w:sz w:val="24"/>
          <w:szCs w:val="24"/>
        </w:rPr>
      </w:pPr>
      <w:r w:rsidRPr="009F3842">
        <w:rPr>
          <w:rFonts w:ascii="Times New Roman" w:eastAsia="Times New Roman" w:hAnsi="Times New Roman" w:cs="Times New Roman"/>
          <w:i/>
          <w:sz w:val="24"/>
          <w:szCs w:val="24"/>
        </w:rPr>
        <w:t xml:space="preserve">Az első bekezdésben a Mérnök szó mögé beszúrandó: </w:t>
      </w:r>
      <w:r w:rsidRPr="009F3842">
        <w:rPr>
          <w:rFonts w:ascii="Times New Roman" w:eastAsia="Times New Roman" w:hAnsi="Times New Roman" w:cs="Times New Roman"/>
          <w:sz w:val="24"/>
          <w:szCs w:val="24"/>
        </w:rPr>
        <w:t>„és/vagy Megrendelő”</w:t>
      </w:r>
    </w:p>
    <w:p w:rsidR="00226E7E" w:rsidRDefault="00226E7E" w:rsidP="00226E7E">
      <w:pPr>
        <w:spacing w:after="0" w:line="240" w:lineRule="auto"/>
        <w:rPr>
          <w:rFonts w:ascii="Times New Roman" w:eastAsia="Times New Roman" w:hAnsi="Times New Roman" w:cs="Times New Roman"/>
          <w:i/>
          <w:sz w:val="24"/>
          <w:szCs w:val="24"/>
        </w:rPr>
      </w:pPr>
    </w:p>
    <w:p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 xml:space="preserve">A 4.6. </w:t>
      </w:r>
      <w:proofErr w:type="spellStart"/>
      <w:r w:rsidRPr="00226E7E">
        <w:rPr>
          <w:rFonts w:ascii="Times New Roman" w:eastAsia="Times New Roman" w:hAnsi="Times New Roman" w:cs="Times New Roman"/>
          <w:i/>
          <w:sz w:val="24"/>
          <w:szCs w:val="24"/>
        </w:rPr>
        <w:t>Alcikkely</w:t>
      </w:r>
      <w:proofErr w:type="spellEnd"/>
      <w:r w:rsidRPr="00226E7E">
        <w:rPr>
          <w:rFonts w:ascii="Times New Roman" w:eastAsia="Times New Roman" w:hAnsi="Times New Roman" w:cs="Times New Roman"/>
          <w:i/>
          <w:sz w:val="24"/>
          <w:szCs w:val="24"/>
        </w:rPr>
        <w:t xml:space="preserve"> második bekezdése törlendő és helyettesítendő a következőkkel:</w:t>
      </w:r>
    </w:p>
    <w:p w:rsidR="00226E7E" w:rsidRDefault="00226E7E" w:rsidP="00226E7E">
      <w:pPr>
        <w:spacing w:after="0" w:line="240" w:lineRule="auto"/>
        <w:jc w:val="both"/>
        <w:rPr>
          <w:rFonts w:ascii="Times New Roman" w:eastAsia="Calibri" w:hAnsi="Times New Roman" w:cs="Times New Roman"/>
          <w:sz w:val="24"/>
          <w:szCs w:val="24"/>
        </w:rPr>
      </w:pPr>
    </w:p>
    <w:p w:rsidR="00226E7E" w:rsidRPr="00226E7E" w:rsidRDefault="00226E7E" w:rsidP="00226E7E">
      <w:pPr>
        <w:spacing w:after="0" w:line="240" w:lineRule="auto"/>
        <w:jc w:val="both"/>
        <w:rPr>
          <w:rFonts w:ascii="Times New Roman" w:eastAsia="Calibri" w:hAnsi="Times New Roman" w:cs="Times New Roman"/>
          <w:sz w:val="24"/>
          <w:szCs w:val="24"/>
        </w:rPr>
      </w:pPr>
      <w:r w:rsidRPr="00226E7E">
        <w:rPr>
          <w:rFonts w:ascii="Times New Roman" w:eastAsia="Calibri" w:hAnsi="Times New Roman" w:cs="Times New Roman"/>
          <w:sz w:val="24"/>
          <w:szCs w:val="24"/>
        </w:rPr>
        <w:t xml:space="preserve">Ezen vállalkozó részére nyújtott szolgáltatások magukba foglalhatják különösen a Vállalkozó Eszközei, a Létesítmények, vagy megközelítési lehetőségek használatát, amelyek a Vállalkozó felelősségi körébe tartoznak. Ezen túlmenően a Teljesítés Igazolás 11.9 </w:t>
      </w:r>
      <w:proofErr w:type="spellStart"/>
      <w:r w:rsidRPr="00226E7E">
        <w:rPr>
          <w:rFonts w:ascii="Times New Roman" w:eastAsia="Calibri" w:hAnsi="Times New Roman" w:cs="Times New Roman"/>
          <w:sz w:val="24"/>
          <w:szCs w:val="24"/>
        </w:rPr>
        <w:t>Alcikkely</w:t>
      </w:r>
      <w:proofErr w:type="spellEnd"/>
      <w:r w:rsidRPr="00226E7E">
        <w:rPr>
          <w:rFonts w:ascii="Times New Roman" w:eastAsia="Calibri" w:hAnsi="Times New Roman" w:cs="Times New Roman"/>
          <w:sz w:val="24"/>
          <w:szCs w:val="24"/>
        </w:rPr>
        <w:t xml:space="preserve"> szerinti kiállításáig Vállalkozó köteles a Mérnök Helyszínen történő munkavégzéséhez a megfelelő infrastrukturális és egyéb anyagi feltételeket saját költségükön biztosítani, különös tekintettel a Mérnök független munkájának alapjául szolgáló, nagyobb létszámú tárgyalást is lehetővé tevő irodai helyiségre, és informatikai, közüzemi felszereltségére.</w:t>
      </w:r>
    </w:p>
    <w:p w:rsidR="00BA5F1D" w:rsidRPr="009F3842" w:rsidRDefault="00BA5F1D" w:rsidP="00BA5F1D">
      <w:pPr>
        <w:spacing w:after="0" w:line="240" w:lineRule="auto"/>
        <w:rPr>
          <w:rFonts w:ascii="Times New Roman" w:eastAsia="Times New Roman" w:hAnsi="Times New Roman" w:cs="Times New Roman"/>
          <w:i/>
          <w:sz w:val="24"/>
          <w:szCs w:val="24"/>
        </w:rPr>
      </w:pPr>
    </w:p>
    <w:p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 xml:space="preserve">A 4.6. </w:t>
      </w:r>
      <w:proofErr w:type="spellStart"/>
      <w:r w:rsidRPr="00226E7E">
        <w:rPr>
          <w:rFonts w:ascii="Times New Roman" w:eastAsia="Times New Roman" w:hAnsi="Times New Roman" w:cs="Times New Roman"/>
          <w:i/>
          <w:sz w:val="24"/>
          <w:szCs w:val="24"/>
        </w:rPr>
        <w:t>Alcikkely</w:t>
      </w:r>
      <w:proofErr w:type="spellEnd"/>
      <w:r w:rsidRPr="00226E7E">
        <w:rPr>
          <w:rFonts w:ascii="Times New Roman" w:eastAsia="Times New Roman" w:hAnsi="Times New Roman" w:cs="Times New Roman"/>
          <w:i/>
          <w:sz w:val="24"/>
          <w:szCs w:val="24"/>
        </w:rPr>
        <w:t xml:space="preserve"> utolsó bekezdése törlendő </w:t>
      </w:r>
    </w:p>
    <w:p w:rsidR="00BA5F1D" w:rsidRPr="009F3842" w:rsidRDefault="00BA5F1D" w:rsidP="00BA5F1D">
      <w:pPr>
        <w:spacing w:after="0" w:line="240" w:lineRule="auto"/>
        <w:rPr>
          <w:rFonts w:ascii="Times New Roman" w:eastAsia="Times New Roman" w:hAnsi="Times New Roman" w:cs="Times New Roman"/>
          <w:i/>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4.7.</w:t>
      </w:r>
      <w:r w:rsidRPr="009F3842">
        <w:rPr>
          <w:rFonts w:ascii="Times New Roman" w:eastAsia="Calibri" w:hAnsi="Times New Roman" w:cs="Times New Roman"/>
          <w:b/>
          <w:sz w:val="24"/>
          <w:szCs w:val="24"/>
        </w:rPr>
        <w:tab/>
        <w:t xml:space="preserve"> Kitűzés</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rPr>
          <w:rFonts w:ascii="Times New Roman" w:eastAsia="Calibri" w:hAnsi="Times New Roman" w:cs="Times New Roman"/>
          <w:sz w:val="24"/>
          <w:szCs w:val="24"/>
        </w:rPr>
      </w:pPr>
      <w:r w:rsidRPr="009F3842">
        <w:rPr>
          <w:rFonts w:ascii="Times New Roman" w:eastAsia="Calibri" w:hAnsi="Times New Roman" w:cs="Times New Roman"/>
          <w:i/>
          <w:sz w:val="24"/>
          <w:szCs w:val="24"/>
        </w:rPr>
        <w:t>Első bekezdés alábbi kitétele törlendő:</w:t>
      </w:r>
      <w:r w:rsidRPr="009F3842">
        <w:rPr>
          <w:rFonts w:ascii="Times New Roman" w:eastAsia="Calibri" w:hAnsi="Times New Roman" w:cs="Times New Roman"/>
          <w:sz w:val="24"/>
          <w:szCs w:val="24"/>
        </w:rPr>
        <w:t xml:space="preserve"> „vagy ahogyan azt Mérnök közölte”</w:t>
      </w:r>
    </w:p>
    <w:p w:rsidR="00BA5F1D" w:rsidRPr="009F3842" w:rsidRDefault="00BA5F1D" w:rsidP="00BA5F1D">
      <w:pPr>
        <w:spacing w:after="0" w:line="240" w:lineRule="auto"/>
        <w:rPr>
          <w:rFonts w:ascii="Times New Roman" w:eastAsia="Calibri" w:hAnsi="Times New Roman" w:cs="Times New Roman"/>
          <w:sz w:val="24"/>
          <w:szCs w:val="24"/>
        </w:rPr>
      </w:pPr>
    </w:p>
    <w:p w:rsidR="006959E0" w:rsidRPr="006959E0" w:rsidRDefault="00035013" w:rsidP="006959E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Kiegészítendő: </w:t>
      </w:r>
      <w:r w:rsidR="00BA5F1D"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00BA5F1D" w:rsidRPr="009F3842">
        <w:rPr>
          <w:rFonts w:ascii="Times New Roman" w:eastAsia="Times New Roman" w:hAnsi="Times New Roman" w:cs="Times New Roman"/>
          <w:sz w:val="24"/>
          <w:szCs w:val="24"/>
        </w:rPr>
        <w:t xml:space="preserve">.§ szerinti </w:t>
      </w:r>
      <w:proofErr w:type="spellStart"/>
      <w:r w:rsidR="00BA5F1D" w:rsidRPr="009F3842">
        <w:rPr>
          <w:rFonts w:ascii="Times New Roman" w:eastAsia="Times New Roman" w:hAnsi="Times New Roman" w:cs="Times New Roman"/>
          <w:sz w:val="24"/>
          <w:szCs w:val="24"/>
        </w:rPr>
        <w:t>jogosulti</w:t>
      </w:r>
      <w:proofErr w:type="spellEnd"/>
      <w:r w:rsidR="00BA5F1D" w:rsidRPr="009F3842">
        <w:rPr>
          <w:rFonts w:ascii="Times New Roman" w:eastAsia="Times New Roman" w:hAnsi="Times New Roman" w:cs="Times New Roman"/>
          <w:sz w:val="24"/>
          <w:szCs w:val="24"/>
        </w:rPr>
        <w:t xml:space="preserve"> késedelem rendelkezései az irányadóak, valamint az ehhez kapcsolódó a </w:t>
      </w:r>
      <w:r w:rsidR="006959E0" w:rsidRPr="006959E0">
        <w:rPr>
          <w:rFonts w:ascii="Times New Roman" w:eastAsia="Times New Roman" w:hAnsi="Times New Roman" w:cs="Times New Roman"/>
          <w:sz w:val="24"/>
          <w:szCs w:val="24"/>
        </w:rPr>
        <w:t xml:space="preserve">Kbt. szerinti szerződésmódosítást, vagy új </w:t>
      </w:r>
      <w:r w:rsidR="006959E0" w:rsidRPr="006959E0">
        <w:rPr>
          <w:rFonts w:ascii="Times New Roman" w:eastAsia="Times New Roman" w:hAnsi="Times New Roman" w:cs="Times New Roman"/>
          <w:sz w:val="24"/>
          <w:szCs w:val="24"/>
        </w:rPr>
        <w:lastRenderedPageBreak/>
        <w:t xml:space="preserve">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B30993">
        <w:rPr>
          <w:rFonts w:ascii="Times New Roman" w:eastAsia="Times New Roman" w:hAnsi="Times New Roman" w:cs="Times New Roman"/>
          <w:sz w:val="24"/>
          <w:szCs w:val="24"/>
        </w:rPr>
        <w:t>S</w:t>
      </w:r>
      <w:r w:rsidR="006959E0" w:rsidRPr="006959E0">
        <w:rPr>
          <w:rFonts w:ascii="Times New Roman" w:eastAsia="Times New Roman" w:hAnsi="Times New Roman" w:cs="Times New Roman"/>
          <w:sz w:val="24"/>
          <w:szCs w:val="24"/>
        </w:rPr>
        <w:t xml:space="preserve">zerződéses </w:t>
      </w:r>
      <w:r w:rsidR="00B30993">
        <w:rPr>
          <w:rFonts w:ascii="Times New Roman" w:eastAsia="Times New Roman" w:hAnsi="Times New Roman" w:cs="Times New Roman"/>
          <w:sz w:val="24"/>
          <w:szCs w:val="24"/>
        </w:rPr>
        <w:t>M</w:t>
      </w:r>
      <w:r w:rsidR="006959E0" w:rsidRPr="006959E0">
        <w:rPr>
          <w:rFonts w:ascii="Times New Roman" w:eastAsia="Times New Roman"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006959E0" w:rsidRPr="006959E0">
        <w:rPr>
          <w:rFonts w:ascii="Times New Roman" w:eastAsia="Times New Roman" w:hAnsi="Times New Roman" w:cs="Times New Roman"/>
          <w:sz w:val="24"/>
          <w:szCs w:val="24"/>
        </w:rPr>
        <w:t xml:space="preserve"> pont szerinti Útmutatóra) határoznak meg.</w:t>
      </w:r>
      <w:proofErr w:type="gramEnd"/>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 bekezdéssel: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kitűzési feladatokat </w:t>
      </w:r>
      <w:r w:rsidR="00035013">
        <w:rPr>
          <w:rFonts w:ascii="Times New Roman" w:eastAsia="Times New Roman" w:hAnsi="Times New Roman" w:cs="Times New Roman"/>
          <w:sz w:val="24"/>
          <w:szCs w:val="24"/>
        </w:rPr>
        <w:t xml:space="preserve">az irányadó szakmai </w:t>
      </w:r>
      <w:proofErr w:type="gramStart"/>
      <w:r w:rsidR="00035013">
        <w:rPr>
          <w:rFonts w:ascii="Times New Roman" w:eastAsia="Times New Roman" w:hAnsi="Times New Roman" w:cs="Times New Roman"/>
          <w:sz w:val="24"/>
          <w:szCs w:val="24"/>
        </w:rPr>
        <w:t xml:space="preserve">rendelkezések </w:t>
      </w:r>
      <w:r w:rsidR="003A40B1"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előírásaival</w:t>
      </w:r>
      <w:proofErr w:type="gramEnd"/>
      <w:r w:rsidRPr="009F3842">
        <w:rPr>
          <w:rFonts w:ascii="Times New Roman" w:eastAsia="Times New Roman" w:hAnsi="Times New Roman" w:cs="Times New Roman"/>
          <w:sz w:val="24"/>
          <w:szCs w:val="24"/>
        </w:rPr>
        <w:t xml:space="preserve"> teljesen megegyezően kell elvégezni.</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4.8.</w:t>
      </w:r>
      <w:r w:rsidRPr="009F3842">
        <w:rPr>
          <w:rFonts w:ascii="Times New Roman" w:eastAsia="Times New Roman" w:hAnsi="Times New Roman" w:cs="Times New Roman"/>
          <w:b/>
          <w:sz w:val="24"/>
          <w:szCs w:val="24"/>
        </w:rPr>
        <w:tab/>
        <w:t>Munkabiztonsági eljárások</w:t>
      </w:r>
      <w:r w:rsidR="00035013">
        <w:rPr>
          <w:rFonts w:ascii="Times New Roman" w:eastAsia="Times New Roman" w:hAnsi="Times New Roman" w:cs="Times New Roman"/>
          <w:b/>
          <w:sz w:val="24"/>
          <w:szCs w:val="24"/>
        </w:rPr>
        <w:t xml:space="preserve"> - </w:t>
      </w:r>
      <w:r w:rsidR="00035013">
        <w:rPr>
          <w:rFonts w:ascii="Times New Roman" w:eastAsia="Calibri" w:hAnsi="Times New Roman" w:cs="Times New Roman"/>
          <w:i/>
          <w:sz w:val="24"/>
          <w:szCs w:val="24"/>
        </w:rPr>
        <w:t>kiegészítendő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 bekezdésekkel:</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fontosabb építési tevékenységek, így meglévő utak átvágása, vagy lezárása, vízvezetékek, vagy egyéb közművek keresztezése, helyreállítása, csak a Mérnök egyetértésével hajthatók végre. A Vállalkozónak írásban kell értesítenie a Mérnököt legalább </w:t>
      </w:r>
      <w:r w:rsidR="009D030C">
        <w:rPr>
          <w:rFonts w:ascii="Times New Roman" w:eastAsia="Times New Roman" w:hAnsi="Times New Roman" w:cs="Times New Roman"/>
          <w:sz w:val="24"/>
          <w:szCs w:val="24"/>
        </w:rPr>
        <w:t>öt</w:t>
      </w:r>
      <w:r w:rsidRPr="009F3842">
        <w:rPr>
          <w:rFonts w:ascii="Times New Roman" w:eastAsia="Times New Roman" w:hAnsi="Times New Roman" w:cs="Times New Roman"/>
          <w:sz w:val="24"/>
          <w:szCs w:val="24"/>
        </w:rPr>
        <w:t xml:space="preserve"> (</w:t>
      </w:r>
      <w:r w:rsidR="009D030C">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nappal az ilyen munka megkezdése előtt.</w:t>
      </w:r>
    </w:p>
    <w:p w:rsidR="009D030C" w:rsidRPr="009F3842" w:rsidRDefault="009D030C" w:rsidP="00BA5F1D">
      <w:pPr>
        <w:spacing w:after="0" w:line="240" w:lineRule="auto"/>
        <w:jc w:val="both"/>
        <w:rPr>
          <w:rFonts w:ascii="Times New Roman" w:eastAsia="Times New Roman" w:hAnsi="Times New Roman" w:cs="Times New Roman"/>
          <w:sz w:val="24"/>
          <w:szCs w:val="24"/>
        </w:rPr>
      </w:pPr>
    </w:p>
    <w:p w:rsidR="00BA5F1D" w:rsidRPr="009F3842" w:rsidRDefault="00BA5F1D"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9F3842">
        <w:rPr>
          <w:rFonts w:ascii="Times New Roman" w:eastAsia="Times New Roman" w:hAnsi="Times New Roman" w:cs="Times New Roman"/>
          <w:b/>
          <w:sz w:val="24"/>
          <w:szCs w:val="24"/>
          <w:lang w:val="cs-CZ"/>
        </w:rPr>
        <w:t>Minőségbiztosítás</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rsidR="00BA5F1D" w:rsidRPr="009F3842" w:rsidRDefault="00BA5F1D" w:rsidP="004E41DA">
      <w:pPr>
        <w:spacing w:after="0" w:line="240" w:lineRule="auto"/>
        <w:jc w:val="both"/>
        <w:rPr>
          <w:rFonts w:ascii="Times New Roman" w:eastAsia="Times New Roman" w:hAnsi="Times New Roman" w:cs="Times New Roman"/>
          <w:sz w:val="24"/>
          <w:szCs w:val="24"/>
          <w:lang w:val="cs-CZ"/>
        </w:rPr>
      </w:pPr>
      <w:r w:rsidRPr="009F3842">
        <w:rPr>
          <w:rFonts w:ascii="Times New Roman" w:eastAsia="Times New Roman" w:hAnsi="Times New Roman" w:cs="Times New Roman"/>
          <w:i/>
          <w:sz w:val="24"/>
          <w:szCs w:val="24"/>
          <w:lang w:val="cs-CZ"/>
        </w:rPr>
        <w:t xml:space="preserve">Az Alcikkely második bekezdése törlendő </w:t>
      </w:r>
    </w:p>
    <w:p w:rsidR="00B52EBF" w:rsidRPr="009F3842" w:rsidRDefault="00B52EBF" w:rsidP="00BA5F1D">
      <w:pPr>
        <w:spacing w:after="0" w:line="240" w:lineRule="auto"/>
        <w:jc w:val="both"/>
        <w:rPr>
          <w:rFonts w:ascii="Times New Roman" w:eastAsia="Times New Roman" w:hAnsi="Times New Roman" w:cs="Times New Roman"/>
          <w:sz w:val="24"/>
          <w:szCs w:val="24"/>
        </w:rPr>
      </w:pPr>
    </w:p>
    <w:p w:rsidR="00B52EBF" w:rsidRPr="00B52EBF" w:rsidRDefault="00B52EBF"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B52EBF">
        <w:rPr>
          <w:rFonts w:ascii="Times New Roman" w:eastAsia="Times New Roman" w:hAnsi="Times New Roman" w:cs="Times New Roman"/>
          <w:b/>
          <w:sz w:val="24"/>
          <w:szCs w:val="24"/>
          <w:lang w:val="cs-CZ"/>
        </w:rPr>
        <w:t>Helyszíni adatok</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első bekezdése törlendő és helyettesítendő a következőkkel:</w:t>
      </w:r>
    </w:p>
    <w:p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A Megrendelő a Kbt. előírásainak megfelelően az Ajánlattételi Felhívásban, az Ajánlattételi Dokumentációban és mellékleteiben a Vállalkozó rendelkezésére bocsájtott minden birtokában lévő adatot, átadta az általa beszerzett építési, vízjogi létesítési és környezetvédelmi engedélyeket, és az ajánlati eljárás során megadta a Vállalkozó számára a kért kiegészítő tájékoztatást. A Vállalkozó a közbeszerzési eljárás időszakában kellő idővel rendelkezett a rendelkezésére bocsájtott dokumentumok alapos áttanulmányozására, a Megrendelő Követelményeinek, az Általános és a Külön</w:t>
      </w:r>
      <w:r w:rsidR="00C5522F">
        <w:rPr>
          <w:rFonts w:ascii="Times New Roman" w:eastAsia="Times New Roman" w:hAnsi="Times New Roman" w:cs="Times New Roman"/>
          <w:sz w:val="24"/>
          <w:szCs w:val="24"/>
          <w:lang w:val="cs-CZ"/>
        </w:rPr>
        <w:t>ös</w:t>
      </w:r>
      <w:r w:rsidRPr="00B52EBF">
        <w:rPr>
          <w:rFonts w:ascii="Times New Roman" w:eastAsia="Times New Roman" w:hAnsi="Times New Roman" w:cs="Times New Roman"/>
          <w:sz w:val="24"/>
          <w:szCs w:val="24"/>
          <w:lang w:val="cs-CZ"/>
        </w:rPr>
        <w:t xml:space="preserve"> Szerződéses Feltételek megismerésére. A Vállalkozó megismerhette a Helyszínt, annak felszíni és felszín alatti vízviszonyait, éghajlati, hidrometeorológiai, hidrológiai adottságait, a talajvízviszonyok alakulását. Amennyiben a Megrendelő kijelölte a földművek építéséhez szükséges anyagnyerő helyeket, a Vállalkozónak lehetősége volt az ezekre vonatkozó ismeretek megszerzésére. Ha a Megrendelő Követelményei szerint a földművek építéséhez szükséges földanyag beszerzése a Vállalkozó feladata, úgy módjában állt annak biztosításához szükséges feltételek megteremtése.</w:t>
      </w:r>
    </w:p>
    <w:p w:rsidR="00B52EBF" w:rsidRPr="00B52EBF" w:rsidRDefault="00B52EBF" w:rsidP="00B52EBF">
      <w:pPr>
        <w:spacing w:after="0" w:line="240" w:lineRule="auto"/>
        <w:jc w:val="both"/>
        <w:rPr>
          <w:rFonts w:ascii="Times New Roman" w:eastAsia="Times New Roman" w:hAnsi="Times New Roman" w:cs="Times New Roman"/>
          <w:sz w:val="24"/>
          <w:szCs w:val="24"/>
          <w:lang w:val="cs-CZ"/>
        </w:rPr>
      </w:pPr>
    </w:p>
    <w:p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második bekezdése után be kell illeszteni a következőket:</w:t>
      </w:r>
    </w:p>
    <w:p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Egy tapasztalt Vállalkozóról fel</w:t>
      </w:r>
      <w:r w:rsidR="00FF5B77">
        <w:rPr>
          <w:rFonts w:ascii="Times New Roman" w:eastAsia="Times New Roman" w:hAnsi="Times New Roman" w:cs="Times New Roman"/>
          <w:sz w:val="24"/>
          <w:szCs w:val="24"/>
          <w:lang w:val="cs-CZ"/>
        </w:rPr>
        <w:t>tételezhető</w:t>
      </w:r>
      <w:r w:rsidRPr="00B52EBF">
        <w:rPr>
          <w:rFonts w:ascii="Times New Roman" w:eastAsia="Times New Roman" w:hAnsi="Times New Roman" w:cs="Times New Roman"/>
          <w:sz w:val="24"/>
          <w:szCs w:val="24"/>
          <w:lang w:val="cs-CZ"/>
        </w:rPr>
        <w:t>, hogy a 4.10 Alcikkely első és második bekezdésében foglalt információk alapján képes megalapozott Ajánlatot elkészíteni, a kivitelezési terveket kidolgozni, megválasztani az építés-szerelés technológiáját és a Szerződéses Árat meghatározni, valamint felmérni a vállalt kockázat mértékét.</w:t>
      </w:r>
    </w:p>
    <w:p w:rsidR="00B52EBF" w:rsidRDefault="00B52EBF" w:rsidP="00BA5F1D">
      <w:pPr>
        <w:tabs>
          <w:tab w:val="left" w:pos="709"/>
        </w:tabs>
        <w:spacing w:after="0" w:line="240" w:lineRule="auto"/>
        <w:jc w:val="both"/>
        <w:rPr>
          <w:rFonts w:ascii="Times New Roman" w:eastAsia="Times New Roman"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4.12. </w:t>
      </w:r>
      <w:r w:rsidRPr="009F3842">
        <w:rPr>
          <w:rFonts w:ascii="Times New Roman" w:eastAsia="Times New Roman" w:hAnsi="Times New Roman" w:cs="Times New Roman"/>
          <w:b/>
          <w:sz w:val="24"/>
          <w:szCs w:val="24"/>
        </w:rPr>
        <w:tab/>
        <w:t>Előre nem látható fizikai körülmények</w:t>
      </w:r>
      <w:r w:rsidR="00035013">
        <w:rPr>
          <w:rFonts w:ascii="Times New Roman" w:eastAsia="Times New Roman" w:hAnsi="Times New Roman" w:cs="Times New Roman"/>
          <w:b/>
          <w:sz w:val="24"/>
          <w:szCs w:val="24"/>
        </w:rPr>
        <w:t xml:space="preserve"> -</w:t>
      </w:r>
      <w:r w:rsidR="00035013" w:rsidRPr="00035013">
        <w:rPr>
          <w:rFonts w:ascii="Times New Roman" w:eastAsia="Calibri" w:hAnsi="Times New Roman" w:cs="Times New Roman"/>
          <w:i/>
          <w:sz w:val="24"/>
          <w:szCs w:val="24"/>
        </w:rPr>
        <w:t xml:space="preserve"> </w:t>
      </w:r>
      <w:r w:rsidR="00035013" w:rsidRPr="009F3842">
        <w:rPr>
          <w:rFonts w:ascii="Times New Roman" w:eastAsia="Calibri" w:hAnsi="Times New Roman" w:cs="Times New Roman"/>
          <w:i/>
          <w:sz w:val="24"/>
          <w:szCs w:val="24"/>
        </w:rPr>
        <w:t>eltérően alkalmazandó</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3A40B1" w:rsidRPr="009F3842" w:rsidRDefault="003A40B1" w:rsidP="003A40B1">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w:t>
      </w:r>
      <w:r w:rsidRPr="009F3842">
        <w:rPr>
          <w:rFonts w:ascii="Times New Roman" w:eastAsia="Times New Roman" w:hAnsi="Times New Roman" w:cs="Times New Roman"/>
          <w:i/>
          <w:sz w:val="24"/>
          <w:szCs w:val="24"/>
        </w:rPr>
        <w:t xml:space="preserve"> utolsó három bekezdés (5-7 bekezdések) törlendők és az alábbiakkal helyettesítendők: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w:t>
      </w:r>
      <w:r w:rsidRPr="006959E0">
        <w:rPr>
          <w:rFonts w:ascii="Times New Roman" w:eastAsia="Times New Roman" w:hAnsi="Times New Roman" w:cs="Times New Roman"/>
          <w:sz w:val="24"/>
          <w:szCs w:val="24"/>
        </w:rPr>
        <w:lastRenderedPageBreak/>
        <w:t xml:space="preserve">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Pr="006959E0">
        <w:rPr>
          <w:rFonts w:ascii="Times New Roman" w:eastAsia="Times New Roman" w:hAnsi="Times New Roman" w:cs="Times New Roman"/>
          <w:sz w:val="24"/>
          <w:szCs w:val="24"/>
        </w:rPr>
        <w:t xml:space="preserve"> pont szerinti Útmutatóra) határoznak meg.</w:t>
      </w:r>
    </w:p>
    <w:p w:rsidR="00B52EBF" w:rsidRDefault="00B52EBF" w:rsidP="006959E0">
      <w:pPr>
        <w:spacing w:after="0" w:line="240" w:lineRule="auto"/>
        <w:jc w:val="both"/>
        <w:rPr>
          <w:rFonts w:ascii="Times New Roman" w:eastAsia="Times New Roman" w:hAnsi="Times New Roman" w:cs="Times New Roman"/>
          <w:sz w:val="24"/>
          <w:szCs w:val="24"/>
        </w:rPr>
      </w:pPr>
    </w:p>
    <w:p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Nem minősülnek előre nem látható körülménynek az alábbiak:</w:t>
      </w:r>
    </w:p>
    <w:p w:rsidR="00B52EBF" w:rsidRPr="00B52EBF" w:rsidRDefault="00B52EBF" w:rsidP="00CA3BDD">
      <w:pPr>
        <w:numPr>
          <w:ilvl w:val="0"/>
          <w:numId w:val="34"/>
        </w:numPr>
        <w:spacing w:after="0" w:line="240" w:lineRule="auto"/>
        <w:jc w:val="both"/>
        <w:rPr>
          <w:rFonts w:ascii="Times New Roman" w:eastAsia="Times New Roman" w:hAnsi="Times New Roman" w:cs="Times New Roman"/>
          <w:sz w:val="24"/>
          <w:szCs w:val="24"/>
        </w:rPr>
      </w:pPr>
    </w:p>
    <w:p w:rsidR="00B52EBF" w:rsidRPr="00B52EBF" w:rsidRDefault="00B52EBF" w:rsidP="00CA3BDD">
      <w:pPr>
        <w:numPr>
          <w:ilvl w:val="0"/>
          <w:numId w:val="34"/>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az alapozási munkáknál a munkagödör kialakításának módja, a víztelenítés technológiája a kivitelezés során eltér az ajánlati műszaki tervekben figyelembe ve</w:t>
      </w:r>
      <w:r w:rsidR="003A40B1">
        <w:rPr>
          <w:rFonts w:ascii="Times New Roman" w:eastAsia="Times New Roman" w:hAnsi="Times New Roman" w:cs="Times New Roman"/>
          <w:sz w:val="24"/>
          <w:szCs w:val="24"/>
        </w:rPr>
        <w:t>t</w:t>
      </w:r>
      <w:r w:rsidRPr="00B52EBF">
        <w:rPr>
          <w:rFonts w:ascii="Times New Roman" w:eastAsia="Times New Roman" w:hAnsi="Times New Roman" w:cs="Times New Roman"/>
          <w:sz w:val="24"/>
          <w:szCs w:val="24"/>
        </w:rPr>
        <w:t>t megoldástól,</w:t>
      </w:r>
    </w:p>
    <w:p w:rsidR="00B52EBF" w:rsidRPr="00B52EBF" w:rsidRDefault="00B52EBF" w:rsidP="00CA3BDD">
      <w:pPr>
        <w:numPr>
          <w:ilvl w:val="0"/>
          <w:numId w:val="34"/>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 kivitelezési tervek elkészítéséhez modellkísérlet, vagy helyszíni kísérlet (próbacölöpözés, próbaterhelés, stb.) szükséges.</w:t>
      </w:r>
    </w:p>
    <w:p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Ilyen esetekben a Vállalkozó nem léphet fel határidő meghosszabbítás vagy a Szerződéses Ár megnövelésének igényével.</w:t>
      </w:r>
    </w:p>
    <w:p w:rsidR="00B52EBF" w:rsidRDefault="00B52EBF" w:rsidP="00B52EBF">
      <w:pPr>
        <w:spacing w:after="0" w:line="240" w:lineRule="auto"/>
        <w:jc w:val="both"/>
        <w:rPr>
          <w:rFonts w:ascii="Times New Roman" w:eastAsia="Times New Roman" w:hAnsi="Times New Roman" w:cs="Times New Roman"/>
          <w:sz w:val="24"/>
          <w:szCs w:val="24"/>
        </w:rPr>
      </w:pPr>
    </w:p>
    <w:p w:rsidR="00FF5B77" w:rsidRPr="00FF5B77" w:rsidRDefault="00FF5B77" w:rsidP="00FF5B77">
      <w:pPr>
        <w:spacing w:after="0" w:line="240" w:lineRule="auto"/>
        <w:jc w:val="both"/>
        <w:rPr>
          <w:rFonts w:ascii="Times New Roman" w:eastAsia="Times New Roman" w:hAnsi="Times New Roman" w:cs="Times New Roman"/>
          <w:i/>
          <w:sz w:val="24"/>
          <w:szCs w:val="24"/>
          <w:lang w:val="cs-CZ"/>
        </w:rPr>
      </w:pPr>
      <w:r w:rsidRPr="00FF5B77">
        <w:rPr>
          <w:rFonts w:ascii="Times New Roman" w:eastAsia="Times New Roman" w:hAnsi="Times New Roman" w:cs="Times New Roman"/>
          <w:i/>
          <w:sz w:val="24"/>
          <w:szCs w:val="24"/>
          <w:lang w:val="cs-CZ"/>
        </w:rPr>
        <w:t>Az Alcikkely vége kiegészítendő a következőkkel:</w:t>
      </w:r>
    </w:p>
    <w:p w:rsidR="00FF5B77" w:rsidRDefault="00FF5B77" w:rsidP="00FF5B77">
      <w:pPr>
        <w:spacing w:after="0" w:line="240" w:lineRule="auto"/>
        <w:jc w:val="both"/>
        <w:rPr>
          <w:rFonts w:ascii="Times New Roman" w:eastAsia="Times New Roman" w:hAnsi="Times New Roman" w:cs="Times New Roman"/>
          <w:i/>
          <w:sz w:val="24"/>
          <w:szCs w:val="24"/>
          <w:lang w:val="cs-CZ"/>
        </w:rPr>
      </w:pPr>
    </w:p>
    <w:p w:rsidR="00FF5B77" w:rsidRPr="00FF5B77" w:rsidRDefault="00FF5B77" w:rsidP="00FF5B77">
      <w:pPr>
        <w:spacing w:after="0" w:line="240" w:lineRule="auto"/>
        <w:jc w:val="both"/>
        <w:rPr>
          <w:rFonts w:ascii="Times New Roman" w:eastAsia="Times New Roman" w:hAnsi="Times New Roman" w:cs="Times New Roman"/>
          <w:i/>
          <w:sz w:val="24"/>
          <w:szCs w:val="24"/>
          <w:lang w:val="cs-CZ"/>
        </w:rPr>
      </w:pPr>
      <w:r w:rsidRPr="00FF5B77">
        <w:rPr>
          <w:rFonts w:ascii="Times New Roman" w:eastAsia="Times New Roman" w:hAnsi="Times New Roman" w:cs="Times New Roman"/>
          <w:i/>
          <w:sz w:val="24"/>
          <w:szCs w:val="24"/>
          <w:lang w:val="cs-CZ"/>
        </w:rPr>
        <w:t xml:space="preserve">Előre nem látható fizikai körülménynek minősül különösen: </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régészeti lelet, vagy bármely olyan tárgy vagy objektum, melynek feltárása, kiemelése kizárólag az illetékes múzeum hatáskörbe- vagy annak szakfelügyeletébe tartozik</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 xml:space="preserve">fémszennyezés </w:t>
      </w:r>
      <w:proofErr w:type="gramStart"/>
      <w:r w:rsidRPr="00FF5B77">
        <w:rPr>
          <w:rFonts w:ascii="Times New Roman" w:eastAsia="Times New Roman" w:hAnsi="Times New Roman"/>
          <w:sz w:val="24"/>
          <w:szCs w:val="24"/>
        </w:rPr>
        <w:t>mentesítés</w:t>
      </w:r>
      <w:proofErr w:type="gramEnd"/>
      <w:r w:rsidRPr="00FF5B77">
        <w:rPr>
          <w:rFonts w:ascii="Times New Roman" w:eastAsia="Times New Roman" w:hAnsi="Times New Roman"/>
          <w:sz w:val="24"/>
          <w:szCs w:val="24"/>
        </w:rPr>
        <w:t>, beleértve lőszer, robbanóanyagok eltávolítását</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korábban egyeztetett és adott szolgáltató által jóváhagyott tervektől eltérő közművek feltárása</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proofErr w:type="gramStart"/>
      <w:r w:rsidRPr="00FF5B77">
        <w:rPr>
          <w:rFonts w:ascii="Times New Roman" w:eastAsia="Times New Roman" w:hAnsi="Times New Roman"/>
          <w:sz w:val="24"/>
          <w:szCs w:val="24"/>
        </w:rPr>
        <w:t xml:space="preserve">minden olyan felszín alatti, (beleértve az emberi beavatkozás eredményeképp létrejött), a felszín megbontás nélkül nem észlelhető és nem következtethető olyan építmény-, mű, vagy természeti képződmény, mely helyszínrajzról, szöveges- vagy vonalas tervdokumentációból, vizsgálatból, továbbá jelen közbeszerzési eljárásban szereplő bármely dokumentumból, forrásból </w:t>
      </w:r>
      <w:proofErr w:type="spellStart"/>
      <w:r w:rsidRPr="00FF5B77">
        <w:rPr>
          <w:rFonts w:ascii="Times New Roman" w:eastAsia="Times New Roman" w:hAnsi="Times New Roman"/>
          <w:sz w:val="24"/>
          <w:szCs w:val="24"/>
        </w:rPr>
        <w:t>stb</w:t>
      </w:r>
      <w:proofErr w:type="spellEnd"/>
      <w:r w:rsidRPr="00FF5B77">
        <w:rPr>
          <w:rFonts w:ascii="Times New Roman" w:eastAsia="Times New Roman" w:hAnsi="Times New Roman"/>
          <w:sz w:val="24"/>
          <w:szCs w:val="24"/>
        </w:rPr>
        <w:t xml:space="preserve"> nem következtethető, továbbá a pontatlan közmű adatszolgáltatásból, illetve a nyilvántartásban nem szereplő közművek kiváltásából, ebből eredő változtatások, amelyek új-, vagy meglévő engedélyek módosításának beszerzését eredményezik.</w:t>
      </w:r>
      <w:proofErr w:type="gramEnd"/>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 xml:space="preserve">minden vis maior esemény bekövetkezése után, annak közvetlen vagy közvetett hatásaiból (például: szennyezőanyag </w:t>
      </w:r>
      <w:proofErr w:type="gramStart"/>
      <w:r w:rsidRPr="00FF5B77">
        <w:rPr>
          <w:rFonts w:ascii="Times New Roman" w:eastAsia="Times New Roman" w:hAnsi="Times New Roman"/>
          <w:sz w:val="24"/>
          <w:szCs w:val="24"/>
        </w:rPr>
        <w:t>mentesítés</w:t>
      </w:r>
      <w:proofErr w:type="gramEnd"/>
      <w:r w:rsidRPr="00FF5B77">
        <w:rPr>
          <w:rFonts w:ascii="Times New Roman" w:eastAsia="Times New Roman" w:hAnsi="Times New Roman"/>
          <w:sz w:val="24"/>
          <w:szCs w:val="24"/>
        </w:rPr>
        <w:t>, talajcsere, víztelenítés) adódó kivitelezés helyszínén jelentkező akadályoztatás, de maga a vis maior nem.</w:t>
      </w:r>
    </w:p>
    <w:p w:rsidR="00F11996" w:rsidRDefault="00F11996" w:rsidP="00BA5F1D">
      <w:pPr>
        <w:widowControl w:val="0"/>
        <w:tabs>
          <w:tab w:val="left" w:pos="709"/>
        </w:tabs>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4.19.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Villamos energia, víz és gázellátás</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Utolsó bekezdés törlendő</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4.20. </w:t>
      </w:r>
      <w:r w:rsidRPr="009F3842">
        <w:rPr>
          <w:rFonts w:ascii="Times New Roman" w:eastAsia="Times New Roman" w:hAnsi="Times New Roman" w:cs="Times New Roman"/>
          <w:b/>
          <w:sz w:val="24"/>
          <w:szCs w:val="24"/>
        </w:rPr>
        <w:tab/>
        <w:t>Megrendelő eszközei és a térítésmentesen rendelkezésre bocsátott anyag</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második bekezdés (</w:t>
      </w:r>
      <w:proofErr w:type="gramStart"/>
      <w:r w:rsidRPr="009F3842">
        <w:rPr>
          <w:rFonts w:ascii="Times New Roman" w:eastAsia="Times New Roman" w:hAnsi="Times New Roman" w:cs="Times New Roman"/>
          <w:i/>
          <w:sz w:val="24"/>
          <w:szCs w:val="24"/>
        </w:rPr>
        <w:t>…Az</w:t>
      </w:r>
      <w:proofErr w:type="gramEnd"/>
      <w:r w:rsidRPr="009F3842">
        <w:rPr>
          <w:rFonts w:ascii="Times New Roman" w:eastAsia="Times New Roman" w:hAnsi="Times New Roman" w:cs="Times New Roman"/>
          <w:i/>
          <w:sz w:val="24"/>
          <w:szCs w:val="24"/>
        </w:rPr>
        <w:t xml:space="preserve"> esedékes alkalmazható …) törlendő</w:t>
      </w: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i/>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4.23.</w:t>
      </w:r>
      <w:r w:rsidRPr="009F3842">
        <w:rPr>
          <w:rFonts w:ascii="Times New Roman" w:eastAsia="Calibri" w:hAnsi="Times New Roman" w:cs="Times New Roman"/>
          <w:b/>
          <w:sz w:val="24"/>
          <w:szCs w:val="24"/>
        </w:rPr>
        <w:tab/>
        <w:t>Vállalkozó műveletei a helyszínen</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második bekezdése kiegészítendő a következő mondattal:</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w:t>
      </w:r>
      <w:proofErr w:type="gramStart"/>
      <w:r w:rsidRPr="009F3842">
        <w:rPr>
          <w:rFonts w:ascii="Times New Roman" w:eastAsia="Times New Roman" w:hAnsi="Times New Roman" w:cs="Times New Roman"/>
          <w:sz w:val="24"/>
          <w:szCs w:val="24"/>
        </w:rPr>
        <w:t>ezen</w:t>
      </w:r>
      <w:proofErr w:type="gramEnd"/>
      <w:r w:rsidRPr="009F3842">
        <w:rPr>
          <w:rFonts w:ascii="Times New Roman" w:eastAsia="Times New Roman" w:hAnsi="Times New Roman" w:cs="Times New Roman"/>
          <w:sz w:val="24"/>
          <w:szCs w:val="24"/>
        </w:rPr>
        <w:t xml:space="preserve"> kötelezettségének egy, a Mérnök által kibocsátott erre vonatkozó utasítás ellenére sem tesz eleget az utasítás dátumától számított legkésőbb </w:t>
      </w:r>
      <w:r w:rsidR="00FF5B77">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napon belül, a Mérnök elvégeztetheti az eltávolítást a Vállalkozó költségére és kockázatára más vállalkozóval. </w:t>
      </w: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harmadik bekezdése kiegészítendő a következőkkel:</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w:t>
      </w:r>
      <w:proofErr w:type="gramStart"/>
      <w:r w:rsidRPr="009F3842">
        <w:rPr>
          <w:rFonts w:ascii="Times New Roman" w:eastAsia="Times New Roman" w:hAnsi="Times New Roman" w:cs="Times New Roman"/>
          <w:sz w:val="24"/>
          <w:szCs w:val="24"/>
        </w:rPr>
        <w:t>ezen</w:t>
      </w:r>
      <w:proofErr w:type="gramEnd"/>
      <w:r w:rsidRPr="009F3842">
        <w:rPr>
          <w:rFonts w:ascii="Times New Roman" w:eastAsia="Times New Roman" w:hAnsi="Times New Roman" w:cs="Times New Roman"/>
          <w:sz w:val="24"/>
          <w:szCs w:val="24"/>
        </w:rPr>
        <w:t xml:space="preserve"> kötelezettségének </w:t>
      </w:r>
      <w:r w:rsidR="00BB1208" w:rsidRPr="00BB1208">
        <w:rPr>
          <w:rFonts w:ascii="Times New Roman" w:eastAsia="Times New Roman" w:hAnsi="Times New Roman" w:cs="Times New Roman"/>
          <w:sz w:val="24"/>
          <w:szCs w:val="24"/>
        </w:rPr>
        <w:t xml:space="preserve">a Mérnök által kibocsájtott erre vonatkozó </w:t>
      </w:r>
      <w:r w:rsidR="00BB1208" w:rsidRPr="00BB1208">
        <w:rPr>
          <w:rFonts w:ascii="Times New Roman" w:eastAsia="Times New Roman" w:hAnsi="Times New Roman" w:cs="Times New Roman"/>
          <w:sz w:val="24"/>
          <w:szCs w:val="24"/>
        </w:rPr>
        <w:lastRenderedPageBreak/>
        <w:t xml:space="preserve">utasítás ellenére sem </w:t>
      </w:r>
      <w:r w:rsidRPr="009F3842">
        <w:rPr>
          <w:rFonts w:ascii="Times New Roman" w:eastAsia="Times New Roman" w:hAnsi="Times New Roman" w:cs="Times New Roman"/>
          <w:sz w:val="24"/>
          <w:szCs w:val="24"/>
        </w:rPr>
        <w:t>tesz eleget</w:t>
      </w:r>
      <w:r w:rsidR="00FF5B77">
        <w:rPr>
          <w:rFonts w:ascii="Times New Roman" w:eastAsia="Times New Roman" w:hAnsi="Times New Roman" w:cs="Times New Roman"/>
          <w:sz w:val="24"/>
          <w:szCs w:val="24"/>
        </w:rPr>
        <w:t xml:space="preserve"> </w:t>
      </w:r>
      <w:r w:rsidR="00FF5B77" w:rsidRPr="00FF5B77">
        <w:rPr>
          <w:rFonts w:ascii="Times New Roman" w:eastAsia="Times New Roman" w:hAnsi="Times New Roman" w:cs="Times New Roman"/>
          <w:sz w:val="24"/>
          <w:szCs w:val="24"/>
        </w:rPr>
        <w:t>az utasítás dátumától számított legkésőbb 30 napon belül</w:t>
      </w:r>
      <w:r w:rsidRPr="009F3842">
        <w:rPr>
          <w:rFonts w:ascii="Times New Roman" w:eastAsia="Times New Roman" w:hAnsi="Times New Roman" w:cs="Times New Roman"/>
          <w:sz w:val="24"/>
          <w:szCs w:val="24"/>
        </w:rPr>
        <w:t xml:space="preserve">, a Mérnök elvégeztetheti a feleslegessé vált anyagok és eszközök eltávolítását a Vállalkozó költségére és kockázatára más vállalkozóval. A Vállalkozó jelen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szerinti kötelezettségeinek </w:t>
      </w:r>
      <w:r w:rsidR="0048040A" w:rsidRPr="009F3842">
        <w:rPr>
          <w:rFonts w:ascii="Times New Roman" w:eastAsia="Times New Roman" w:hAnsi="Times New Roman" w:cs="Times New Roman"/>
          <w:sz w:val="24"/>
          <w:szCs w:val="24"/>
        </w:rPr>
        <w:t>Vállalkozó</w:t>
      </w:r>
      <w:r w:rsidR="00BB1208">
        <w:rPr>
          <w:rFonts w:ascii="Times New Roman" w:eastAsia="Times New Roman" w:hAnsi="Times New Roman" w:cs="Times New Roman"/>
          <w:sz w:val="24"/>
          <w:szCs w:val="24"/>
        </w:rPr>
        <w:t xml:space="preserve"> érdekkörében felmerülő</w:t>
      </w:r>
      <w:r w:rsidR="0048040A"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nem vagy késedelmes teljesítése esetén a Megrendelő jogosult a Szerződéses Megállapodás szerinti késedelemi kötbér érvényesítésére is.</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4.24. </w:t>
      </w:r>
      <w:r w:rsidRPr="009F3842">
        <w:rPr>
          <w:rFonts w:ascii="Times New Roman" w:eastAsia="Calibri" w:hAnsi="Times New Roman" w:cs="Times New Roman"/>
          <w:b/>
          <w:sz w:val="24"/>
          <w:szCs w:val="24"/>
        </w:rPr>
        <w:tab/>
        <w:t>Régészet</w:t>
      </w:r>
      <w:r w:rsidR="00035013">
        <w:rPr>
          <w:rFonts w:ascii="Times New Roman" w:eastAsia="Calibri" w:hAnsi="Times New Roman" w:cs="Times New Roman"/>
          <w:b/>
          <w:sz w:val="24"/>
          <w:szCs w:val="24"/>
        </w:rPr>
        <w:t xml:space="preserve"> </w:t>
      </w:r>
    </w:p>
    <w:p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w:t>
      </w:r>
    </w:p>
    <w:p w:rsidR="00BB1208" w:rsidRDefault="00BB1208" w:rsidP="006959E0">
      <w:pPr>
        <w:spacing w:after="0" w:line="240" w:lineRule="auto"/>
        <w:jc w:val="both"/>
        <w:rPr>
          <w:rFonts w:ascii="Times New Roman" w:eastAsia="Times New Roman" w:hAnsi="Times New Roman" w:cs="Times New Roman"/>
          <w:sz w:val="24"/>
          <w:szCs w:val="24"/>
        </w:rPr>
      </w:pPr>
    </w:p>
    <w:p w:rsidR="006959E0" w:rsidRP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Pr="006959E0">
        <w:rPr>
          <w:rFonts w:ascii="Times New Roman" w:eastAsia="Times New Roman" w:hAnsi="Times New Roman" w:cs="Times New Roman"/>
          <w:sz w:val="24"/>
          <w:szCs w:val="24"/>
        </w:rPr>
        <w:t xml:space="preserve"> pont szerinti Útmutatóra) határoznak meg.</w:t>
      </w:r>
      <w:r w:rsidR="00BB1208">
        <w:rPr>
          <w:rFonts w:ascii="Times New Roman" w:eastAsia="Times New Roman" w:hAnsi="Times New Roman" w:cs="Times New Roman"/>
          <w:sz w:val="24"/>
          <w:szCs w:val="24"/>
        </w:rPr>
        <w:t xml:space="preserve"> A szakfelügyelet ellátásával kapcsolatos minden kock</w:t>
      </w:r>
      <w:r w:rsidR="00FF5B77">
        <w:rPr>
          <w:rFonts w:ascii="Times New Roman" w:eastAsia="Times New Roman" w:hAnsi="Times New Roman" w:cs="Times New Roman"/>
          <w:sz w:val="24"/>
          <w:szCs w:val="24"/>
        </w:rPr>
        <w:t>á</w:t>
      </w:r>
      <w:r w:rsidR="00BB1208">
        <w:rPr>
          <w:rFonts w:ascii="Times New Roman" w:eastAsia="Times New Roman" w:hAnsi="Times New Roman" w:cs="Times New Roman"/>
          <w:sz w:val="24"/>
          <w:szCs w:val="24"/>
        </w:rPr>
        <w:t xml:space="preserve">zat a Vállalkozót terheli, a jelen </w:t>
      </w:r>
      <w:proofErr w:type="spellStart"/>
      <w:r w:rsidR="00BB1208">
        <w:rPr>
          <w:rFonts w:ascii="Times New Roman" w:eastAsia="Times New Roman" w:hAnsi="Times New Roman" w:cs="Times New Roman"/>
          <w:sz w:val="24"/>
          <w:szCs w:val="24"/>
        </w:rPr>
        <w:t>alcikkelyre</w:t>
      </w:r>
      <w:proofErr w:type="spellEnd"/>
      <w:r w:rsidR="00BB1208">
        <w:rPr>
          <w:rFonts w:ascii="Times New Roman" w:eastAsia="Times New Roman" w:hAnsi="Times New Roman" w:cs="Times New Roman"/>
          <w:sz w:val="24"/>
          <w:szCs w:val="24"/>
        </w:rPr>
        <w:t xml:space="preserve"> tekintettel követelést benyújtani csak régészeti feltárási munkák tekintetében jogosult Vállalkozó. </w:t>
      </w:r>
    </w:p>
    <w:p w:rsidR="0088087B" w:rsidRDefault="0088087B"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alábbi új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hozzáadandó:</w:t>
      </w: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rsidR="00FF5B77" w:rsidRPr="00FF5B77" w:rsidRDefault="00FF5B77" w:rsidP="00FF5B77">
      <w:pPr>
        <w:widowControl w:val="0"/>
        <w:tabs>
          <w:tab w:val="left" w:pos="709"/>
        </w:tabs>
        <w:spacing w:after="0" w:line="240" w:lineRule="auto"/>
        <w:jc w:val="both"/>
        <w:rPr>
          <w:rFonts w:ascii="Times New Roman" w:eastAsia="Calibri" w:hAnsi="Times New Roman" w:cs="Times New Roman"/>
          <w:b/>
          <w:sz w:val="24"/>
          <w:szCs w:val="24"/>
        </w:rPr>
      </w:pPr>
      <w:r w:rsidRPr="00FF5B77">
        <w:rPr>
          <w:rFonts w:ascii="Times New Roman" w:eastAsia="Calibri" w:hAnsi="Times New Roman" w:cs="Times New Roman"/>
          <w:b/>
          <w:sz w:val="24"/>
          <w:szCs w:val="24"/>
        </w:rPr>
        <w:t>4.25 Meglévő közművek</w:t>
      </w:r>
    </w:p>
    <w:p w:rsidR="002A4A83" w:rsidRDefault="002A4A83" w:rsidP="00FF5B77">
      <w:pPr>
        <w:spacing w:after="0" w:line="240" w:lineRule="auto"/>
        <w:jc w:val="both"/>
        <w:rPr>
          <w:rFonts w:ascii="Times New Roman" w:eastAsia="Times New Roman" w:hAnsi="Times New Roman" w:cs="Times New Roman"/>
          <w:sz w:val="24"/>
          <w:szCs w:val="24"/>
        </w:rPr>
      </w:pPr>
    </w:p>
    <w:p w:rsidR="00FF5B77" w:rsidRPr="00FF5B77" w:rsidRDefault="00FF5B77" w:rsidP="00FF5B77">
      <w:pPr>
        <w:spacing w:after="0" w:line="240" w:lineRule="auto"/>
        <w:jc w:val="both"/>
        <w:rPr>
          <w:rFonts w:ascii="Times New Roman" w:eastAsia="Times New Roman" w:hAnsi="Times New Roman" w:cs="Times New Roman"/>
          <w:sz w:val="24"/>
          <w:szCs w:val="24"/>
        </w:rPr>
      </w:pPr>
      <w:r w:rsidRPr="00FF5B77">
        <w:rPr>
          <w:rFonts w:ascii="Times New Roman" w:eastAsia="Times New Roman" w:hAnsi="Times New Roman" w:cs="Times New Roman"/>
          <w:sz w:val="24"/>
          <w:szCs w:val="24"/>
        </w:rPr>
        <w:t xml:space="preserve">A Vállalkozó köteles a Létesítmény kivitelezése előtt egyeztetni az összes olyan szolgáltatóval melynek közművei érintettek lehetnek, beleértve a hozzájárulások, kiváltások, fejlesztések költség és időigényét. Ennek elmulasztása esetén a közművekkel kapcsolatos </w:t>
      </w:r>
      <w:proofErr w:type="gramStart"/>
      <w:r w:rsidRPr="00FF5B77">
        <w:rPr>
          <w:rFonts w:ascii="Times New Roman" w:eastAsia="Times New Roman" w:hAnsi="Times New Roman" w:cs="Times New Roman"/>
          <w:sz w:val="24"/>
          <w:szCs w:val="24"/>
        </w:rPr>
        <w:t>bármely nemű</w:t>
      </w:r>
      <w:proofErr w:type="gramEnd"/>
      <w:r w:rsidRPr="00FF5B77">
        <w:rPr>
          <w:rFonts w:ascii="Times New Roman" w:eastAsia="Times New Roman" w:hAnsi="Times New Roman" w:cs="Times New Roman"/>
          <w:sz w:val="24"/>
          <w:szCs w:val="24"/>
        </w:rPr>
        <w:t xml:space="preserve"> követelés kizárt. 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egyéb közművek helyzetével. A vonatkozó munkák kivitelezése során az általa, vagy alvállalkozói által az utakban, csatornahálózatban, csövekben, vezetékekben illetve közművekben okozott mindennemű kárért a Vállalkozó felel, és azokat köteles saját költségén a Mérnök által előírt módon és határidőn belül helyreállítani.</w:t>
      </w:r>
    </w:p>
    <w:p w:rsidR="00FF5B77" w:rsidRDefault="00FF5B77" w:rsidP="00FF5B77">
      <w:pPr>
        <w:spacing w:after="0" w:line="240" w:lineRule="auto"/>
        <w:jc w:val="both"/>
        <w:rPr>
          <w:rFonts w:ascii="Times New Roman" w:eastAsia="Times New Roman" w:hAnsi="Times New Roman" w:cs="Times New Roman"/>
          <w:sz w:val="24"/>
          <w:szCs w:val="24"/>
        </w:rPr>
      </w:pPr>
    </w:p>
    <w:p w:rsidR="0061106C" w:rsidRDefault="00FF5B77" w:rsidP="00FF5B77">
      <w:pPr>
        <w:spacing w:after="0" w:line="240" w:lineRule="auto"/>
        <w:jc w:val="both"/>
        <w:rPr>
          <w:rFonts w:ascii="Times New Roman" w:eastAsia="Times New Roman" w:hAnsi="Times New Roman" w:cs="Times New Roman"/>
          <w:sz w:val="24"/>
          <w:szCs w:val="24"/>
        </w:rPr>
      </w:pPr>
      <w:r w:rsidRPr="00FF5B77">
        <w:rPr>
          <w:rFonts w:ascii="Times New Roman" w:eastAsia="Times New Roman" w:hAnsi="Times New Roman" w:cs="Times New Roman"/>
          <w:sz w:val="24"/>
          <w:szCs w:val="24"/>
        </w:rPr>
        <w:t>A közműveknek a Mérnök által jóváhagyott, vagy az ő utasítására történő kiváltásához vagy át-, illetve védelembe helyezéséhez szükséges egyeztetéseket az illetékes hatóságokkal, illetve tulajdonosokkal a Vállalkozónak kell lefolytatnia és a vonatkozó engedélyeket / hozzájárulásokat a Vállalkozónak kell megszereznie. Amennyiben Megrendelőnél rendelkezésre áll közműtérkép a meglévő közművekről, úgy azt a Szerződés hatálybalépését követően haladéktalanul a Vállalkozó rendelkezésére bocsátja.</w:t>
      </w:r>
    </w:p>
    <w:p w:rsidR="00FF5B77" w:rsidRDefault="00FF5B77" w:rsidP="00FF5B77">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ind w:firstLine="708"/>
        <w:rPr>
          <w:rFonts w:ascii="Times New Roman" w:eastAsia="Calibri" w:hAnsi="Times New Roman" w:cs="Times New Roman"/>
          <w:b/>
          <w:sz w:val="24"/>
          <w:szCs w:val="24"/>
        </w:rPr>
      </w:pPr>
      <w:r w:rsidRPr="009F3842">
        <w:rPr>
          <w:rFonts w:ascii="Times New Roman" w:eastAsia="Calibri" w:hAnsi="Times New Roman" w:cs="Times New Roman"/>
          <w:b/>
          <w:sz w:val="24"/>
          <w:szCs w:val="24"/>
        </w:rPr>
        <w:t>5. Tervezés</w:t>
      </w:r>
    </w:p>
    <w:p w:rsidR="00BA5F1D" w:rsidRPr="009F3842" w:rsidRDefault="00BA5F1D" w:rsidP="00BA5F1D">
      <w:pPr>
        <w:spacing w:after="0" w:line="240" w:lineRule="auto"/>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5.1. </w:t>
      </w:r>
      <w:r w:rsidRPr="009F3842">
        <w:rPr>
          <w:rFonts w:ascii="Times New Roman" w:eastAsia="Calibri" w:hAnsi="Times New Roman" w:cs="Times New Roman"/>
          <w:b/>
          <w:sz w:val="24"/>
          <w:szCs w:val="24"/>
        </w:rPr>
        <w:tab/>
        <w:t>Általános tervezési kötelezettségek</w:t>
      </w:r>
    </w:p>
    <w:p w:rsidR="00BA5F1D" w:rsidRDefault="00BA5F1D" w:rsidP="00BA5F1D">
      <w:pPr>
        <w:spacing w:after="0" w:line="240" w:lineRule="auto"/>
        <w:rPr>
          <w:rFonts w:ascii="Times New Roman" w:eastAsia="Calibri" w:hAnsi="Times New Roman" w:cs="Times New Roman"/>
          <w:b/>
          <w:sz w:val="24"/>
          <w:szCs w:val="24"/>
        </w:rPr>
      </w:pPr>
    </w:p>
    <w:p w:rsidR="0061106C" w:rsidRPr="0061106C" w:rsidRDefault="0061106C" w:rsidP="00BA5F1D">
      <w:pPr>
        <w:spacing w:after="0" w:line="240" w:lineRule="auto"/>
        <w:rPr>
          <w:rFonts w:ascii="Times New Roman" w:eastAsia="Calibri" w:hAnsi="Times New Roman" w:cs="Times New Roman"/>
          <w:i/>
          <w:sz w:val="24"/>
          <w:szCs w:val="24"/>
        </w:rPr>
      </w:pPr>
      <w:r w:rsidRPr="0061106C">
        <w:rPr>
          <w:rFonts w:ascii="Times New Roman" w:eastAsia="Calibri" w:hAnsi="Times New Roman" w:cs="Times New Roman"/>
          <w:i/>
          <w:sz w:val="24"/>
          <w:szCs w:val="24"/>
        </w:rPr>
        <w:t>A harmadik bekezdés első sora törlendő és helyettesítendő:</w:t>
      </w:r>
    </w:p>
    <w:p w:rsidR="0061106C" w:rsidRPr="0061106C" w:rsidRDefault="0061106C" w:rsidP="00BA5F1D">
      <w:pPr>
        <w:spacing w:after="0" w:line="240" w:lineRule="auto"/>
        <w:rPr>
          <w:rFonts w:ascii="Times New Roman" w:eastAsia="Calibri" w:hAnsi="Times New Roman" w:cs="Times New Roman"/>
          <w:sz w:val="24"/>
          <w:szCs w:val="24"/>
        </w:rPr>
      </w:pPr>
      <w:r w:rsidRPr="0061106C">
        <w:rPr>
          <w:rFonts w:ascii="Times New Roman" w:eastAsia="Calibri" w:hAnsi="Times New Roman" w:cs="Times New Roman"/>
          <w:sz w:val="24"/>
          <w:szCs w:val="24"/>
        </w:rPr>
        <w:t xml:space="preserve">A 2.1. </w:t>
      </w:r>
      <w:proofErr w:type="spellStart"/>
      <w:r w:rsidRPr="0061106C">
        <w:rPr>
          <w:rFonts w:ascii="Times New Roman" w:eastAsia="Calibri" w:hAnsi="Times New Roman" w:cs="Times New Roman"/>
          <w:sz w:val="24"/>
          <w:szCs w:val="24"/>
        </w:rPr>
        <w:t>alcikkely</w:t>
      </w:r>
      <w:proofErr w:type="spellEnd"/>
      <w:r w:rsidRPr="0061106C">
        <w:rPr>
          <w:rFonts w:ascii="Times New Roman" w:eastAsia="Calibri" w:hAnsi="Times New Roman" w:cs="Times New Roman"/>
          <w:sz w:val="24"/>
          <w:szCs w:val="24"/>
        </w:rPr>
        <w:t xml:space="preserve"> szerinti előkészítéshez szükséges munkaterület átadás időpontját követően</w:t>
      </w:r>
      <w:proofErr w:type="gramStart"/>
      <w:r w:rsidRPr="0061106C">
        <w:rPr>
          <w:rFonts w:ascii="Times New Roman" w:eastAsia="Calibri" w:hAnsi="Times New Roman" w:cs="Times New Roman"/>
          <w:sz w:val="24"/>
          <w:szCs w:val="24"/>
        </w:rPr>
        <w:t>….</w:t>
      </w:r>
      <w:proofErr w:type="gramEnd"/>
    </w:p>
    <w:p w:rsidR="0061106C" w:rsidRPr="001512A3" w:rsidRDefault="0061106C" w:rsidP="001512A3">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harmadik bekezdés ötödik sorában szereplő </w:t>
      </w:r>
      <w:r w:rsidRPr="001512A3">
        <w:rPr>
          <w:rFonts w:ascii="Times New Roman" w:eastAsia="Calibri" w:hAnsi="Times New Roman" w:cs="Times New Roman"/>
          <w:sz w:val="24"/>
          <w:szCs w:val="24"/>
        </w:rPr>
        <w:t>Kezdési Időponttól</w:t>
      </w:r>
      <w:r>
        <w:rPr>
          <w:rFonts w:ascii="Times New Roman" w:eastAsia="Calibri" w:hAnsi="Times New Roman" w:cs="Times New Roman"/>
          <w:i/>
          <w:sz w:val="24"/>
          <w:szCs w:val="24"/>
        </w:rPr>
        <w:t xml:space="preserve"> kifejezés törlendő és helyettesítendő</w:t>
      </w:r>
      <w:r w:rsidR="001512A3">
        <w:rPr>
          <w:rFonts w:ascii="Times New Roman" w:eastAsia="Calibri" w:hAnsi="Times New Roman" w:cs="Times New Roman"/>
          <w:i/>
          <w:sz w:val="24"/>
          <w:szCs w:val="24"/>
        </w:rPr>
        <w:t xml:space="preserve"> </w:t>
      </w:r>
      <w:r w:rsidR="001512A3" w:rsidRPr="001512A3">
        <w:rPr>
          <w:rFonts w:ascii="Times New Roman" w:eastAsia="Calibri" w:hAnsi="Times New Roman" w:cs="Times New Roman"/>
          <w:sz w:val="24"/>
          <w:szCs w:val="24"/>
        </w:rPr>
        <w:t>előkészítéshez szükséges munkaterület átadás időpontját</w:t>
      </w:r>
      <w:r w:rsidR="001512A3">
        <w:rPr>
          <w:rFonts w:ascii="Times New Roman" w:eastAsia="Calibri" w:hAnsi="Times New Roman" w:cs="Times New Roman"/>
          <w:sz w:val="24"/>
          <w:szCs w:val="24"/>
        </w:rPr>
        <w:t>ól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FD7812" w:rsidRPr="00FD7812" w:rsidRDefault="00FD7812" w:rsidP="00FD7812">
      <w:pPr>
        <w:tabs>
          <w:tab w:val="left" w:pos="709"/>
        </w:tabs>
        <w:spacing w:after="0" w:line="240" w:lineRule="auto"/>
        <w:rPr>
          <w:rFonts w:ascii="Times New Roman" w:eastAsia="Calibri" w:hAnsi="Times New Roman" w:cs="Times New Roman"/>
          <w:b/>
          <w:sz w:val="24"/>
          <w:szCs w:val="24"/>
        </w:rPr>
      </w:pPr>
      <w:r w:rsidRPr="00FD7812">
        <w:rPr>
          <w:rFonts w:ascii="Times New Roman" w:eastAsia="Calibri" w:hAnsi="Times New Roman" w:cs="Times New Roman"/>
          <w:b/>
          <w:sz w:val="24"/>
          <w:szCs w:val="24"/>
        </w:rPr>
        <w:t>5.4. Műszaki szabványok és előírások</w:t>
      </w:r>
      <w:r w:rsidR="000F30CC">
        <w:rPr>
          <w:rFonts w:ascii="Times New Roman" w:eastAsia="Calibri" w:hAnsi="Times New Roman" w:cs="Times New Roman"/>
          <w:b/>
          <w:sz w:val="24"/>
          <w:szCs w:val="24"/>
        </w:rPr>
        <w:t xml:space="preserve"> - </w:t>
      </w:r>
      <w:r w:rsidR="000F30CC" w:rsidRPr="009F3842">
        <w:rPr>
          <w:rFonts w:ascii="Times New Roman" w:eastAsia="Calibri" w:hAnsi="Times New Roman" w:cs="Times New Roman"/>
          <w:i/>
          <w:sz w:val="24"/>
          <w:szCs w:val="24"/>
        </w:rPr>
        <w:t>eltérően alkalmazandó</w:t>
      </w:r>
    </w:p>
    <w:p w:rsidR="002A4A83" w:rsidRDefault="002A4A83" w:rsidP="00FD7812">
      <w:pPr>
        <w:widowControl w:val="0"/>
        <w:spacing w:after="0" w:line="240" w:lineRule="auto"/>
        <w:jc w:val="both"/>
        <w:rPr>
          <w:rFonts w:ascii="Times New Roman" w:eastAsia="Calibri" w:hAnsi="Times New Roman" w:cs="Times New Roman"/>
          <w:i/>
          <w:sz w:val="24"/>
          <w:szCs w:val="24"/>
        </w:rPr>
      </w:pPr>
    </w:p>
    <w:p w:rsidR="00FD7812" w:rsidRDefault="00FD7812" w:rsidP="00FD7812">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w:t>
      </w:r>
      <w:r w:rsidRPr="00FD7812">
        <w:rPr>
          <w:rFonts w:ascii="Times New Roman" w:eastAsia="Calibri" w:hAnsi="Times New Roman" w:cs="Times New Roman"/>
          <w:i/>
          <w:sz w:val="24"/>
          <w:szCs w:val="24"/>
        </w:rPr>
        <w:t xml:space="preserve"> második bekezdés második mondata törlendő és helyette be kell illeszteni a következőket:</w:t>
      </w:r>
    </w:p>
    <w:p w:rsidR="007077B3" w:rsidRPr="00FD7812" w:rsidRDefault="007077B3" w:rsidP="00FD7812">
      <w:pPr>
        <w:widowControl w:val="0"/>
        <w:spacing w:after="0" w:line="240" w:lineRule="auto"/>
        <w:jc w:val="both"/>
        <w:rPr>
          <w:rFonts w:ascii="Times New Roman" w:eastAsia="Calibri" w:hAnsi="Times New Roman" w:cs="Times New Roman"/>
          <w:i/>
          <w:sz w:val="24"/>
          <w:szCs w:val="24"/>
        </w:rPr>
      </w:pPr>
    </w:p>
    <w:p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A kiadott szabványokra vonatkozó utalások a Szerződésben, a Szerződés aláírása napján érvényes kiadásra értendőek, ha csak ez másképp nincs meghatározva. A Megrendelő felhívja a Vállalkozó figyelmét, hogy a Kivitelezési Tervek elkészítése során az EUROCODE előírásait figyelembe kell venni.</w:t>
      </w:r>
    </w:p>
    <w:p w:rsidR="007077B3" w:rsidRDefault="007077B3" w:rsidP="007A02C2">
      <w:pPr>
        <w:spacing w:after="0" w:line="240" w:lineRule="auto"/>
        <w:jc w:val="both"/>
        <w:rPr>
          <w:rFonts w:ascii="Times New Roman" w:eastAsia="Calibri" w:hAnsi="Times New Roman" w:cs="Times New Roman"/>
          <w:i/>
          <w:sz w:val="24"/>
          <w:szCs w:val="24"/>
        </w:rPr>
      </w:pPr>
    </w:p>
    <w:p w:rsidR="00FD7812" w:rsidRDefault="00FD7812" w:rsidP="007A02C2">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w:t>
      </w:r>
      <w:proofErr w:type="spellStart"/>
      <w:r w:rsidRPr="00FD7812">
        <w:rPr>
          <w:rFonts w:ascii="Times New Roman" w:eastAsia="Calibri" w:hAnsi="Times New Roman" w:cs="Times New Roman"/>
          <w:i/>
          <w:sz w:val="24"/>
          <w:szCs w:val="24"/>
        </w:rPr>
        <w:t>hamradik</w:t>
      </w:r>
      <w:proofErr w:type="spellEnd"/>
      <w:r w:rsidRPr="00FD7812">
        <w:rPr>
          <w:rFonts w:ascii="Times New Roman" w:eastAsia="Calibri" w:hAnsi="Times New Roman" w:cs="Times New Roman"/>
          <w:i/>
          <w:sz w:val="24"/>
          <w:szCs w:val="24"/>
        </w:rPr>
        <w:t xml:space="preserve"> bekezdés első mondata az alábbiak szerint változik:</w:t>
      </w:r>
    </w:p>
    <w:p w:rsidR="007077B3" w:rsidRPr="00FD7812" w:rsidRDefault="007077B3" w:rsidP="007A02C2">
      <w:pPr>
        <w:spacing w:after="0" w:line="240" w:lineRule="auto"/>
        <w:jc w:val="both"/>
        <w:rPr>
          <w:rFonts w:ascii="Times New Roman" w:eastAsia="Calibri" w:hAnsi="Times New Roman" w:cs="Times New Roman"/>
          <w:i/>
          <w:sz w:val="24"/>
          <w:szCs w:val="24"/>
        </w:rPr>
      </w:pPr>
    </w:p>
    <w:p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 xml:space="preserve">Ha az adott Országban a szerződés aláírását követően megváltoztatott, vagy új szabványok lépnek hatályba, akkor a Vállalkozó értesíti a Mérnököt és (ha helyénvaló) javaslatot tesz az új szabványok alkalmazására. </w:t>
      </w:r>
    </w:p>
    <w:p w:rsidR="00307F92" w:rsidRDefault="00307F92"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7</w:t>
      </w:r>
      <w:r w:rsidRPr="009F3842">
        <w:rPr>
          <w:rFonts w:ascii="Times New Roman" w:eastAsia="Calibri" w:hAnsi="Times New Roman" w:cs="Times New Roman"/>
          <w:b/>
          <w:sz w:val="24"/>
          <w:szCs w:val="24"/>
        </w:rPr>
        <w:tab/>
        <w:t>Berendezések, Anyagok és Kivitelezés</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255FFF" w:rsidRPr="00255FFF" w:rsidRDefault="00255FFF" w:rsidP="00255FFF">
      <w:pPr>
        <w:tabs>
          <w:tab w:val="left" w:pos="709"/>
        </w:tabs>
        <w:spacing w:after="0" w:line="240" w:lineRule="auto"/>
        <w:rPr>
          <w:rFonts w:ascii="Times New Roman" w:eastAsia="Calibri" w:hAnsi="Times New Roman" w:cs="Times New Roman"/>
          <w:b/>
          <w:sz w:val="24"/>
          <w:szCs w:val="24"/>
        </w:rPr>
      </w:pPr>
      <w:r w:rsidRPr="00255FFF">
        <w:rPr>
          <w:rFonts w:ascii="Times New Roman" w:eastAsia="Calibri" w:hAnsi="Times New Roman" w:cs="Times New Roman"/>
          <w:b/>
          <w:sz w:val="24"/>
          <w:szCs w:val="24"/>
        </w:rPr>
        <w:t>7.2. Minták</w:t>
      </w:r>
    </w:p>
    <w:p w:rsidR="00255FFF" w:rsidRPr="00255FFF" w:rsidRDefault="00255FFF" w:rsidP="00255FFF">
      <w:pPr>
        <w:spacing w:after="0" w:line="240" w:lineRule="auto"/>
        <w:jc w:val="both"/>
        <w:rPr>
          <w:rFonts w:ascii="Times New Roman" w:eastAsia="Calibri" w:hAnsi="Times New Roman" w:cs="Times New Roman"/>
          <w:i/>
          <w:sz w:val="24"/>
          <w:szCs w:val="24"/>
        </w:rPr>
      </w:pPr>
      <w:r w:rsidRPr="00255FFF">
        <w:rPr>
          <w:rFonts w:ascii="Times New Roman" w:eastAsia="Calibri" w:hAnsi="Times New Roman" w:cs="Times New Roman"/>
          <w:i/>
          <w:sz w:val="24"/>
          <w:szCs w:val="24"/>
        </w:rPr>
        <w:t>Az első bekezdésébe be kell illeszteni a következőket:</w:t>
      </w:r>
    </w:p>
    <w:p w:rsidR="00255FFF" w:rsidRPr="00255FFF" w:rsidRDefault="007A02C2" w:rsidP="00255F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55FFF" w:rsidRPr="00255FFF">
        <w:rPr>
          <w:rFonts w:ascii="Times New Roman" w:eastAsia="Calibri" w:hAnsi="Times New Roman" w:cs="Times New Roman"/>
          <w:sz w:val="24"/>
          <w:szCs w:val="24"/>
        </w:rPr>
        <w:t xml:space="preserve">(c) </w:t>
      </w:r>
      <w:proofErr w:type="gramStart"/>
      <w:r w:rsidR="00255FFF" w:rsidRPr="00255FFF">
        <w:rPr>
          <w:rFonts w:ascii="Times New Roman" w:eastAsia="Calibri" w:hAnsi="Times New Roman" w:cs="Times New Roman"/>
          <w:sz w:val="24"/>
          <w:szCs w:val="24"/>
        </w:rPr>
        <w:t>A</w:t>
      </w:r>
      <w:proofErr w:type="gramEnd"/>
      <w:r w:rsidR="00255FFF" w:rsidRPr="00255FFF">
        <w:rPr>
          <w:rFonts w:ascii="Times New Roman" w:eastAsia="Calibri" w:hAnsi="Times New Roman" w:cs="Times New Roman"/>
          <w:sz w:val="24"/>
          <w:szCs w:val="24"/>
        </w:rPr>
        <w:t xml:space="preserve"> beépítésre tervezett földanyag vizsgálati eredményeit</w:t>
      </w:r>
    </w:p>
    <w:p w:rsidR="00255FFF" w:rsidRDefault="00255FFF" w:rsidP="00BA5F1D">
      <w:pPr>
        <w:tabs>
          <w:tab w:val="left" w:pos="709"/>
        </w:tabs>
        <w:spacing w:after="0" w:line="240" w:lineRule="auto"/>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7.3.</w:t>
      </w:r>
      <w:r w:rsidRPr="009F3842">
        <w:rPr>
          <w:rFonts w:ascii="Times New Roman" w:eastAsia="Calibri" w:hAnsi="Times New Roman" w:cs="Times New Roman"/>
          <w:b/>
          <w:sz w:val="24"/>
          <w:szCs w:val="24"/>
        </w:rPr>
        <w:tab/>
        <w:t>Felügyelet</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utolsó bekezdés első mondata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Mérnök a Megrendelő helyszíni képviselőjeként a munkát és a felhasználásra kerülő anyagot ellenőrizheti, illetve a hatályos vonatkozó jogszabályok esetében ellenőrizni köteles. A Vállalkozó nem mentesül a felelősség alól, ha a Mérnök az ellenőrzést elmulasztotta vagy azt nem megfelelően végezte el.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egyes munkarészeket a Vállalkozó beépít, betakar, becsomagol stb., és ezután az ellenőrzés a munka egy részének újbóli elvégzését tenné szükségessé, akkor a Vállalkozó köteles három (3) munkanappal az adott munkarész betakarását, beépítését, becsomagolását stb. megelőzően a Mérnököt és a Megrendelőt egyidejűleg erre vonatkozóan értesíteni.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a Mérnök az értesítés ellenére az ellenőrzést elmulasztja, később a beépített munkarészt csak akkor ellenőrizheti, ha az újból végzett munkával kapcsolatos költségeket saját felelősségi körében és saját költségén a Vállalkozónak megfizeti.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7.4. </w:t>
      </w:r>
      <w:r w:rsidRPr="009F3842">
        <w:rPr>
          <w:rFonts w:ascii="Times New Roman" w:eastAsia="Times New Roman" w:hAnsi="Times New Roman" w:cs="Times New Roman"/>
          <w:b/>
          <w:sz w:val="24"/>
          <w:szCs w:val="24"/>
        </w:rPr>
        <w:tab/>
        <w:t>Tesztek, Vizsgálatok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első bekezdés törlendő és az alábbi rendelkezéssel helyettesítendő: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7A02C2" w:rsidRPr="007A02C2" w:rsidRDefault="007A02C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 xml:space="preserve">Ez az </w:t>
      </w:r>
      <w:proofErr w:type="spellStart"/>
      <w:r w:rsidRPr="007A02C2">
        <w:rPr>
          <w:rFonts w:ascii="Times New Roman" w:eastAsia="Calibri" w:hAnsi="Times New Roman" w:cs="Times New Roman"/>
          <w:sz w:val="24"/>
          <w:szCs w:val="24"/>
        </w:rPr>
        <w:t>Alcikkely</w:t>
      </w:r>
      <w:proofErr w:type="spellEnd"/>
      <w:r w:rsidRPr="007A02C2">
        <w:rPr>
          <w:rFonts w:ascii="Times New Roman" w:eastAsia="Calibri" w:hAnsi="Times New Roman" w:cs="Times New Roman"/>
          <w:sz w:val="24"/>
          <w:szCs w:val="24"/>
        </w:rPr>
        <w:t xml:space="preserve"> minden a szerződésben rögzített próbára alkalmazandó, de nem vonatkozik a közbenső üzempróbákra, próbaüzemre, valamint a próbaüzemet helyettesítő komplex kipróbálásra. Ez utóbbiakra vonatkozó eljárást a 9. (Közbenső üzempróbák, próbaüzem) fejezet szabályozza.</w:t>
      </w:r>
    </w:p>
    <w:p w:rsidR="007A02C2" w:rsidRPr="007A02C2" w:rsidRDefault="007A02C2" w:rsidP="007A02C2">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Cikkely végéhez a következő új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hozzáadandó:</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w:t>
      </w:r>
      <w:r w:rsidRPr="009F3842">
        <w:rPr>
          <w:rFonts w:ascii="Times New Roman" w:eastAsia="Calibri" w:hAnsi="Times New Roman" w:cs="Times New Roman"/>
          <w:b/>
          <w:sz w:val="24"/>
          <w:szCs w:val="24"/>
        </w:rPr>
        <w:tab/>
        <w:t>Kezdés, Késedelem és Felfüggesztés</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8.1.</w:t>
      </w:r>
      <w:r w:rsidRPr="009F3842">
        <w:rPr>
          <w:rFonts w:ascii="Times New Roman" w:eastAsia="Calibri" w:hAnsi="Times New Roman" w:cs="Times New Roman"/>
          <w:b/>
          <w:sz w:val="24"/>
          <w:szCs w:val="24"/>
        </w:rPr>
        <w:tab/>
        <w:t xml:space="preserve">  </w:t>
      </w:r>
      <w:r w:rsidRPr="009F3842">
        <w:rPr>
          <w:rFonts w:ascii="Times New Roman" w:eastAsia="Calibri" w:hAnsi="Times New Roman" w:cs="Times New Roman"/>
          <w:b/>
          <w:sz w:val="24"/>
          <w:szCs w:val="24"/>
        </w:rPr>
        <w:tab/>
        <w:t>A munka megkezdése</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F80E29" w:rsidRDefault="00F80E29" w:rsidP="00F80E29">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sz w:val="24"/>
          <w:szCs w:val="24"/>
        </w:rPr>
        <w:t>A</w:t>
      </w:r>
      <w:r w:rsidRPr="00955FC7">
        <w:rPr>
          <w:rFonts w:ascii="Times New Roman" w:eastAsia="Calibri" w:hAnsi="Times New Roman" w:cs="Times New Roman"/>
          <w:sz w:val="24"/>
          <w:szCs w:val="24"/>
        </w:rPr>
        <w:t xml:space="preserve"> Kezdési Időpont a szerződés hatálybalépésének a Szerződéses Megállapodás</w:t>
      </w:r>
      <w:r>
        <w:rPr>
          <w:rFonts w:ascii="Times New Roman" w:eastAsia="Calibri" w:hAnsi="Times New Roman" w:cs="Times New Roman"/>
          <w:sz w:val="24"/>
          <w:szCs w:val="24"/>
        </w:rPr>
        <w:t xml:space="preserve"> </w:t>
      </w:r>
      <w:r w:rsidRPr="003A7A5D">
        <w:rPr>
          <w:rFonts w:ascii="Times New Roman" w:eastAsia="Calibri" w:hAnsi="Times New Roman" w:cs="Times New Roman"/>
          <w:color w:val="FF0000"/>
          <w:sz w:val="24"/>
          <w:szCs w:val="24"/>
        </w:rPr>
        <w:t xml:space="preserve">4.2. </w:t>
      </w:r>
      <w:r w:rsidRPr="003A7A5D">
        <w:rPr>
          <w:rFonts w:ascii="Times New Roman" w:eastAsia="Calibri" w:hAnsi="Times New Roman" w:cs="Times New Roman"/>
          <w:strike/>
          <w:color w:val="FF0000"/>
          <w:sz w:val="24"/>
          <w:szCs w:val="24"/>
        </w:rPr>
        <w:t>4.4.</w:t>
      </w:r>
      <w:r w:rsidRPr="00955FC7">
        <w:rPr>
          <w:rFonts w:ascii="Times New Roman" w:eastAsia="Calibri" w:hAnsi="Times New Roman" w:cs="Times New Roman"/>
          <w:sz w:val="24"/>
          <w:szCs w:val="24"/>
        </w:rPr>
        <w:t xml:space="preserve"> pont</w:t>
      </w:r>
      <w:r w:rsidRPr="003A7A5D">
        <w:rPr>
          <w:rFonts w:ascii="Times New Roman" w:eastAsia="Calibri" w:hAnsi="Times New Roman" w:cs="Times New Roman"/>
          <w:strike/>
          <w:color w:val="FF0000"/>
          <w:sz w:val="24"/>
          <w:szCs w:val="24"/>
        </w:rPr>
        <w:t>jában</w:t>
      </w:r>
      <w:r w:rsidRPr="00955FC7">
        <w:rPr>
          <w:rFonts w:ascii="Times New Roman" w:eastAsia="Calibri" w:hAnsi="Times New Roman" w:cs="Times New Roman"/>
          <w:sz w:val="24"/>
          <w:szCs w:val="24"/>
        </w:rPr>
        <w:t xml:space="preserve"> </w:t>
      </w:r>
      <w:r w:rsidRPr="003A7A5D">
        <w:rPr>
          <w:rFonts w:ascii="Times New Roman" w:eastAsia="Calibri" w:hAnsi="Times New Roman" w:cs="Times New Roman"/>
          <w:color w:val="FF0000"/>
          <w:sz w:val="24"/>
          <w:szCs w:val="24"/>
        </w:rPr>
        <w:t xml:space="preserve">első gondolatjelében </w:t>
      </w:r>
      <w:r w:rsidRPr="00955FC7">
        <w:rPr>
          <w:rFonts w:ascii="Times New Roman" w:eastAsia="Calibri" w:hAnsi="Times New Roman" w:cs="Times New Roman"/>
          <w:sz w:val="24"/>
          <w:szCs w:val="24"/>
        </w:rPr>
        <w:t xml:space="preserve">meghatározott időpontjával egyezik meg. </w:t>
      </w:r>
    </w:p>
    <w:p w:rsidR="00397423" w:rsidRPr="00D26B02" w:rsidRDefault="00397423" w:rsidP="00397423">
      <w:pPr>
        <w:tabs>
          <w:tab w:val="left" w:pos="709"/>
        </w:tabs>
        <w:spacing w:after="0" w:line="240" w:lineRule="auto"/>
        <w:jc w:val="both"/>
        <w:rPr>
          <w:rFonts w:ascii="Times New Roman" w:eastAsia="Calibri" w:hAnsi="Times New Roman" w:cs="Times New Roman"/>
          <w:b/>
          <w:sz w:val="24"/>
          <w:szCs w:val="24"/>
        </w:rPr>
      </w:pPr>
      <w:r w:rsidRPr="00D26B02">
        <w:rPr>
          <w:rFonts w:ascii="Times New Roman" w:eastAsia="Calibri" w:hAnsi="Times New Roman" w:cs="Times New Roman"/>
          <w:b/>
          <w:sz w:val="24"/>
          <w:szCs w:val="24"/>
        </w:rPr>
        <w:lastRenderedPageBreak/>
        <w:t>8.2. Megvalósítás időtartama</w:t>
      </w:r>
    </w:p>
    <w:p w:rsidR="00F80E29" w:rsidRDefault="00F80E29" w:rsidP="00397423">
      <w:pPr>
        <w:spacing w:after="0" w:line="240" w:lineRule="auto"/>
        <w:jc w:val="both"/>
        <w:rPr>
          <w:rFonts w:ascii="Times New Roman" w:eastAsia="Calibri" w:hAnsi="Times New Roman" w:cs="Times New Roman"/>
          <w:i/>
          <w:sz w:val="24"/>
          <w:szCs w:val="24"/>
        </w:rPr>
      </w:pPr>
    </w:p>
    <w:p w:rsidR="00397423" w:rsidRPr="00D26B02" w:rsidRDefault="00397423" w:rsidP="00397423">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w:t>
      </w:r>
      <w:r w:rsidRPr="00D26B02">
        <w:rPr>
          <w:rFonts w:ascii="Times New Roman" w:eastAsia="Calibri" w:hAnsi="Times New Roman" w:cs="Times New Roman"/>
          <w:i/>
          <w:sz w:val="24"/>
          <w:szCs w:val="24"/>
        </w:rPr>
        <w:t xml:space="preserve"> első bekezdés b.) pont végére be kell illeszteni a következőket:</w:t>
      </w:r>
    </w:p>
    <w:p w:rsidR="00397423" w:rsidRPr="00D26B02" w:rsidRDefault="00397423" w:rsidP="00397423">
      <w:pPr>
        <w:spacing w:after="0" w:line="240" w:lineRule="auto"/>
        <w:jc w:val="both"/>
        <w:rPr>
          <w:rFonts w:ascii="Times New Roman" w:eastAsia="Calibri" w:hAnsi="Times New Roman" w:cs="Times New Roman"/>
          <w:iCs/>
          <w:sz w:val="24"/>
          <w:szCs w:val="24"/>
        </w:rPr>
      </w:pPr>
      <w:proofErr w:type="gramStart"/>
      <w:r w:rsidRPr="00D26B02">
        <w:rPr>
          <w:rFonts w:ascii="Times New Roman" w:eastAsia="Calibri" w:hAnsi="Times New Roman" w:cs="Times New Roman"/>
          <w:iCs/>
          <w:sz w:val="24"/>
          <w:szCs w:val="24"/>
        </w:rPr>
        <w:t>valamint</w:t>
      </w:r>
      <w:proofErr w:type="gramEnd"/>
      <w:r w:rsidRPr="00D26B02">
        <w:rPr>
          <w:rFonts w:ascii="Times New Roman" w:eastAsia="Calibri" w:hAnsi="Times New Roman" w:cs="Times New Roman"/>
          <w:iCs/>
          <w:sz w:val="24"/>
          <w:szCs w:val="24"/>
        </w:rPr>
        <w:t xml:space="preserve"> a sikeres próbaüzem befejezését és a próbaüzemi zárójelentés elfogadását.</w:t>
      </w:r>
    </w:p>
    <w:p w:rsidR="007A02C2" w:rsidRDefault="007A02C2" w:rsidP="00BA5F1D">
      <w:pPr>
        <w:tabs>
          <w:tab w:val="left" w:pos="709"/>
        </w:tabs>
        <w:spacing w:after="0" w:line="240" w:lineRule="auto"/>
        <w:jc w:val="both"/>
        <w:rPr>
          <w:rFonts w:ascii="Times New Roman" w:eastAsia="Calibri" w:hAnsi="Times New Roman" w:cs="Times New Roman"/>
          <w:b/>
          <w:iCs/>
          <w:sz w:val="24"/>
          <w:szCs w:val="24"/>
        </w:rPr>
      </w:pPr>
    </w:p>
    <w:p w:rsidR="00CF6EB0" w:rsidRPr="0031388B" w:rsidRDefault="00CF6EB0" w:rsidP="00CF6EB0">
      <w:pPr>
        <w:tabs>
          <w:tab w:val="left" w:pos="709"/>
        </w:tabs>
        <w:spacing w:after="0" w:line="240" w:lineRule="auto"/>
        <w:jc w:val="both"/>
        <w:rPr>
          <w:rFonts w:ascii="Times New Roman" w:eastAsia="Calibri" w:hAnsi="Times New Roman" w:cs="Times New Roman"/>
          <w:i/>
          <w:iCs/>
          <w:sz w:val="24"/>
          <w:szCs w:val="24"/>
        </w:rPr>
      </w:pPr>
      <w:r w:rsidRPr="0031388B">
        <w:rPr>
          <w:rFonts w:ascii="Times New Roman" w:eastAsia="Calibri" w:hAnsi="Times New Roman" w:cs="Times New Roman"/>
          <w:i/>
          <w:iCs/>
          <w:sz w:val="24"/>
          <w:szCs w:val="24"/>
        </w:rPr>
        <w:t xml:space="preserve">Az </w:t>
      </w:r>
      <w:proofErr w:type="spellStart"/>
      <w:r w:rsidRPr="0031388B">
        <w:rPr>
          <w:rFonts w:ascii="Times New Roman" w:eastAsia="Calibri" w:hAnsi="Times New Roman" w:cs="Times New Roman"/>
          <w:i/>
          <w:iCs/>
          <w:sz w:val="24"/>
          <w:szCs w:val="24"/>
        </w:rPr>
        <w:t>Alcikkely</w:t>
      </w:r>
      <w:proofErr w:type="spellEnd"/>
      <w:r w:rsidRPr="0031388B">
        <w:rPr>
          <w:rFonts w:ascii="Times New Roman" w:eastAsia="Calibri" w:hAnsi="Times New Roman" w:cs="Times New Roman"/>
          <w:i/>
          <w:iCs/>
          <w:sz w:val="24"/>
          <w:szCs w:val="24"/>
        </w:rPr>
        <w:t xml:space="preserve"> kiegészítendő az alábbiakkal: </w:t>
      </w:r>
    </w:p>
    <w:p w:rsidR="00CF6EB0" w:rsidRDefault="00CF6EB0" w:rsidP="00CF6EB0">
      <w:pPr>
        <w:tabs>
          <w:tab w:val="left" w:pos="709"/>
        </w:tabs>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A</w:t>
      </w:r>
      <w:r w:rsidRPr="0031388B">
        <w:rPr>
          <w:rFonts w:ascii="Times New Roman" w:eastAsia="Calibri" w:hAnsi="Times New Roman" w:cs="Times New Roman"/>
          <w:iCs/>
          <w:sz w:val="24"/>
          <w:szCs w:val="24"/>
        </w:rPr>
        <w:t xml:space="preserve"> műszaki átadás-átvételt a megvalósítás időtartamán belül kell megkezdeni</w:t>
      </w:r>
      <w:r>
        <w:rPr>
          <w:rFonts w:ascii="Times New Roman" w:eastAsia="Calibri" w:hAnsi="Times New Roman" w:cs="Times New Roman"/>
          <w:iCs/>
          <w:sz w:val="24"/>
          <w:szCs w:val="24"/>
        </w:rPr>
        <w:t xml:space="preserve">. </w:t>
      </w:r>
    </w:p>
    <w:p w:rsidR="00CF6EB0" w:rsidRDefault="00CF6EB0" w:rsidP="00BA5F1D">
      <w:pPr>
        <w:tabs>
          <w:tab w:val="left" w:pos="709"/>
        </w:tabs>
        <w:spacing w:after="0" w:line="240" w:lineRule="auto"/>
        <w:jc w:val="both"/>
        <w:rPr>
          <w:rFonts w:ascii="Times New Roman" w:eastAsia="Calibri" w:hAnsi="Times New Roman" w:cs="Times New Roman"/>
          <w:b/>
          <w:iCs/>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
          <w:snapToGrid w:val="0"/>
          <w:sz w:val="24"/>
          <w:szCs w:val="24"/>
        </w:rPr>
      </w:pPr>
      <w:r w:rsidRPr="009F3842">
        <w:rPr>
          <w:rFonts w:ascii="Times New Roman" w:eastAsia="Calibri" w:hAnsi="Times New Roman" w:cs="Times New Roman"/>
          <w:b/>
          <w:iCs/>
          <w:sz w:val="24"/>
          <w:szCs w:val="24"/>
        </w:rPr>
        <w:t>8.3.</w:t>
      </w:r>
      <w:r w:rsidRPr="009F3842">
        <w:rPr>
          <w:rFonts w:ascii="Times New Roman" w:eastAsia="Calibri" w:hAnsi="Times New Roman" w:cs="Times New Roman"/>
          <w:b/>
          <w:iCs/>
          <w:sz w:val="24"/>
          <w:szCs w:val="24"/>
        </w:rPr>
        <w:tab/>
        <w:t>Ütemterv</w:t>
      </w:r>
      <w:r w:rsidRPr="009F3842">
        <w:rPr>
          <w:rFonts w:ascii="Times New Roman" w:eastAsia="Calibri" w:hAnsi="Times New Roman" w:cs="Times New Roman"/>
          <w:iCs/>
          <w:sz w:val="24"/>
          <w:szCs w:val="24"/>
        </w:rPr>
        <w:t xml:space="preserve"> - </w:t>
      </w:r>
      <w:r w:rsidRPr="009F3842">
        <w:rPr>
          <w:rFonts w:ascii="Times New Roman" w:eastAsia="Calibri" w:hAnsi="Times New Roman" w:cs="Times New Roman"/>
          <w:i/>
          <w:snapToGrid w:val="0"/>
          <w:sz w:val="24"/>
          <w:szCs w:val="24"/>
        </w:rPr>
        <w:t xml:space="preserve">Az </w:t>
      </w:r>
      <w:proofErr w:type="spellStart"/>
      <w:r w:rsidRPr="009F3842">
        <w:rPr>
          <w:rFonts w:ascii="Times New Roman" w:eastAsia="Calibri" w:hAnsi="Times New Roman" w:cs="Times New Roman"/>
          <w:i/>
          <w:snapToGrid w:val="0"/>
          <w:sz w:val="24"/>
          <w:szCs w:val="24"/>
        </w:rPr>
        <w:t>Alcikkely</w:t>
      </w:r>
      <w:proofErr w:type="spellEnd"/>
      <w:r w:rsidRPr="009F3842">
        <w:rPr>
          <w:rFonts w:ascii="Times New Roman" w:eastAsia="Calibri" w:hAnsi="Times New Roman" w:cs="Times New Roman"/>
          <w:i/>
          <w:snapToGrid w:val="0"/>
          <w:sz w:val="24"/>
          <w:szCs w:val="24"/>
        </w:rPr>
        <w:t xml:space="preserve"> első mondata törlendő és az alábbival helyettesítendő:</w:t>
      </w:r>
    </w:p>
    <w:p w:rsidR="00BA5F1D" w:rsidRPr="009F3842" w:rsidRDefault="00BA5F1D" w:rsidP="00BA5F1D">
      <w:pPr>
        <w:tabs>
          <w:tab w:val="left" w:pos="709"/>
        </w:tabs>
        <w:spacing w:after="0" w:line="240" w:lineRule="auto"/>
        <w:jc w:val="both"/>
        <w:rPr>
          <w:rFonts w:ascii="Times New Roman" w:eastAsia="Calibri" w:hAnsi="Times New Roman" w:cs="Times New Roman"/>
          <w:snapToGrid w:val="0"/>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r w:rsidRPr="009F3842">
        <w:rPr>
          <w:rFonts w:ascii="Times New Roman" w:eastAsia="Calibri" w:hAnsi="Times New Roman" w:cs="Times New Roman"/>
          <w:snapToGrid w:val="0"/>
          <w:sz w:val="24"/>
          <w:szCs w:val="24"/>
        </w:rPr>
        <w:t>A Vállalkozó köteles benyújtani a Mérnök részére egy részletes ütemtervet a Kezdési Időpontot követően legkésőbb 28 napon belül</w:t>
      </w:r>
      <w:r w:rsidR="003A773F" w:rsidRPr="009F3842">
        <w:rPr>
          <w:rFonts w:ascii="Times New Roman" w:eastAsia="Calibri" w:hAnsi="Times New Roman" w:cs="Times New Roman"/>
          <w:snapToGrid w:val="0"/>
          <w:sz w:val="24"/>
          <w:szCs w:val="24"/>
        </w:rPr>
        <w:t xml:space="preserve">. Az ütemtervet a szerződés teljesítése során Vállalkozó jogosult folyamatosan aktualizálni a teljesítésnek megfelelően, és a </w:t>
      </w:r>
      <w:r w:rsidR="00D26B02">
        <w:rPr>
          <w:rFonts w:ascii="Times New Roman" w:eastAsia="Calibri" w:hAnsi="Times New Roman" w:cs="Times New Roman"/>
          <w:snapToGrid w:val="0"/>
          <w:sz w:val="24"/>
          <w:szCs w:val="24"/>
        </w:rPr>
        <w:t>Közbenső Fizetési Igazolással</w:t>
      </w:r>
      <w:r w:rsidR="003A773F" w:rsidRPr="009F3842">
        <w:rPr>
          <w:rFonts w:ascii="Times New Roman" w:eastAsia="Calibri" w:hAnsi="Times New Roman" w:cs="Times New Roman"/>
          <w:snapToGrid w:val="0"/>
          <w:sz w:val="24"/>
          <w:szCs w:val="24"/>
        </w:rPr>
        <w:t xml:space="preserve"> együtt az aktualizált ütemtervet a Mérnök részére köteles benyújtani.</w:t>
      </w:r>
    </w:p>
    <w:p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 xml:space="preserve">8.4. </w:t>
      </w:r>
      <w:r w:rsidRPr="009F3842">
        <w:rPr>
          <w:rFonts w:ascii="Times New Roman" w:eastAsia="Calibri" w:hAnsi="Times New Roman" w:cs="Times New Roman"/>
          <w:b/>
          <w:sz w:val="24"/>
          <w:szCs w:val="24"/>
        </w:rPr>
        <w:tab/>
        <w:t>A megvalósítás időtartamának meghosszabbítása</w:t>
      </w:r>
      <w:r w:rsidR="000F30CC">
        <w:rPr>
          <w:rFonts w:ascii="Times New Roman" w:eastAsia="Calibri" w:hAnsi="Times New Roman" w:cs="Times New Roman"/>
          <w:b/>
          <w:sz w:val="24"/>
          <w:szCs w:val="24"/>
        </w:rPr>
        <w:t xml:space="preserve"> </w:t>
      </w:r>
      <w:r w:rsidR="000F30CC" w:rsidRPr="009F3842">
        <w:rPr>
          <w:rFonts w:ascii="Times New Roman" w:eastAsia="Calibri" w:hAnsi="Times New Roman" w:cs="Times New Roman"/>
          <w:i/>
          <w:sz w:val="24"/>
          <w:szCs w:val="24"/>
        </w:rPr>
        <w:t>eltérően alkalmazandó</w:t>
      </w:r>
    </w:p>
    <w:p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p>
    <w:p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utolsó bekezdés utolsó mondata törlendő és helyettesítendő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Kbt. szerinti szerződésmódosítás kötelezettsége valószínűsíthető, úgy az ehhez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2E4C75">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00FF67BD" w:rsidRPr="00FF67BD">
        <w:rPr>
          <w:rFonts w:ascii="Times New Roman" w:eastAsia="Times New Roman" w:hAnsi="Times New Roman" w:cs="Times New Roman"/>
          <w:sz w:val="24"/>
          <w:szCs w:val="24"/>
        </w:rPr>
        <w:t xml:space="preserve"> pont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rsidR="00BA5F1D" w:rsidRPr="009F3842" w:rsidRDefault="00BA5F1D" w:rsidP="00BA5F1D">
      <w:pPr>
        <w:tabs>
          <w:tab w:val="left" w:pos="1134"/>
        </w:tabs>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8.5. </w:t>
      </w:r>
      <w:r w:rsidRPr="009F3842">
        <w:rPr>
          <w:rFonts w:ascii="Times New Roman" w:eastAsia="Calibri" w:hAnsi="Times New Roman" w:cs="Times New Roman"/>
          <w:b/>
          <w:sz w:val="24"/>
          <w:szCs w:val="24"/>
        </w:rPr>
        <w:tab/>
        <w:t>Hatóságok által okozott késedelmek</w:t>
      </w:r>
    </w:p>
    <w:p w:rsidR="00BA5F1D" w:rsidRPr="009F3842" w:rsidRDefault="00BA5F1D" w:rsidP="00BA5F1D">
      <w:pPr>
        <w:tabs>
          <w:tab w:val="left" w:pos="1134"/>
        </w:tabs>
        <w:spacing w:after="0" w:line="240" w:lineRule="auto"/>
        <w:rPr>
          <w:rFonts w:ascii="Times New Roman" w:eastAsia="Calibri" w:hAnsi="Times New Roman" w:cs="Times New Roman"/>
          <w:b/>
          <w:sz w:val="24"/>
          <w:szCs w:val="24"/>
        </w:rPr>
      </w:pPr>
    </w:p>
    <w:p w:rsidR="00FF5B77" w:rsidRDefault="00FF5B77" w:rsidP="00FF5B77">
      <w:pPr>
        <w:tabs>
          <w:tab w:val="left" w:pos="709"/>
        </w:tabs>
        <w:spacing w:after="0" w:line="240" w:lineRule="auto"/>
        <w:jc w:val="both"/>
        <w:rPr>
          <w:rFonts w:ascii="Times New Roman" w:eastAsia="Calibri" w:hAnsi="Times New Roman" w:cs="Times New Roman"/>
          <w:i/>
          <w:sz w:val="24"/>
          <w:szCs w:val="24"/>
        </w:rPr>
      </w:pPr>
      <w:r w:rsidRPr="00FF5B77">
        <w:rPr>
          <w:rFonts w:ascii="Times New Roman" w:eastAsia="Calibri" w:hAnsi="Times New Roman" w:cs="Times New Roman"/>
          <w:i/>
          <w:sz w:val="24"/>
          <w:szCs w:val="24"/>
        </w:rPr>
        <w:t xml:space="preserve">Az </w:t>
      </w:r>
      <w:proofErr w:type="spellStart"/>
      <w:r w:rsidRPr="00FF5B77">
        <w:rPr>
          <w:rFonts w:ascii="Times New Roman" w:eastAsia="Calibri" w:hAnsi="Times New Roman" w:cs="Times New Roman"/>
          <w:i/>
          <w:sz w:val="24"/>
          <w:szCs w:val="24"/>
        </w:rPr>
        <w:t>Alcikkely</w:t>
      </w:r>
      <w:proofErr w:type="spellEnd"/>
      <w:r w:rsidRPr="00FF5B77">
        <w:rPr>
          <w:rFonts w:ascii="Times New Roman" w:eastAsia="Calibri" w:hAnsi="Times New Roman" w:cs="Times New Roman"/>
          <w:i/>
          <w:sz w:val="24"/>
          <w:szCs w:val="24"/>
        </w:rPr>
        <w:t xml:space="preserve"> törlendő és az alábbival helyettesítendő:</w:t>
      </w:r>
    </w:p>
    <w:p w:rsidR="00FF5B77" w:rsidRPr="00FF5B77" w:rsidRDefault="00FF5B77" w:rsidP="00FF5B77">
      <w:pPr>
        <w:tabs>
          <w:tab w:val="left" w:pos="709"/>
        </w:tabs>
        <w:spacing w:after="0" w:line="240" w:lineRule="auto"/>
        <w:jc w:val="both"/>
        <w:rPr>
          <w:rFonts w:ascii="Times New Roman" w:eastAsia="Calibri" w:hAnsi="Times New Roman" w:cs="Times New Roman"/>
          <w:i/>
          <w:sz w:val="24"/>
          <w:szCs w:val="24"/>
        </w:rPr>
      </w:pPr>
    </w:p>
    <w:p w:rsidR="00FF5B77" w:rsidRPr="00FF5B77" w:rsidRDefault="00FF5B77" w:rsidP="00FF5B77">
      <w:pPr>
        <w:spacing w:after="0" w:line="240" w:lineRule="auto"/>
        <w:jc w:val="both"/>
        <w:rPr>
          <w:rFonts w:ascii="Times New Roman" w:eastAsia="Times New Roman" w:hAnsi="Times New Roman" w:cs="Times New Roman"/>
          <w:sz w:val="24"/>
          <w:szCs w:val="24"/>
        </w:rPr>
      </w:pPr>
      <w:r w:rsidRPr="00FF5B77">
        <w:rPr>
          <w:rFonts w:ascii="Times New Roman" w:eastAsia="Times New Roman" w:hAnsi="Times New Roman" w:cs="Times New Roman"/>
          <w:sz w:val="24"/>
          <w:szCs w:val="24"/>
        </w:rPr>
        <w:t xml:space="preserve">Hatóságok által okozott késedelemnek tekintendő: minden olyan jogszabályban rögzített eljárási időt meghaladó időtartam, melyet a Hatóság a részére megküldött kérelem vagy megkeresés vizsgálatával tölt el abban az </w:t>
      </w:r>
      <w:proofErr w:type="gramStart"/>
      <w:r w:rsidRPr="00FF5B77">
        <w:rPr>
          <w:rFonts w:ascii="Times New Roman" w:eastAsia="Times New Roman" w:hAnsi="Times New Roman" w:cs="Times New Roman"/>
          <w:sz w:val="24"/>
          <w:szCs w:val="24"/>
        </w:rPr>
        <w:t>esetben</w:t>
      </w:r>
      <w:proofErr w:type="gramEnd"/>
      <w:r w:rsidRPr="00FF5B77">
        <w:rPr>
          <w:rFonts w:ascii="Times New Roman" w:eastAsia="Times New Roman" w:hAnsi="Times New Roman" w:cs="Times New Roman"/>
          <w:sz w:val="24"/>
          <w:szCs w:val="24"/>
        </w:rPr>
        <w:t xml:space="preserve"> ha a Vállalkozó mindenben eleget tett az Ország jogszabályok által felhatalmazott hatóságai által előírt minden követelménynek és eljárásnak, emellett a Hatóság késedelmei akadályoztatják, vagy ellehetetlenítik az előrehaladást.</w:t>
      </w:r>
    </w:p>
    <w:p w:rsidR="00BA5F1D" w:rsidRPr="009F3842" w:rsidRDefault="00BA5F1D" w:rsidP="00BA5F1D">
      <w:pPr>
        <w:tabs>
          <w:tab w:val="left" w:pos="1134"/>
        </w:tabs>
        <w:spacing w:after="0" w:line="240" w:lineRule="auto"/>
        <w:jc w:val="both"/>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8.7.</w:t>
      </w:r>
      <w:r w:rsidRPr="009F3842">
        <w:rPr>
          <w:rFonts w:ascii="Times New Roman" w:eastAsia="Calibri" w:hAnsi="Times New Roman" w:cs="Times New Roman"/>
          <w:b/>
          <w:sz w:val="24"/>
          <w:szCs w:val="24"/>
        </w:rPr>
        <w:tab/>
        <w:t>Kötbér</w:t>
      </w: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p>
    <w:p w:rsidR="00D26B02" w:rsidRPr="00D26B02" w:rsidRDefault="00BA5F1D" w:rsidP="008505F0">
      <w:pPr>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törlendő </w:t>
      </w:r>
    </w:p>
    <w:p w:rsidR="00D26B02" w:rsidRPr="00D26B02" w:rsidRDefault="00D26B02" w:rsidP="00D26B02">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8.9.</w:t>
      </w:r>
      <w:r w:rsidRPr="009F3842">
        <w:rPr>
          <w:rFonts w:ascii="Times New Roman" w:eastAsia="Calibri" w:hAnsi="Times New Roman" w:cs="Times New Roman"/>
          <w:b/>
          <w:snapToGrid w:val="0"/>
          <w:sz w:val="24"/>
          <w:szCs w:val="24"/>
        </w:rPr>
        <w:tab/>
        <w:t>Felfüggesztés következményei</w:t>
      </w:r>
    </w:p>
    <w:p w:rsidR="00BA5F1D" w:rsidRPr="009F3842" w:rsidRDefault="00BA5F1D" w:rsidP="00BA5F1D">
      <w:pPr>
        <w:spacing w:after="0" w:line="240" w:lineRule="auto"/>
        <w:jc w:val="both"/>
        <w:rPr>
          <w:rFonts w:ascii="Times New Roman" w:eastAsia="Calibri" w:hAnsi="Times New Roman" w:cs="Times New Roman"/>
          <w:snapToGrid w:val="0"/>
          <w:sz w:val="24"/>
          <w:szCs w:val="24"/>
        </w:rPr>
      </w:pPr>
    </w:p>
    <w:p w:rsidR="00BA5F1D" w:rsidRPr="009F3842" w:rsidRDefault="006F5673" w:rsidP="00BA5F1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cs-CZ"/>
        </w:rPr>
        <w:t>Az Alcikkely kiegés</w:t>
      </w:r>
      <w:r w:rsidR="00BA5F1D" w:rsidRPr="009F3842">
        <w:rPr>
          <w:rFonts w:ascii="Times New Roman" w:eastAsia="Times New Roman" w:hAnsi="Times New Roman" w:cs="Times New Roman"/>
          <w:i/>
          <w:sz w:val="24"/>
          <w:szCs w:val="24"/>
          <w:lang w:val="cs-CZ"/>
        </w:rPr>
        <w:t>z</w:t>
      </w:r>
      <w:r>
        <w:rPr>
          <w:rFonts w:ascii="Times New Roman" w:eastAsia="Times New Roman" w:hAnsi="Times New Roman" w:cs="Times New Roman"/>
          <w:i/>
          <w:sz w:val="24"/>
          <w:szCs w:val="24"/>
          <w:lang w:val="cs-CZ"/>
        </w:rPr>
        <w:t>í</w:t>
      </w:r>
      <w:r w:rsidR="00BA5F1D" w:rsidRPr="009F3842">
        <w:rPr>
          <w:rFonts w:ascii="Times New Roman" w:eastAsia="Times New Roman" w:hAnsi="Times New Roman" w:cs="Times New Roman"/>
          <w:i/>
          <w:sz w:val="24"/>
          <w:szCs w:val="24"/>
          <w:lang w:val="cs-CZ"/>
        </w:rPr>
        <w:t>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6959E0" w:rsidRPr="006959E0" w:rsidRDefault="006959E0" w:rsidP="006959E0">
      <w:pPr>
        <w:tabs>
          <w:tab w:val="left" w:pos="709"/>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Pr="006959E0">
        <w:rPr>
          <w:rFonts w:ascii="Times New Roman" w:eastAsia="Times New Roman" w:hAnsi="Times New Roman" w:cs="Times New Roman"/>
          <w:sz w:val="24"/>
          <w:szCs w:val="24"/>
        </w:rPr>
        <w:t xml:space="preserve"> pont szerinti Útmutatóra) határoznak meg.</w:t>
      </w:r>
    </w:p>
    <w:p w:rsidR="007077B3" w:rsidRDefault="007077B3" w:rsidP="00BA5F1D">
      <w:pPr>
        <w:tabs>
          <w:tab w:val="left" w:pos="709"/>
        </w:tabs>
        <w:spacing w:after="0" w:line="240" w:lineRule="auto"/>
        <w:jc w:val="both"/>
        <w:rPr>
          <w:rFonts w:ascii="Times New Roman" w:eastAsia="Calibri" w:hAnsi="Times New Roman" w:cs="Times New Roman"/>
          <w:b/>
          <w:sz w:val="24"/>
          <w:szCs w:val="24"/>
        </w:rPr>
      </w:pPr>
    </w:p>
    <w:p w:rsidR="00BA5F1D"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  Átvételt megelőző tesztek, vizsgálatok</w:t>
      </w:r>
    </w:p>
    <w:p w:rsidR="006F5673" w:rsidRDefault="006F5673" w:rsidP="00BA5F1D">
      <w:pPr>
        <w:tabs>
          <w:tab w:val="left" w:pos="709"/>
        </w:tabs>
        <w:spacing w:after="0" w:line="240" w:lineRule="auto"/>
        <w:jc w:val="both"/>
        <w:rPr>
          <w:rFonts w:ascii="Times New Roman" w:eastAsia="Calibri" w:hAnsi="Times New Roman" w:cs="Times New Roman"/>
          <w:b/>
          <w:sz w:val="24"/>
          <w:szCs w:val="24"/>
        </w:rPr>
      </w:pPr>
    </w:p>
    <w:p w:rsidR="006F5673" w:rsidRPr="009F3842"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9.1. Vállalkozó kötelességei</w:t>
      </w:r>
    </w:p>
    <w:p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r w:rsidRPr="007A02C2">
        <w:rPr>
          <w:rFonts w:ascii="Times New Roman" w:eastAsia="Calibri" w:hAnsi="Times New Roman" w:cs="Times New Roman"/>
          <w:b/>
          <w:i/>
          <w:sz w:val="24"/>
          <w:szCs w:val="24"/>
        </w:rPr>
        <w:t xml:space="preserve">Az </w:t>
      </w:r>
      <w:proofErr w:type="spellStart"/>
      <w:r w:rsidRPr="007A02C2">
        <w:rPr>
          <w:rFonts w:ascii="Times New Roman" w:eastAsia="Calibri" w:hAnsi="Times New Roman" w:cs="Times New Roman"/>
          <w:b/>
          <w:i/>
          <w:sz w:val="24"/>
          <w:szCs w:val="24"/>
        </w:rPr>
        <w:t>Alcikkely</w:t>
      </w:r>
      <w:proofErr w:type="spellEnd"/>
      <w:r w:rsidRPr="007A02C2">
        <w:rPr>
          <w:rFonts w:ascii="Times New Roman" w:eastAsia="Calibri" w:hAnsi="Times New Roman" w:cs="Times New Roman"/>
          <w:b/>
          <w:i/>
          <w:sz w:val="24"/>
          <w:szCs w:val="24"/>
        </w:rPr>
        <w:t xml:space="preserve"> kiegészítendő:</w:t>
      </w:r>
    </w:p>
    <w:p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p>
    <w:p w:rsidR="007A02C2" w:rsidRDefault="007A02C2" w:rsidP="00E67E73">
      <w:pPr>
        <w:tabs>
          <w:tab w:val="left" w:pos="1134"/>
        </w:tabs>
        <w:spacing w:after="0" w:line="240" w:lineRule="auto"/>
        <w:ind w:left="567"/>
        <w:jc w:val="both"/>
        <w:rPr>
          <w:rFonts w:ascii="Times New Roman" w:eastAsia="Calibri" w:hAnsi="Times New Roman" w:cs="Times New Roman"/>
          <w:sz w:val="24"/>
          <w:szCs w:val="24"/>
        </w:rPr>
      </w:pPr>
      <w:r w:rsidRPr="006F5673">
        <w:rPr>
          <w:rFonts w:ascii="Times New Roman" w:eastAsia="Calibri" w:hAnsi="Times New Roman" w:cs="Times New Roman"/>
          <w:sz w:val="24"/>
          <w:szCs w:val="24"/>
        </w:rPr>
        <w:t>A Vállalkozó a létesítmény építésének befejezése után üzempróba lefolytatásával köteles igazolni az elkészült létesítmény hibátlan működését. A magyar jogszabályok szerint minden befejezett munka átvételének feltételét képezik az átadás-átvételi tanúsítvány kibocsátása előtt beszerzett szakhatósági jóváhagyások. A Vállalkozó – saját költségére – felel ezen hozzájárulások megszerzéséért. A Mérnök csak abban az esetben hagyja jóvá a műszakiátadás-átvételt és adja ki a jóváhagyást, ha a megépített létesítmény megfelel a megadott kritériumoknak, a magyar jogszabályoknak és teljesülnek a közbeszerzési eljárás során a Megrendelő által megjelentetett, illetve a Vállalkozónak átadott dokumentumokban meghatározott feltételek.</w:t>
      </w:r>
    </w:p>
    <w:p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jelen </w:t>
      </w:r>
      <w:proofErr w:type="spellStart"/>
      <w:r>
        <w:rPr>
          <w:rFonts w:ascii="Times New Roman" w:eastAsia="Calibri" w:hAnsi="Times New Roman" w:cs="Times New Roman"/>
          <w:sz w:val="24"/>
          <w:szCs w:val="24"/>
        </w:rPr>
        <w:t>Alcikkely</w:t>
      </w:r>
      <w:proofErr w:type="spellEnd"/>
      <w:r>
        <w:rPr>
          <w:rFonts w:ascii="Times New Roman" w:eastAsia="Calibri" w:hAnsi="Times New Roman" w:cs="Times New Roman"/>
          <w:sz w:val="24"/>
          <w:szCs w:val="24"/>
        </w:rPr>
        <w:t xml:space="preserve"> b) pontja tekintetében: </w:t>
      </w:r>
      <w:r w:rsidRPr="00E67E73">
        <w:rPr>
          <w:rFonts w:ascii="Times New Roman" w:eastAsia="Calibri" w:hAnsi="Times New Roman" w:cs="Times New Roman"/>
          <w:sz w:val="24"/>
          <w:szCs w:val="24"/>
        </w:rPr>
        <w:t>a Közbenső üzempróbákat követő, a Próbaüzemet megelőző üzempróbával a Vállalkozó azt igazolja, a létesítmények vagy a szakasz minden működési feltétel mellett az előírásoknak megfelelően biztonságosan üzemeltethetőek, és készen állnak a próbaüzemi tervben előírtak szerint a Próbaüzem megkezdésére.</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jelen </w:t>
      </w:r>
      <w:proofErr w:type="spellStart"/>
      <w:r>
        <w:rPr>
          <w:rFonts w:ascii="Times New Roman" w:eastAsia="Calibri" w:hAnsi="Times New Roman" w:cs="Times New Roman"/>
          <w:sz w:val="24"/>
          <w:szCs w:val="24"/>
        </w:rPr>
        <w:t>Alcikkely</w:t>
      </w:r>
      <w:proofErr w:type="spellEnd"/>
      <w:r>
        <w:rPr>
          <w:rFonts w:ascii="Times New Roman" w:eastAsia="Calibri" w:hAnsi="Times New Roman" w:cs="Times New Roman"/>
          <w:sz w:val="24"/>
          <w:szCs w:val="24"/>
        </w:rPr>
        <w:t xml:space="preserve"> c</w:t>
      </w:r>
      <w:r w:rsidRPr="00E67E73">
        <w:rPr>
          <w:rFonts w:ascii="Times New Roman" w:eastAsia="Calibri" w:hAnsi="Times New Roman" w:cs="Times New Roman"/>
          <w:sz w:val="24"/>
          <w:szCs w:val="24"/>
        </w:rPr>
        <w:t>) pontja tekintetében: a Próbaüzemmel a Vállalkozó azt igazolja, hogy a Létesítmények vagy Szakasz a Szerződésben foglaltaknak megfelelően, rendelkezésszerű használatra alkalmas módon üzemeltethetőek és a próbaüzemi tervben meghatározottak szerint bemutatja a Megrendelő követelményeiben előírt paraméterekre vonatkozó vizsgálatok, mérések eredményeit.</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Létesítmény vagy Szakasz Komplex kipróbálására akkor kerülhet sor, ha a Próbaüzem végrehajtását a természeti viszonyok nem teszik lehetővé és a Próbaüzem feltételei sem szimulációval, sem egyéb módon nem teremthetőek meg (pl. árvízvédelmi, belvízvédelmi művek, zsilipek, szivattyútelepek). Ilyen esetben a Vállalkozó köteles a Közbenső üzempróbák eredményeit a Létesítmény vagy Szakasz egészére integrált módon értékelni, nyilatkozni arról, hogy az rendeltetésszerű használatra, tartós üzemeltetésre alkalmas.</w:t>
      </w:r>
    </w:p>
    <w:p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Próbaüzemről a Vállalkozónak naplót kell vezetni, amelyben rögzíti a Próbaüzem végrehajtásának rendjét, valamennyi fontos eseményt, vizsgálatot, mérések eredményeit, a meghibásodásokat, azok okait, kijavításuk elvégzéséről, a teljes rendszer valós üzemkörülmények között beszabályozásának tapasztalatait, valamint az üzemeltetést és karbantartást végző üzemeltető személyzetének az oktatására vonatkozó igazolásokat, beleértve a munkavédelmi oktatást.</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Vállalkozó a Próbaüzemről Próbaüzemi Zárójelentést készít, amelyben a próbaüzemi tervnek megfelelően ismerteti és értékeli a Próbaüzemet, a végzett vizsgálatok, mérések eredményeit. A Próbaüzemi Zárójelentést be kell mutatni jóváhagyásra a Mérnöknek.</w:t>
      </w:r>
      <w:r>
        <w:rPr>
          <w:rFonts w:ascii="Times New Roman" w:eastAsia="Calibri" w:hAnsi="Times New Roman" w:cs="Times New Roman"/>
          <w:sz w:val="24"/>
          <w:szCs w:val="24"/>
        </w:rPr>
        <w:t xml:space="preserve"> </w:t>
      </w:r>
      <w:r w:rsidRPr="00E67E73">
        <w:rPr>
          <w:rFonts w:ascii="Times New Roman" w:eastAsia="Calibri" w:hAnsi="Times New Roman" w:cs="Times New Roman"/>
          <w:sz w:val="24"/>
          <w:szCs w:val="24"/>
        </w:rPr>
        <w:t>A próbaüzemi napló a próbaüzemi zárójelentés melléklete.</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Hasonló módon kell a Vállalkozónak eljárni a próbaüzemet helyettesítő komplex kipróbálás esetében is.</w:t>
      </w:r>
    </w:p>
    <w:p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 A Megrendelő általi átvétel </w:t>
      </w:r>
      <w:r w:rsidR="000F30CC" w:rsidRPr="009F3842">
        <w:rPr>
          <w:rFonts w:ascii="Times New Roman" w:eastAsia="Calibri" w:hAnsi="Times New Roman" w:cs="Times New Roman"/>
          <w:i/>
          <w:sz w:val="24"/>
          <w:szCs w:val="24"/>
        </w:rPr>
        <w:t>eltérően alkalmazandó</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címhez tartozó valamennyi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(10.1-10.4) törlendő és az alábbiakkal helyettesítendő: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10.1. </w:t>
      </w:r>
      <w:r w:rsidRPr="009F3842">
        <w:rPr>
          <w:rFonts w:ascii="Times New Roman" w:eastAsia="Calibri" w:hAnsi="Times New Roman" w:cs="Times New Roman"/>
          <w:b/>
          <w:sz w:val="24"/>
          <w:szCs w:val="24"/>
        </w:rPr>
        <w:tab/>
        <w:t>Műszaki átadás-átvétel</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283971" w:rsidRPr="00283971" w:rsidRDefault="00BA5F1D" w:rsidP="00283971">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Átvételi eljárás</w:t>
      </w:r>
      <w:r w:rsidR="00283971">
        <w:rPr>
          <w:rFonts w:ascii="Times New Roman" w:eastAsia="Calibri" w:hAnsi="Times New Roman" w:cs="Times New Roman"/>
          <w:sz w:val="24"/>
          <w:szCs w:val="24"/>
        </w:rPr>
        <w:t xml:space="preserve"> (Megrendelő általi átvétel)</w:t>
      </w:r>
      <w:r w:rsidRPr="009F3842">
        <w:rPr>
          <w:rFonts w:ascii="Times New Roman" w:eastAsia="Calibri" w:hAnsi="Times New Roman" w:cs="Times New Roman"/>
          <w:sz w:val="24"/>
          <w:szCs w:val="24"/>
        </w:rPr>
        <w:t xml:space="preserve"> alatt a műszaki átadás-átvételi eljárás értendő. </w:t>
      </w:r>
      <w:r w:rsidR="00283971" w:rsidRPr="00283971">
        <w:rPr>
          <w:rFonts w:ascii="Times New Roman" w:eastAsia="Calibri" w:hAnsi="Times New Roman" w:cs="Times New Roman"/>
          <w:sz w:val="24"/>
          <w:szCs w:val="24"/>
        </w:rPr>
        <w:t xml:space="preserve">A vállalkozó a </w:t>
      </w:r>
      <w:r w:rsidR="00283971">
        <w:rPr>
          <w:rFonts w:ascii="Times New Roman" w:eastAsia="Calibri" w:hAnsi="Times New Roman" w:cs="Times New Roman"/>
          <w:sz w:val="24"/>
          <w:szCs w:val="24"/>
        </w:rPr>
        <w:t>Létesítményt</w:t>
      </w:r>
      <w:r w:rsidR="00283971" w:rsidRPr="00283971">
        <w:rPr>
          <w:rFonts w:ascii="Times New Roman" w:eastAsia="Calibri" w:hAnsi="Times New Roman" w:cs="Times New Roman"/>
          <w:sz w:val="24"/>
          <w:szCs w:val="24"/>
        </w:rPr>
        <w:t xml:space="preserve"> átadás-átvételi eljárás keretében köteles átadni, amelynek során a felek </w:t>
      </w:r>
      <w:r w:rsidR="00283971" w:rsidRPr="00283971">
        <w:rPr>
          <w:rFonts w:ascii="Times New Roman" w:eastAsia="Calibri" w:hAnsi="Times New Roman" w:cs="Times New Roman"/>
          <w:sz w:val="24"/>
          <w:szCs w:val="24"/>
        </w:rPr>
        <w:lastRenderedPageBreak/>
        <w:t>elvégzik az adott üzletágban szokásos azon vizsgálatokat, amelyek a teljesítés szerződésszerűségének megállapításához szükségesek.</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létesítmény építésének befejezése után a </w:t>
      </w:r>
      <w:r w:rsidR="00E67E73">
        <w:rPr>
          <w:rFonts w:ascii="Times New Roman" w:eastAsia="Calibri" w:hAnsi="Times New Roman" w:cs="Times New Roman"/>
          <w:i/>
          <w:sz w:val="24"/>
          <w:szCs w:val="24"/>
        </w:rPr>
        <w:t>9</w:t>
      </w:r>
      <w:r w:rsidRPr="009F3842">
        <w:rPr>
          <w:rFonts w:ascii="Times New Roman" w:eastAsia="Calibri" w:hAnsi="Times New Roman" w:cs="Times New Roman"/>
          <w:i/>
          <w:sz w:val="24"/>
          <w:szCs w:val="24"/>
        </w:rPr>
        <w:t xml:space="preserve">. </w:t>
      </w:r>
      <w:r w:rsidR="00E67E73">
        <w:rPr>
          <w:rFonts w:ascii="Times New Roman" w:eastAsia="Calibri" w:hAnsi="Times New Roman" w:cs="Times New Roman"/>
          <w:i/>
          <w:sz w:val="24"/>
          <w:szCs w:val="24"/>
        </w:rPr>
        <w:t>c</w:t>
      </w:r>
      <w:r w:rsidRPr="009F3842">
        <w:rPr>
          <w:rFonts w:ascii="Times New Roman" w:eastAsia="Calibri" w:hAnsi="Times New Roman" w:cs="Times New Roman"/>
          <w:i/>
          <w:sz w:val="24"/>
          <w:szCs w:val="24"/>
        </w:rPr>
        <w:t>ikkely</w:t>
      </w:r>
      <w:r w:rsidRPr="009F3842">
        <w:rPr>
          <w:rFonts w:ascii="Times New Roman" w:eastAsia="Calibri" w:hAnsi="Times New Roman" w:cs="Times New Roman"/>
          <w:sz w:val="24"/>
          <w:szCs w:val="24"/>
        </w:rPr>
        <w:t xml:space="preserve"> szerinti üzempróba</w:t>
      </w:r>
      <w:r w:rsidR="00E67E73">
        <w:rPr>
          <w:rFonts w:ascii="Times New Roman" w:eastAsia="Calibri" w:hAnsi="Times New Roman" w:cs="Times New Roman"/>
          <w:sz w:val="24"/>
          <w:szCs w:val="24"/>
        </w:rPr>
        <w:t>, próbaüzem, komplex kipróbálás</w:t>
      </w:r>
      <w:r w:rsidRPr="009F3842">
        <w:rPr>
          <w:rFonts w:ascii="Times New Roman" w:eastAsia="Calibri" w:hAnsi="Times New Roman" w:cs="Times New Roman"/>
          <w:sz w:val="24"/>
          <w:szCs w:val="24"/>
        </w:rPr>
        <w:t xml:space="preserve"> lefolytatásával köteles igazolni az elkészült létesítmény hibátlan működését.</w:t>
      </w:r>
    </w:p>
    <w:p w:rsidR="008505F0" w:rsidRPr="009F3842" w:rsidRDefault="008505F0" w:rsidP="00BA5F1D">
      <w:pPr>
        <w:spacing w:after="0" w:line="240" w:lineRule="auto"/>
        <w:jc w:val="both"/>
        <w:rPr>
          <w:rFonts w:ascii="Times New Roman" w:eastAsia="Calibri" w:hAnsi="Times New Roman" w:cs="Times New Roman"/>
          <w:sz w:val="24"/>
          <w:szCs w:val="24"/>
        </w:rPr>
      </w:pPr>
    </w:p>
    <w:p w:rsidR="00F80E29" w:rsidRPr="003A7A5D" w:rsidRDefault="00F80E29" w:rsidP="00F80E29">
      <w:pPr>
        <w:spacing w:after="0" w:line="240" w:lineRule="auto"/>
        <w:jc w:val="both"/>
        <w:rPr>
          <w:rFonts w:ascii="Times New Roman" w:eastAsia="Calibri" w:hAnsi="Times New Roman" w:cs="Times New Roman"/>
          <w:strike/>
          <w:color w:val="FF0000"/>
          <w:sz w:val="24"/>
          <w:szCs w:val="24"/>
        </w:rPr>
      </w:pPr>
      <w:proofErr w:type="gramStart"/>
      <w:r w:rsidRPr="003A7A5D">
        <w:rPr>
          <w:rFonts w:ascii="Times New Roman" w:eastAsia="Times New Roman" w:hAnsi="Times New Roman" w:cs="Times New Roman"/>
          <w:strike/>
          <w:color w:val="FF0000"/>
          <w:sz w:val="24"/>
          <w:szCs w:val="24"/>
        </w:rPr>
        <w:t>és</w:t>
      </w:r>
      <w:proofErr w:type="gramEnd"/>
      <w:r w:rsidRPr="003A7A5D">
        <w:rPr>
          <w:rFonts w:ascii="Times New Roman" w:eastAsia="Times New Roman" w:hAnsi="Times New Roman" w:cs="Times New Roman"/>
          <w:strike/>
          <w:color w:val="FF0000"/>
          <w:sz w:val="24"/>
          <w:szCs w:val="24"/>
        </w:rPr>
        <w:t xml:space="preserve"> a Kbt. vonatkozó rendelkezései alapján kell lefolytatni a Megrendelői Követelményekben foglalt feltételeknek megfelelően.</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773E6F" w:rsidRPr="00773E6F" w:rsidRDefault="00283971" w:rsidP="00773E6F">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Vállalkozó köteles a Mérnököt írásban értesíteni</w:t>
      </w:r>
      <w:r w:rsidR="00773E6F">
        <w:rPr>
          <w:rFonts w:ascii="Times New Roman" w:eastAsia="Times New Roman" w:hAnsi="Times New Roman" w:cs="Times New Roman"/>
          <w:sz w:val="24"/>
          <w:szCs w:val="24"/>
        </w:rPr>
        <w:t xml:space="preserve"> (</w:t>
      </w:r>
      <w:r w:rsidR="00773E6F" w:rsidRPr="00773E6F">
        <w:rPr>
          <w:rFonts w:ascii="Times New Roman" w:eastAsia="Times New Roman" w:hAnsi="Times New Roman" w:cs="Times New Roman"/>
          <w:sz w:val="24"/>
          <w:szCs w:val="24"/>
        </w:rPr>
        <w:t>e-főn</w:t>
      </w:r>
      <w:r w:rsidR="00773E6F">
        <w:rPr>
          <w:rFonts w:ascii="Times New Roman" w:eastAsia="Times New Roman" w:hAnsi="Times New Roman" w:cs="Times New Roman"/>
          <w:sz w:val="24"/>
          <w:szCs w:val="24"/>
        </w:rPr>
        <w:t>aplóban jelzett kezdeményezés)</w:t>
      </w:r>
      <w:r w:rsidRPr="00773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Létesítmény teljes</w:t>
      </w:r>
      <w:r w:rsidR="00BD1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körű (átvételt megelőző tesztek, vizsgálatok sikerességét is beleértve) megvalósításáról, annak időpontját megelőző </w:t>
      </w:r>
      <w:r w:rsidR="00937AEE">
        <w:rPr>
          <w:rFonts w:ascii="Times New Roman" w:eastAsia="Times New Roman" w:hAnsi="Times New Roman" w:cs="Times New Roman"/>
          <w:sz w:val="24"/>
          <w:szCs w:val="24"/>
        </w:rPr>
        <w:t>legalább</w:t>
      </w:r>
      <w:r>
        <w:rPr>
          <w:rFonts w:ascii="Times New Roman" w:eastAsia="Times New Roman" w:hAnsi="Times New Roman" w:cs="Times New Roman"/>
          <w:sz w:val="24"/>
          <w:szCs w:val="24"/>
        </w:rPr>
        <w:t xml:space="preserve"> 5 nappal korábban, melyben megjelöli a Létesítmény teljes</w:t>
      </w:r>
      <w:r w:rsidR="00BD1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körű megvalósításának időpontját, és kéri, hogy a Mérnök ezen időpontot követően kezdje meg a műszaki átadás-átvételt (készre jelentés). A Mérnök köteles a műszaki átadás-átvételi eljárást a készre jelentésben szereplő határidőt </w:t>
      </w:r>
      <w:r w:rsidR="00BD16C0">
        <w:rPr>
          <w:rFonts w:ascii="Times New Roman" w:eastAsia="Times New Roman" w:hAnsi="Times New Roman" w:cs="Times New Roman"/>
          <w:sz w:val="24"/>
          <w:szCs w:val="24"/>
        </w:rPr>
        <w:t xml:space="preserve">követően haladéktalanul </w:t>
      </w:r>
      <w:r>
        <w:rPr>
          <w:rFonts w:ascii="Times New Roman" w:eastAsia="Times New Roman" w:hAnsi="Times New Roman" w:cs="Times New Roman"/>
          <w:sz w:val="24"/>
          <w:szCs w:val="24"/>
        </w:rPr>
        <w:t xml:space="preserve">megkezdeni. </w:t>
      </w:r>
      <w:r w:rsidR="00773E6F" w:rsidRPr="00773E6F">
        <w:rPr>
          <w:rFonts w:ascii="Times New Roman" w:eastAsia="Times New Roman" w:hAnsi="Times New Roman" w:cs="Times New Roman"/>
          <w:sz w:val="24"/>
          <w:szCs w:val="24"/>
        </w:rPr>
        <w:t>A Mérnök az eljárás meghatározott időpontjának, az építési engedély számának és az építés helyszínének az e-főnaplóba történő bejegyzésével értesíti az illetékes építésfelügyeleti hatóságot, a Vállalkozót és egyéb érdekelteket az átadás-átvételi eljárás megkezdéséről.</w:t>
      </w:r>
    </w:p>
    <w:p w:rsidR="00773E6F" w:rsidRDefault="00773E6F" w:rsidP="00283971">
      <w:pPr>
        <w:spacing w:after="0" w:line="240" w:lineRule="auto"/>
        <w:ind w:right="125"/>
        <w:jc w:val="both"/>
        <w:rPr>
          <w:rFonts w:ascii="Times New Roman" w:eastAsia="Times New Roman" w:hAnsi="Times New Roman" w:cs="Times New Roman"/>
          <w:sz w:val="24"/>
          <w:szCs w:val="24"/>
        </w:rPr>
      </w:pPr>
    </w:p>
    <w:p w:rsidR="00283971" w:rsidRDefault="00283971" w:rsidP="00283971">
      <w:pPr>
        <w:spacing w:after="0" w:line="240" w:lineRule="auto"/>
        <w:ind w:right="125"/>
        <w:jc w:val="both"/>
        <w:rPr>
          <w:rFonts w:ascii="Times New Roman" w:eastAsia="Times New Roman" w:hAnsi="Times New Roman" w:cs="Times New Roman"/>
          <w:sz w:val="24"/>
          <w:szCs w:val="24"/>
        </w:rPr>
      </w:pPr>
      <w:r w:rsidRPr="008C2C79">
        <w:rPr>
          <w:rFonts w:ascii="Times New Roman" w:eastAsia="Times New Roman" w:hAnsi="Times New Roman" w:cs="Times New Roman"/>
          <w:sz w:val="24"/>
          <w:szCs w:val="24"/>
        </w:rPr>
        <w:t xml:space="preserve">Ha a Mérnök az átadás-átvételi eljárást </w:t>
      </w:r>
      <w:r w:rsidR="00982C0B" w:rsidRPr="008C2C79">
        <w:rPr>
          <w:rFonts w:ascii="Times New Roman" w:eastAsia="Times New Roman" w:hAnsi="Times New Roman" w:cs="Times New Roman"/>
          <w:sz w:val="24"/>
          <w:szCs w:val="24"/>
        </w:rPr>
        <w:t>a ké</w:t>
      </w:r>
      <w:r w:rsidR="00773E6F" w:rsidRPr="008C2C79">
        <w:rPr>
          <w:rFonts w:ascii="Times New Roman" w:eastAsia="Times New Roman" w:hAnsi="Times New Roman" w:cs="Times New Roman"/>
          <w:sz w:val="24"/>
          <w:szCs w:val="24"/>
        </w:rPr>
        <w:t>szre jelentésben szereplő határidőtől számított 15 napot</w:t>
      </w:r>
      <w:r w:rsidRPr="008C2C79">
        <w:rPr>
          <w:rFonts w:ascii="Times New Roman" w:eastAsia="Times New Roman" w:hAnsi="Times New Roman" w:cs="Times New Roman"/>
          <w:sz w:val="24"/>
          <w:szCs w:val="24"/>
        </w:rPr>
        <w:t xml:space="preserve"> követő tizenöt napon belül nem kezdi meg</w:t>
      </w:r>
      <w:r w:rsidR="00937AEE" w:rsidRPr="008C2C79">
        <w:rPr>
          <w:rFonts w:ascii="Times New Roman" w:eastAsia="Times New Roman" w:hAnsi="Times New Roman" w:cs="Times New Roman"/>
          <w:sz w:val="24"/>
          <w:szCs w:val="24"/>
        </w:rPr>
        <w:t>, vagy megkezdi, de</w:t>
      </w:r>
      <w:r w:rsidRPr="008C2C79">
        <w:rPr>
          <w:rFonts w:ascii="Times New Roman" w:eastAsia="Times New Roman" w:hAnsi="Times New Roman" w:cs="Times New Roman"/>
          <w:sz w:val="24"/>
          <w:szCs w:val="24"/>
        </w:rPr>
        <w:t xml:space="preserve"> </w:t>
      </w:r>
      <w:r w:rsidR="00937AEE" w:rsidRPr="008C2C79">
        <w:rPr>
          <w:rFonts w:ascii="Times New Roman" w:eastAsia="Times New Roman" w:hAnsi="Times New Roman" w:cs="Times New Roman"/>
          <w:sz w:val="24"/>
          <w:szCs w:val="24"/>
        </w:rPr>
        <w:t xml:space="preserve">a Vállalkozó érdekkörén kívül eső okból </w:t>
      </w:r>
      <w:r w:rsidR="00BD16C0" w:rsidRPr="008C2C79">
        <w:rPr>
          <w:rFonts w:ascii="Times New Roman" w:eastAsia="Times New Roman" w:hAnsi="Times New Roman" w:cs="Times New Roman"/>
          <w:sz w:val="24"/>
          <w:szCs w:val="24"/>
        </w:rPr>
        <w:t>3</w:t>
      </w:r>
      <w:r w:rsidR="00937AEE" w:rsidRPr="008C2C79">
        <w:rPr>
          <w:rFonts w:ascii="Times New Roman" w:eastAsia="Times New Roman" w:hAnsi="Times New Roman" w:cs="Times New Roman"/>
          <w:sz w:val="24"/>
          <w:szCs w:val="24"/>
        </w:rPr>
        <w:t xml:space="preserve">0 napon belül </w:t>
      </w:r>
      <w:r w:rsidRPr="008C2C79">
        <w:rPr>
          <w:rFonts w:ascii="Times New Roman" w:eastAsia="Times New Roman" w:hAnsi="Times New Roman" w:cs="Times New Roman"/>
          <w:sz w:val="24"/>
          <w:szCs w:val="24"/>
        </w:rPr>
        <w:t xml:space="preserve">nem fejezi be, </w:t>
      </w:r>
      <w:r w:rsidR="00937AEE" w:rsidRPr="008C2C79">
        <w:rPr>
          <w:rFonts w:ascii="Times New Roman" w:eastAsia="Times New Roman" w:hAnsi="Times New Roman" w:cs="Times New Roman"/>
          <w:sz w:val="24"/>
          <w:szCs w:val="24"/>
        </w:rPr>
        <w:t>úgy</w:t>
      </w:r>
      <w:r w:rsidRPr="008C2C79">
        <w:rPr>
          <w:rFonts w:ascii="Times New Roman" w:eastAsia="Times New Roman" w:hAnsi="Times New Roman" w:cs="Times New Roman"/>
          <w:sz w:val="24"/>
          <w:szCs w:val="24"/>
        </w:rPr>
        <w:t xml:space="preserve"> </w:t>
      </w:r>
      <w:r w:rsidR="00937AEE" w:rsidRPr="008C2C79">
        <w:rPr>
          <w:rFonts w:ascii="Times New Roman" w:eastAsia="Times New Roman" w:hAnsi="Times New Roman" w:cs="Times New Roman"/>
          <w:sz w:val="24"/>
          <w:szCs w:val="24"/>
        </w:rPr>
        <w:t>Vállalkozó</w:t>
      </w:r>
      <w:r w:rsidRPr="008C2C79">
        <w:rPr>
          <w:rFonts w:ascii="Times New Roman" w:eastAsia="Times New Roman" w:hAnsi="Times New Roman" w:cs="Times New Roman"/>
          <w:sz w:val="24"/>
          <w:szCs w:val="24"/>
        </w:rPr>
        <w:t xml:space="preserve"> kérésére a teljesítésigazolást </w:t>
      </w:r>
      <w:r w:rsidR="00937AEE" w:rsidRPr="008C2C79">
        <w:rPr>
          <w:rFonts w:ascii="Times New Roman" w:eastAsia="Times New Roman" w:hAnsi="Times New Roman" w:cs="Times New Roman"/>
          <w:sz w:val="24"/>
          <w:szCs w:val="24"/>
        </w:rPr>
        <w:t xml:space="preserve">a Mérnök és a Megrendelő </w:t>
      </w:r>
      <w:r w:rsidRPr="008C2C79">
        <w:rPr>
          <w:rFonts w:ascii="Times New Roman" w:eastAsia="Times New Roman" w:hAnsi="Times New Roman" w:cs="Times New Roman"/>
          <w:sz w:val="24"/>
          <w:szCs w:val="24"/>
        </w:rPr>
        <w:t>köteles kiadni.</w:t>
      </w:r>
      <w:r w:rsidR="00937AEE" w:rsidRPr="008C2C79">
        <w:rPr>
          <w:rFonts w:ascii="Times New Roman" w:eastAsia="Times New Roman" w:hAnsi="Times New Roman" w:cs="Times New Roman"/>
          <w:sz w:val="24"/>
          <w:szCs w:val="24"/>
        </w:rPr>
        <w:t xml:space="preserve"> Amennyiben az átadás-átvételi eljárás </w:t>
      </w:r>
      <w:r w:rsidR="00F80E29">
        <w:rPr>
          <w:rFonts w:ascii="Times New Roman" w:eastAsia="Times New Roman" w:hAnsi="Times New Roman" w:cs="Times New Roman"/>
          <w:color w:val="FF0000"/>
          <w:sz w:val="24"/>
          <w:szCs w:val="24"/>
        </w:rPr>
        <w:t>30</w:t>
      </w:r>
      <w:r w:rsidR="00F80E29" w:rsidRPr="001F16E3">
        <w:rPr>
          <w:rFonts w:ascii="Times New Roman" w:eastAsia="Times New Roman" w:hAnsi="Times New Roman" w:cs="Times New Roman"/>
          <w:strike/>
          <w:color w:val="FF0000"/>
          <w:sz w:val="24"/>
          <w:szCs w:val="24"/>
        </w:rPr>
        <w:t>48</w:t>
      </w:r>
      <w:r w:rsidR="00937AEE" w:rsidRPr="008C2C79">
        <w:rPr>
          <w:rFonts w:ascii="Times New Roman" w:eastAsia="Times New Roman" w:hAnsi="Times New Roman" w:cs="Times New Roman"/>
          <w:sz w:val="24"/>
          <w:szCs w:val="24"/>
        </w:rPr>
        <w:t xml:space="preserve"> napon belüli befejezésére az átadás-átvételi eljárás során feltárt hibák kijavítása miatt nem kerül sor, úgy Vállalkozó csak a hibák kijavításától jogosult a fentiek szerint a teljesítésigazolás kérésére.</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Határidőben teljesít a Vállalkozó, ha a műszaki átadás-átvételi eljárást a szerződésben előírt időtartamon belül, illetőleg határnapon megkezdődött, kivéve, ha a Megrendelő a </w:t>
      </w:r>
      <w:r w:rsidR="002739C3">
        <w:rPr>
          <w:rFonts w:ascii="Times New Roman" w:eastAsia="Times New Roman" w:hAnsi="Times New Roman" w:cs="Times New Roman"/>
          <w:sz w:val="24"/>
          <w:szCs w:val="24"/>
        </w:rPr>
        <w:t>Létesítményt</w:t>
      </w:r>
      <w:r w:rsidR="002739C3" w:rsidRPr="00773E6F">
        <w:rPr>
          <w:rFonts w:ascii="Times New Roman" w:eastAsia="Times New Roman" w:hAnsi="Times New Roman" w:cs="Times New Roman"/>
          <w:sz w:val="24"/>
          <w:szCs w:val="24"/>
        </w:rPr>
        <w:t xml:space="preserve"> </w:t>
      </w:r>
      <w:r w:rsidRPr="00773E6F">
        <w:rPr>
          <w:rFonts w:ascii="Times New Roman" w:eastAsia="Times New Roman" w:hAnsi="Times New Roman" w:cs="Times New Roman"/>
          <w:sz w:val="24"/>
          <w:szCs w:val="24"/>
        </w:rPr>
        <w:t>nem vette át.</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773E6F"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Vállalkozó a műszaki átadás-átvételi eljárás során átadja a jogszabály és a közbeszerzés során átadott dokumentációban előírt valamennyi dokumentumot, nyilatkozatot, engedélyt, stb.</w:t>
      </w:r>
    </w:p>
    <w:p w:rsidR="000B1434" w:rsidRPr="009F3842" w:rsidRDefault="000B1434"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CF250D">
        <w:rPr>
          <w:rFonts w:ascii="Times New Roman" w:eastAsia="Calibri" w:hAnsi="Times New Roman" w:cs="Times New Roman"/>
          <w:b/>
          <w:sz w:val="24"/>
          <w:szCs w:val="24"/>
        </w:rPr>
        <w:t>11</w:t>
      </w:r>
      <w:r w:rsidRPr="00CF250D">
        <w:rPr>
          <w:rFonts w:ascii="Times New Roman" w:eastAsia="Calibri" w:hAnsi="Times New Roman" w:cs="Times New Roman"/>
          <w:b/>
          <w:sz w:val="24"/>
          <w:szCs w:val="24"/>
        </w:rPr>
        <w:tab/>
        <w:t>Jótállási kötelezettség</w:t>
      </w:r>
      <w:r w:rsidR="00CE4BB6" w:rsidRPr="00CF250D">
        <w:rPr>
          <w:rFonts w:ascii="Times New Roman" w:eastAsia="Calibri" w:hAnsi="Times New Roman" w:cs="Times New Roman"/>
          <w:b/>
          <w:sz w:val="24"/>
          <w:szCs w:val="24"/>
        </w:rPr>
        <w:t xml:space="preserve"> a cím törlendő és helyettesítendő: Hiba kijavítási kötelezettség</w:t>
      </w:r>
      <w:r w:rsidR="00CF250D">
        <w:rPr>
          <w:rFonts w:ascii="Times New Roman" w:eastAsia="Calibri" w:hAnsi="Times New Roman" w:cs="Times New Roman"/>
          <w:b/>
          <w:sz w:val="24"/>
          <w:szCs w:val="24"/>
        </w:rPr>
        <w:t>, Teljesítésigazolás és szavatossági, jótállási kötelezettségek</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CB39C4" w:rsidP="00BA5F1D">
      <w:pPr>
        <w:tabs>
          <w:tab w:val="left" w:pos="1134"/>
        </w:tab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 11.1-11.8</w:t>
      </w:r>
      <w:r w:rsidR="00BA5F1D" w:rsidRPr="009F3842">
        <w:rPr>
          <w:rFonts w:ascii="Times New Roman" w:eastAsia="Calibri" w:hAnsi="Times New Roman" w:cs="Times New Roman"/>
          <w:i/>
          <w:sz w:val="24"/>
          <w:szCs w:val="24"/>
        </w:rPr>
        <w:t xml:space="preserve">. </w:t>
      </w:r>
      <w:proofErr w:type="spellStart"/>
      <w:r w:rsidR="00BA5F1D" w:rsidRPr="009F3842">
        <w:rPr>
          <w:rFonts w:ascii="Times New Roman" w:eastAsia="Calibri" w:hAnsi="Times New Roman" w:cs="Times New Roman"/>
          <w:i/>
          <w:sz w:val="24"/>
          <w:szCs w:val="24"/>
        </w:rPr>
        <w:t>alcikkelyek</w:t>
      </w:r>
      <w:proofErr w:type="spellEnd"/>
      <w:r w:rsidR="00BA5F1D" w:rsidRPr="009F3842">
        <w:rPr>
          <w:rFonts w:ascii="Times New Roman" w:eastAsia="Calibri" w:hAnsi="Times New Roman" w:cs="Times New Roman"/>
          <w:i/>
          <w:sz w:val="24"/>
          <w:szCs w:val="24"/>
        </w:rPr>
        <w:t xml:space="preserve"> törlendők</w:t>
      </w:r>
      <w:r>
        <w:rPr>
          <w:rFonts w:ascii="Times New Roman" w:eastAsia="Calibri" w:hAnsi="Times New Roman" w:cs="Times New Roman"/>
          <w:i/>
          <w:sz w:val="24"/>
          <w:szCs w:val="24"/>
        </w:rPr>
        <w:t xml:space="preserve"> és helyettük az alábbiak rögzítendők:</w:t>
      </w:r>
    </w:p>
    <w:p w:rsidR="00BA5F1D" w:rsidRDefault="00BA5F1D" w:rsidP="00BA5F1D">
      <w:pPr>
        <w:tabs>
          <w:tab w:val="left" w:pos="1134"/>
        </w:tabs>
        <w:spacing w:after="0" w:line="240" w:lineRule="auto"/>
        <w:ind w:left="567" w:firstLine="142"/>
        <w:jc w:val="both"/>
        <w:rPr>
          <w:rFonts w:ascii="Times New Roman" w:eastAsia="Calibri" w:hAnsi="Times New Roman" w:cs="Times New Roman"/>
          <w:i/>
          <w:sz w:val="24"/>
          <w:szCs w:val="24"/>
        </w:rPr>
      </w:pPr>
    </w:p>
    <w:p w:rsidR="00CB39C4" w:rsidRDefault="00CB39C4"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Ha a </w:t>
      </w:r>
      <w:r w:rsidR="00773E6F" w:rsidRPr="00773E6F">
        <w:rPr>
          <w:rFonts w:ascii="Times New Roman" w:eastAsia="Times New Roman" w:hAnsi="Times New Roman" w:cs="Times New Roman"/>
          <w:sz w:val="24"/>
          <w:szCs w:val="24"/>
        </w:rPr>
        <w:t xml:space="preserve">Megrendelő a 10.1. </w:t>
      </w:r>
      <w:proofErr w:type="spellStart"/>
      <w:r w:rsidR="00773E6F" w:rsidRPr="00773E6F">
        <w:rPr>
          <w:rFonts w:ascii="Times New Roman" w:eastAsia="Times New Roman" w:hAnsi="Times New Roman" w:cs="Times New Roman"/>
          <w:sz w:val="24"/>
          <w:szCs w:val="24"/>
        </w:rPr>
        <w:t>Alcikkelyben</w:t>
      </w:r>
      <w:proofErr w:type="spellEnd"/>
      <w:r w:rsidR="00773E6F" w:rsidRPr="00773E6F">
        <w:rPr>
          <w:rFonts w:ascii="Times New Roman" w:eastAsia="Times New Roman" w:hAnsi="Times New Roman" w:cs="Times New Roman"/>
          <w:sz w:val="24"/>
          <w:szCs w:val="24"/>
        </w:rPr>
        <w:t xml:space="preserve"> foglalt átadás-átvételi eljárás során feltárt</w:t>
      </w:r>
      <w:r w:rsidRPr="00773E6F">
        <w:rPr>
          <w:rFonts w:ascii="Times New Roman" w:eastAsia="Times New Roman" w:hAnsi="Times New Roman" w:cs="Times New Roman"/>
          <w:sz w:val="24"/>
          <w:szCs w:val="24"/>
        </w:rPr>
        <w:t xml:space="preserve"> hibák, hiányok, hiányosságok kijavítását kéri, az e-jegyzőkönyvnek tartalmaznia kell a kijavítás határidejét, valamint a kijavításért és az átvételért felelős személy megnevezését. Ha hiánypótlási elektronikus jegyzőkönyv vagy elektronikus hibajegyzék, elektronikus hiányjegyzék is készült, akkor azt is az e-főnaplóhoz mellékletként kell csatolni.</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CB39C4"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w:t>
      </w:r>
      <w:r w:rsidR="00CB39C4" w:rsidRPr="00773E6F">
        <w:rPr>
          <w:rFonts w:ascii="Times New Roman" w:eastAsia="Times New Roman" w:hAnsi="Times New Roman" w:cs="Times New Roman"/>
          <w:sz w:val="24"/>
          <w:szCs w:val="24"/>
        </w:rPr>
        <w:t>állalkozó vagy annak felelős műszaki vezetője a mennyiségi és minőségi hibák, hiányosságok kijavítását követően az e-teljesítésigazolási naplórészben rögzíti a szerződésben vállalt és elvégzett tevékenységet tartalmazó e-teljesítési összesítőt.</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CB39C4" w:rsidRDefault="00CB39C4" w:rsidP="00CF250D">
      <w:pPr>
        <w:spacing w:after="0" w:line="240" w:lineRule="auto"/>
        <w:ind w:right="125"/>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xml:space="preserve">A műszaki átadás-átvételi eljáráson felmerült és az e-jegyzőkönyvbe vett hibák, hiányosságok kijavítását követően kiállított - a fővállalkozó kivitelezői teljesítéshez kapcsolódó - e-teljesítésigazolás alapját az elektronikus műszaki igazolás (a továbbiakban: e-műszaki igazolás) képezi. A </w:t>
      </w:r>
      <w:r w:rsidR="00CF250D" w:rsidRPr="00CF250D">
        <w:rPr>
          <w:rFonts w:ascii="Times New Roman" w:eastAsia="Times New Roman" w:hAnsi="Times New Roman" w:cs="Times New Roman"/>
          <w:sz w:val="24"/>
          <w:szCs w:val="24"/>
        </w:rPr>
        <w:t>Mérnök a V</w:t>
      </w:r>
      <w:r w:rsidRPr="00CF250D">
        <w:rPr>
          <w:rFonts w:ascii="Times New Roman" w:eastAsia="Times New Roman" w:hAnsi="Times New Roman" w:cs="Times New Roman"/>
          <w:sz w:val="24"/>
          <w:szCs w:val="24"/>
        </w:rPr>
        <w:t>állalkozó teljesítésének ellenőrzését követően</w:t>
      </w:r>
      <w:r w:rsidR="00CF250D" w:rsidRPr="00CF250D">
        <w:t xml:space="preserve"> </w:t>
      </w:r>
      <w:r w:rsidR="00CF250D" w:rsidRPr="00CF250D">
        <w:rPr>
          <w:rFonts w:ascii="Times New Roman" w:eastAsia="Times New Roman" w:hAnsi="Times New Roman" w:cs="Times New Roman"/>
          <w:sz w:val="24"/>
          <w:szCs w:val="24"/>
        </w:rPr>
        <w:t xml:space="preserve">e-műszaki igazolást állít ki a </w:t>
      </w:r>
      <w:r w:rsidR="00CF250D" w:rsidRPr="00CF250D">
        <w:rPr>
          <w:rFonts w:ascii="Times New Roman" w:eastAsia="Times New Roman" w:hAnsi="Times New Roman" w:cs="Times New Roman"/>
          <w:sz w:val="24"/>
          <w:szCs w:val="24"/>
        </w:rPr>
        <w:lastRenderedPageBreak/>
        <w:t>teljesített kivitelezési munkák meghatározásáról, az elvégzett építőipari kivitelezési tevékenység mértékéről, mennyiségéről és minőségéről, a teljesítés időpontjáról és a feladat ellátására vonatkozó szerződésében meghatározottak szerint javaslatot tesz a fővállalkozó kivitelező által számlázható összeg meghatározására.</w:t>
      </w: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11.9.</w:t>
      </w:r>
      <w:r w:rsidRPr="009F3842">
        <w:rPr>
          <w:rFonts w:ascii="Times New Roman" w:eastAsia="Calibri" w:hAnsi="Times New Roman" w:cs="Times New Roman"/>
          <w:b/>
          <w:sz w:val="24"/>
          <w:szCs w:val="24"/>
        </w:rPr>
        <w:tab/>
        <w:t xml:space="preserve"> Teljesítési Igazolás</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CF250D" w:rsidRDefault="00CF250D" w:rsidP="00BA5F1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 első bekezdésben a Mérnök szó helyett a Megrendelő szó alkalmazandó.</w:t>
      </w:r>
    </w:p>
    <w:p w:rsidR="00CF250D" w:rsidRDefault="00CF250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törlendő.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az alábbiakkal kiegészítendő: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CB39C4" w:rsidRDefault="00CB39C4" w:rsidP="00CF250D">
      <w:pPr>
        <w:spacing w:after="0" w:line="240" w:lineRule="auto"/>
        <w:jc w:val="both"/>
        <w:rPr>
          <w:rFonts w:ascii="Times New Roman" w:eastAsia="Calibri" w:hAnsi="Times New Roman" w:cs="Times New Roman"/>
          <w:snapToGrid w:val="0"/>
          <w:sz w:val="24"/>
          <w:szCs w:val="24"/>
        </w:rPr>
      </w:pPr>
      <w:r w:rsidRPr="00CF250D">
        <w:rPr>
          <w:rFonts w:ascii="Times New Roman" w:eastAsia="Calibri" w:hAnsi="Times New Roman" w:cs="Times New Roman"/>
          <w:snapToGrid w:val="0"/>
          <w:sz w:val="24"/>
          <w:szCs w:val="24"/>
        </w:rPr>
        <w:t>A műszaki átadás-átvételi eljáráson felmerült és az e-jegyzőkönyvbe vett hibák, hiányosságok kijaví</w:t>
      </w:r>
      <w:r w:rsidR="00CF250D" w:rsidRPr="00CF250D">
        <w:rPr>
          <w:rFonts w:ascii="Times New Roman" w:eastAsia="Calibri" w:hAnsi="Times New Roman" w:cs="Times New Roman"/>
          <w:snapToGrid w:val="0"/>
          <w:sz w:val="24"/>
          <w:szCs w:val="24"/>
        </w:rPr>
        <w:t>tását követően kiállított - a V</w:t>
      </w:r>
      <w:r w:rsidRPr="00CF250D">
        <w:rPr>
          <w:rFonts w:ascii="Times New Roman" w:eastAsia="Calibri" w:hAnsi="Times New Roman" w:cs="Times New Roman"/>
          <w:snapToGrid w:val="0"/>
          <w:sz w:val="24"/>
          <w:szCs w:val="24"/>
        </w:rPr>
        <w:t>állalkozó kivitelezői teljesítéshez kapcsolódó - e-teljesítésigazolás alapját a</w:t>
      </w:r>
      <w:r w:rsidR="00CF250D" w:rsidRPr="00CF250D">
        <w:rPr>
          <w:rFonts w:ascii="Times New Roman" w:eastAsia="Calibri" w:hAnsi="Times New Roman" w:cs="Times New Roman"/>
          <w:snapToGrid w:val="0"/>
          <w:sz w:val="24"/>
          <w:szCs w:val="24"/>
        </w:rPr>
        <w:t xml:space="preserve"> Mérnök által rögzített</w:t>
      </w:r>
      <w:r w:rsidRPr="00CF250D">
        <w:rPr>
          <w:rFonts w:ascii="Times New Roman" w:eastAsia="Calibri" w:hAnsi="Times New Roman" w:cs="Times New Roman"/>
          <w:snapToGrid w:val="0"/>
          <w:sz w:val="24"/>
          <w:szCs w:val="24"/>
        </w:rPr>
        <w:t xml:space="preserve"> elektronikus műszaki igazolás (a továbbiakban: e-műszaki igazolás) képezi. </w:t>
      </w:r>
      <w:r w:rsidR="00CF250D" w:rsidRPr="00CF250D">
        <w:rPr>
          <w:rFonts w:ascii="Times New Roman" w:eastAsia="Calibri" w:hAnsi="Times New Roman" w:cs="Times New Roman"/>
          <w:snapToGrid w:val="0"/>
          <w:sz w:val="24"/>
          <w:szCs w:val="24"/>
        </w:rPr>
        <w:t>A Megrendelő a V</w:t>
      </w:r>
      <w:r w:rsidRPr="00CF250D">
        <w:rPr>
          <w:rFonts w:ascii="Times New Roman" w:eastAsia="Calibri" w:hAnsi="Times New Roman" w:cs="Times New Roman"/>
          <w:snapToGrid w:val="0"/>
          <w:sz w:val="24"/>
          <w:szCs w:val="24"/>
        </w:rPr>
        <w:t>állalkozó teljesítésének ellenőrzését követően e-teljesítésigazolást állít ki az e-műszaki igazolásban rögzített kivitelezési munkák meghatározásáról, az elvégzett építőipari kivitelezési tevékenység mértékéről, mennyiségéről és minőségéről, a teljesítés időpontj</w:t>
      </w:r>
      <w:r w:rsidR="00CF250D" w:rsidRPr="00CF250D">
        <w:rPr>
          <w:rFonts w:ascii="Times New Roman" w:eastAsia="Calibri" w:hAnsi="Times New Roman" w:cs="Times New Roman"/>
          <w:snapToGrid w:val="0"/>
          <w:sz w:val="24"/>
          <w:szCs w:val="24"/>
        </w:rPr>
        <w:t>áról és a számlázható összegről.</w:t>
      </w:r>
    </w:p>
    <w:p w:rsidR="00CF250D" w:rsidRDefault="00CF250D" w:rsidP="00CF250D">
      <w:pPr>
        <w:spacing w:after="0" w:line="240" w:lineRule="auto"/>
        <w:jc w:val="both"/>
        <w:rPr>
          <w:rFonts w:ascii="Times New Roman" w:eastAsia="Calibri" w:hAnsi="Times New Roman" w:cs="Times New Roman"/>
          <w:snapToGrid w:val="0"/>
          <w:sz w:val="24"/>
          <w:szCs w:val="24"/>
        </w:rPr>
      </w:pPr>
    </w:p>
    <w:p w:rsidR="00CF250D" w:rsidRDefault="00CF250D" w:rsidP="00CF250D">
      <w:pPr>
        <w:spacing w:after="0" w:line="240" w:lineRule="auto"/>
        <w:jc w:val="both"/>
        <w:rPr>
          <w:rFonts w:ascii="Times New Roman" w:eastAsia="Calibri" w:hAnsi="Times New Roman" w:cs="Times New Roman"/>
          <w:snapToGrid w:val="0"/>
          <w:sz w:val="24"/>
          <w:szCs w:val="24"/>
        </w:rPr>
      </w:pPr>
      <w:r w:rsidRPr="00D977A2">
        <w:rPr>
          <w:rFonts w:ascii="Times New Roman" w:eastAsia="Calibri" w:hAnsi="Times New Roman" w:cs="Times New Roman"/>
          <w:sz w:val="24"/>
          <w:szCs w:val="24"/>
        </w:rPr>
        <w:t>A teljesítés igazolás aláírására a Megrendelő részéről a Főigazgató</w:t>
      </w:r>
      <w:r w:rsidR="006325C5">
        <w:rPr>
          <w:rFonts w:ascii="Times New Roman" w:eastAsia="Calibri" w:hAnsi="Times New Roman" w:cs="Times New Roman"/>
          <w:sz w:val="24"/>
          <w:szCs w:val="24"/>
        </w:rPr>
        <w:t xml:space="preserve"> vagy az általa meghatalmazott személy jogosult.</w:t>
      </w:r>
    </w:p>
    <w:p w:rsidR="00CF250D" w:rsidRDefault="00CF250D" w:rsidP="00CF250D">
      <w:pPr>
        <w:spacing w:after="0" w:line="240" w:lineRule="auto"/>
        <w:jc w:val="both"/>
        <w:rPr>
          <w:rFonts w:ascii="Times New Roman" w:eastAsia="Calibri" w:hAnsi="Times New Roman" w:cs="Times New Roman"/>
          <w:snapToGrid w:val="0"/>
          <w:sz w:val="24"/>
          <w:szCs w:val="24"/>
        </w:rPr>
      </w:pPr>
    </w:p>
    <w:p w:rsidR="00BA5F1D" w:rsidRPr="009F3842" w:rsidRDefault="00BA5F1D" w:rsidP="00BA5F1D">
      <w:pPr>
        <w:spacing w:after="0" w:line="240" w:lineRule="auto"/>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Kitöltetlen és/vagy leigazolatlan számla, illetve teljesítésigazolás esetén Megrendelő a számla kifizetését megtagadhatja.</w:t>
      </w:r>
    </w:p>
    <w:p w:rsidR="00982C0B" w:rsidRPr="00982C0B" w:rsidRDefault="00982C0B" w:rsidP="00982C0B">
      <w:pPr>
        <w:spacing w:after="0" w:line="240" w:lineRule="auto"/>
        <w:jc w:val="both"/>
        <w:rPr>
          <w:rFonts w:ascii="Times New Roman" w:eastAsia="Calibri" w:hAnsi="Times New Roman" w:cs="Times New Roman"/>
          <w:snapToGrid w:val="0"/>
          <w:sz w:val="24"/>
          <w:szCs w:val="24"/>
        </w:rPr>
      </w:pPr>
    </w:p>
    <w:p w:rsidR="00773E6F" w:rsidRPr="00283971" w:rsidRDefault="00773E6F" w:rsidP="00982C0B">
      <w:pPr>
        <w:spacing w:after="0" w:line="240" w:lineRule="auto"/>
        <w:jc w:val="both"/>
        <w:rPr>
          <w:rFonts w:ascii="Times New Roman" w:eastAsia="Calibri" w:hAnsi="Times New Roman" w:cs="Times New Roman"/>
          <w:snapToGrid w:val="0"/>
          <w:sz w:val="24"/>
          <w:szCs w:val="24"/>
        </w:rPr>
      </w:pPr>
      <w:r w:rsidRPr="00283971">
        <w:rPr>
          <w:rFonts w:ascii="Times New Roman" w:eastAsia="Calibri" w:hAnsi="Times New Roman" w:cs="Times New Roman"/>
          <w:snapToGrid w:val="0"/>
          <w:sz w:val="24"/>
          <w:szCs w:val="24"/>
        </w:rPr>
        <w:t xml:space="preserve">Ha a szerződés teljesítéséhez a vállalkozó dolog tulajdonjogának átruházására köteles, a dolog </w:t>
      </w:r>
      <w:r w:rsidR="00BD16C0">
        <w:rPr>
          <w:rFonts w:ascii="Times New Roman" w:eastAsia="Calibri" w:hAnsi="Times New Roman" w:cs="Times New Roman"/>
          <w:snapToGrid w:val="0"/>
          <w:sz w:val="24"/>
          <w:szCs w:val="24"/>
        </w:rPr>
        <w:t xml:space="preserve">Vállalkozó általi </w:t>
      </w:r>
      <w:r w:rsidRPr="00283971">
        <w:rPr>
          <w:rFonts w:ascii="Times New Roman" w:eastAsia="Calibri" w:hAnsi="Times New Roman" w:cs="Times New Roman"/>
          <w:snapToGrid w:val="0"/>
          <w:sz w:val="24"/>
          <w:szCs w:val="24"/>
        </w:rPr>
        <w:t>átadásával</w:t>
      </w:r>
      <w:r w:rsidR="00BD16C0">
        <w:rPr>
          <w:rFonts w:ascii="Times New Roman" w:eastAsia="Calibri" w:hAnsi="Times New Roman" w:cs="Times New Roman"/>
          <w:snapToGrid w:val="0"/>
          <w:sz w:val="24"/>
          <w:szCs w:val="24"/>
        </w:rPr>
        <w:t>, Megrendelő általi átvételével</w:t>
      </w:r>
      <w:r w:rsidRPr="00283971">
        <w:rPr>
          <w:rFonts w:ascii="Times New Roman" w:eastAsia="Calibri" w:hAnsi="Times New Roman" w:cs="Times New Roman"/>
          <w:snapToGrid w:val="0"/>
          <w:sz w:val="24"/>
          <w:szCs w:val="24"/>
        </w:rPr>
        <w:t xml:space="preserve"> és az ellenérték </w:t>
      </w:r>
      <w:r w:rsidR="00BD16C0">
        <w:rPr>
          <w:rFonts w:ascii="Times New Roman" w:eastAsia="Calibri" w:hAnsi="Times New Roman" w:cs="Times New Roman"/>
          <w:snapToGrid w:val="0"/>
          <w:sz w:val="24"/>
          <w:szCs w:val="24"/>
        </w:rPr>
        <w:t xml:space="preserve">Megrendelő általi </w:t>
      </w:r>
      <w:r w:rsidRPr="00283971">
        <w:rPr>
          <w:rFonts w:ascii="Times New Roman" w:eastAsia="Calibri" w:hAnsi="Times New Roman" w:cs="Times New Roman"/>
          <w:snapToGrid w:val="0"/>
          <w:sz w:val="24"/>
          <w:szCs w:val="24"/>
        </w:rPr>
        <w:t>megfizetésével kerül a megrendelő tulajdonába.</w:t>
      </w:r>
    </w:p>
    <w:p w:rsidR="00773E6F" w:rsidRPr="009F3842" w:rsidRDefault="00773E6F" w:rsidP="00BA5F1D">
      <w:pPr>
        <w:spacing w:after="0" w:line="240" w:lineRule="auto"/>
        <w:jc w:val="both"/>
        <w:rPr>
          <w:rFonts w:ascii="Times New Roman" w:eastAsia="Calibri" w:hAnsi="Times New Roman" w:cs="Times New Roman"/>
          <w:snapToGrid w:val="0"/>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w:t>
      </w:r>
      <w:r w:rsidR="00F80E29">
        <w:rPr>
          <w:rFonts w:ascii="Times New Roman" w:eastAsia="Calibri" w:hAnsi="Times New Roman" w:cs="Times New Roman"/>
          <w:b/>
          <w:color w:val="FF0000"/>
          <w:sz w:val="24"/>
          <w:szCs w:val="24"/>
        </w:rPr>
        <w:t>11</w:t>
      </w:r>
      <w:r w:rsidRPr="009F3842">
        <w:rPr>
          <w:rFonts w:ascii="Times New Roman" w:eastAsia="Calibri" w:hAnsi="Times New Roman" w:cs="Times New Roman"/>
          <w:b/>
          <w:sz w:val="24"/>
          <w:szCs w:val="24"/>
        </w:rPr>
        <w:tab/>
        <w:t>A Helyszín rendbe tétele</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második és harmadik bekezdése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Vállalkozó nem tesz eleget ezen </w:t>
      </w:r>
      <w:proofErr w:type="spellStart"/>
      <w:r w:rsidRPr="009F3842">
        <w:rPr>
          <w:rFonts w:ascii="Times New Roman" w:eastAsia="Times New Roman" w:hAnsi="Times New Roman" w:cs="Times New Roman"/>
          <w:sz w:val="24"/>
          <w:szCs w:val="24"/>
        </w:rPr>
        <w:t>Alcikkelyben</w:t>
      </w:r>
      <w:proofErr w:type="spellEnd"/>
      <w:r w:rsidRPr="009F3842">
        <w:rPr>
          <w:rFonts w:ascii="Times New Roman" w:eastAsia="Times New Roman" w:hAnsi="Times New Roman" w:cs="Times New Roman"/>
          <w:sz w:val="24"/>
          <w:szCs w:val="24"/>
        </w:rPr>
        <w:t xml:space="preserve"> szereplő kötelezettségeinek a Teljesítési Igazolás </w:t>
      </w:r>
      <w:r w:rsidR="00982C0B">
        <w:rPr>
          <w:rFonts w:ascii="Times New Roman" w:eastAsia="Times New Roman" w:hAnsi="Times New Roman" w:cs="Times New Roman"/>
          <w:sz w:val="24"/>
          <w:szCs w:val="24"/>
        </w:rPr>
        <w:t>kiadását</w:t>
      </w:r>
      <w:r w:rsidRPr="009F3842">
        <w:rPr>
          <w:rFonts w:ascii="Times New Roman" w:eastAsia="Times New Roman" w:hAnsi="Times New Roman" w:cs="Times New Roman"/>
          <w:sz w:val="24"/>
          <w:szCs w:val="24"/>
        </w:rPr>
        <w:t xml:space="preserve"> követő 28 napon belül, a Megrendelő a Vállalkozó által eltávolítani elmulasztott dolgokat a Vállalkozó veszélyére és költségére eltávolíttathatja. </w:t>
      </w:r>
    </w:p>
    <w:p w:rsidR="00BA5F1D" w:rsidRPr="009F3842" w:rsidRDefault="00BA5F1D" w:rsidP="00BA5F1D">
      <w:pPr>
        <w:spacing w:after="0" w:line="240" w:lineRule="auto"/>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Megrendelő jogosult az eltávolíttatás és a Helyszín helyreállítása során felmerült költségeinek Vállalkozó általi megtérítésére, amely történhet beszámítás útján is, vagy a teljesítési biztosítékból történő lehívással is.</w:t>
      </w:r>
    </w:p>
    <w:p w:rsidR="00BA5F1D" w:rsidRPr="009F3842" w:rsidRDefault="00BA5F1D" w:rsidP="00BA5F1D">
      <w:pPr>
        <w:spacing w:after="0" w:line="240" w:lineRule="auto"/>
        <w:rPr>
          <w:rFonts w:ascii="Times New Roman" w:eastAsia="Times New Roman" w:hAnsi="Times New Roman" w:cs="Times New Roman"/>
          <w:snapToGrid w:val="0"/>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következő új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hozzáadandó:</w:t>
      </w: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11.12.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rPr>
        <w:tab/>
        <w:t xml:space="preserve"> Kötelező Alkalmassági Időszak</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11. Cikkely szerinti jótállási kötelezettségei nem érintik a Vállalkozó Ptk. szerinti szavatossági kötelezettségeit, továbbá a kötelező alkalmassági időkre vonatkozó alábbi jogszabályok tartalmából adódó kötelezettségeit:</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497"/>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w:t>
      </w:r>
      <w:r w:rsidRPr="009F3842">
        <w:rPr>
          <w:rFonts w:ascii="Times New Roman" w:eastAsia="Calibri" w:hAnsi="Times New Roman" w:cs="Times New Roman"/>
          <w:sz w:val="24"/>
          <w:szCs w:val="24"/>
        </w:rPr>
        <w:tab/>
      </w:r>
      <w:proofErr w:type="spellStart"/>
      <w:r w:rsidRPr="009F3842">
        <w:rPr>
          <w:rFonts w:ascii="Times New Roman" w:eastAsia="Calibri" w:hAnsi="Times New Roman" w:cs="Times New Roman"/>
          <w:sz w:val="24"/>
          <w:szCs w:val="24"/>
        </w:rPr>
        <w:t>a</w:t>
      </w:r>
      <w:proofErr w:type="spellEnd"/>
      <w:r w:rsidRPr="009F3842">
        <w:rPr>
          <w:rFonts w:ascii="Times New Roman" w:eastAsia="Calibri" w:hAnsi="Times New Roman" w:cs="Times New Roman"/>
          <w:sz w:val="24"/>
          <w:szCs w:val="24"/>
        </w:rPr>
        <w:t xml:space="preserve"> Ptk. vonatkozó előírásai és</w:t>
      </w:r>
    </w:p>
    <w:p w:rsidR="00B101C5" w:rsidRPr="00982C0B" w:rsidRDefault="00BA5F1D" w:rsidP="00982C0B">
      <w:pPr>
        <w:widowControl w:val="0"/>
        <w:spacing w:after="0" w:line="240" w:lineRule="auto"/>
        <w:jc w:val="both"/>
        <w:rPr>
          <w:rFonts w:ascii="Times New Roman" w:eastAsia="Times New Roman" w:hAnsi="Times New Roman" w:cs="Times New Roman"/>
          <w:sz w:val="24"/>
          <w:szCs w:val="24"/>
        </w:rPr>
      </w:pPr>
      <w:r w:rsidRPr="009F3842">
        <w:rPr>
          <w:rFonts w:ascii="Times New Roman" w:eastAsia="Calibri" w:hAnsi="Times New Roman" w:cs="Times New Roman"/>
          <w:sz w:val="24"/>
          <w:szCs w:val="24"/>
        </w:rPr>
        <w:lastRenderedPageBreak/>
        <w:t>(b)</w:t>
      </w:r>
      <w:r w:rsidRPr="009F3842">
        <w:rPr>
          <w:rFonts w:ascii="Times New Roman" w:eastAsia="Calibri" w:hAnsi="Times New Roman" w:cs="Times New Roman"/>
          <w:sz w:val="24"/>
          <w:szCs w:val="24"/>
        </w:rPr>
        <w:tab/>
        <w:t xml:space="preserve">a </w:t>
      </w:r>
      <w:r w:rsidR="00F51C50" w:rsidRPr="009F3842">
        <w:rPr>
          <w:rFonts w:ascii="Times New Roman" w:eastAsia="Times New Roman" w:hAnsi="Times New Roman" w:cs="Times New Roman"/>
          <w:sz w:val="24"/>
          <w:szCs w:val="24"/>
        </w:rPr>
        <w:t>Létesítményre vonatkozó hatályos jogszabályi előírások</w:t>
      </w:r>
      <w:r w:rsidR="006325C5">
        <w:rPr>
          <w:rFonts w:ascii="Times New Roman" w:eastAsia="Times New Roman" w:hAnsi="Times New Roman" w:cs="Times New Roman"/>
          <w:sz w:val="24"/>
          <w:szCs w:val="24"/>
        </w:rPr>
        <w:t>, így különösen a</w:t>
      </w:r>
      <w:r w:rsidR="00B101C5" w:rsidRPr="00982C0B">
        <w:rPr>
          <w:rFonts w:ascii="Times New Roman" w:eastAsia="Times New Roman" w:hAnsi="Times New Roman" w:cs="Times New Roman"/>
          <w:sz w:val="24"/>
          <w:szCs w:val="24"/>
        </w:rPr>
        <w:t>z egyes nyomvonal jellegű építmény szerkezetek kötelező alkalmassági idejéről szóló 12</w:t>
      </w:r>
      <w:r w:rsidR="001106E7" w:rsidRPr="00982C0B">
        <w:rPr>
          <w:rFonts w:ascii="Times New Roman" w:eastAsia="Times New Roman" w:hAnsi="Times New Roman" w:cs="Times New Roman"/>
          <w:sz w:val="24"/>
          <w:szCs w:val="24"/>
        </w:rPr>
        <w:t>/</w:t>
      </w:r>
      <w:r w:rsidR="00B101C5" w:rsidRPr="00982C0B">
        <w:rPr>
          <w:rFonts w:ascii="Times New Roman" w:eastAsia="Times New Roman" w:hAnsi="Times New Roman" w:cs="Times New Roman"/>
          <w:sz w:val="24"/>
          <w:szCs w:val="24"/>
        </w:rPr>
        <w:t xml:space="preserve">1988 (XII.27.) </w:t>
      </w:r>
      <w:proofErr w:type="spellStart"/>
      <w:r w:rsidR="00B101C5" w:rsidRPr="00982C0B">
        <w:rPr>
          <w:rFonts w:ascii="Times New Roman" w:eastAsia="Times New Roman" w:hAnsi="Times New Roman" w:cs="Times New Roman"/>
          <w:sz w:val="24"/>
          <w:szCs w:val="24"/>
        </w:rPr>
        <w:t>ÉVM-IpM-KM-MÉM-KVM</w:t>
      </w:r>
      <w:proofErr w:type="spellEnd"/>
      <w:r w:rsidR="00B101C5" w:rsidRPr="00982C0B">
        <w:rPr>
          <w:rFonts w:ascii="Times New Roman" w:eastAsia="Times New Roman" w:hAnsi="Times New Roman" w:cs="Times New Roman"/>
          <w:sz w:val="24"/>
          <w:szCs w:val="24"/>
        </w:rPr>
        <w:t xml:space="preserve"> Együttes Rendelet megfogalmazott kötelező alkalmassági idők esetében e rendelet irányadó a szavatossági jogok igényérvényesítési határidejét illetően is.</w:t>
      </w:r>
    </w:p>
    <w:p w:rsidR="00B101C5" w:rsidRPr="009F3842" w:rsidRDefault="00B101C5"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11.13. </w:t>
      </w:r>
      <w:r w:rsidRPr="009F3842">
        <w:rPr>
          <w:rFonts w:ascii="Times New Roman" w:eastAsia="Calibri" w:hAnsi="Times New Roman" w:cs="Times New Roman"/>
          <w:b/>
          <w:sz w:val="24"/>
          <w:szCs w:val="24"/>
        </w:rPr>
        <w:tab/>
        <w:t>Szavatosság</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teljesítése hibásnak minősül, ha az általa végzett jelen Szerződésben meghatározott munka a teljesítés időpontjában nem felel meg a jelen Szerződésben vagy a vonatkozó jogszabályokban meghatározott tulajdonságoknak.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hibás teljesítéséért felelősséggel tartozik.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hibás teljesítése esetén a Ptk. vonatkozó, </w:t>
      </w:r>
      <w:r w:rsidR="009636B0" w:rsidRPr="009F3842">
        <w:rPr>
          <w:rFonts w:ascii="Times New Roman" w:eastAsia="Calibri" w:hAnsi="Times New Roman" w:cs="Times New Roman"/>
          <w:sz w:val="24"/>
          <w:szCs w:val="24"/>
        </w:rPr>
        <w:t>6:157-6:158</w:t>
      </w:r>
      <w:r w:rsidRPr="009F3842">
        <w:rPr>
          <w:rFonts w:ascii="Times New Roman" w:eastAsia="Calibri" w:hAnsi="Times New Roman" w:cs="Times New Roman"/>
          <w:sz w:val="24"/>
          <w:szCs w:val="24"/>
        </w:rPr>
        <w:t xml:space="preserve">. § </w:t>
      </w:r>
      <w:r w:rsidR="009636B0" w:rsidRPr="009F3842">
        <w:rPr>
          <w:rFonts w:ascii="Times New Roman" w:eastAsia="Calibri" w:hAnsi="Times New Roman" w:cs="Times New Roman"/>
          <w:sz w:val="24"/>
          <w:szCs w:val="24"/>
        </w:rPr>
        <w:t xml:space="preserve">6:177.§ </w:t>
      </w:r>
      <w:r w:rsidRPr="009F3842">
        <w:rPr>
          <w:rFonts w:ascii="Times New Roman" w:eastAsia="Calibri" w:hAnsi="Times New Roman" w:cs="Times New Roman"/>
          <w:sz w:val="24"/>
          <w:szCs w:val="24"/>
        </w:rPr>
        <w:t xml:space="preserve">szabályai alkalmazandóak. </w:t>
      </w:r>
    </w:p>
    <w:p w:rsidR="00CE4BB6" w:rsidRDefault="00CE4BB6" w:rsidP="00BA5F1D">
      <w:pPr>
        <w:spacing w:after="0" w:line="240" w:lineRule="auto"/>
        <w:jc w:val="both"/>
        <w:rPr>
          <w:rFonts w:ascii="Times New Roman" w:eastAsia="Calibri" w:hAnsi="Times New Roman" w:cs="Times New Roman"/>
          <w:sz w:val="24"/>
          <w:szCs w:val="24"/>
        </w:rPr>
      </w:pPr>
    </w:p>
    <w:p w:rsidR="00CE4BB6" w:rsidRPr="00CE4BB6" w:rsidRDefault="00CE4BB6" w:rsidP="00CE4BB6">
      <w:pPr>
        <w:tabs>
          <w:tab w:val="left" w:pos="709"/>
        </w:tabs>
        <w:spacing w:after="0" w:line="240" w:lineRule="auto"/>
        <w:jc w:val="both"/>
        <w:rPr>
          <w:rFonts w:ascii="Times New Roman" w:eastAsia="Calibri" w:hAnsi="Times New Roman" w:cs="Times New Roman"/>
          <w:b/>
          <w:sz w:val="24"/>
          <w:szCs w:val="24"/>
        </w:rPr>
      </w:pPr>
      <w:r w:rsidRPr="00982C0B">
        <w:rPr>
          <w:rFonts w:ascii="Times New Roman" w:eastAsia="Calibri" w:hAnsi="Times New Roman" w:cs="Times New Roman"/>
          <w:b/>
          <w:sz w:val="24"/>
          <w:szCs w:val="24"/>
        </w:rPr>
        <w:t xml:space="preserve">11.14. </w:t>
      </w:r>
      <w:r w:rsidR="003A40B1" w:rsidRPr="00982C0B">
        <w:rPr>
          <w:rFonts w:ascii="Times New Roman" w:eastAsia="Calibri" w:hAnsi="Times New Roman" w:cs="Times New Roman"/>
          <w:b/>
          <w:sz w:val="24"/>
          <w:szCs w:val="24"/>
        </w:rPr>
        <w:t>Jótállás</w:t>
      </w:r>
    </w:p>
    <w:p w:rsidR="00CE4BB6" w:rsidRDefault="00CE4BB6" w:rsidP="00CE4BB6">
      <w:pPr>
        <w:tabs>
          <w:tab w:val="num" w:pos="709"/>
        </w:tabs>
        <w:spacing w:after="0" w:line="240" w:lineRule="auto"/>
        <w:jc w:val="both"/>
        <w:rPr>
          <w:rFonts w:ascii="Times New Roman" w:eastAsia="Calibri" w:hAnsi="Times New Roman" w:cs="Times New Roman"/>
          <w:sz w:val="24"/>
          <w:szCs w:val="24"/>
        </w:rPr>
      </w:pPr>
    </w:p>
    <w:p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p>
    <w:p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w:t>
      </w:r>
      <w:r w:rsidR="006325C5">
        <w:rPr>
          <w:rFonts w:ascii="Times New Roman" w:eastAsia="Calibri" w:hAnsi="Times New Roman" w:cs="Times New Roman"/>
          <w:sz w:val="24"/>
          <w:szCs w:val="24"/>
        </w:rPr>
        <w:t>jótállási idő</w:t>
      </w:r>
      <w:r w:rsidRPr="009F3842">
        <w:rPr>
          <w:rFonts w:ascii="Times New Roman" w:eastAsia="Calibri" w:hAnsi="Times New Roman" w:cs="Times New Roman"/>
          <w:sz w:val="24"/>
          <w:szCs w:val="24"/>
        </w:rPr>
        <w:t>tartama alatt a felelősség alól csak akkor mentesül, ha bizonyítja, hogy a hiba oka a teljesítés után keletkezett. A jótállás a Megrendelő a törvényből eredő jogait nem érinti.</w:t>
      </w:r>
    </w:p>
    <w:p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p>
    <w:p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a jótállási határidő alatt bármikor közölheti kifogását a Vállalkozóval. A Ptk. szavatossági jogok gyakorlására vonatkozó szabályait a jótállási jogok gyakorlásánál is megfelelően alkalmazni kell.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12</w:t>
      </w:r>
      <w:r w:rsidRPr="009F3842">
        <w:rPr>
          <w:rFonts w:ascii="Times New Roman" w:eastAsia="Calibri" w:hAnsi="Times New Roman" w:cs="Times New Roman"/>
          <w:b/>
          <w:sz w:val="24"/>
          <w:szCs w:val="24"/>
        </w:rPr>
        <w:tab/>
        <w:t>Átvételt Követő Tesztek / Vizsgálatok</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Cikkely törlendő.</w:t>
      </w:r>
    </w:p>
    <w:p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rsidR="00BA5F1D" w:rsidRPr="009F3842" w:rsidRDefault="00BA5F1D" w:rsidP="00BA5F1D">
      <w:pPr>
        <w:overflowPunct w:val="0"/>
        <w:autoSpaceDE w:val="0"/>
        <w:autoSpaceDN w:val="0"/>
        <w:adjustRightInd w:val="0"/>
        <w:spacing w:after="0" w:line="240" w:lineRule="auto"/>
        <w:ind w:left="708"/>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13</w:t>
      </w:r>
      <w:r w:rsidRPr="009F3842">
        <w:rPr>
          <w:rFonts w:ascii="Times New Roman" w:eastAsia="Times New Roman" w:hAnsi="Times New Roman" w:cs="Times New Roman"/>
          <w:b/>
          <w:sz w:val="24"/>
          <w:szCs w:val="24"/>
        </w:rPr>
        <w:tab/>
        <w:t>Változtatások és Kiigazítások</w:t>
      </w: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13.5. </w:t>
      </w:r>
      <w:r w:rsidRPr="009F3842">
        <w:rPr>
          <w:rFonts w:ascii="Times New Roman" w:eastAsia="Calibri" w:hAnsi="Times New Roman" w:cs="Times New Roman"/>
          <w:b/>
          <w:sz w:val="24"/>
          <w:szCs w:val="24"/>
        </w:rPr>
        <w:tab/>
        <w:t xml:space="preserve">Feltételes összegek </w:t>
      </w:r>
    </w:p>
    <w:p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címe törlendő és helyette a „</w:t>
      </w:r>
      <w:r w:rsidRPr="009F3842">
        <w:rPr>
          <w:rFonts w:ascii="Times New Roman" w:eastAsia="Calibri" w:hAnsi="Times New Roman" w:cs="Times New Roman"/>
          <w:b/>
          <w:i/>
          <w:sz w:val="24"/>
          <w:szCs w:val="24"/>
        </w:rPr>
        <w:t>Tartalékkeret</w:t>
      </w:r>
      <w:r w:rsidRPr="009F3842">
        <w:rPr>
          <w:rFonts w:ascii="Times New Roman" w:eastAsia="Calibri" w:hAnsi="Times New Roman" w:cs="Times New Roman"/>
          <w:i/>
          <w:sz w:val="24"/>
          <w:szCs w:val="24"/>
        </w:rPr>
        <w:t xml:space="preserve"> cím alkalmazandó</w:t>
      </w:r>
    </w:p>
    <w:p w:rsidR="00D31521" w:rsidRDefault="00D31521" w:rsidP="00BA5F1D">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 xml:space="preserve">A vállalkozó köteles elvégezni a vállalkozási szerződés tartalmát képező, de a vállalkozói díj meghatározásánál figyelembe nem vett munkát (a szerződéskötés alapját képező (ajánlatkérési vagy kivitelezési) dokumentációban kimutathatóan szereplő, de a szerződéses árban </w:t>
      </w:r>
      <w:proofErr w:type="spellStart"/>
      <w:r w:rsidRPr="00D31521">
        <w:rPr>
          <w:rFonts w:ascii="Times New Roman" w:eastAsia="Calibri" w:hAnsi="Times New Roman" w:cs="Times New Roman"/>
          <w:sz w:val="24"/>
          <w:szCs w:val="24"/>
        </w:rPr>
        <w:t>-vállalkozói</w:t>
      </w:r>
      <w:proofErr w:type="spellEnd"/>
      <w:r w:rsidRPr="00D31521">
        <w:rPr>
          <w:rFonts w:ascii="Times New Roman" w:eastAsia="Calibri" w:hAnsi="Times New Roman" w:cs="Times New Roman"/>
          <w:sz w:val="24"/>
          <w:szCs w:val="24"/>
        </w:rPr>
        <w:t xml:space="preserve"> díjban- figyelembe nem vett tétel) és az olyan munkát is, amely nélkül a mű rendeltetésszerű használatra alkalmas megvalósítása nem történhet meg (többletmunka). Átalánydíjas szerződéses jellegre tekintettel a többletmunka jelen szerződés keretében nem számolható el, annak elvégzése a Válla</w:t>
      </w:r>
      <w:r w:rsidR="00BD16C0">
        <w:rPr>
          <w:rFonts w:ascii="Times New Roman" w:eastAsia="Calibri" w:hAnsi="Times New Roman" w:cs="Times New Roman"/>
          <w:sz w:val="24"/>
          <w:szCs w:val="24"/>
        </w:rPr>
        <w:t>l</w:t>
      </w:r>
      <w:r w:rsidRPr="00D31521">
        <w:rPr>
          <w:rFonts w:ascii="Times New Roman" w:eastAsia="Calibri" w:hAnsi="Times New Roman" w:cs="Times New Roman"/>
          <w:sz w:val="24"/>
          <w:szCs w:val="24"/>
        </w:rPr>
        <w:t xml:space="preserve">kozó kötelezettsége a Szerződéses Ár keretén belül. </w:t>
      </w:r>
      <w:r w:rsidR="00BD16C0" w:rsidRPr="00BD16C0">
        <w:rPr>
          <w:rFonts w:ascii="Times New Roman" w:eastAsia="Calibri" w:hAnsi="Times New Roman" w:cs="Times New Roman"/>
          <w:sz w:val="24"/>
          <w:szCs w:val="24"/>
        </w:rPr>
        <w:t>A Ptk. 6:245. § (1) bekezdése értelmében, Megrendelő azonban köteles megtéríteni a Vállalkozónak a többletmunkával kapcsolatban felmerült olyan költségét, amely a szerződés megkötésének időpontjában nem volt előrelátható.</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 xml:space="preserve">A kikötött díjon (Szerződéses Ár) felül csak a pótmunka ellenértéke számolható el, amely tekintetében pótmunka a szerződés alapját képező dokumentációban nem szereplő külön megrendelt </w:t>
      </w:r>
      <w:r w:rsidRPr="00D31521">
        <w:rPr>
          <w:rFonts w:ascii="Times New Roman" w:eastAsia="Calibri" w:hAnsi="Times New Roman" w:cs="Times New Roman"/>
          <w:sz w:val="24"/>
          <w:szCs w:val="24"/>
        </w:rPr>
        <w:lastRenderedPageBreak/>
        <w:t>munkatétel (munkatöbblet). A pótmunka elszámolására, kifizetésére kizárólag abban az esetben kerülhet sor, amennyiben azt a Megrendelő a Vállalkozótól kifejezetten megrendeli. Pótmunka kizárólag a Megrendelő kifejezett megrendelését követően kezdhető meg. A pótmunka elszámolására vagy a tartalékkeret terhére, vagy pedig olyan külön díjazás keretében kerülhet sor, ahol a külön díjazás a Kbt. előírásainak megfelelő szerződésmódosítással, vagy új közbeszerzési eljárás lefolytatásával kerül rögzítésre.</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A tartalékkeret kizárólag az építési beruházás teljesítéshez, a rendeltetésszerű és biztonságos használathoz szükséges munkák ellenértékének elszámolására használható fel. A tartalékkeret felhasználása a Kbt. alapján nem vonja maga után szerződésmódosítás vagy közbeszerzési eljárás lefolytatásának szükségességét az alábbi esetekben, amennyiben a felmerült munkák a jelen pont első mondatában szereplő feltételeknek megfelelnek:</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 xml:space="preserve">A jelen FIDIC szerződéses rendelkezések </w:t>
      </w:r>
      <w:proofErr w:type="spellStart"/>
      <w:r w:rsidRPr="00D31521">
        <w:rPr>
          <w:rFonts w:ascii="Times New Roman" w:eastAsia="Calibri" w:hAnsi="Times New Roman" w:cs="Times New Roman"/>
          <w:sz w:val="24"/>
          <w:szCs w:val="24"/>
        </w:rPr>
        <w:t>alcikkelyei</w:t>
      </w:r>
      <w:proofErr w:type="spellEnd"/>
      <w:r w:rsidRPr="00D31521">
        <w:rPr>
          <w:rFonts w:ascii="Times New Roman" w:eastAsia="Calibri" w:hAnsi="Times New Roman" w:cs="Times New Roman"/>
          <w:sz w:val="24"/>
          <w:szCs w:val="24"/>
        </w:rPr>
        <w:t>:</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w:t>
      </w:r>
      <w:r w:rsidRPr="00D31521">
        <w:rPr>
          <w:rFonts w:ascii="Times New Roman" w:eastAsia="Calibri" w:hAnsi="Times New Roman" w:cs="Times New Roman"/>
          <w:sz w:val="24"/>
          <w:szCs w:val="24"/>
        </w:rPr>
        <w:tab/>
        <w:t>Hibák a megrendelő követelményeiben (Sárga FIDIC)</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4.7</w:t>
      </w:r>
      <w:r w:rsidRPr="00D31521">
        <w:rPr>
          <w:rFonts w:ascii="Times New Roman" w:eastAsia="Calibri" w:hAnsi="Times New Roman" w:cs="Times New Roman"/>
          <w:sz w:val="24"/>
          <w:szCs w:val="24"/>
        </w:rPr>
        <w:tab/>
        <w:t xml:space="preserve">Kitűzés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4.12</w:t>
      </w:r>
      <w:r w:rsidRPr="00D31521">
        <w:rPr>
          <w:rFonts w:ascii="Times New Roman" w:eastAsia="Calibri" w:hAnsi="Times New Roman" w:cs="Times New Roman"/>
          <w:sz w:val="24"/>
          <w:szCs w:val="24"/>
        </w:rPr>
        <w:tab/>
        <w:t xml:space="preserve">Előre nem látható helyszíni körülmények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8.9</w:t>
      </w:r>
      <w:r w:rsidRPr="00D31521">
        <w:rPr>
          <w:rFonts w:ascii="Times New Roman" w:eastAsia="Calibri" w:hAnsi="Times New Roman" w:cs="Times New Roman"/>
          <w:sz w:val="24"/>
          <w:szCs w:val="24"/>
        </w:rPr>
        <w:tab/>
        <w:t xml:space="preserve">Felfüggesztés következményei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13.7</w:t>
      </w:r>
      <w:r w:rsidRPr="00D31521">
        <w:rPr>
          <w:rFonts w:ascii="Times New Roman" w:eastAsia="Calibri" w:hAnsi="Times New Roman" w:cs="Times New Roman"/>
          <w:sz w:val="24"/>
          <w:szCs w:val="24"/>
        </w:rPr>
        <w:tab/>
        <w:t>A jogrendszer változásai miatti kiigazítások</w:t>
      </w:r>
      <w:r w:rsidRPr="00D31521">
        <w:rPr>
          <w:rFonts w:ascii="Times New Roman" w:eastAsia="Calibri" w:hAnsi="Times New Roman" w:cs="Times New Roman"/>
          <w:sz w:val="24"/>
          <w:szCs w:val="24"/>
        </w:rPr>
        <w:tab/>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16.1</w:t>
      </w:r>
      <w:r w:rsidRPr="00D31521">
        <w:rPr>
          <w:rFonts w:ascii="Times New Roman" w:eastAsia="Calibri" w:hAnsi="Times New Roman" w:cs="Times New Roman"/>
          <w:sz w:val="24"/>
          <w:szCs w:val="24"/>
        </w:rPr>
        <w:tab/>
        <w:t>Vállalkozó joga a munka felfüggesztésére</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19.4</w:t>
      </w:r>
      <w:r w:rsidRPr="00D31521">
        <w:rPr>
          <w:rFonts w:ascii="Times New Roman" w:eastAsia="Calibri" w:hAnsi="Times New Roman" w:cs="Times New Roman"/>
          <w:sz w:val="24"/>
          <w:szCs w:val="24"/>
        </w:rPr>
        <w:tab/>
        <w:t>Vis Maior következményei</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proofErr w:type="gramStart"/>
      <w:r w:rsidRPr="00D31521">
        <w:rPr>
          <w:rFonts w:ascii="Times New Roman" w:eastAsia="Calibri" w:hAnsi="Times New Roman" w:cs="Times New Roman"/>
          <w:sz w:val="24"/>
          <w:szCs w:val="24"/>
        </w:rPr>
        <w:t xml:space="preserve">A tartalékkeret elszámolására csak a fenti körülményekre alapozott, a jelen szerződés feltételei szerinti Változtatási utasítás (FIDIC 13.1), Változtatási javaslat (FIDIC 13.2, 13.3) és Vállalkozói követelés (FIDIC 20.1) alapján kerülhet sor a jelen Szerződés részét képező a Szerződéses Megállapodás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Pr="00D31521">
        <w:rPr>
          <w:rFonts w:ascii="Times New Roman" w:eastAsia="Calibri" w:hAnsi="Times New Roman" w:cs="Times New Roman"/>
          <w:sz w:val="24"/>
          <w:szCs w:val="24"/>
        </w:rPr>
        <w:t xml:space="preserve"> pont szerinti Útmutatóban szereplő feltételeknek megfelelő Mérnöki jóváhagyást (FIDIC 3.5. szerinti határozat vagy megállapodás) követően, a jóváhagyásnak megfelelő mértékben, </w:t>
      </w:r>
      <w:proofErr w:type="spellStart"/>
      <w:r w:rsidRPr="00D31521">
        <w:rPr>
          <w:rFonts w:ascii="Times New Roman" w:eastAsia="Calibri" w:hAnsi="Times New Roman" w:cs="Times New Roman"/>
          <w:sz w:val="24"/>
          <w:szCs w:val="24"/>
        </w:rPr>
        <w:t>összegeben</w:t>
      </w:r>
      <w:proofErr w:type="spellEnd"/>
      <w:r w:rsidRPr="00D31521">
        <w:rPr>
          <w:rFonts w:ascii="Times New Roman" w:eastAsia="Calibri" w:hAnsi="Times New Roman" w:cs="Times New Roman"/>
          <w:sz w:val="24"/>
          <w:szCs w:val="24"/>
        </w:rPr>
        <w:t xml:space="preserve"> (FIDIC 13.5. </w:t>
      </w:r>
      <w:proofErr w:type="spellStart"/>
      <w:r w:rsidRPr="00D31521">
        <w:rPr>
          <w:rFonts w:ascii="Times New Roman" w:eastAsia="Calibri" w:hAnsi="Times New Roman" w:cs="Times New Roman"/>
          <w:sz w:val="24"/>
          <w:szCs w:val="24"/>
        </w:rPr>
        <w:t>alcikkelynek</w:t>
      </w:r>
      <w:proofErr w:type="spellEnd"/>
      <w:r w:rsidRPr="00D31521">
        <w:rPr>
          <w:rFonts w:ascii="Times New Roman" w:eastAsia="Calibri" w:hAnsi="Times New Roman" w:cs="Times New Roman"/>
          <w:sz w:val="24"/>
          <w:szCs w:val="24"/>
        </w:rPr>
        <w:t xml:space="preserve"> megfelelően).</w:t>
      </w:r>
      <w:proofErr w:type="gramEnd"/>
      <w:r w:rsidRPr="00D31521">
        <w:rPr>
          <w:rFonts w:ascii="Times New Roman" w:eastAsia="Calibri" w:hAnsi="Times New Roman" w:cs="Times New Roman"/>
          <w:sz w:val="24"/>
          <w:szCs w:val="24"/>
        </w:rPr>
        <w:t xml:space="preserve"> A Vállalkozó a Mérnök jóváhagyásának kézhezvételét követő Közbenső Fizetési Igazolásban jogosult a tartalékkeret lehívását kezdeményezni a jóváhagyott összegre a vonatkozó szerződéses előírásoknak megfelelően. </w:t>
      </w:r>
      <w:r w:rsidR="002739C3">
        <w:rPr>
          <w:rFonts w:ascii="Times New Roman" w:eastAsia="Calibri" w:hAnsi="Times New Roman" w:cs="Times New Roman"/>
          <w:snapToGrid w:val="0"/>
          <w:sz w:val="24"/>
          <w:szCs w:val="24"/>
        </w:rPr>
        <w:t>A tartalékkeret felhasználásához szükséges a Támogató előzetes egyetértése</w:t>
      </w:r>
      <w:r w:rsidR="00AE7E79">
        <w:rPr>
          <w:rFonts w:ascii="Times New Roman" w:eastAsia="Calibri" w:hAnsi="Times New Roman" w:cs="Times New Roman"/>
          <w:snapToGrid w:val="0"/>
          <w:sz w:val="24"/>
          <w:szCs w:val="24"/>
        </w:rPr>
        <w:t>, és a vonatkozó útmutató szerinti szerződésmódosítás</w:t>
      </w:r>
      <w:r w:rsidR="002739C3">
        <w:rPr>
          <w:rFonts w:ascii="Times New Roman" w:eastAsia="Calibri" w:hAnsi="Times New Roman" w:cs="Times New Roman"/>
          <w:snapToGrid w:val="0"/>
          <w:sz w:val="24"/>
          <w:szCs w:val="24"/>
        </w:rPr>
        <w:t xml:space="preserve">. </w:t>
      </w:r>
      <w:r w:rsidRPr="00D31521">
        <w:rPr>
          <w:rFonts w:ascii="Times New Roman" w:eastAsia="Calibri" w:hAnsi="Times New Roman" w:cs="Times New Roman"/>
          <w:sz w:val="24"/>
          <w:szCs w:val="24"/>
        </w:rPr>
        <w:t xml:space="preserve">A tartalékkeret kimerülését követően a fentiek szerinti pótmunka elszámolására csak a </w:t>
      </w:r>
      <w:r w:rsidR="002739C3">
        <w:rPr>
          <w:rFonts w:ascii="Times New Roman" w:eastAsia="Calibri" w:hAnsi="Times New Roman" w:cs="Times New Roman"/>
          <w:sz w:val="24"/>
          <w:szCs w:val="24"/>
        </w:rPr>
        <w:t xml:space="preserve">Szerződéses Megállapodás </w:t>
      </w:r>
      <w:r w:rsidRPr="00D31521">
        <w:rPr>
          <w:rFonts w:ascii="Times New Roman" w:eastAsia="Calibri" w:hAnsi="Times New Roman" w:cs="Times New Roman"/>
          <w:sz w:val="24"/>
          <w:szCs w:val="24"/>
        </w:rPr>
        <w:t>3.1</w:t>
      </w:r>
      <w:r w:rsidR="002739C3">
        <w:rPr>
          <w:rFonts w:ascii="Times New Roman" w:eastAsia="Calibri" w:hAnsi="Times New Roman" w:cs="Times New Roman"/>
          <w:sz w:val="24"/>
          <w:szCs w:val="24"/>
        </w:rPr>
        <w:t>1</w:t>
      </w:r>
      <w:r w:rsidRPr="00D31521">
        <w:rPr>
          <w:rFonts w:ascii="Times New Roman" w:eastAsia="Calibri" w:hAnsi="Times New Roman" w:cs="Times New Roman"/>
          <w:sz w:val="24"/>
          <w:szCs w:val="24"/>
        </w:rPr>
        <w:t>. pont</w:t>
      </w:r>
      <w:r w:rsidR="002739C3">
        <w:rPr>
          <w:rFonts w:ascii="Times New Roman" w:eastAsia="Calibri" w:hAnsi="Times New Roman" w:cs="Times New Roman"/>
          <w:sz w:val="24"/>
          <w:szCs w:val="24"/>
        </w:rPr>
        <w:t>já</w:t>
      </w:r>
      <w:r w:rsidRPr="00D31521">
        <w:rPr>
          <w:rFonts w:ascii="Times New Roman" w:eastAsia="Calibri" w:hAnsi="Times New Roman" w:cs="Times New Roman"/>
          <w:sz w:val="24"/>
          <w:szCs w:val="24"/>
        </w:rPr>
        <w:t xml:space="preserve">ban foglaltaknak megfelelően kerülhet sor. </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13.6. </w:t>
      </w:r>
      <w:r w:rsidRPr="009F3842">
        <w:rPr>
          <w:rFonts w:ascii="Times New Roman" w:eastAsia="Calibri" w:hAnsi="Times New Roman" w:cs="Times New Roman"/>
          <w:b/>
          <w:sz w:val="24"/>
          <w:szCs w:val="24"/>
        </w:rPr>
        <w:tab/>
        <w:t xml:space="preserve">Napi munkák </w:t>
      </w:r>
      <w:r w:rsidRPr="009F3842">
        <w:rPr>
          <w:rFonts w:ascii="Times New Roman" w:eastAsia="Calibri" w:hAnsi="Times New Roman" w:cs="Times New Roman"/>
          <w:sz w:val="24"/>
          <w:szCs w:val="24"/>
        </w:rPr>
        <w:t>– a</w:t>
      </w:r>
      <w:r w:rsidRPr="009F3842">
        <w:rPr>
          <w:rFonts w:ascii="Times New Roman" w:eastAsia="Calibri" w:hAnsi="Times New Roman" w:cs="Times New Roman"/>
          <w:i/>
          <w:sz w:val="24"/>
          <w:szCs w:val="24"/>
        </w:rPr>
        <w:t xml:space="preserve">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törlendő</w:t>
      </w:r>
    </w:p>
    <w:p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13.7.</w:t>
      </w:r>
      <w:r w:rsidRPr="009F3842">
        <w:rPr>
          <w:rFonts w:ascii="Times New Roman" w:eastAsia="Calibri" w:hAnsi="Times New Roman" w:cs="Times New Roman"/>
          <w:b/>
          <w:sz w:val="24"/>
          <w:szCs w:val="24"/>
        </w:rPr>
        <w:tab/>
        <w:t xml:space="preserve"> Jogszabályi módosulások miatti kiigazítások</w:t>
      </w:r>
    </w:p>
    <w:p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 bekezdéssel</w:t>
      </w:r>
      <w:r w:rsidRPr="009F3842">
        <w:rPr>
          <w:rFonts w:ascii="Times New Roman" w:eastAsia="Calibri" w:hAnsi="Times New Roman" w:cs="Times New Roman"/>
          <w:b/>
          <w:i/>
          <w:sz w:val="24"/>
          <w:szCs w:val="24"/>
        </w:rPr>
        <w:t>:</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6959E0" w:rsidRPr="006959E0" w:rsidRDefault="006959E0" w:rsidP="006959E0">
      <w:pPr>
        <w:widowControl w:val="0"/>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Pr="006959E0">
        <w:rPr>
          <w:rFonts w:ascii="Times New Roman" w:eastAsia="Times New Roman" w:hAnsi="Times New Roman" w:cs="Times New Roman"/>
          <w:sz w:val="24"/>
          <w:szCs w:val="24"/>
        </w:rPr>
        <w:t xml:space="preserve"> pont szerinti Útmutatóra) határoznak meg.</w:t>
      </w: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az alábbi esetekben nem jogosult ezen </w:t>
      </w:r>
      <w:proofErr w:type="spellStart"/>
      <w:r w:rsidRPr="009F3842">
        <w:rPr>
          <w:rFonts w:ascii="Times New Roman" w:eastAsia="Calibri" w:hAnsi="Times New Roman" w:cs="Times New Roman"/>
          <w:sz w:val="24"/>
          <w:szCs w:val="24"/>
        </w:rPr>
        <w:t>Alcikkely</w:t>
      </w:r>
      <w:proofErr w:type="spellEnd"/>
      <w:r w:rsidRPr="009F3842">
        <w:rPr>
          <w:rFonts w:ascii="Times New Roman" w:eastAsia="Calibri" w:hAnsi="Times New Roman" w:cs="Times New Roman"/>
          <w:sz w:val="24"/>
          <w:szCs w:val="24"/>
        </w:rPr>
        <w:t xml:space="preserve"> alapján kiigazításra:</w:t>
      </w:r>
    </w:p>
    <w:p w:rsidR="00BA5F1D" w:rsidRPr="009F3842"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az ajánlattételi határidő lejártakor érvényes, de hatályba még nem lépett jogszabály</w:t>
      </w:r>
    </w:p>
    <w:p w:rsidR="00D31521"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általános, a gazdasági élet valamennyi szereplőjét érintő jogszabály módosítás esetén (pl.: adó, társadalombiztosítás, munkabiztonság)</w:t>
      </w:r>
    </w:p>
    <w:p w:rsidR="00BA5F1D" w:rsidRPr="009F3842" w:rsidRDefault="00D31521" w:rsidP="00BA5F1D">
      <w:pPr>
        <w:widowControl w:val="0"/>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Vállalkozó által szerződés alapján az állam részére fizetendő adók, amelyek a szerződés megkötését követően új adóként, vagy a szerződéskötéskor ismerthez képest magasabb </w:t>
      </w:r>
      <w:r>
        <w:rPr>
          <w:rFonts w:ascii="Times New Roman" w:eastAsia="Calibri" w:hAnsi="Times New Roman" w:cs="Times New Roman"/>
          <w:sz w:val="24"/>
          <w:szCs w:val="24"/>
        </w:rPr>
        <w:lastRenderedPageBreak/>
        <w:t>mértékű adóként jelentkeznek</w:t>
      </w:r>
      <w:r w:rsidR="00BA5F1D" w:rsidRPr="009F3842">
        <w:rPr>
          <w:rFonts w:ascii="Times New Roman" w:eastAsia="Calibri" w:hAnsi="Times New Roman" w:cs="Times New Roman"/>
          <w:sz w:val="24"/>
          <w:szCs w:val="24"/>
        </w:rPr>
        <w:t xml:space="preserve"> </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13.8.</w:t>
      </w:r>
      <w:r w:rsidRPr="009F3842">
        <w:rPr>
          <w:rFonts w:ascii="Times New Roman" w:eastAsia="Calibri" w:hAnsi="Times New Roman" w:cs="Times New Roman"/>
          <w:b/>
          <w:sz w:val="24"/>
          <w:szCs w:val="24"/>
        </w:rPr>
        <w:tab/>
        <w:t>A költségek változásai miatti kiigazítások</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 xml:space="preserve">– 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törlendő</w:t>
      </w:r>
    </w:p>
    <w:p w:rsidR="00B101C5" w:rsidRDefault="00B101C5" w:rsidP="00BA5F1D">
      <w:pPr>
        <w:tabs>
          <w:tab w:val="left" w:pos="1134"/>
        </w:tabs>
        <w:spacing w:after="0" w:line="240" w:lineRule="auto"/>
        <w:ind w:left="567"/>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w:t>
      </w:r>
      <w:r w:rsidRPr="009F3842">
        <w:rPr>
          <w:rFonts w:ascii="Times New Roman" w:eastAsia="Calibri" w:hAnsi="Times New Roman" w:cs="Times New Roman"/>
          <w:b/>
          <w:sz w:val="24"/>
          <w:szCs w:val="24"/>
        </w:rPr>
        <w:tab/>
        <w:t>Szerződéses Ár és kifizetés</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A5F1D" w:rsidRPr="009F3842" w:rsidRDefault="00BA5F1D" w:rsidP="00BA5F1D">
      <w:pPr>
        <w:tabs>
          <w:tab w:val="left" w:pos="709"/>
        </w:tabs>
        <w:overflowPunct w:val="0"/>
        <w:autoSpaceDE w:val="0"/>
        <w:autoSpaceDN w:val="0"/>
        <w:adjustRightInd w:val="0"/>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14.1.</w:t>
      </w:r>
      <w:r w:rsidRPr="009F3842">
        <w:rPr>
          <w:rFonts w:ascii="Times New Roman" w:eastAsia="Calibri" w:hAnsi="Times New Roman" w:cs="Times New Roman"/>
          <w:b/>
          <w:sz w:val="24"/>
          <w:szCs w:val="24"/>
        </w:rPr>
        <w:tab/>
        <w:t xml:space="preserve"> A Szerződéses Ár</w:t>
      </w:r>
    </w:p>
    <w:p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b/>
          <w:sz w:val="24"/>
          <w:szCs w:val="24"/>
        </w:rPr>
      </w:pPr>
    </w:p>
    <w:p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(a) bekezdése törlendő és az alábbival helyettesítendő:</w:t>
      </w:r>
    </w:p>
    <w:p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p>
    <w:p w:rsidR="003A40B1" w:rsidRDefault="003A40B1" w:rsidP="00DD018F">
      <w:pPr>
        <w:pStyle w:val="Listaszerbekezds"/>
        <w:numPr>
          <w:ilvl w:val="0"/>
          <w:numId w:val="37"/>
        </w:numPr>
        <w:spacing w:after="0" w:line="240" w:lineRule="auto"/>
        <w:jc w:val="both"/>
        <w:rPr>
          <w:rFonts w:ascii="Times New Roman" w:hAnsi="Times New Roman"/>
          <w:sz w:val="24"/>
          <w:szCs w:val="24"/>
        </w:rPr>
      </w:pPr>
      <w:r w:rsidRPr="00D31521">
        <w:rPr>
          <w:rFonts w:ascii="Times New Roman" w:hAnsi="Times New Roman"/>
          <w:b/>
          <w:sz w:val="24"/>
          <w:szCs w:val="24"/>
        </w:rPr>
        <w:t xml:space="preserve">A Szerződéses Ár </w:t>
      </w:r>
      <w:r w:rsidR="00F72536" w:rsidRPr="00106ED0">
        <w:rPr>
          <w:rFonts w:ascii="Times New Roman" w:hAnsi="Times New Roman"/>
          <w:b/>
          <w:sz w:val="24"/>
          <w:szCs w:val="24"/>
        </w:rPr>
        <w:t>a S</w:t>
      </w:r>
      <w:r w:rsidR="00F72536" w:rsidRPr="00C06BB6">
        <w:rPr>
          <w:rFonts w:ascii="Times New Roman" w:hAnsi="Times New Roman"/>
          <w:b/>
          <w:sz w:val="24"/>
          <w:szCs w:val="24"/>
        </w:rPr>
        <w:t xml:space="preserve">zerződéses Megállapodás 3.1. </w:t>
      </w:r>
      <w:r w:rsidR="00F72536">
        <w:rPr>
          <w:rFonts w:ascii="Times New Roman" w:hAnsi="Times New Roman"/>
          <w:b/>
          <w:sz w:val="24"/>
          <w:szCs w:val="24"/>
        </w:rPr>
        <w:t>pontjában ekként meghatározott összeg,</w:t>
      </w:r>
      <w:r w:rsidRPr="00D31521">
        <w:rPr>
          <w:rFonts w:ascii="Times New Roman" w:hAnsi="Times New Roman"/>
          <w:sz w:val="24"/>
          <w:szCs w:val="24"/>
        </w:rPr>
        <w:t xml:space="preserve"> amelynek alapja az Egyösszegű Ajánlati Ár, és amely a Szerződés Elfogadott Végösszegének tartalékkeret nélküli része. A Szerződéses Ár kiigazítására kizárólag a Szerződés és mellékleteinek feltételei szerint kerülhet sor a Kbt. rendelkezéseinek megfelelően. A Szerződéses Ár nem tartalmazhatja a Megrendelőnek bevételt jelentő adók, díjak költségét. A Szerződés Elfogadott Végösszegére és a Szerződéses Árra eső mindenkori ÁFA a hatályos jogi szabályoknak megfelelően fizetendő.</w:t>
      </w:r>
    </w:p>
    <w:p w:rsidR="00D31521" w:rsidRPr="00D31521" w:rsidRDefault="00D31521" w:rsidP="00D31521">
      <w:pPr>
        <w:pStyle w:val="Listaszerbekezds"/>
        <w:spacing w:after="0" w:line="240" w:lineRule="auto"/>
        <w:ind w:left="762"/>
        <w:jc w:val="both"/>
        <w:rPr>
          <w:rFonts w:ascii="Times New Roman" w:hAnsi="Times New Roman"/>
          <w:sz w:val="24"/>
          <w:szCs w:val="24"/>
        </w:rPr>
      </w:pPr>
    </w:p>
    <w:p w:rsidR="00D31521" w:rsidRPr="00D31521" w:rsidRDefault="00D31521" w:rsidP="00D3152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Az </w:t>
      </w:r>
      <w:proofErr w:type="spellStart"/>
      <w:r>
        <w:rPr>
          <w:rFonts w:ascii="Times New Roman" w:eastAsia="Calibri" w:hAnsi="Times New Roman"/>
          <w:sz w:val="24"/>
          <w:szCs w:val="24"/>
        </w:rPr>
        <w:t>alcikkely</w:t>
      </w:r>
      <w:proofErr w:type="spellEnd"/>
      <w:r>
        <w:rPr>
          <w:rFonts w:ascii="Times New Roman" w:eastAsia="Calibri" w:hAnsi="Times New Roman"/>
          <w:sz w:val="24"/>
          <w:szCs w:val="24"/>
        </w:rPr>
        <w:t xml:space="preserve"> b) pontjában szereplő utolsó mondatrész törlendő, onnantól, hogy: „kivéve a 13.7. </w:t>
      </w:r>
      <w:proofErr w:type="spellStart"/>
      <w:r>
        <w:rPr>
          <w:rFonts w:ascii="Times New Roman" w:eastAsia="Calibri" w:hAnsi="Times New Roman"/>
          <w:sz w:val="24"/>
          <w:szCs w:val="24"/>
        </w:rPr>
        <w:t>Alcikkelyben</w:t>
      </w:r>
      <w:proofErr w:type="spellEnd"/>
      <w:r>
        <w:rPr>
          <w:rFonts w:ascii="Times New Roman" w:eastAsia="Calibri" w:hAnsi="Times New Roman"/>
          <w:sz w:val="24"/>
          <w:szCs w:val="24"/>
        </w:rPr>
        <w:t xml:space="preserve"> (Jogszabályi módosulások miatti kiigazítások) </w:t>
      </w:r>
      <w:proofErr w:type="spellStart"/>
      <w:r>
        <w:rPr>
          <w:rFonts w:ascii="Times New Roman" w:eastAsia="Calibri" w:hAnsi="Times New Roman"/>
          <w:sz w:val="24"/>
          <w:szCs w:val="24"/>
        </w:rPr>
        <w:t>foglat</w:t>
      </w:r>
      <w:proofErr w:type="spellEnd"/>
      <w:r>
        <w:rPr>
          <w:rFonts w:ascii="Times New Roman" w:eastAsia="Calibri" w:hAnsi="Times New Roman"/>
          <w:sz w:val="24"/>
          <w:szCs w:val="24"/>
        </w:rPr>
        <w:t xml:space="preserve"> esetekben</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utolsó bekezdés törlendő.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 Előleg</w:t>
      </w:r>
    </w:p>
    <w:p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3A40B1" w:rsidRPr="002D13F4" w:rsidRDefault="00D31521" w:rsidP="00F725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31521">
        <w:rPr>
          <w:rFonts w:ascii="Times New Roman" w:eastAsia="Times New Roman" w:hAnsi="Times New Roman" w:cs="Times New Roman"/>
          <w:i/>
          <w:sz w:val="24"/>
          <w:szCs w:val="24"/>
        </w:rPr>
        <w:t xml:space="preserve">Az </w:t>
      </w:r>
      <w:proofErr w:type="spellStart"/>
      <w:r w:rsidRPr="00D31521">
        <w:rPr>
          <w:rFonts w:ascii="Times New Roman" w:eastAsia="Times New Roman" w:hAnsi="Times New Roman" w:cs="Times New Roman"/>
          <w:i/>
          <w:sz w:val="24"/>
          <w:szCs w:val="24"/>
        </w:rPr>
        <w:t>alcikkely</w:t>
      </w:r>
      <w:proofErr w:type="spellEnd"/>
      <w:r w:rsidRPr="00D31521">
        <w:rPr>
          <w:rFonts w:ascii="Times New Roman" w:eastAsia="Times New Roman" w:hAnsi="Times New Roman" w:cs="Times New Roman"/>
          <w:i/>
          <w:sz w:val="24"/>
          <w:szCs w:val="24"/>
        </w:rPr>
        <w:t xml:space="preserve"> első két bekezdése törlendő </w:t>
      </w:r>
    </w:p>
    <w:p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14.5. </w:t>
      </w:r>
      <w:r w:rsidRPr="009F3842">
        <w:rPr>
          <w:rFonts w:ascii="Times New Roman" w:eastAsia="Times New Roman" w:hAnsi="Times New Roman" w:cs="Times New Roman"/>
          <w:b/>
          <w:sz w:val="24"/>
          <w:szCs w:val="24"/>
        </w:rPr>
        <w:tab/>
        <w:t xml:space="preserve">Berendezések és anyagok a létesítményhez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 xml:space="preserve">14.6. </w:t>
      </w:r>
      <w:r w:rsidRPr="00F2081A">
        <w:rPr>
          <w:rFonts w:ascii="Times New Roman" w:eastAsia="Times New Roman" w:hAnsi="Times New Roman" w:cs="Times New Roman"/>
          <w:b/>
          <w:sz w:val="24"/>
          <w:szCs w:val="24"/>
        </w:rPr>
        <w:tab/>
      </w:r>
      <w:r w:rsidRPr="00F2081A">
        <w:rPr>
          <w:rFonts w:ascii="Times New Roman" w:eastAsia="Times New Roman" w:hAnsi="Times New Roman" w:cs="Times New Roman"/>
          <w:b/>
          <w:sz w:val="24"/>
          <w:szCs w:val="24"/>
          <w:lang w:val="cs-CZ"/>
        </w:rPr>
        <w:t>Közbenső fizetési igazolások kibocsátása</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Alcikkelyben az Elszámolás kifejezés alatt Kimutatást kell érteni.</w:t>
      </w:r>
    </w:p>
    <w:p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 első bekezdésében a 28 nap törlendő és helyette 15 nap alkalmazandó</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b) pontja </w:t>
      </w:r>
      <w:r w:rsidRPr="009F3842">
        <w:rPr>
          <w:rFonts w:ascii="Times New Roman" w:eastAsia="Times New Roman" w:hAnsi="Times New Roman" w:cs="Times New Roman"/>
          <w:i/>
          <w:sz w:val="24"/>
          <w:szCs w:val="24"/>
          <w:lang w:val="cs-CZ"/>
        </w:rPr>
        <w:t>törlendő és az alábbival helyettesítendő:</w:t>
      </w:r>
    </w:p>
    <w:p w:rsidR="00BA5F1D" w:rsidRPr="009F3842" w:rsidRDefault="00BA5F1D" w:rsidP="00BA5F1D">
      <w:pPr>
        <w:spacing w:after="0" w:line="240" w:lineRule="auto"/>
        <w:rPr>
          <w:rFonts w:ascii="Times New Roman" w:eastAsia="Times New Roman" w:hAnsi="Times New Roman" w:cs="Times New Roman"/>
          <w:sz w:val="24"/>
          <w:szCs w:val="24"/>
          <w:lang w:val="cs-CZ"/>
        </w:rPr>
      </w:pPr>
    </w:p>
    <w:p w:rsidR="00BA5F1D" w:rsidRPr="009F3842" w:rsidRDefault="00BA5F1D" w:rsidP="00BA5F1D">
      <w:pPr>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lang w:val="cs-CZ"/>
        </w:rPr>
        <w:t>b)</w:t>
      </w:r>
      <w:r w:rsidRPr="009F3842">
        <w:rPr>
          <w:rFonts w:ascii="Times New Roman" w:eastAsia="Times New Roman" w:hAnsi="Times New Roman" w:cs="Times New Roman"/>
          <w:sz w:val="24"/>
          <w:szCs w:val="24"/>
          <w:lang w:val="cs-CZ"/>
        </w:rPr>
        <w:tab/>
        <w:t>ha a Vállalkozó nem teljesít, vagy teljesített bármilyen, a Szerződés szerinti munkát, vagy kötelezettséget (beleértve a Vállalkozó dokumentációszolgáltatási, előrehaladási jelentések készítési, stb. kötelezettségét).</w:t>
      </w:r>
    </w:p>
    <w:p w:rsidR="00BA5F1D" w:rsidRPr="009F3842" w:rsidRDefault="00BA5F1D" w:rsidP="00BA5F1D">
      <w:pPr>
        <w:widowControl w:val="0"/>
        <w:spacing w:after="0" w:line="240" w:lineRule="auto"/>
        <w:ind w:left="639" w:hanging="639"/>
        <w:jc w:val="both"/>
        <w:rPr>
          <w:rFonts w:ascii="Times New Roman" w:eastAsia="Calibri" w:hAnsi="Times New Roman" w:cs="Times New Roman"/>
          <w:sz w:val="24"/>
          <w:szCs w:val="24"/>
        </w:rPr>
      </w:pPr>
    </w:p>
    <w:p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14.7.</w:t>
      </w:r>
      <w:r w:rsidRPr="009F3842">
        <w:rPr>
          <w:rFonts w:ascii="Times New Roman" w:eastAsia="Times New Roman" w:hAnsi="Times New Roman" w:cs="Times New Roman"/>
          <w:b/>
          <w:sz w:val="24"/>
          <w:szCs w:val="24"/>
        </w:rPr>
        <w:tab/>
        <w:t>Kifizetés</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a) – c) pontja törlendők és </w:t>
      </w:r>
      <w:r w:rsidR="00A229DF">
        <w:rPr>
          <w:rFonts w:ascii="Times New Roman" w:eastAsia="Times New Roman" w:hAnsi="Times New Roman" w:cs="Times New Roman"/>
          <w:i/>
          <w:sz w:val="24"/>
          <w:szCs w:val="24"/>
        </w:rPr>
        <w:t xml:space="preserve">irányadók a </w:t>
      </w:r>
      <w:r w:rsidR="00A229DF" w:rsidRPr="00106ED0">
        <w:rPr>
          <w:rFonts w:ascii="Times New Roman" w:eastAsia="Times New Roman" w:hAnsi="Times New Roman" w:cs="Times New Roman"/>
          <w:i/>
          <w:sz w:val="24"/>
          <w:szCs w:val="24"/>
        </w:rPr>
        <w:t>Szerződéses Megállapodás 3. (A vállalkozói díj (szerződéses ár, szerződés ellenértéke, ellenszolgáltatás összege) és fizetési feltételek) pontjában</w:t>
      </w:r>
      <w:r w:rsidR="00A229DF">
        <w:rPr>
          <w:rFonts w:ascii="Times New Roman" w:eastAsia="Times New Roman" w:hAnsi="Times New Roman" w:cs="Times New Roman"/>
          <w:i/>
          <w:sz w:val="24"/>
          <w:szCs w:val="24"/>
        </w:rPr>
        <w:t xml:space="preserve"> foglalta előírások.</w:t>
      </w:r>
    </w:p>
    <w:p w:rsidR="00BA5F1D" w:rsidRPr="00A229DF" w:rsidRDefault="00BA5F1D" w:rsidP="00BA5F1D">
      <w:pPr>
        <w:widowControl w:val="0"/>
        <w:tabs>
          <w:tab w:val="left" w:pos="567"/>
        </w:tabs>
        <w:spacing w:after="0" w:line="240" w:lineRule="auto"/>
        <w:ind w:left="567" w:hanging="567"/>
        <w:jc w:val="both"/>
        <w:rPr>
          <w:rFonts w:ascii="Times New Roman" w:eastAsia="Calibri" w:hAnsi="Times New Roman" w:cs="Times New Roman"/>
          <w:strike/>
          <w:sz w:val="24"/>
          <w:szCs w:val="24"/>
        </w:rPr>
      </w:pPr>
    </w:p>
    <w:p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14.8. </w:t>
      </w:r>
      <w:r w:rsidRPr="009F3842">
        <w:rPr>
          <w:rFonts w:ascii="Times New Roman" w:eastAsia="Times New Roman" w:hAnsi="Times New Roman" w:cs="Times New Roman"/>
          <w:b/>
          <w:sz w:val="24"/>
          <w:szCs w:val="24"/>
        </w:rPr>
        <w:tab/>
        <w:t>Késedelmes kifizetés</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második bekezdése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késedelmi kamat mértéke tekintetében a mindenkor hatályos Ptk. szerinti késedelmi kamatra vonatkozó rendelkezések szerint kell eljárni.</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14.9. </w:t>
      </w:r>
      <w:r w:rsidRPr="009F3842">
        <w:rPr>
          <w:rFonts w:ascii="Times New Roman" w:eastAsia="Times New Roman" w:hAnsi="Times New Roman" w:cs="Times New Roman"/>
          <w:b/>
          <w:sz w:val="24"/>
          <w:szCs w:val="24"/>
        </w:rPr>
        <w:tab/>
        <w:t>Visszatartott összeg kifizetése</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teljes szövege törlendő, jelen szerződésben Felek nem alkalmaznak visszatartást.</w:t>
      </w: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rsidR="00BA5F1D" w:rsidRPr="00F2081A"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14.10.</w:t>
      </w:r>
      <w:r w:rsidRPr="00F2081A">
        <w:rPr>
          <w:rFonts w:ascii="Times New Roman" w:eastAsia="Times New Roman" w:hAnsi="Times New Roman" w:cs="Times New Roman"/>
          <w:b/>
          <w:sz w:val="24"/>
          <w:szCs w:val="24"/>
        </w:rPr>
        <w:tab/>
        <w:t>Elszámolás befejezéskor</w:t>
      </w:r>
    </w:p>
    <w:p w:rsidR="00BA5F1D" w:rsidRPr="00325DAE" w:rsidRDefault="00BA5F1D" w:rsidP="00BA5F1D">
      <w:pPr>
        <w:widowControl w:val="0"/>
        <w:spacing w:after="0" w:line="240" w:lineRule="auto"/>
        <w:jc w:val="both"/>
        <w:rPr>
          <w:rFonts w:ascii="Times New Roman" w:eastAsia="Times New Roman" w:hAnsi="Times New Roman" w:cs="Times New Roman"/>
          <w:i/>
          <w:sz w:val="24"/>
          <w:szCs w:val="24"/>
          <w:highlight w:val="magenta"/>
        </w:rPr>
      </w:pPr>
    </w:p>
    <w:p w:rsidR="00F2081A" w:rsidRDefault="00F2081A" w:rsidP="00BA5F1D">
      <w:pPr>
        <w:widowControl w:val="0"/>
        <w:spacing w:after="0" w:line="240" w:lineRule="auto"/>
        <w:jc w:val="both"/>
        <w:rPr>
          <w:rFonts w:ascii="Times New Roman" w:eastAsia="Times New Roman" w:hAnsi="Times New Roman" w:cs="Times New Roman"/>
          <w:i/>
          <w:sz w:val="24"/>
          <w:szCs w:val="24"/>
          <w:highlight w:val="magenta"/>
        </w:rPr>
      </w:pPr>
      <w:r>
        <w:rPr>
          <w:rFonts w:ascii="Times New Roman" w:eastAsia="Times New Roman" w:hAnsi="Times New Roman" w:cs="Times New Roman"/>
          <w:sz w:val="24"/>
          <w:szCs w:val="24"/>
        </w:rPr>
        <w:t xml:space="preserve">Az </w:t>
      </w:r>
      <w:proofErr w:type="spellStart"/>
      <w:r>
        <w:rPr>
          <w:rFonts w:ascii="Times New Roman" w:eastAsia="Times New Roman" w:hAnsi="Times New Roman" w:cs="Times New Roman"/>
          <w:sz w:val="24"/>
          <w:szCs w:val="24"/>
        </w:rPr>
        <w:t>Alcikkely</w:t>
      </w:r>
      <w:proofErr w:type="spellEnd"/>
      <w:r>
        <w:rPr>
          <w:rFonts w:ascii="Times New Roman" w:eastAsia="Times New Roman" w:hAnsi="Times New Roman" w:cs="Times New Roman"/>
          <w:sz w:val="24"/>
          <w:szCs w:val="24"/>
        </w:rPr>
        <w:t xml:space="preserve"> szövege törlendő, az elszámolás befejezéskor alatt a 11. </w:t>
      </w:r>
      <w:proofErr w:type="spellStart"/>
      <w:r>
        <w:rPr>
          <w:rFonts w:ascii="Times New Roman" w:eastAsia="Times New Roman" w:hAnsi="Times New Roman" w:cs="Times New Roman"/>
          <w:sz w:val="24"/>
          <w:szCs w:val="24"/>
        </w:rPr>
        <w:t>alcikkelyben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szerplő</w:t>
      </w:r>
      <w:proofErr w:type="spellEnd"/>
      <w:r>
        <w:rPr>
          <w:rFonts w:ascii="Times New Roman" w:eastAsia="Times New Roman" w:hAnsi="Times New Roman" w:cs="Times New Roman"/>
          <w:sz w:val="24"/>
          <w:szCs w:val="24"/>
        </w:rPr>
        <w:t xml:space="preserve"> </w:t>
      </w:r>
      <w:r w:rsidRPr="00773E6F">
        <w:rPr>
          <w:rFonts w:ascii="Times New Roman" w:eastAsia="Times New Roman" w:hAnsi="Times New Roman" w:cs="Times New Roman"/>
          <w:sz w:val="24"/>
          <w:szCs w:val="24"/>
        </w:rPr>
        <w:t>e-teljesítési összesítőt</w:t>
      </w:r>
      <w:r>
        <w:rPr>
          <w:rFonts w:ascii="Times New Roman" w:eastAsia="Times New Roman" w:hAnsi="Times New Roman" w:cs="Times New Roman"/>
          <w:sz w:val="24"/>
          <w:szCs w:val="24"/>
        </w:rPr>
        <w:t xml:space="preserve"> kell érteni.</w:t>
      </w:r>
    </w:p>
    <w:p w:rsidR="00BA5F1D" w:rsidRPr="00325DAE" w:rsidRDefault="00BA5F1D" w:rsidP="00BA5F1D">
      <w:pPr>
        <w:widowControl w:val="0"/>
        <w:spacing w:after="0" w:line="240" w:lineRule="auto"/>
        <w:jc w:val="both"/>
        <w:rPr>
          <w:rFonts w:ascii="Times New Roman" w:eastAsia="Times New Roman" w:hAnsi="Times New Roman" w:cs="Times New Roman"/>
          <w:b/>
          <w:sz w:val="24"/>
          <w:szCs w:val="24"/>
          <w:highlight w:val="magenta"/>
        </w:rPr>
      </w:pPr>
    </w:p>
    <w:p w:rsidR="00BA5F1D" w:rsidRPr="00F2081A" w:rsidRDefault="00BA5F1D" w:rsidP="00BA5F1D">
      <w:pPr>
        <w:spacing w:after="0" w:line="240" w:lineRule="auto"/>
        <w:rPr>
          <w:rFonts w:ascii="Times New Roman" w:eastAsia="Calibri" w:hAnsi="Times New Roman" w:cs="Times New Roman"/>
          <w:i/>
          <w:sz w:val="24"/>
          <w:szCs w:val="24"/>
        </w:rPr>
      </w:pPr>
      <w:r w:rsidRPr="00F2081A">
        <w:rPr>
          <w:rFonts w:ascii="Times New Roman" w:eastAsia="Calibri" w:hAnsi="Times New Roman" w:cs="Times New Roman"/>
          <w:b/>
          <w:sz w:val="24"/>
          <w:szCs w:val="24"/>
        </w:rPr>
        <w:t>14.11.</w:t>
      </w:r>
      <w:r w:rsidRPr="00F2081A">
        <w:rPr>
          <w:rFonts w:ascii="Times New Roman" w:eastAsia="Calibri" w:hAnsi="Times New Roman" w:cs="Times New Roman"/>
          <w:b/>
          <w:sz w:val="24"/>
          <w:szCs w:val="24"/>
        </w:rPr>
        <w:tab/>
        <w:t xml:space="preserve">Végső Fizetési Igazolás igénylése - </w:t>
      </w:r>
      <w:r w:rsidRPr="00F2081A">
        <w:rPr>
          <w:rFonts w:ascii="Times New Roman" w:eastAsia="Calibri" w:hAnsi="Times New Roman" w:cs="Times New Roman"/>
          <w:i/>
          <w:sz w:val="24"/>
          <w:szCs w:val="24"/>
        </w:rPr>
        <w:t xml:space="preserve">Az </w:t>
      </w:r>
      <w:proofErr w:type="spellStart"/>
      <w:r w:rsidRPr="00F2081A">
        <w:rPr>
          <w:rFonts w:ascii="Times New Roman" w:eastAsia="Calibri" w:hAnsi="Times New Roman" w:cs="Times New Roman"/>
          <w:i/>
          <w:sz w:val="24"/>
          <w:szCs w:val="24"/>
        </w:rPr>
        <w:t>Alcikkely</w:t>
      </w:r>
      <w:proofErr w:type="spellEnd"/>
      <w:r w:rsidRPr="00F2081A">
        <w:rPr>
          <w:rFonts w:ascii="Times New Roman" w:eastAsia="Calibri" w:hAnsi="Times New Roman" w:cs="Times New Roman"/>
          <w:i/>
          <w:sz w:val="24"/>
          <w:szCs w:val="24"/>
        </w:rPr>
        <w:t xml:space="preserve"> törlendő:</w:t>
      </w:r>
    </w:p>
    <w:p w:rsidR="00BA5F1D" w:rsidRPr="00F2081A" w:rsidRDefault="00BA5F1D" w:rsidP="00BA5F1D">
      <w:pPr>
        <w:widowControl w:val="0"/>
        <w:spacing w:after="0" w:line="240" w:lineRule="auto"/>
        <w:jc w:val="both"/>
        <w:rPr>
          <w:rFonts w:ascii="Times New Roman" w:eastAsia="Calibri" w:hAnsi="Times New Roman" w:cs="Times New Roman"/>
          <w:i/>
          <w:sz w:val="24"/>
          <w:szCs w:val="24"/>
        </w:rPr>
      </w:pPr>
    </w:p>
    <w:p w:rsidR="00BA5F1D" w:rsidRPr="00F2081A" w:rsidRDefault="00BA5F1D" w:rsidP="00BA5F1D">
      <w:pPr>
        <w:widowControl w:val="0"/>
        <w:spacing w:after="0" w:line="240" w:lineRule="auto"/>
        <w:jc w:val="both"/>
        <w:rPr>
          <w:rFonts w:ascii="Times New Roman" w:eastAsia="Times New Roman" w:hAnsi="Times New Roman" w:cs="Times New Roman"/>
          <w:i/>
          <w:sz w:val="24"/>
          <w:szCs w:val="24"/>
        </w:rPr>
      </w:pPr>
      <w:r w:rsidRPr="00F2081A">
        <w:rPr>
          <w:rFonts w:ascii="Times New Roman" w:eastAsia="Times New Roman" w:hAnsi="Times New Roman" w:cs="Times New Roman"/>
          <w:b/>
          <w:sz w:val="24"/>
          <w:szCs w:val="24"/>
        </w:rPr>
        <w:t xml:space="preserve">14.13. </w:t>
      </w:r>
      <w:r w:rsidRPr="00F2081A">
        <w:rPr>
          <w:rFonts w:ascii="Times New Roman" w:eastAsia="Times New Roman" w:hAnsi="Times New Roman" w:cs="Times New Roman"/>
          <w:b/>
          <w:sz w:val="24"/>
          <w:szCs w:val="24"/>
        </w:rPr>
        <w:tab/>
        <w:t xml:space="preserve">Végső Fizetési Igazolás kibocsátása - </w:t>
      </w:r>
      <w:r w:rsidRPr="00F2081A">
        <w:rPr>
          <w:rFonts w:ascii="Times New Roman" w:eastAsia="Times New Roman" w:hAnsi="Times New Roman" w:cs="Times New Roman"/>
          <w:i/>
          <w:sz w:val="24"/>
          <w:szCs w:val="24"/>
        </w:rPr>
        <w:t xml:space="preserve">Az </w:t>
      </w:r>
      <w:proofErr w:type="spellStart"/>
      <w:r w:rsidRPr="00F2081A">
        <w:rPr>
          <w:rFonts w:ascii="Times New Roman" w:eastAsia="Times New Roman" w:hAnsi="Times New Roman" w:cs="Times New Roman"/>
          <w:i/>
          <w:sz w:val="24"/>
          <w:szCs w:val="24"/>
        </w:rPr>
        <w:t>Alcikkely</w:t>
      </w:r>
      <w:proofErr w:type="spellEnd"/>
      <w:r w:rsidRPr="00F2081A">
        <w:rPr>
          <w:rFonts w:ascii="Times New Roman" w:eastAsia="Times New Roman" w:hAnsi="Times New Roman" w:cs="Times New Roman"/>
          <w:i/>
          <w:sz w:val="24"/>
          <w:szCs w:val="24"/>
        </w:rPr>
        <w:t xml:space="preserve"> törlendő:</w:t>
      </w:r>
    </w:p>
    <w:p w:rsidR="00A05984" w:rsidRPr="001C34F5" w:rsidRDefault="00A05984" w:rsidP="00BA5F1D">
      <w:pPr>
        <w:widowControl w:val="0"/>
        <w:tabs>
          <w:tab w:val="left" w:pos="567"/>
        </w:tabs>
        <w:spacing w:after="0" w:line="240" w:lineRule="auto"/>
        <w:jc w:val="both"/>
        <w:rPr>
          <w:rFonts w:ascii="Times New Roman" w:eastAsia="Times New Roman" w:hAnsi="Times New Roman" w:cs="Times New Roman"/>
          <w:i/>
          <w:snapToGrid w:val="0"/>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w:t>
      </w:r>
      <w:r w:rsidRPr="009F3842">
        <w:rPr>
          <w:rFonts w:ascii="Times New Roman" w:eastAsia="Calibri" w:hAnsi="Times New Roman" w:cs="Times New Roman"/>
          <w:b/>
          <w:sz w:val="24"/>
          <w:szCs w:val="24"/>
        </w:rPr>
        <w:tab/>
        <w:t>Megrendelő Általi Felmondás</w:t>
      </w:r>
    </w:p>
    <w:p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15.2.</w:t>
      </w:r>
      <w:r w:rsidRPr="009F3842">
        <w:rPr>
          <w:rFonts w:ascii="Times New Roman" w:eastAsia="Calibri" w:hAnsi="Times New Roman" w:cs="Times New Roman"/>
          <w:b/>
          <w:sz w:val="24"/>
          <w:szCs w:val="24"/>
        </w:rPr>
        <w:tab/>
        <w:t>Megrendelő általi felmondás</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c) pontja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 elfogadható indok nélkül:</w:t>
      </w:r>
    </w:p>
    <w:p w:rsidR="00BA5F1D" w:rsidRPr="009F3842" w:rsidRDefault="00BA5F1D" w:rsidP="00BA5F1D">
      <w:pPr>
        <w:numPr>
          <w:ilvl w:val="0"/>
          <w:numId w:val="7"/>
        </w:numPr>
        <w:tabs>
          <w:tab w:val="left" w:pos="1134"/>
        </w:tabs>
        <w:spacing w:after="0" w:line="240" w:lineRule="auto"/>
        <w:ind w:left="1134" w:hanging="429"/>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Létesítmények a 8. (</w:t>
      </w:r>
      <w:r w:rsidRPr="009F3842">
        <w:rPr>
          <w:rFonts w:ascii="Times New Roman" w:eastAsia="Times New Roman" w:hAnsi="Times New Roman" w:cs="Times New Roman"/>
          <w:i/>
          <w:sz w:val="24"/>
          <w:szCs w:val="24"/>
        </w:rPr>
        <w:t>Kezdés, késedelmek és felfüggesztés</w:t>
      </w:r>
      <w:r w:rsidRPr="009F3842">
        <w:rPr>
          <w:rFonts w:ascii="Times New Roman" w:eastAsia="Times New Roman" w:hAnsi="Times New Roman" w:cs="Times New Roman"/>
          <w:sz w:val="24"/>
          <w:szCs w:val="24"/>
        </w:rPr>
        <w:t xml:space="preserve">) Cikkelynek megfelelő előrehaladása több mint 30 napos késedelembe esik, vagy </w:t>
      </w:r>
    </w:p>
    <w:p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w:t>
      </w:r>
      <w:proofErr w:type="spellStart"/>
      <w:r w:rsidRPr="009F3842">
        <w:rPr>
          <w:rFonts w:ascii="Times New Roman" w:eastAsia="Calibri" w:hAnsi="Times New Roman" w:cs="Times New Roman"/>
          <w:sz w:val="24"/>
          <w:szCs w:val="24"/>
        </w:rPr>
        <w:t>ii</w:t>
      </w:r>
      <w:proofErr w:type="spellEnd"/>
      <w:r w:rsidRPr="009F3842">
        <w:rPr>
          <w:rFonts w:ascii="Times New Roman" w:eastAsia="Calibri" w:hAnsi="Times New Roman" w:cs="Times New Roman"/>
          <w:sz w:val="24"/>
          <w:szCs w:val="24"/>
        </w:rPr>
        <w:t>)</w:t>
      </w:r>
      <w:r w:rsidRPr="009F3842">
        <w:rPr>
          <w:rFonts w:ascii="Times New Roman" w:eastAsia="Calibri" w:hAnsi="Times New Roman" w:cs="Times New Roman"/>
          <w:sz w:val="24"/>
          <w:szCs w:val="24"/>
        </w:rPr>
        <w:tab/>
        <w:t>elmarad a 7.5 (</w:t>
      </w:r>
      <w:r w:rsidRPr="009F3842">
        <w:rPr>
          <w:rFonts w:ascii="Times New Roman" w:eastAsia="Calibri" w:hAnsi="Times New Roman" w:cs="Times New Roman"/>
          <w:i/>
          <w:sz w:val="24"/>
          <w:szCs w:val="24"/>
        </w:rPr>
        <w:t>Elutasítás</w:t>
      </w:r>
      <w:r w:rsidRPr="009F3842">
        <w:rPr>
          <w:rFonts w:ascii="Times New Roman" w:eastAsia="Calibri" w:hAnsi="Times New Roman" w:cs="Times New Roman"/>
          <w:sz w:val="24"/>
          <w:szCs w:val="24"/>
        </w:rPr>
        <w:t>), vagy 7.6 (</w:t>
      </w:r>
      <w:r w:rsidRPr="009F3842">
        <w:rPr>
          <w:rFonts w:ascii="Times New Roman" w:eastAsia="Calibri" w:hAnsi="Times New Roman" w:cs="Times New Roman"/>
          <w:i/>
          <w:sz w:val="24"/>
          <w:szCs w:val="24"/>
        </w:rPr>
        <w:t>Helyreállítás</w:t>
      </w:r>
      <w:r w:rsidRPr="009F3842">
        <w:rPr>
          <w:rFonts w:ascii="Times New Roman" w:eastAsia="Calibri" w:hAnsi="Times New Roman" w:cs="Times New Roman"/>
          <w:sz w:val="24"/>
          <w:szCs w:val="24"/>
        </w:rPr>
        <w:t xml:space="preserve">) </w:t>
      </w:r>
      <w:proofErr w:type="spellStart"/>
      <w:r w:rsidRPr="009F3842">
        <w:rPr>
          <w:rFonts w:ascii="Times New Roman" w:eastAsia="Calibri" w:hAnsi="Times New Roman" w:cs="Times New Roman"/>
          <w:sz w:val="24"/>
          <w:szCs w:val="24"/>
        </w:rPr>
        <w:t>Alcikkely</w:t>
      </w:r>
      <w:proofErr w:type="spellEnd"/>
      <w:r w:rsidRPr="009F3842">
        <w:rPr>
          <w:rFonts w:ascii="Times New Roman" w:eastAsia="Calibri" w:hAnsi="Times New Roman" w:cs="Times New Roman"/>
          <w:sz w:val="24"/>
          <w:szCs w:val="24"/>
        </w:rPr>
        <w:t xml:space="preserve"> szerint kiadott felszólításban foglaltak teljesítése a kézhezvételtől számított 28 napon belül</w:t>
      </w:r>
    </w:p>
    <w:p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e) pontja az alábbival kiegészítendő: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 </w:t>
      </w:r>
      <w:r w:rsidRPr="009F3842">
        <w:rPr>
          <w:rFonts w:ascii="Times New Roman" w:eastAsia="Calibri" w:hAnsi="Times New Roman" w:cs="Times New Roman"/>
          <w:i/>
          <w:sz w:val="24"/>
          <w:szCs w:val="24"/>
        </w:rPr>
        <w:t>a Vállalkozó (a Konzorcium bármelyik tagja vagy ezek anyavállalata</w:t>
      </w:r>
      <w:proofErr w:type="gramStart"/>
      <w:r w:rsidRPr="009F3842">
        <w:rPr>
          <w:rFonts w:ascii="Times New Roman" w:eastAsia="Calibri" w:hAnsi="Times New Roman" w:cs="Times New Roman"/>
          <w:i/>
          <w:sz w:val="24"/>
          <w:szCs w:val="24"/>
        </w:rPr>
        <w:t>)</w:t>
      </w:r>
      <w:r w:rsidRPr="009F3842">
        <w:rPr>
          <w:rFonts w:ascii="Times New Roman" w:eastAsia="Calibri" w:hAnsi="Times New Roman" w:cs="Times New Roman"/>
          <w:sz w:val="24"/>
          <w:szCs w:val="24"/>
        </w:rPr>
        <w:t xml:space="preserve"> …</w:t>
      </w:r>
      <w:proofErr w:type="gramEnd"/>
      <w:r w:rsidRPr="009F3842">
        <w:rPr>
          <w:rFonts w:ascii="Times New Roman" w:eastAsia="Calibri" w:hAnsi="Times New Roman" w:cs="Times New Roman"/>
          <w:sz w:val="24"/>
          <w:szCs w:val="24"/>
        </w:rPr>
        <w:t>…</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első bekezdése kiegészítendő:</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g</w:t>
      </w:r>
      <w:proofErr w:type="gramEnd"/>
      <w:r w:rsidRPr="009F3842">
        <w:rPr>
          <w:rFonts w:ascii="Times New Roman" w:eastAsia="Calibri" w:hAnsi="Times New Roman" w:cs="Times New Roman"/>
          <w:sz w:val="24"/>
          <w:szCs w:val="24"/>
        </w:rPr>
        <w:t>)</w:t>
      </w:r>
      <w:r w:rsidRPr="009F3842">
        <w:rPr>
          <w:rFonts w:ascii="Times New Roman" w:eastAsia="Calibri" w:hAnsi="Times New Roman" w:cs="Times New Roman"/>
          <w:sz w:val="24"/>
          <w:szCs w:val="24"/>
        </w:rPr>
        <w:tab/>
        <w:t>a Megrendelő előzetes hozzájárulása nélkül a Szerződésben megjelölt Alvállalkozótól eltérő, más alvállalkozót vesz igénybe</w:t>
      </w:r>
    </w:p>
    <w:p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második bekezdése törlendő és az alábbival helyettesítendő:</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Fenti a)</w:t>
      </w:r>
      <w:proofErr w:type="spellStart"/>
      <w:r w:rsidRPr="009F3842">
        <w:rPr>
          <w:rFonts w:ascii="Times New Roman" w:eastAsia="Times New Roman" w:hAnsi="Times New Roman" w:cs="Times New Roman"/>
          <w:sz w:val="24"/>
          <w:szCs w:val="24"/>
        </w:rPr>
        <w:t>-d</w:t>
      </w:r>
      <w:proofErr w:type="spellEnd"/>
      <w:r w:rsidRPr="009F3842">
        <w:rPr>
          <w:rFonts w:ascii="Times New Roman" w:eastAsia="Times New Roman" w:hAnsi="Times New Roman" w:cs="Times New Roman"/>
          <w:sz w:val="24"/>
          <w:szCs w:val="24"/>
        </w:rPr>
        <w:t xml:space="preserve">) és g) esetek vagy körülmények bármelyikének előfordulása esetén a Megrendelő </w:t>
      </w:r>
      <w:r w:rsidR="00BD16C0">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napos határidővel felmondhatja a Szerződést és kiutasíthatja a Vállalkozót a Helyszínről, egy erről szóló értesítéssel. A fenti (e) és (f) bekezdésekben leírtak előfordulása esetén a Megrendelő egy erre vonatkozó </w:t>
      </w:r>
      <w:proofErr w:type="gramStart"/>
      <w:r w:rsidRPr="009F3842">
        <w:rPr>
          <w:rFonts w:ascii="Times New Roman" w:eastAsia="Times New Roman" w:hAnsi="Times New Roman" w:cs="Times New Roman"/>
          <w:sz w:val="24"/>
          <w:szCs w:val="24"/>
        </w:rPr>
        <w:t>értesítéssel</w:t>
      </w:r>
      <w:proofErr w:type="gramEnd"/>
      <w:r w:rsidRPr="009F3842">
        <w:rPr>
          <w:rFonts w:ascii="Times New Roman" w:eastAsia="Times New Roman" w:hAnsi="Times New Roman" w:cs="Times New Roman"/>
          <w:sz w:val="24"/>
          <w:szCs w:val="24"/>
        </w:rPr>
        <w:t xml:space="preserve"> azonnali hatállyal felmondhatja a Szerződést.</w:t>
      </w:r>
    </w:p>
    <w:p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kiegészítendő: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Ha a Vállalkozó nem távolítja el haladéktalanul Eszközeit és az Ideiglenes Létesítményeket, a Megrendelő a Vállalkozó veszélyére és költségére eltávolíttathatja azokat. A Megrendelő jogosult az eltávolíttatás és a Helyszín helyreállítása során felmerült költségeinek Vállalkozó általi megtérítésére, amely történhet beszámítás útján is, vagy a teljesítési biztosítékból történő lehívással is.</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felmondás időpontjában a Vállalkozó által a Szerződésnek megfelelően már elkészített és beépített Létesítmény részeknek és az ezen időpontig elkészített, benyújtott és a Mérnök által </w:t>
      </w:r>
      <w:r w:rsidRPr="009F3842">
        <w:rPr>
          <w:rFonts w:ascii="Times New Roman" w:eastAsia="Times New Roman" w:hAnsi="Times New Roman" w:cs="Times New Roman"/>
          <w:sz w:val="24"/>
          <w:szCs w:val="24"/>
        </w:rPr>
        <w:lastRenderedPageBreak/>
        <w:t xml:space="preserve">jóváhagyott Vállalkozó Dokumentumainak a tulajdonjoga átszáll a Megrendelőre, amennyiben a felmondás a 7.7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w:t>
      </w:r>
      <w:proofErr w:type="gramStart"/>
      <w:r w:rsidRPr="009F3842">
        <w:rPr>
          <w:rFonts w:ascii="Times New Roman" w:eastAsia="Times New Roman" w:hAnsi="Times New Roman" w:cs="Times New Roman"/>
          <w:i/>
          <w:sz w:val="24"/>
          <w:szCs w:val="24"/>
        </w:rPr>
        <w:t>A</w:t>
      </w:r>
      <w:proofErr w:type="gramEnd"/>
      <w:r w:rsidRPr="009F3842">
        <w:rPr>
          <w:rFonts w:ascii="Times New Roman" w:eastAsia="Times New Roman" w:hAnsi="Times New Roman" w:cs="Times New Roman"/>
          <w:i/>
          <w:sz w:val="24"/>
          <w:szCs w:val="24"/>
        </w:rPr>
        <w:t xml:space="preserve"> Berendezések és Anyagok tulajdonjoga</w:t>
      </w:r>
      <w:r w:rsidRPr="009F3842">
        <w:rPr>
          <w:rFonts w:ascii="Times New Roman" w:eastAsia="Times New Roman" w:hAnsi="Times New Roman" w:cs="Times New Roman"/>
          <w:sz w:val="24"/>
          <w:szCs w:val="24"/>
        </w:rPr>
        <w:t>] szerinti tulajdonjog átszállást megelőzően válik hatályossá.</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utolsó bekezdése törlendő.</w:t>
      </w:r>
    </w:p>
    <w:p w:rsidR="009C4FA4" w:rsidRDefault="009C4FA4" w:rsidP="00BA5F1D">
      <w:pPr>
        <w:tabs>
          <w:tab w:val="left" w:pos="1134"/>
        </w:tabs>
        <w:spacing w:after="0" w:line="240" w:lineRule="auto"/>
        <w:ind w:left="1134" w:hanging="425"/>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1134" w:hanging="425"/>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16</w:t>
      </w:r>
      <w:r w:rsidRPr="009F3842">
        <w:rPr>
          <w:rFonts w:ascii="Times New Roman" w:eastAsia="Calibri" w:hAnsi="Times New Roman" w:cs="Times New Roman"/>
          <w:b/>
          <w:sz w:val="24"/>
          <w:szCs w:val="24"/>
        </w:rPr>
        <w:tab/>
        <w:t xml:space="preserve">Vállalkozó Általi Felfüggesztés </w:t>
      </w:r>
      <w:proofErr w:type="gramStart"/>
      <w:r w:rsidRPr="009F3842">
        <w:rPr>
          <w:rFonts w:ascii="Times New Roman" w:eastAsia="Calibri" w:hAnsi="Times New Roman" w:cs="Times New Roman"/>
          <w:b/>
          <w:sz w:val="24"/>
          <w:szCs w:val="24"/>
        </w:rPr>
        <w:t>És</w:t>
      </w:r>
      <w:proofErr w:type="gramEnd"/>
      <w:r w:rsidRPr="009F3842">
        <w:rPr>
          <w:rFonts w:ascii="Times New Roman" w:eastAsia="Calibri" w:hAnsi="Times New Roman" w:cs="Times New Roman"/>
          <w:b/>
          <w:sz w:val="24"/>
          <w:szCs w:val="24"/>
        </w:rPr>
        <w:t xml:space="preserve"> Felmondás</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F80E29" w:rsidRPr="00867C36" w:rsidRDefault="00F80E29" w:rsidP="00F80E29">
      <w:pPr>
        <w:tabs>
          <w:tab w:val="left" w:pos="709"/>
        </w:tabs>
        <w:spacing w:after="0" w:line="240" w:lineRule="auto"/>
        <w:jc w:val="both"/>
        <w:rPr>
          <w:rFonts w:ascii="Times New Roman" w:eastAsia="Times New Roman" w:hAnsi="Times New Roman" w:cs="Times New Roman"/>
          <w:b/>
          <w:sz w:val="24"/>
          <w:szCs w:val="24"/>
        </w:rPr>
      </w:pPr>
      <w:r w:rsidRPr="00867C36">
        <w:rPr>
          <w:rFonts w:ascii="Times New Roman" w:eastAsia="Times New Roman" w:hAnsi="Times New Roman" w:cs="Times New Roman"/>
          <w:b/>
          <w:sz w:val="24"/>
          <w:szCs w:val="24"/>
        </w:rPr>
        <w:t xml:space="preserve">16.1. </w:t>
      </w:r>
      <w:r w:rsidRPr="00867C36">
        <w:rPr>
          <w:rFonts w:ascii="Times New Roman" w:eastAsia="Times New Roman" w:hAnsi="Times New Roman" w:cs="Times New Roman"/>
          <w:b/>
          <w:sz w:val="24"/>
          <w:szCs w:val="24"/>
        </w:rPr>
        <w:tab/>
      </w:r>
      <w:r w:rsidRPr="00867C36">
        <w:rPr>
          <w:rFonts w:ascii="Times New Roman" w:eastAsia="Times New Roman" w:hAnsi="Times New Roman" w:cs="Times New Roman"/>
          <w:b/>
          <w:sz w:val="24"/>
          <w:szCs w:val="24"/>
          <w:lang w:val="cs-CZ"/>
        </w:rPr>
        <w:t xml:space="preserve">Vállalkozó joga a munka felfüggesztésére </w:t>
      </w:r>
      <w:r w:rsidRPr="00867C36">
        <w:rPr>
          <w:rFonts w:ascii="Times New Roman" w:eastAsia="Times New Roman" w:hAnsi="Times New Roman" w:cs="Times New Roman"/>
          <w:b/>
          <w:sz w:val="24"/>
          <w:szCs w:val="24"/>
        </w:rPr>
        <w:t xml:space="preserve">– </w:t>
      </w:r>
      <w:proofErr w:type="spellStart"/>
      <w:r w:rsidRPr="00867C36">
        <w:rPr>
          <w:rFonts w:ascii="Times New Roman" w:eastAsia="Times New Roman" w:hAnsi="Times New Roman" w:cs="Times New Roman"/>
          <w:i/>
          <w:sz w:val="24"/>
          <w:szCs w:val="24"/>
        </w:rPr>
        <w:t>alcikkely</w:t>
      </w:r>
      <w:proofErr w:type="spellEnd"/>
      <w:r w:rsidRPr="00867C36">
        <w:rPr>
          <w:rFonts w:ascii="Times New Roman" w:eastAsia="Times New Roman" w:hAnsi="Times New Roman" w:cs="Times New Roman"/>
          <w:i/>
          <w:sz w:val="24"/>
          <w:szCs w:val="24"/>
        </w:rPr>
        <w:t xml:space="preserve"> törlendő</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Vállalkozó általi felmondás</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(d) bekezdése törlendő.</w:t>
      </w:r>
    </w:p>
    <w:p w:rsidR="00BA5F1D"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16.3.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Munka beszüntetés és a Vállalkozó eszközeinek eltávolítása</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az alábbiakkal kiegészítendő: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Vállalkozó a (c) bekezdésben foglalt kötelezettségének a felmondás hatályba lépését követő 8 napon belül nem tesz eleget, úgy Megrendelő az Árukat Vállalkozó </w:t>
      </w:r>
      <w:r w:rsidR="003A40B1" w:rsidRPr="009F3842">
        <w:rPr>
          <w:rFonts w:ascii="Times New Roman" w:eastAsia="Times New Roman" w:hAnsi="Times New Roman" w:cs="Times New Roman"/>
          <w:sz w:val="24"/>
          <w:szCs w:val="24"/>
        </w:rPr>
        <w:t>veszélyére</w:t>
      </w:r>
      <w:r w:rsidR="003A40B1">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és költségére eltávolíttathatja.</w:t>
      </w:r>
    </w:p>
    <w:p w:rsidR="009C4FA4" w:rsidRPr="009F3842" w:rsidRDefault="009C4FA4" w:rsidP="00BA5F1D">
      <w:pPr>
        <w:widowControl w:val="0"/>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16.4.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Kifizetés felmondáskor</w:t>
      </w: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(c) pont törlendő</w:t>
      </w:r>
    </w:p>
    <w:p w:rsidR="002A4A83" w:rsidRDefault="002A4A83"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17</w:t>
      </w:r>
      <w:r w:rsidRPr="009F3842">
        <w:rPr>
          <w:rFonts w:ascii="Times New Roman" w:eastAsia="Calibri" w:hAnsi="Times New Roman" w:cs="Times New Roman"/>
          <w:b/>
          <w:sz w:val="24"/>
          <w:szCs w:val="24"/>
        </w:rPr>
        <w:tab/>
        <w:t>Kockázat és felelősség</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17.2.</w:t>
      </w:r>
      <w:r w:rsidRPr="009F3842">
        <w:rPr>
          <w:rFonts w:ascii="Times New Roman" w:eastAsia="Times New Roman" w:hAnsi="Times New Roman" w:cs="Times New Roman"/>
          <w:b/>
          <w:sz w:val="24"/>
          <w:szCs w:val="24"/>
        </w:rPr>
        <w:tab/>
        <w:t>A Vállalkozó gondoskodása a Létesítménnyel kapcsolatosan</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Az átadás-átvételi Igazolás kibocsátása kitétel helyett a bekezdésben mindenhol </w:t>
      </w:r>
      <w:r w:rsidR="003A40B1" w:rsidRPr="009F3842">
        <w:rPr>
          <w:rFonts w:ascii="Times New Roman" w:eastAsia="Times New Roman" w:hAnsi="Times New Roman" w:cs="Times New Roman"/>
          <w:sz w:val="24"/>
          <w:szCs w:val="24"/>
        </w:rPr>
        <w:t xml:space="preserve">Megrendelői birtokba </w:t>
      </w:r>
      <w:r w:rsidRPr="009F3842">
        <w:rPr>
          <w:rFonts w:ascii="Times New Roman" w:eastAsia="Times New Roman" w:hAnsi="Times New Roman" w:cs="Times New Roman"/>
          <w:sz w:val="24"/>
          <w:szCs w:val="24"/>
        </w:rPr>
        <w:t>lépés értendő.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17.4. </w:t>
      </w:r>
      <w:r w:rsidRPr="009F3842">
        <w:rPr>
          <w:rFonts w:ascii="Times New Roman" w:eastAsia="Times New Roman" w:hAnsi="Times New Roman" w:cs="Times New Roman"/>
          <w:b/>
          <w:sz w:val="24"/>
          <w:szCs w:val="24"/>
        </w:rPr>
        <w:tab/>
        <w:t>A Megrendelő kockázataival járó következmények</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w:t>
      </w:r>
      <w:r w:rsidRPr="009F3842">
        <w:rPr>
          <w:rFonts w:ascii="Times New Roman" w:eastAsia="Times New Roman" w:hAnsi="Times New Roman" w:cs="Times New Roman"/>
          <w:i/>
          <w:sz w:val="24"/>
          <w:szCs w:val="24"/>
        </w:rPr>
        <w:t>z utolsó bekezdés kiegészítendő:</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3A40B1" w:rsidRPr="006959E0" w:rsidRDefault="003A40B1" w:rsidP="003A40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Pr="006959E0">
        <w:rPr>
          <w:rFonts w:ascii="Times New Roman" w:eastAsia="Times New Roman" w:hAnsi="Times New Roman" w:cs="Times New Roman"/>
          <w:sz w:val="24"/>
          <w:szCs w:val="24"/>
        </w:rPr>
        <w:t xml:space="preserve"> pont szerinti Útmutatóra) határoznak meg.</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 xml:space="preserve">17.5. </w:t>
      </w:r>
      <w:r w:rsidRPr="009F3842">
        <w:rPr>
          <w:rFonts w:ascii="Times New Roman" w:eastAsia="Times New Roman" w:hAnsi="Times New Roman" w:cs="Times New Roman"/>
          <w:b/>
          <w:sz w:val="24"/>
          <w:szCs w:val="24"/>
        </w:rPr>
        <w:tab/>
        <w:t>Szerzői jogok és ipari szabadalmi jogok</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17.6. </w:t>
      </w:r>
      <w:r w:rsidRPr="009F3842">
        <w:rPr>
          <w:rFonts w:ascii="Times New Roman" w:eastAsia="Calibri" w:hAnsi="Times New Roman" w:cs="Times New Roman"/>
          <w:b/>
          <w:sz w:val="24"/>
          <w:szCs w:val="24"/>
        </w:rPr>
        <w:tab/>
        <w:t xml:space="preserve">A felelősség korlátozása - </w:t>
      </w: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törlendő</w:t>
      </w: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rsidR="00BA5F1D" w:rsidRPr="009F3842" w:rsidRDefault="00BA5F1D" w:rsidP="00CA3BDD">
      <w:pPr>
        <w:widowControl w:val="0"/>
        <w:numPr>
          <w:ilvl w:val="0"/>
          <w:numId w:val="20"/>
        </w:num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Biztosítás</w:t>
      </w: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18.2.</w:t>
      </w:r>
      <w:r w:rsidRPr="009F3842">
        <w:rPr>
          <w:rFonts w:ascii="Times New Roman" w:eastAsia="Times New Roman" w:hAnsi="Times New Roman" w:cs="Times New Roman"/>
          <w:b/>
          <w:sz w:val="24"/>
          <w:szCs w:val="24"/>
        </w:rPr>
        <w:tab/>
        <w:t xml:space="preserve">A Létesítmény és a Vállalkozó eszközeinek biztosítása - </w:t>
      </w: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Default="00BA5F1D" w:rsidP="009C4FA4">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18.3.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sz w:val="24"/>
          <w:szCs w:val="24"/>
        </w:rPr>
        <w:t>Személyi sérülésre és vagyoni kárra kötött biztosítás</w:t>
      </w:r>
      <w:r w:rsidRPr="009F3842">
        <w:rPr>
          <w:rFonts w:ascii="Times New Roman" w:eastAsia="Times New Roman" w:hAnsi="Times New Roman" w:cs="Times New Roman"/>
          <w:i/>
          <w:sz w:val="24"/>
          <w:szCs w:val="24"/>
        </w:rPr>
        <w:t xml:space="preserve"> </w:t>
      </w:r>
      <w:r w:rsidRPr="009F3842">
        <w:rPr>
          <w:rFonts w:ascii="Times New Roman" w:eastAsia="Times New Roman" w:hAnsi="Times New Roman" w:cs="Times New Roman"/>
          <w:b/>
          <w:sz w:val="24"/>
          <w:szCs w:val="24"/>
        </w:rPr>
        <w:t xml:space="preserve">- </w:t>
      </w: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18.4. </w:t>
      </w:r>
      <w:r w:rsidRPr="009F3842">
        <w:rPr>
          <w:rFonts w:ascii="Times New Roman" w:eastAsia="Times New Roman" w:hAnsi="Times New Roman" w:cs="Times New Roman"/>
          <w:b/>
          <w:sz w:val="24"/>
          <w:szCs w:val="24"/>
        </w:rPr>
        <w:tab/>
        <w:t>A Vállalkozó személyzetének biztosítása</w:t>
      </w:r>
      <w:r w:rsidRPr="009F3842">
        <w:rPr>
          <w:rFonts w:ascii="Times New Roman" w:eastAsia="Times New Roman" w:hAnsi="Times New Roman" w:cs="Times New Roman"/>
          <w:b/>
          <w:i/>
          <w:sz w:val="24"/>
          <w:szCs w:val="24"/>
        </w:rPr>
        <w:t xml:space="preserve"> - </w:t>
      </w: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rsidR="00BA5F1D" w:rsidRPr="009F3842" w:rsidRDefault="00BA5F1D" w:rsidP="00BA5F1D">
      <w:pPr>
        <w:widowControl w:val="0"/>
        <w:numPr>
          <w:ilvl w:val="0"/>
          <w:numId w:val="9"/>
        </w:num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Vis Maior</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19.4.</w:t>
      </w:r>
      <w:r w:rsidRPr="009F3842">
        <w:rPr>
          <w:rFonts w:ascii="Times New Roman" w:eastAsia="Times New Roman" w:hAnsi="Times New Roman" w:cs="Times New Roman"/>
          <w:b/>
          <w:sz w:val="24"/>
          <w:szCs w:val="24"/>
        </w:rPr>
        <w:tab/>
        <w:t xml:space="preserve"> A Vis maior következményei</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 Acikkely kiegészítendő</w:t>
      </w:r>
      <w:r w:rsidRPr="009F3842">
        <w:rPr>
          <w:rFonts w:ascii="Times New Roman" w:eastAsia="Times New Roman" w:hAnsi="Times New Roman" w:cs="Times New Roman"/>
          <w:i/>
          <w:sz w:val="24"/>
          <w:szCs w:val="24"/>
        </w:rPr>
        <w:t>:</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6959E0" w:rsidRPr="006959E0" w:rsidRDefault="006959E0" w:rsidP="006959E0">
      <w:pPr>
        <w:widowControl w:val="0"/>
        <w:tabs>
          <w:tab w:val="left" w:pos="1134"/>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 xml:space="preserve">egállapodás </w:t>
      </w:r>
      <w:r w:rsidR="00F80E29" w:rsidRPr="00F63413">
        <w:rPr>
          <w:rFonts w:ascii="Times New Roman" w:eastAsia="Calibri" w:hAnsi="Times New Roman" w:cs="Times New Roman"/>
          <w:snapToGrid w:val="0"/>
          <w:sz w:val="24"/>
          <w:szCs w:val="24"/>
        </w:rPr>
        <w:t>7.</w:t>
      </w:r>
      <w:r w:rsidR="00F80E29">
        <w:rPr>
          <w:rFonts w:ascii="Times New Roman" w:eastAsia="Calibri" w:hAnsi="Times New Roman" w:cs="Times New Roman"/>
          <w:snapToGrid w:val="0"/>
          <w:color w:val="FF0000"/>
          <w:sz w:val="24"/>
          <w:szCs w:val="24"/>
        </w:rPr>
        <w:t>7</w:t>
      </w:r>
      <w:r w:rsidR="00F80E29" w:rsidRPr="00DF40AD">
        <w:rPr>
          <w:rFonts w:ascii="Times New Roman" w:eastAsia="Calibri" w:hAnsi="Times New Roman" w:cs="Times New Roman"/>
          <w:strike/>
          <w:snapToGrid w:val="0"/>
          <w:color w:val="FF0000"/>
          <w:sz w:val="24"/>
          <w:szCs w:val="24"/>
        </w:rPr>
        <w:t>6</w:t>
      </w:r>
      <w:r w:rsidR="00F80E29" w:rsidRPr="00F63413">
        <w:rPr>
          <w:rFonts w:ascii="Times New Roman" w:eastAsia="Calibri" w:hAnsi="Times New Roman" w:cs="Times New Roman"/>
          <w:snapToGrid w:val="0"/>
          <w:sz w:val="24"/>
          <w:szCs w:val="24"/>
        </w:rPr>
        <w:t>.9.</w:t>
      </w:r>
      <w:r w:rsidRPr="006959E0">
        <w:rPr>
          <w:rFonts w:ascii="Times New Roman" w:eastAsia="Times New Roman" w:hAnsi="Times New Roman" w:cs="Times New Roman"/>
          <w:sz w:val="24"/>
          <w:szCs w:val="24"/>
        </w:rPr>
        <w:t xml:space="preserve"> pont szerinti Útmutatóra) határoznak meg.</w:t>
      </w:r>
    </w:p>
    <w:p w:rsidR="009C4FA4" w:rsidRDefault="009C4FA4"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p>
    <w:p w:rsidR="00BA5F1D" w:rsidRPr="009F3842" w:rsidRDefault="00BA5F1D"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19.7.</w:t>
      </w:r>
      <w:r w:rsidRPr="009F3842">
        <w:rPr>
          <w:rFonts w:ascii="Times New Roman" w:eastAsia="Times New Roman" w:hAnsi="Times New Roman" w:cs="Times New Roman"/>
          <w:b/>
          <w:sz w:val="24"/>
          <w:szCs w:val="24"/>
        </w:rPr>
        <w:tab/>
        <w:t>A teljesítés alóli jogszerű felmentés</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20</w:t>
      </w:r>
      <w:r w:rsidRPr="009F3842">
        <w:rPr>
          <w:rFonts w:ascii="Times New Roman" w:eastAsia="Calibri" w:hAnsi="Times New Roman" w:cs="Times New Roman"/>
          <w:b/>
          <w:sz w:val="24"/>
          <w:szCs w:val="24"/>
        </w:rPr>
        <w:tab/>
        <w:t xml:space="preserve">Követelések, Viták </w:t>
      </w:r>
      <w:proofErr w:type="gramStart"/>
      <w:r w:rsidRPr="009F3842">
        <w:rPr>
          <w:rFonts w:ascii="Times New Roman" w:eastAsia="Calibri" w:hAnsi="Times New Roman" w:cs="Times New Roman"/>
          <w:b/>
          <w:sz w:val="24"/>
          <w:szCs w:val="24"/>
        </w:rPr>
        <w:t>És</w:t>
      </w:r>
      <w:proofErr w:type="gramEnd"/>
      <w:r w:rsidRPr="009F3842">
        <w:rPr>
          <w:rFonts w:ascii="Times New Roman" w:eastAsia="Calibri" w:hAnsi="Times New Roman" w:cs="Times New Roman"/>
          <w:b/>
          <w:sz w:val="24"/>
          <w:szCs w:val="24"/>
        </w:rPr>
        <w:t xml:space="preserve"> Választott Bírósági Eljárás</w:t>
      </w:r>
    </w:p>
    <w:p w:rsidR="00BA5F1D" w:rsidRDefault="00BA5F1D" w:rsidP="009C4FA4">
      <w:pPr>
        <w:tabs>
          <w:tab w:val="left" w:pos="1134"/>
        </w:tabs>
        <w:spacing w:after="0" w:line="240" w:lineRule="auto"/>
        <w:jc w:val="both"/>
        <w:rPr>
          <w:rFonts w:ascii="Times New Roman" w:eastAsia="Calibri" w:hAnsi="Times New Roman" w:cs="Times New Roman"/>
          <w:b/>
          <w:sz w:val="24"/>
          <w:szCs w:val="24"/>
        </w:rPr>
      </w:pPr>
    </w:p>
    <w:p w:rsidR="001C48D2" w:rsidRPr="00106ED0" w:rsidRDefault="009C4FA4" w:rsidP="001C48D2">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106ED0">
        <w:rPr>
          <w:rFonts w:ascii="Times New Roman" w:eastAsia="Calibri" w:hAnsi="Times New Roman" w:cs="Times New Roman"/>
          <w:b/>
          <w:sz w:val="24"/>
          <w:szCs w:val="24"/>
        </w:rPr>
        <w:t xml:space="preserve">20.1. </w:t>
      </w:r>
      <w:proofErr w:type="spellStart"/>
      <w:r w:rsidRPr="00106ED0">
        <w:rPr>
          <w:rFonts w:ascii="Times New Roman" w:eastAsia="Calibri" w:hAnsi="Times New Roman" w:cs="Times New Roman"/>
          <w:b/>
          <w:sz w:val="24"/>
          <w:szCs w:val="24"/>
        </w:rPr>
        <w:t>Alcikkely</w:t>
      </w:r>
      <w:r w:rsidRPr="00106ED0">
        <w:rPr>
          <w:rFonts w:ascii="Times New Roman" w:eastAsia="Calibri" w:hAnsi="Times New Roman" w:cs="Times New Roman"/>
          <w:sz w:val="24"/>
          <w:szCs w:val="24"/>
        </w:rPr>
        <w:t>hez</w:t>
      </w:r>
      <w:proofErr w:type="spellEnd"/>
      <w:r w:rsidRPr="00106ED0">
        <w:rPr>
          <w:rFonts w:ascii="Times New Roman" w:eastAsia="Calibri" w:hAnsi="Times New Roman" w:cs="Times New Roman"/>
          <w:sz w:val="24"/>
          <w:szCs w:val="24"/>
        </w:rPr>
        <w:t>:</w:t>
      </w:r>
      <w:r w:rsidR="001C48D2" w:rsidRPr="00106ED0">
        <w:rPr>
          <w:rFonts w:ascii="Times New Roman" w:eastAsia="Calibri" w:hAnsi="Times New Roman" w:cs="Times New Roman"/>
          <w:sz w:val="24"/>
          <w:szCs w:val="24"/>
        </w:rPr>
        <w:t xml:space="preserve"> </w:t>
      </w:r>
      <w:r w:rsidR="001C48D2" w:rsidRPr="00106ED0">
        <w:rPr>
          <w:rFonts w:ascii="Times New Roman" w:eastAsia="Times New Roman" w:hAnsi="Times New Roman" w:cs="Times New Roman"/>
          <w:i/>
          <w:snapToGrid w:val="0"/>
          <w:sz w:val="24"/>
          <w:szCs w:val="24"/>
        </w:rPr>
        <w:t xml:space="preserve">Eltérően alkalmazandó a Szerződéses Megállapodásban foglaltakkal összhangban.  </w:t>
      </w:r>
    </w:p>
    <w:p w:rsidR="00710E95" w:rsidRDefault="00710E95" w:rsidP="00685AFA">
      <w:pPr>
        <w:tabs>
          <w:tab w:val="left" w:pos="1134"/>
        </w:tabs>
        <w:spacing w:after="0" w:line="240" w:lineRule="auto"/>
        <w:jc w:val="both"/>
        <w:rPr>
          <w:rFonts w:ascii="Times New Roman" w:eastAsia="Calibri" w:hAnsi="Times New Roman" w:cs="Times New Roman"/>
          <w:b/>
          <w:sz w:val="24"/>
          <w:szCs w:val="24"/>
        </w:rPr>
      </w:pPr>
    </w:p>
    <w:p w:rsidR="00BA5F1D" w:rsidRPr="009F3842" w:rsidRDefault="009C4FA4" w:rsidP="00BA5F1D">
      <w:pPr>
        <w:widowControl w:val="0"/>
        <w:spacing w:after="0" w:line="240" w:lineRule="auto"/>
        <w:jc w:val="both"/>
        <w:rPr>
          <w:rFonts w:ascii="Times New Roman" w:eastAsia="Times New Roman" w:hAnsi="Times New Roman" w:cs="Times New Roman"/>
          <w:b/>
          <w:sz w:val="24"/>
          <w:szCs w:val="24"/>
        </w:rPr>
      </w:pPr>
      <w:r w:rsidRPr="00171013">
        <w:rPr>
          <w:rFonts w:ascii="Times New Roman" w:eastAsia="Times New Roman" w:hAnsi="Times New Roman" w:cs="Times New Roman"/>
          <w:b/>
          <w:sz w:val="24"/>
          <w:szCs w:val="24"/>
        </w:rPr>
        <w:t xml:space="preserve">20.2 -20.5. </w:t>
      </w:r>
      <w:proofErr w:type="spellStart"/>
      <w:r w:rsidRPr="00171013">
        <w:rPr>
          <w:rFonts w:ascii="Times New Roman" w:eastAsia="Times New Roman" w:hAnsi="Times New Roman" w:cs="Times New Roman"/>
          <w:b/>
          <w:sz w:val="24"/>
          <w:szCs w:val="24"/>
        </w:rPr>
        <w:t>Alcikkelyek</w:t>
      </w:r>
      <w:proofErr w:type="spellEnd"/>
      <w:r w:rsidRPr="00171013">
        <w:rPr>
          <w:rFonts w:ascii="Times New Roman" w:eastAsia="Times New Roman" w:hAnsi="Times New Roman" w:cs="Times New Roman"/>
          <w:b/>
          <w:sz w:val="24"/>
          <w:szCs w:val="24"/>
        </w:rPr>
        <w:t xml:space="preserve"> törlendők.</w:t>
      </w:r>
      <w:r>
        <w:rPr>
          <w:rFonts w:ascii="Times New Roman" w:eastAsia="Times New Roman" w:hAnsi="Times New Roman" w:cs="Times New Roman"/>
          <w:b/>
          <w:sz w:val="24"/>
          <w:szCs w:val="24"/>
        </w:rPr>
        <w:t xml:space="preserve"> </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20.6. </w:t>
      </w:r>
      <w:proofErr w:type="spellStart"/>
      <w:r w:rsidRPr="009F3842">
        <w:rPr>
          <w:rFonts w:ascii="Times New Roman" w:eastAsia="Times New Roman" w:hAnsi="Times New Roman" w:cs="Times New Roman"/>
          <w:b/>
          <w:sz w:val="24"/>
          <w:szCs w:val="24"/>
        </w:rPr>
        <w:t>Választottbírósági</w:t>
      </w:r>
      <w:proofErr w:type="spellEnd"/>
      <w:r w:rsidRPr="009F3842">
        <w:rPr>
          <w:rFonts w:ascii="Times New Roman" w:eastAsia="Times New Roman" w:hAnsi="Times New Roman" w:cs="Times New Roman"/>
          <w:b/>
          <w:sz w:val="24"/>
          <w:szCs w:val="24"/>
        </w:rPr>
        <w:t xml:space="preserve"> eljárás</w:t>
      </w:r>
    </w:p>
    <w:p w:rsidR="00BA5F1D" w:rsidRPr="009F3842" w:rsidRDefault="00BA5F1D" w:rsidP="00BA5F1D">
      <w:pPr>
        <w:spacing w:after="0" w:line="240" w:lineRule="auto"/>
        <w:ind w:left="1065"/>
        <w:jc w:val="both"/>
        <w:rPr>
          <w:rFonts w:ascii="Times New Roman" w:eastAsia="Times New Roman" w:hAnsi="Times New Roman" w:cs="Times New Roman"/>
          <w:sz w:val="24"/>
          <w:szCs w:val="24"/>
        </w:rPr>
      </w:pPr>
    </w:p>
    <w:p w:rsidR="00BA5F1D" w:rsidRPr="009F3842" w:rsidRDefault="00BA5F1D" w:rsidP="00BA5F1D">
      <w:pPr>
        <w:spacing w:after="0" w:line="240" w:lineRule="auto"/>
        <w:rPr>
          <w:rFonts w:ascii="Times New Roman" w:eastAsia="Times New Roman" w:hAnsi="Times New Roman" w:cs="Times New Roman"/>
          <w:sz w:val="24"/>
          <w:szCs w:val="24"/>
        </w:rPr>
      </w:pP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 </w:t>
      </w:r>
    </w:p>
    <w:p w:rsidR="00BA5F1D" w:rsidRPr="009F3842" w:rsidRDefault="00BA5F1D" w:rsidP="00BA5F1D">
      <w:pPr>
        <w:widowControl w:val="0"/>
        <w:spacing w:after="0" w:line="240" w:lineRule="auto"/>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új Cikkely hozzáadandó:</w:t>
      </w:r>
    </w:p>
    <w:p w:rsidR="00BA5F1D" w:rsidRPr="009F3842" w:rsidRDefault="00BA5F1D" w:rsidP="00BA5F1D">
      <w:pPr>
        <w:widowControl w:val="0"/>
        <w:spacing w:after="0" w:line="240" w:lineRule="auto"/>
        <w:rPr>
          <w:rFonts w:ascii="Times New Roman" w:eastAsia="Times New Roman" w:hAnsi="Times New Roman" w:cs="Times New Roman"/>
          <w:sz w:val="24"/>
          <w:szCs w:val="24"/>
        </w:rPr>
      </w:pPr>
    </w:p>
    <w:p w:rsidR="00BA5F1D" w:rsidRPr="009F3842" w:rsidRDefault="00BA5F1D" w:rsidP="00BA5F1D">
      <w:pPr>
        <w:spacing w:after="0" w:line="240" w:lineRule="auto"/>
        <w:ind w:left="709"/>
        <w:jc w:val="both"/>
        <w:rPr>
          <w:rFonts w:ascii="Times New Roman" w:eastAsia="Calibri" w:hAnsi="Times New Roman" w:cs="Times New Roman"/>
          <w:b/>
          <w:caps/>
          <w:sz w:val="24"/>
          <w:szCs w:val="24"/>
        </w:rPr>
      </w:pPr>
      <w:r w:rsidRPr="009F3842">
        <w:rPr>
          <w:rFonts w:ascii="Times New Roman" w:eastAsia="Calibri" w:hAnsi="Times New Roman" w:cs="Times New Roman"/>
          <w:b/>
          <w:sz w:val="24"/>
          <w:szCs w:val="24"/>
        </w:rPr>
        <w:t>21.</w:t>
      </w:r>
      <w:r w:rsidRPr="009F3842">
        <w:rPr>
          <w:rFonts w:ascii="Times New Roman" w:eastAsia="Calibri" w:hAnsi="Times New Roman" w:cs="Times New Roman"/>
          <w:b/>
          <w:sz w:val="24"/>
          <w:szCs w:val="24"/>
        </w:rPr>
        <w:tab/>
        <w:t>Ellenőrzések és auditok a magyar és a Közösségi Hatóságok által</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21.1.</w:t>
      </w:r>
      <w:r w:rsidRPr="009F3842">
        <w:rPr>
          <w:rFonts w:ascii="Times New Roman" w:eastAsia="Calibri" w:hAnsi="Times New Roman" w:cs="Times New Roman"/>
          <w:b/>
          <w:sz w:val="24"/>
          <w:szCs w:val="24"/>
        </w:rPr>
        <w:tab/>
      </w:r>
      <w:proofErr w:type="gramStart"/>
      <w:r w:rsidRPr="009C4FA4">
        <w:rPr>
          <w:rFonts w:ascii="Times New Roman" w:eastAsia="Calibri" w:hAnsi="Times New Roman" w:cs="Times New Roman"/>
          <w:sz w:val="24"/>
          <w:szCs w:val="24"/>
        </w:rPr>
        <w:t>A Vállalkozó köteles mindenféle korlátozástól mentesen lehetővé tenni, hogy a</w:t>
      </w:r>
      <w:r w:rsidR="009C4FA4" w:rsidRPr="009C4FA4">
        <w:rPr>
          <w:rFonts w:ascii="Times New Roman" w:eastAsia="Calibri" w:hAnsi="Times New Roman" w:cs="Times New Roman"/>
          <w:sz w:val="24"/>
          <w:szCs w:val="24"/>
        </w:rPr>
        <w:t xml:space="preserve"> Megrendelő, a Közreműködő Szervezet, a Kormány által kijelölt belső ellenőrzési szerv, a fejezetek ellenőrzési szervezete, a Kincstár, illetve az Irányító Hatóság és a Kifizető Hatóság, továbbá az Európai Bizottság, az Európai Korrupcióellenes Iroda és az Európai Számvevőszék </w:t>
      </w:r>
      <w:r w:rsidRPr="009C4FA4">
        <w:rPr>
          <w:rFonts w:ascii="Times New Roman" w:eastAsia="Calibri" w:hAnsi="Times New Roman" w:cs="Times New Roman"/>
          <w:sz w:val="24"/>
          <w:szCs w:val="24"/>
        </w:rPr>
        <w:t>a Szerződéssel és a Létesítménnyel kapcsolatos dokumentumokat átvizsgálja vagy helyszíni ellenőrzéseken ellenőrizze a projekt kivitelezését és teljes auditot végezzen számlázási</w:t>
      </w:r>
      <w:r w:rsidR="00BC5EAD" w:rsidRPr="009C4FA4">
        <w:rPr>
          <w:rFonts w:ascii="Times New Roman" w:eastAsia="Calibri" w:hAnsi="Times New Roman" w:cs="Times New Roman"/>
          <w:sz w:val="24"/>
          <w:szCs w:val="24"/>
        </w:rPr>
        <w:t>,</w:t>
      </w:r>
      <w:r w:rsidRPr="009C4FA4">
        <w:rPr>
          <w:rFonts w:ascii="Times New Roman" w:eastAsia="Calibri" w:hAnsi="Times New Roman" w:cs="Times New Roman"/>
          <w:sz w:val="24"/>
          <w:szCs w:val="24"/>
        </w:rPr>
        <w:t xml:space="preserve"> vagy bármilyen más egyéb, a projekt finanszírozásával kapcsolatos</w:t>
      </w:r>
      <w:proofErr w:type="gramEnd"/>
      <w:r w:rsidRPr="009C4FA4">
        <w:rPr>
          <w:rFonts w:ascii="Times New Roman" w:eastAsia="Calibri" w:hAnsi="Times New Roman" w:cs="Times New Roman"/>
          <w:sz w:val="24"/>
          <w:szCs w:val="24"/>
        </w:rPr>
        <w:t xml:space="preserve"> </w:t>
      </w:r>
      <w:proofErr w:type="gramStart"/>
      <w:r w:rsidRPr="009C4FA4">
        <w:rPr>
          <w:rFonts w:ascii="Times New Roman" w:eastAsia="Calibri" w:hAnsi="Times New Roman" w:cs="Times New Roman"/>
          <w:sz w:val="24"/>
          <w:szCs w:val="24"/>
        </w:rPr>
        <w:t>dokumentumok</w:t>
      </w:r>
      <w:proofErr w:type="gramEnd"/>
      <w:r w:rsidRPr="009C4FA4">
        <w:rPr>
          <w:rFonts w:ascii="Times New Roman" w:eastAsia="Calibri" w:hAnsi="Times New Roman" w:cs="Times New Roman"/>
          <w:sz w:val="24"/>
          <w:szCs w:val="24"/>
        </w:rPr>
        <w:t xml:space="preserve"> alapján. A dokumentumoknak könnyen hozzáférhetőknek kell lenniük, úgy kell őket rendszerezni, hogy ez segítse az átvizsgálásukat. Ezek a vizsgálatok az átadás-átvételi igazolás kiadását követő hét éven belül történhetnek meg.</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21.2 </w:t>
      </w:r>
      <w:r w:rsidRPr="009C4FA4">
        <w:rPr>
          <w:rFonts w:ascii="Times New Roman" w:eastAsia="Calibri" w:hAnsi="Times New Roman" w:cs="Times New Roman"/>
          <w:sz w:val="24"/>
          <w:szCs w:val="24"/>
        </w:rPr>
        <w:t>Továbbá, a Vállalkozó köteles mindenféle korlátozástól mentesen lehetővé tenni, hogy a 21.1. pontban említett szervek ellenőrzéseket és vizsgálatokat végezzenek a helyszínen a Helyi Törvényekkel, illetve az Európai Bizottság joggyakorlatával összhangban, melyet az Európai Bizottság pénzügyi érdekeinek a csalástól és más szabálytalanságoktól való megóvására hoztak.</w:t>
      </w:r>
    </w:p>
    <w:p w:rsidR="009C4FA4" w:rsidRPr="009C4FA4" w:rsidRDefault="009C4FA4" w:rsidP="009C4FA4">
      <w:pPr>
        <w:spacing w:after="0" w:line="240" w:lineRule="auto"/>
        <w:jc w:val="both"/>
        <w:rPr>
          <w:rFonts w:ascii="Times New Roman" w:eastAsia="Calibri" w:hAnsi="Times New Roman" w:cs="Times New Roman"/>
          <w:b/>
          <w:sz w:val="24"/>
          <w:szCs w:val="24"/>
        </w:rPr>
      </w:pPr>
    </w:p>
    <w:p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21.3 </w:t>
      </w:r>
      <w:r w:rsidRPr="009C4FA4">
        <w:rPr>
          <w:rFonts w:ascii="Times New Roman" w:eastAsia="Calibri" w:hAnsi="Times New Roman" w:cs="Times New Roman"/>
          <w:sz w:val="24"/>
          <w:szCs w:val="24"/>
        </w:rPr>
        <w:t xml:space="preserve">Ezért a Vállalkozó vállalja, hogy megfelelő bejutást biztosítanak a 21.1 pont szerinti szerveknek azokra a Helyszínekre, ahol a Szerződést teljesíti, beleértve az információs rendszert és a műszaki vagy pénzügyi ügyvitelt érintő dokumentumokat, az adatbázisokat, valamint mindent megtesz, hogy elősegítsék munkájukat. Az ellenőrző szervek képviselőinek bejutása harmadik fél </w:t>
      </w:r>
      <w:r w:rsidRPr="009C4FA4">
        <w:rPr>
          <w:rFonts w:ascii="Times New Roman" w:eastAsia="Calibri" w:hAnsi="Times New Roman" w:cs="Times New Roman"/>
          <w:sz w:val="24"/>
          <w:szCs w:val="24"/>
        </w:rPr>
        <w:lastRenderedPageBreak/>
        <w:t>felé történő titoktartáson kell, hogy alapuljon elfogultság nélkül tekintettel az erre vonatkozó magyar és közösségi jogi előírásokra. A dokumentumoknak könnyen hozzáférhetőnek kell lenniük, úgy kell őket rendszerezni, hogy ez segítse az átvizsgálásukat, és a tanácsadónak tájékoztatni kell a Megrendelőt pontos elhelyezkedésükről.</w:t>
      </w:r>
    </w:p>
    <w:p w:rsidR="009C4FA4" w:rsidRPr="009C4FA4" w:rsidRDefault="009C4FA4" w:rsidP="009C4FA4">
      <w:pPr>
        <w:spacing w:after="0" w:line="240" w:lineRule="auto"/>
        <w:jc w:val="both"/>
        <w:rPr>
          <w:rFonts w:ascii="Times New Roman" w:eastAsia="Calibri" w:hAnsi="Times New Roman" w:cs="Times New Roman"/>
          <w:b/>
          <w:sz w:val="24"/>
          <w:szCs w:val="24"/>
        </w:rPr>
      </w:pPr>
    </w:p>
    <w:p w:rsidR="00BD16C0" w:rsidRPr="00A94DED" w:rsidRDefault="009C4FA4" w:rsidP="00A94DED">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21.4. </w:t>
      </w:r>
      <w:r w:rsidRPr="009C4FA4">
        <w:rPr>
          <w:rFonts w:ascii="Times New Roman" w:eastAsia="Calibri" w:hAnsi="Times New Roman" w:cs="Times New Roman"/>
          <w:sz w:val="24"/>
          <w:szCs w:val="24"/>
        </w:rPr>
        <w:t>A Vállalkozó szavatolja, hogy a 21.1 pont szerinti szervek jogai az auditok, vizsgálatok és ellenőrzések elvégzésére egyenlő mértékben gyakorolhatók lesznek, ugyanazon feltételek között és ugyanazon szabályok szerint, mint amelyek ebben a cikkelyben le vannak írva, a Vállalkozó bármely alvállalkozója számára.</w:t>
      </w:r>
    </w:p>
    <w:sectPr w:rsidR="00BD16C0" w:rsidRPr="00A94DED" w:rsidSect="00523646">
      <w:headerReference w:type="default" r:id="rId20"/>
      <w:footerReference w:type="default" r:id="rId21"/>
      <w:footerReference w:type="firs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29" w:rsidRDefault="00F80E29" w:rsidP="00BA5F1D">
      <w:pPr>
        <w:spacing w:after="0" w:line="240" w:lineRule="auto"/>
      </w:pPr>
      <w:r>
        <w:separator/>
      </w:r>
    </w:p>
  </w:endnote>
  <w:endnote w:type="continuationSeparator" w:id="0">
    <w:p w:rsidR="00F80E29" w:rsidRDefault="00F80E29" w:rsidP="00BA5F1D">
      <w:pPr>
        <w:spacing w:after="0" w:line="240" w:lineRule="auto"/>
      </w:pPr>
      <w:r>
        <w:continuationSeparator/>
      </w:r>
    </w:p>
  </w:endnote>
  <w:endnote w:type="continuationNotice" w:id="1">
    <w:p w:rsidR="00F80E29" w:rsidRDefault="00F80E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mp;#39">
    <w:altName w:val="Times New Roman"/>
    <w:panose1 w:val="00000000000000000000"/>
    <w:charset w:val="00"/>
    <w:family w:val="roman"/>
    <w:notTrueType/>
    <w:pitch w:val="default"/>
    <w:sig w:usb0="00000003" w:usb1="00000000" w:usb2="00000000" w:usb3="00000000" w:csb0="00000001" w:csb1="00000000"/>
  </w:font>
  <w:font w:name="Frutiger">
    <w:altName w:val="Times New Roman"/>
    <w:panose1 w:val="00000000000000000000"/>
    <w:charset w:val="EE"/>
    <w:family w:val="auto"/>
    <w:notTrueType/>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538546"/>
      <w:docPartObj>
        <w:docPartGallery w:val="Page Numbers (Bottom of Page)"/>
        <w:docPartUnique/>
      </w:docPartObj>
    </w:sdtPr>
    <w:sdtEndPr>
      <w:rPr>
        <w:rFonts w:ascii="Times New Roman" w:hAnsi="Times New Roman"/>
        <w:sz w:val="22"/>
        <w:szCs w:val="22"/>
      </w:rPr>
    </w:sdtEndPr>
    <w:sdtContent>
      <w:p w:rsidR="00F80E29" w:rsidRPr="00297048" w:rsidRDefault="00F80E29">
        <w:pPr>
          <w:pStyle w:val="llb"/>
          <w:jc w:val="right"/>
          <w:rPr>
            <w:rFonts w:ascii="Times New Roman" w:hAnsi="Times New Roman"/>
            <w:sz w:val="22"/>
            <w:szCs w:val="22"/>
          </w:rPr>
        </w:pPr>
        <w:r w:rsidRPr="00297048">
          <w:rPr>
            <w:rFonts w:ascii="Times New Roman" w:hAnsi="Times New Roman"/>
            <w:sz w:val="22"/>
            <w:szCs w:val="22"/>
          </w:rPr>
          <w:fldChar w:fldCharType="begin"/>
        </w:r>
        <w:r w:rsidRPr="00297048">
          <w:rPr>
            <w:rFonts w:ascii="Times New Roman" w:hAnsi="Times New Roman"/>
            <w:sz w:val="22"/>
            <w:szCs w:val="22"/>
          </w:rPr>
          <w:instrText>PAGE   \* MERGEFORMAT</w:instrText>
        </w:r>
        <w:r w:rsidRPr="00297048">
          <w:rPr>
            <w:rFonts w:ascii="Times New Roman" w:hAnsi="Times New Roman"/>
            <w:sz w:val="22"/>
            <w:szCs w:val="22"/>
          </w:rPr>
          <w:fldChar w:fldCharType="separate"/>
        </w:r>
        <w:r w:rsidR="00EA16AD">
          <w:rPr>
            <w:rFonts w:ascii="Times New Roman" w:hAnsi="Times New Roman"/>
            <w:noProof/>
            <w:sz w:val="22"/>
            <w:szCs w:val="22"/>
          </w:rPr>
          <w:t>1</w:t>
        </w:r>
        <w:r w:rsidRPr="00297048">
          <w:rPr>
            <w:rFonts w:ascii="Times New Roman" w:hAnsi="Times New Roman"/>
            <w:sz w:val="22"/>
            <w:szCs w:val="22"/>
          </w:rPr>
          <w:fldChar w:fldCharType="end"/>
        </w:r>
      </w:p>
    </w:sdtContent>
  </w:sdt>
  <w:p w:rsidR="00F80E29" w:rsidRPr="00297048" w:rsidRDefault="00F80E29" w:rsidP="0029704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709401"/>
      <w:docPartObj>
        <w:docPartGallery w:val="Page Numbers (Bottom of Page)"/>
        <w:docPartUnique/>
      </w:docPartObj>
    </w:sdtPr>
    <w:sdtEndPr>
      <w:rPr>
        <w:rFonts w:ascii="Times New Roman" w:hAnsi="Times New Roman"/>
        <w:sz w:val="22"/>
        <w:szCs w:val="22"/>
      </w:rPr>
    </w:sdtEndPr>
    <w:sdtContent>
      <w:p w:rsidR="00F80E29" w:rsidRPr="00D31C11" w:rsidRDefault="00F80E29">
        <w:pPr>
          <w:pStyle w:val="llb"/>
          <w:jc w:val="right"/>
          <w:rPr>
            <w:rFonts w:ascii="Times New Roman" w:hAnsi="Times New Roman"/>
            <w:sz w:val="22"/>
            <w:szCs w:val="22"/>
          </w:rPr>
        </w:pPr>
        <w:r w:rsidRPr="00D31C11">
          <w:rPr>
            <w:rFonts w:ascii="Times New Roman" w:hAnsi="Times New Roman"/>
            <w:sz w:val="22"/>
            <w:szCs w:val="22"/>
          </w:rPr>
          <w:fldChar w:fldCharType="begin"/>
        </w:r>
        <w:r w:rsidRPr="00D31C11">
          <w:rPr>
            <w:rFonts w:ascii="Times New Roman" w:hAnsi="Times New Roman"/>
            <w:sz w:val="22"/>
            <w:szCs w:val="22"/>
          </w:rPr>
          <w:instrText>PAGE   \* MERGEFORMAT</w:instrText>
        </w:r>
        <w:r w:rsidRPr="00D31C11">
          <w:rPr>
            <w:rFonts w:ascii="Times New Roman" w:hAnsi="Times New Roman"/>
            <w:sz w:val="22"/>
            <w:szCs w:val="22"/>
          </w:rPr>
          <w:fldChar w:fldCharType="separate"/>
        </w:r>
        <w:r>
          <w:rPr>
            <w:rFonts w:ascii="Times New Roman" w:hAnsi="Times New Roman"/>
            <w:noProof/>
            <w:sz w:val="22"/>
            <w:szCs w:val="22"/>
          </w:rPr>
          <w:t>1</w:t>
        </w:r>
        <w:r w:rsidRPr="00D31C11">
          <w:rPr>
            <w:rFonts w:ascii="Times New Roman" w:hAnsi="Times New Roman"/>
            <w:sz w:val="22"/>
            <w:szCs w:val="22"/>
          </w:rPr>
          <w:fldChar w:fldCharType="end"/>
        </w:r>
      </w:p>
    </w:sdtContent>
  </w:sdt>
  <w:p w:rsidR="00F80E29" w:rsidRPr="00D31C11" w:rsidRDefault="00F80E29" w:rsidP="00D31C1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29" w:rsidRDefault="00F80E29" w:rsidP="00BA5F1D">
      <w:pPr>
        <w:spacing w:after="0" w:line="240" w:lineRule="auto"/>
      </w:pPr>
      <w:r>
        <w:separator/>
      </w:r>
    </w:p>
  </w:footnote>
  <w:footnote w:type="continuationSeparator" w:id="0">
    <w:p w:rsidR="00F80E29" w:rsidRDefault="00F80E29" w:rsidP="00BA5F1D">
      <w:pPr>
        <w:spacing w:after="0" w:line="240" w:lineRule="auto"/>
      </w:pPr>
      <w:r>
        <w:continuationSeparator/>
      </w:r>
    </w:p>
  </w:footnote>
  <w:footnote w:type="continuationNotice" w:id="1">
    <w:p w:rsidR="00F80E29" w:rsidRDefault="00F80E29">
      <w:pPr>
        <w:spacing w:after="0" w:line="240" w:lineRule="auto"/>
      </w:pPr>
    </w:p>
  </w:footnote>
  <w:footnote w:id="2">
    <w:p w:rsidR="00F80E29" w:rsidRDefault="00F80E29" w:rsidP="009F3842">
      <w:pPr>
        <w:spacing w:after="0" w:line="240" w:lineRule="auto"/>
        <w:jc w:val="both"/>
      </w:pPr>
      <w:r>
        <w:rPr>
          <w:rStyle w:val="Lbjegyzet-hivatkozs"/>
        </w:rPr>
        <w:footnoteRef/>
      </w:r>
      <w:r>
        <w:t xml:space="preserve"> </w:t>
      </w:r>
      <w:r w:rsidRPr="009F3842">
        <w:rPr>
          <w:rFonts w:ascii="Times New Roman" w:hAnsi="Times New Roman" w:cs="Times New Roman"/>
          <w:sz w:val="16"/>
          <w:szCs w:val="16"/>
        </w:rPr>
        <w:t>Nyertes Ajánlattevő vagy Közös Ajánlattétel esetén Konzorcium Vezető</w:t>
      </w:r>
    </w:p>
  </w:footnote>
  <w:footnote w:id="3">
    <w:p w:rsidR="00F80E29" w:rsidRDefault="00F80E29">
      <w:pPr>
        <w:pStyle w:val="Lbjegyzetszveg"/>
      </w:pPr>
      <w:r>
        <w:rPr>
          <w:rStyle w:val="Lbjegyzet-hivatkozs"/>
        </w:rPr>
        <w:footnoteRef/>
      </w:r>
      <w:r>
        <w:t xml:space="preserve"> </w:t>
      </w:r>
      <w:r w:rsidRPr="009F3842">
        <w:rPr>
          <w:sz w:val="16"/>
          <w:szCs w:val="16"/>
        </w:rPr>
        <w:t>Közös Ajánlattétel esetén valamennyi Tag (Tagok számának megfelelően bővítendő, illetve adott esetben törlendő)</w:t>
      </w:r>
    </w:p>
  </w:footnote>
  <w:footnote w:id="4">
    <w:p w:rsidR="00F80E29" w:rsidRDefault="00F80E29">
      <w:pPr>
        <w:pStyle w:val="Lbjegyzetszveg"/>
      </w:pPr>
      <w:r>
        <w:rPr>
          <w:rStyle w:val="Lbjegyzet-hivatkozs"/>
        </w:rPr>
        <w:footnoteRef/>
      </w:r>
      <w:r>
        <w:t xml:space="preserve"> A kötelezett nevének és címének megadása szükséges</w:t>
      </w:r>
    </w:p>
  </w:footnote>
  <w:footnote w:id="5">
    <w:p w:rsidR="00F80E29" w:rsidRPr="0010124E" w:rsidRDefault="00F80E29" w:rsidP="00087685">
      <w:pPr>
        <w:pStyle w:val="Lbjegyzetszveg"/>
        <w:rPr>
          <w:sz w:val="16"/>
          <w:szCs w:val="16"/>
        </w:rPr>
      </w:pPr>
      <w:r w:rsidRPr="0010124E">
        <w:rPr>
          <w:rStyle w:val="Lbjegyzet-hivatkozs"/>
          <w:sz w:val="16"/>
          <w:szCs w:val="16"/>
        </w:rPr>
        <w:footnoteRef/>
      </w:r>
      <w:r w:rsidRPr="0010124E">
        <w:rPr>
          <w:sz w:val="16"/>
          <w:szCs w:val="16"/>
        </w:rPr>
        <w:t xml:space="preserve"> A táblázat a nyertes ajánlat tartalma alapján kitöltendő, és a szükséges számú sorral bővítendő.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29" w:rsidRDefault="00F80E2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9F4"/>
    <w:multiLevelType w:val="multilevel"/>
    <w:tmpl w:val="5B7AB54C"/>
    <w:lvl w:ilvl="0">
      <w:start w:val="2"/>
      <w:numFmt w:val="decimal"/>
      <w:lvlText w:val="%1"/>
      <w:lvlJc w:val="left"/>
      <w:pPr>
        <w:tabs>
          <w:tab w:val="num" w:pos="705"/>
        </w:tabs>
        <w:ind w:left="705" w:hanging="705"/>
      </w:pPr>
      <w:rPr>
        <w:rFonts w:cs="Times New Roman" w:hint="default"/>
      </w:rPr>
    </w:lvl>
    <w:lvl w:ilvl="1">
      <w:start w:val="1"/>
      <w:numFmt w:val="decimal"/>
      <w:pStyle w:val="Norml2Times"/>
      <w:lvlText w:val="2.%2."/>
      <w:lvlJc w:val="left"/>
      <w:pPr>
        <w:tabs>
          <w:tab w:val="num" w:pos="705"/>
        </w:tabs>
        <w:ind w:left="705" w:hanging="705"/>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19A2D83"/>
    <w:multiLevelType w:val="multilevel"/>
    <w:tmpl w:val="BA586D88"/>
    <w:lvl w:ilvl="0">
      <w:start w:val="4"/>
      <w:numFmt w:val="decimal"/>
      <w:lvlText w:val="%1"/>
      <w:lvlJc w:val="left"/>
      <w:pPr>
        <w:tabs>
          <w:tab w:val="num" w:pos="705"/>
        </w:tabs>
        <w:ind w:left="705" w:hanging="705"/>
      </w:pPr>
      <w:rPr>
        <w:i w:val="0"/>
      </w:rPr>
    </w:lvl>
    <w:lvl w:ilvl="1">
      <w:start w:val="2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1EE3B57"/>
    <w:multiLevelType w:val="hybridMultilevel"/>
    <w:tmpl w:val="815415EA"/>
    <w:lvl w:ilvl="0" w:tplc="8C2E3E4E">
      <w:start w:val="1"/>
      <w:numFmt w:val="lowerLetter"/>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5634967"/>
    <w:multiLevelType w:val="hybridMultilevel"/>
    <w:tmpl w:val="67B28342"/>
    <w:lvl w:ilvl="0" w:tplc="D7B4C5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B3E795D"/>
    <w:multiLevelType w:val="hybridMultilevel"/>
    <w:tmpl w:val="8C02A834"/>
    <w:lvl w:ilvl="0" w:tplc="7B1E9D7A">
      <w:start w:val="1"/>
      <w:numFmt w:val="bullet"/>
      <w:lvlText w:val=""/>
      <w:lvlJc w:val="left"/>
      <w:pPr>
        <w:tabs>
          <w:tab w:val="num" w:pos="720"/>
        </w:tabs>
        <w:ind w:left="720" w:hanging="360"/>
      </w:pPr>
      <w:rPr>
        <w:rFonts w:ascii="Symbol" w:hAnsi="Symbol" w:hint="default"/>
      </w:rPr>
    </w:lvl>
    <w:lvl w:ilvl="1" w:tplc="040E0019">
      <w:start w:val="1"/>
      <w:numFmt w:val="bullet"/>
      <w:lvlText w:val=""/>
      <w:lvlJc w:val="left"/>
      <w:pPr>
        <w:tabs>
          <w:tab w:val="num" w:pos="1440"/>
        </w:tabs>
        <w:ind w:left="1440" w:hanging="360"/>
      </w:pPr>
      <w:rPr>
        <w:rFonts w:ascii="Symbol" w:hAnsi="Symbol"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
    <w:nsid w:val="0F9208F1"/>
    <w:multiLevelType w:val="multilevel"/>
    <w:tmpl w:val="685ABBA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754BDE"/>
    <w:multiLevelType w:val="multilevel"/>
    <w:tmpl w:val="A5EAA7A6"/>
    <w:lvl w:ilvl="0">
      <w:start w:val="2"/>
      <w:numFmt w:val="decimal"/>
      <w:lvlText w:val="%1"/>
      <w:lvlJc w:val="left"/>
      <w:pPr>
        <w:tabs>
          <w:tab w:val="num" w:pos="705"/>
        </w:tabs>
        <w:ind w:left="705" w:hanging="705"/>
      </w:pPr>
      <w:rPr>
        <w:rFonts w:hint="default"/>
      </w:rPr>
    </w:lvl>
    <w:lvl w:ilvl="1">
      <w:start w:val="1"/>
      <w:numFmt w:val="decimal"/>
      <w:lvlText w:val="%1.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442CB2"/>
    <w:multiLevelType w:val="multilevel"/>
    <w:tmpl w:val="34C858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4B62F89"/>
    <w:multiLevelType w:val="multilevel"/>
    <w:tmpl w:val="7ACC40F8"/>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77A4961"/>
    <w:multiLevelType w:val="multilevel"/>
    <w:tmpl w:val="E6B4434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C1B7789"/>
    <w:multiLevelType w:val="hybridMultilevel"/>
    <w:tmpl w:val="222C735C"/>
    <w:lvl w:ilvl="0" w:tplc="040E0017">
      <w:start w:val="1"/>
      <w:numFmt w:val="lowerLetter"/>
      <w:lvlText w:val="%1)"/>
      <w:lvlJc w:val="left"/>
      <w:pPr>
        <w:ind w:left="758" w:hanging="360"/>
      </w:pPr>
    </w:lvl>
    <w:lvl w:ilvl="1" w:tplc="040E0019" w:tentative="1">
      <w:start w:val="1"/>
      <w:numFmt w:val="lowerLetter"/>
      <w:lvlText w:val="%2."/>
      <w:lvlJc w:val="left"/>
      <w:pPr>
        <w:ind w:left="1478" w:hanging="360"/>
      </w:pPr>
    </w:lvl>
    <w:lvl w:ilvl="2" w:tplc="040E001B" w:tentative="1">
      <w:start w:val="1"/>
      <w:numFmt w:val="lowerRoman"/>
      <w:lvlText w:val="%3."/>
      <w:lvlJc w:val="right"/>
      <w:pPr>
        <w:ind w:left="2198" w:hanging="180"/>
      </w:pPr>
    </w:lvl>
    <w:lvl w:ilvl="3" w:tplc="040E000F" w:tentative="1">
      <w:start w:val="1"/>
      <w:numFmt w:val="decimal"/>
      <w:lvlText w:val="%4."/>
      <w:lvlJc w:val="left"/>
      <w:pPr>
        <w:ind w:left="2918" w:hanging="360"/>
      </w:pPr>
    </w:lvl>
    <w:lvl w:ilvl="4" w:tplc="040E0019" w:tentative="1">
      <w:start w:val="1"/>
      <w:numFmt w:val="lowerLetter"/>
      <w:lvlText w:val="%5."/>
      <w:lvlJc w:val="left"/>
      <w:pPr>
        <w:ind w:left="3638" w:hanging="360"/>
      </w:pPr>
    </w:lvl>
    <w:lvl w:ilvl="5" w:tplc="040E001B" w:tentative="1">
      <w:start w:val="1"/>
      <w:numFmt w:val="lowerRoman"/>
      <w:lvlText w:val="%6."/>
      <w:lvlJc w:val="right"/>
      <w:pPr>
        <w:ind w:left="4358" w:hanging="180"/>
      </w:pPr>
    </w:lvl>
    <w:lvl w:ilvl="6" w:tplc="040E000F" w:tentative="1">
      <w:start w:val="1"/>
      <w:numFmt w:val="decimal"/>
      <w:lvlText w:val="%7."/>
      <w:lvlJc w:val="left"/>
      <w:pPr>
        <w:ind w:left="5078" w:hanging="360"/>
      </w:pPr>
    </w:lvl>
    <w:lvl w:ilvl="7" w:tplc="040E0019" w:tentative="1">
      <w:start w:val="1"/>
      <w:numFmt w:val="lowerLetter"/>
      <w:lvlText w:val="%8."/>
      <w:lvlJc w:val="left"/>
      <w:pPr>
        <w:ind w:left="5798" w:hanging="360"/>
      </w:pPr>
    </w:lvl>
    <w:lvl w:ilvl="8" w:tplc="040E001B" w:tentative="1">
      <w:start w:val="1"/>
      <w:numFmt w:val="lowerRoman"/>
      <w:lvlText w:val="%9."/>
      <w:lvlJc w:val="right"/>
      <w:pPr>
        <w:ind w:left="6518" w:hanging="180"/>
      </w:pPr>
    </w:lvl>
  </w:abstractNum>
  <w:abstractNum w:abstractNumId="11">
    <w:nsid w:val="1C2164B4"/>
    <w:multiLevelType w:val="multilevel"/>
    <w:tmpl w:val="2DB24CFA"/>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C8721C2"/>
    <w:multiLevelType w:val="hybridMultilevel"/>
    <w:tmpl w:val="9BD6EB6A"/>
    <w:lvl w:ilvl="0" w:tplc="8C2E3E4E">
      <w:start w:val="1"/>
      <w:numFmt w:val="lowerLetter"/>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E79517C"/>
    <w:multiLevelType w:val="multilevel"/>
    <w:tmpl w:val="39BE847C"/>
    <w:lvl w:ilvl="0">
      <w:start w:val="2"/>
      <w:numFmt w:val="decimal"/>
      <w:lvlText w:val="%1"/>
      <w:lvlJc w:val="left"/>
      <w:pPr>
        <w:tabs>
          <w:tab w:val="num" w:pos="705"/>
        </w:tabs>
        <w:ind w:left="705" w:hanging="705"/>
      </w:pPr>
      <w:rPr>
        <w:rFonts w:hint="default"/>
      </w:rPr>
    </w:lvl>
    <w:lvl w:ilvl="1">
      <w:start w:val="2"/>
      <w:numFmt w:val="none"/>
      <w:lvlText w:val="2.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892E3C"/>
    <w:multiLevelType w:val="multilevel"/>
    <w:tmpl w:val="FBEAF274"/>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15">
    <w:nsid w:val="25C94B0E"/>
    <w:multiLevelType w:val="hybridMultilevel"/>
    <w:tmpl w:val="BD12EE86"/>
    <w:lvl w:ilvl="0" w:tplc="877E82F6">
      <w:start w:val="1"/>
      <w:numFmt w:val="decimal"/>
      <w:lvlText w:val="7.7.8.%1."/>
      <w:lvlJc w:val="left"/>
      <w:pPr>
        <w:ind w:left="2136" w:hanging="360"/>
      </w:pPr>
      <w:rPr>
        <w:rFonts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6">
    <w:nsid w:val="2A077D08"/>
    <w:multiLevelType w:val="multilevel"/>
    <w:tmpl w:val="DAF209C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A175E18"/>
    <w:multiLevelType w:val="multilevel"/>
    <w:tmpl w:val="D2B02FE4"/>
    <w:lvl w:ilvl="0">
      <w:start w:val="2"/>
      <w:numFmt w:val="decimal"/>
      <w:lvlText w:val="%1"/>
      <w:lvlJc w:val="left"/>
      <w:pPr>
        <w:tabs>
          <w:tab w:val="num" w:pos="705"/>
        </w:tabs>
        <w:ind w:left="705" w:hanging="705"/>
      </w:pPr>
      <w:rPr>
        <w:rFonts w:hint="default"/>
      </w:rPr>
    </w:lvl>
    <w:lvl w:ilvl="1">
      <w:start w:val="2"/>
      <w:numFmt w:val="none"/>
      <w:lvlText w:val="2.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AA37061"/>
    <w:multiLevelType w:val="hybridMultilevel"/>
    <w:tmpl w:val="181EABB4"/>
    <w:lvl w:ilvl="0" w:tplc="83B89986">
      <w:start w:val="1"/>
      <w:numFmt w:val="bullet"/>
      <w:lvlText w:val=""/>
      <w:lvlJc w:val="left"/>
      <w:pPr>
        <w:ind w:left="2850" w:hanging="360"/>
      </w:pPr>
      <w:rPr>
        <w:rFonts w:ascii="Symbol" w:hAnsi="Symbol" w:hint="default"/>
      </w:rPr>
    </w:lvl>
    <w:lvl w:ilvl="1" w:tplc="3F2C07E4" w:tentative="1">
      <w:start w:val="1"/>
      <w:numFmt w:val="bullet"/>
      <w:lvlText w:val="o"/>
      <w:lvlJc w:val="left"/>
      <w:pPr>
        <w:ind w:left="3570" w:hanging="360"/>
      </w:pPr>
      <w:rPr>
        <w:rFonts w:ascii="Courier New" w:hAnsi="Courier New" w:hint="default"/>
      </w:rPr>
    </w:lvl>
    <w:lvl w:ilvl="2" w:tplc="F612D49C" w:tentative="1">
      <w:start w:val="1"/>
      <w:numFmt w:val="bullet"/>
      <w:lvlText w:val=""/>
      <w:lvlJc w:val="left"/>
      <w:pPr>
        <w:ind w:left="4290" w:hanging="360"/>
      </w:pPr>
      <w:rPr>
        <w:rFonts w:ascii="Wingdings" w:hAnsi="Wingdings" w:hint="default"/>
      </w:rPr>
    </w:lvl>
    <w:lvl w:ilvl="3" w:tplc="1D5CB984" w:tentative="1">
      <w:start w:val="1"/>
      <w:numFmt w:val="bullet"/>
      <w:lvlText w:val=""/>
      <w:lvlJc w:val="left"/>
      <w:pPr>
        <w:ind w:left="5010" w:hanging="360"/>
      </w:pPr>
      <w:rPr>
        <w:rFonts w:ascii="Symbol" w:hAnsi="Symbol" w:hint="default"/>
      </w:rPr>
    </w:lvl>
    <w:lvl w:ilvl="4" w:tplc="6C845EC4" w:tentative="1">
      <w:start w:val="1"/>
      <w:numFmt w:val="bullet"/>
      <w:lvlText w:val="o"/>
      <w:lvlJc w:val="left"/>
      <w:pPr>
        <w:ind w:left="5730" w:hanging="360"/>
      </w:pPr>
      <w:rPr>
        <w:rFonts w:ascii="Courier New" w:hAnsi="Courier New" w:hint="default"/>
      </w:rPr>
    </w:lvl>
    <w:lvl w:ilvl="5" w:tplc="0F08213C" w:tentative="1">
      <w:start w:val="1"/>
      <w:numFmt w:val="bullet"/>
      <w:lvlText w:val=""/>
      <w:lvlJc w:val="left"/>
      <w:pPr>
        <w:ind w:left="6450" w:hanging="360"/>
      </w:pPr>
      <w:rPr>
        <w:rFonts w:ascii="Wingdings" w:hAnsi="Wingdings" w:hint="default"/>
      </w:rPr>
    </w:lvl>
    <w:lvl w:ilvl="6" w:tplc="48F8A704" w:tentative="1">
      <w:start w:val="1"/>
      <w:numFmt w:val="bullet"/>
      <w:lvlText w:val=""/>
      <w:lvlJc w:val="left"/>
      <w:pPr>
        <w:ind w:left="7170" w:hanging="360"/>
      </w:pPr>
      <w:rPr>
        <w:rFonts w:ascii="Symbol" w:hAnsi="Symbol" w:hint="default"/>
      </w:rPr>
    </w:lvl>
    <w:lvl w:ilvl="7" w:tplc="F76EFD10" w:tentative="1">
      <w:start w:val="1"/>
      <w:numFmt w:val="bullet"/>
      <w:lvlText w:val="o"/>
      <w:lvlJc w:val="left"/>
      <w:pPr>
        <w:ind w:left="7890" w:hanging="360"/>
      </w:pPr>
      <w:rPr>
        <w:rFonts w:ascii="Courier New" w:hAnsi="Courier New" w:hint="default"/>
      </w:rPr>
    </w:lvl>
    <w:lvl w:ilvl="8" w:tplc="E9BC87D4" w:tentative="1">
      <w:start w:val="1"/>
      <w:numFmt w:val="bullet"/>
      <w:lvlText w:val=""/>
      <w:lvlJc w:val="left"/>
      <w:pPr>
        <w:ind w:left="8610" w:hanging="360"/>
      </w:pPr>
      <w:rPr>
        <w:rFonts w:ascii="Wingdings" w:hAnsi="Wingdings" w:hint="default"/>
      </w:rPr>
    </w:lvl>
  </w:abstractNum>
  <w:abstractNum w:abstractNumId="19">
    <w:nsid w:val="2DDE64E4"/>
    <w:multiLevelType w:val="hybridMultilevel"/>
    <w:tmpl w:val="E61C7548"/>
    <w:lvl w:ilvl="0" w:tplc="92D2F9C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EE24BEC"/>
    <w:multiLevelType w:val="hybridMultilevel"/>
    <w:tmpl w:val="F208B460"/>
    <w:lvl w:ilvl="0" w:tplc="D200F4C8">
      <w:start w:val="19"/>
      <w:numFmt w:val="decimal"/>
      <w:lvlText w:val="%1"/>
      <w:lvlJc w:val="left"/>
      <w:pPr>
        <w:tabs>
          <w:tab w:val="num" w:pos="1144"/>
        </w:tabs>
        <w:ind w:left="1144" w:hanging="435"/>
      </w:pPr>
      <w:rPr>
        <w:rFonts w:hint="default"/>
      </w:rPr>
    </w:lvl>
    <w:lvl w:ilvl="1" w:tplc="40C896DC">
      <w:numFmt w:val="none"/>
      <w:lvlText w:val=""/>
      <w:lvlJc w:val="left"/>
      <w:pPr>
        <w:tabs>
          <w:tab w:val="num" w:pos="360"/>
        </w:tabs>
      </w:pPr>
    </w:lvl>
    <w:lvl w:ilvl="2" w:tplc="E702E10C">
      <w:numFmt w:val="none"/>
      <w:lvlText w:val=""/>
      <w:lvlJc w:val="left"/>
      <w:pPr>
        <w:tabs>
          <w:tab w:val="num" w:pos="360"/>
        </w:tabs>
      </w:pPr>
    </w:lvl>
    <w:lvl w:ilvl="3" w:tplc="1640D94C">
      <w:numFmt w:val="none"/>
      <w:lvlText w:val=""/>
      <w:lvlJc w:val="left"/>
      <w:pPr>
        <w:tabs>
          <w:tab w:val="num" w:pos="360"/>
        </w:tabs>
      </w:pPr>
    </w:lvl>
    <w:lvl w:ilvl="4" w:tplc="CC1A8CB8">
      <w:numFmt w:val="none"/>
      <w:lvlText w:val=""/>
      <w:lvlJc w:val="left"/>
      <w:pPr>
        <w:tabs>
          <w:tab w:val="num" w:pos="360"/>
        </w:tabs>
      </w:pPr>
    </w:lvl>
    <w:lvl w:ilvl="5" w:tplc="06B6D936">
      <w:numFmt w:val="none"/>
      <w:lvlText w:val=""/>
      <w:lvlJc w:val="left"/>
      <w:pPr>
        <w:tabs>
          <w:tab w:val="num" w:pos="360"/>
        </w:tabs>
      </w:pPr>
    </w:lvl>
    <w:lvl w:ilvl="6" w:tplc="7536003A">
      <w:numFmt w:val="none"/>
      <w:lvlText w:val=""/>
      <w:lvlJc w:val="left"/>
      <w:pPr>
        <w:tabs>
          <w:tab w:val="num" w:pos="360"/>
        </w:tabs>
      </w:pPr>
    </w:lvl>
    <w:lvl w:ilvl="7" w:tplc="EE0A9174">
      <w:numFmt w:val="none"/>
      <w:lvlText w:val=""/>
      <w:lvlJc w:val="left"/>
      <w:pPr>
        <w:tabs>
          <w:tab w:val="num" w:pos="360"/>
        </w:tabs>
      </w:pPr>
    </w:lvl>
    <w:lvl w:ilvl="8" w:tplc="A8F2DF68">
      <w:numFmt w:val="none"/>
      <w:lvlText w:val=""/>
      <w:lvlJc w:val="left"/>
      <w:pPr>
        <w:tabs>
          <w:tab w:val="num" w:pos="360"/>
        </w:tabs>
      </w:pPr>
    </w:lvl>
  </w:abstractNum>
  <w:abstractNum w:abstractNumId="21">
    <w:nsid w:val="318D3DF1"/>
    <w:multiLevelType w:val="hybridMultilevel"/>
    <w:tmpl w:val="BAE45D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28E3797"/>
    <w:multiLevelType w:val="hybridMultilevel"/>
    <w:tmpl w:val="BF7A5008"/>
    <w:lvl w:ilvl="0" w:tplc="844618DA">
      <w:start w:val="1"/>
      <w:numFmt w:val="lowerLetter"/>
      <w:lvlText w:val="%1)"/>
      <w:lvlJc w:val="left"/>
      <w:pPr>
        <w:ind w:left="2490" w:hanging="360"/>
      </w:pPr>
      <w:rPr>
        <w:rFonts w:cs="Times New Roman" w:hint="default"/>
      </w:rPr>
    </w:lvl>
    <w:lvl w:ilvl="1" w:tplc="040E0019">
      <w:start w:val="1"/>
      <w:numFmt w:val="lowerLetter"/>
      <w:lvlText w:val="%2."/>
      <w:lvlJc w:val="left"/>
      <w:pPr>
        <w:ind w:left="3210" w:hanging="360"/>
      </w:pPr>
      <w:rPr>
        <w:rFonts w:cs="Times New Roman"/>
      </w:rPr>
    </w:lvl>
    <w:lvl w:ilvl="2" w:tplc="040E001B" w:tentative="1">
      <w:start w:val="1"/>
      <w:numFmt w:val="lowerRoman"/>
      <w:lvlText w:val="%3."/>
      <w:lvlJc w:val="right"/>
      <w:pPr>
        <w:ind w:left="3930" w:hanging="180"/>
      </w:pPr>
      <w:rPr>
        <w:rFonts w:cs="Times New Roman"/>
      </w:rPr>
    </w:lvl>
    <w:lvl w:ilvl="3" w:tplc="040E000F" w:tentative="1">
      <w:start w:val="1"/>
      <w:numFmt w:val="decimal"/>
      <w:lvlText w:val="%4."/>
      <w:lvlJc w:val="left"/>
      <w:pPr>
        <w:ind w:left="4650" w:hanging="360"/>
      </w:pPr>
      <w:rPr>
        <w:rFonts w:cs="Times New Roman"/>
      </w:rPr>
    </w:lvl>
    <w:lvl w:ilvl="4" w:tplc="040E0019" w:tentative="1">
      <w:start w:val="1"/>
      <w:numFmt w:val="lowerLetter"/>
      <w:lvlText w:val="%5."/>
      <w:lvlJc w:val="left"/>
      <w:pPr>
        <w:ind w:left="5370" w:hanging="360"/>
      </w:pPr>
      <w:rPr>
        <w:rFonts w:cs="Times New Roman"/>
      </w:rPr>
    </w:lvl>
    <w:lvl w:ilvl="5" w:tplc="040E001B" w:tentative="1">
      <w:start w:val="1"/>
      <w:numFmt w:val="lowerRoman"/>
      <w:lvlText w:val="%6."/>
      <w:lvlJc w:val="right"/>
      <w:pPr>
        <w:ind w:left="6090" w:hanging="180"/>
      </w:pPr>
      <w:rPr>
        <w:rFonts w:cs="Times New Roman"/>
      </w:rPr>
    </w:lvl>
    <w:lvl w:ilvl="6" w:tplc="040E000F" w:tentative="1">
      <w:start w:val="1"/>
      <w:numFmt w:val="decimal"/>
      <w:lvlText w:val="%7."/>
      <w:lvlJc w:val="left"/>
      <w:pPr>
        <w:ind w:left="6810" w:hanging="360"/>
      </w:pPr>
      <w:rPr>
        <w:rFonts w:cs="Times New Roman"/>
      </w:rPr>
    </w:lvl>
    <w:lvl w:ilvl="7" w:tplc="040E0019" w:tentative="1">
      <w:start w:val="1"/>
      <w:numFmt w:val="lowerLetter"/>
      <w:lvlText w:val="%8."/>
      <w:lvlJc w:val="left"/>
      <w:pPr>
        <w:ind w:left="7530" w:hanging="360"/>
      </w:pPr>
      <w:rPr>
        <w:rFonts w:cs="Times New Roman"/>
      </w:rPr>
    </w:lvl>
    <w:lvl w:ilvl="8" w:tplc="040E001B" w:tentative="1">
      <w:start w:val="1"/>
      <w:numFmt w:val="lowerRoman"/>
      <w:lvlText w:val="%9."/>
      <w:lvlJc w:val="right"/>
      <w:pPr>
        <w:ind w:left="8250" w:hanging="180"/>
      </w:pPr>
      <w:rPr>
        <w:rFonts w:cs="Times New Roman"/>
      </w:rPr>
    </w:lvl>
  </w:abstractNum>
  <w:abstractNum w:abstractNumId="24">
    <w:nsid w:val="3A0F07AF"/>
    <w:multiLevelType w:val="multilevel"/>
    <w:tmpl w:val="05FCD99E"/>
    <w:lvl w:ilvl="0">
      <w:start w:val="4"/>
      <w:numFmt w:val="decimal"/>
      <w:lvlText w:val="%1"/>
      <w:lvlJc w:val="left"/>
      <w:pPr>
        <w:ind w:left="420" w:hanging="420"/>
      </w:pPr>
      <w:rPr>
        <w:rFonts w:hint="default"/>
        <w:i w:val="0"/>
      </w:rPr>
    </w:lvl>
    <w:lvl w:ilvl="1">
      <w:start w:val="2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5">
    <w:nsid w:val="3DE941EA"/>
    <w:multiLevelType w:val="multilevel"/>
    <w:tmpl w:val="2C22843A"/>
    <w:lvl w:ilvl="0">
      <w:start w:val="18"/>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3F0E3291"/>
    <w:multiLevelType w:val="hybridMultilevel"/>
    <w:tmpl w:val="D1FC2806"/>
    <w:lvl w:ilvl="0" w:tplc="98D005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AFE3BFE"/>
    <w:multiLevelType w:val="hybridMultilevel"/>
    <w:tmpl w:val="8966A34C"/>
    <w:lvl w:ilvl="0" w:tplc="040E0017">
      <w:start w:val="1"/>
      <w:numFmt w:val="lowerLetter"/>
      <w:lvlText w:val="%1)"/>
      <w:lvlJc w:val="left"/>
      <w:pPr>
        <w:ind w:left="2700" w:hanging="360"/>
      </w:pPr>
    </w:lvl>
    <w:lvl w:ilvl="1" w:tplc="040E0019" w:tentative="1">
      <w:start w:val="1"/>
      <w:numFmt w:val="lowerLetter"/>
      <w:lvlText w:val="%2."/>
      <w:lvlJc w:val="left"/>
      <w:pPr>
        <w:ind w:left="3420" w:hanging="360"/>
      </w:pPr>
    </w:lvl>
    <w:lvl w:ilvl="2" w:tplc="040E001B" w:tentative="1">
      <w:start w:val="1"/>
      <w:numFmt w:val="lowerRoman"/>
      <w:lvlText w:val="%3."/>
      <w:lvlJc w:val="right"/>
      <w:pPr>
        <w:ind w:left="4140" w:hanging="180"/>
      </w:pPr>
    </w:lvl>
    <w:lvl w:ilvl="3" w:tplc="040E000F" w:tentative="1">
      <w:start w:val="1"/>
      <w:numFmt w:val="decimal"/>
      <w:lvlText w:val="%4."/>
      <w:lvlJc w:val="left"/>
      <w:pPr>
        <w:ind w:left="4860" w:hanging="360"/>
      </w:pPr>
    </w:lvl>
    <w:lvl w:ilvl="4" w:tplc="040E0019" w:tentative="1">
      <w:start w:val="1"/>
      <w:numFmt w:val="lowerLetter"/>
      <w:lvlText w:val="%5."/>
      <w:lvlJc w:val="left"/>
      <w:pPr>
        <w:ind w:left="5580" w:hanging="360"/>
      </w:pPr>
    </w:lvl>
    <w:lvl w:ilvl="5" w:tplc="040E001B" w:tentative="1">
      <w:start w:val="1"/>
      <w:numFmt w:val="lowerRoman"/>
      <w:lvlText w:val="%6."/>
      <w:lvlJc w:val="right"/>
      <w:pPr>
        <w:ind w:left="6300" w:hanging="180"/>
      </w:pPr>
    </w:lvl>
    <w:lvl w:ilvl="6" w:tplc="040E000F" w:tentative="1">
      <w:start w:val="1"/>
      <w:numFmt w:val="decimal"/>
      <w:lvlText w:val="%7."/>
      <w:lvlJc w:val="left"/>
      <w:pPr>
        <w:ind w:left="7020" w:hanging="360"/>
      </w:pPr>
    </w:lvl>
    <w:lvl w:ilvl="7" w:tplc="040E0019" w:tentative="1">
      <w:start w:val="1"/>
      <w:numFmt w:val="lowerLetter"/>
      <w:lvlText w:val="%8."/>
      <w:lvlJc w:val="left"/>
      <w:pPr>
        <w:ind w:left="7740" w:hanging="360"/>
      </w:pPr>
    </w:lvl>
    <w:lvl w:ilvl="8" w:tplc="040E001B" w:tentative="1">
      <w:start w:val="1"/>
      <w:numFmt w:val="lowerRoman"/>
      <w:lvlText w:val="%9."/>
      <w:lvlJc w:val="right"/>
      <w:pPr>
        <w:ind w:left="8460" w:hanging="180"/>
      </w:pPr>
    </w:lvl>
  </w:abstractNum>
  <w:abstractNum w:abstractNumId="28">
    <w:nsid w:val="4EFF58D5"/>
    <w:multiLevelType w:val="hybridMultilevel"/>
    <w:tmpl w:val="21FC2250"/>
    <w:lvl w:ilvl="0" w:tplc="FFFFFFFF">
      <w:start w:val="1"/>
      <w:numFmt w:val="upperRoman"/>
      <w:pStyle w:val="cmsajt"/>
      <w:lvlText w:val="%1."/>
      <w:lvlJc w:val="left"/>
      <w:pPr>
        <w:ind w:left="1080" w:hanging="720"/>
      </w:pPr>
      <w:rPr>
        <w:rFonts w:ascii="Palatino Linotype" w:hAnsi="Palatino Linotype"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b/>
      </w:rPr>
    </w:lvl>
    <w:lvl w:ilvl="4" w:tplc="FFFFFFFF">
      <w:start w:val="3"/>
      <w:numFmt w:val="bullet"/>
      <w:lvlText w:val="-"/>
      <w:lvlJc w:val="left"/>
      <w:pPr>
        <w:ind w:left="3600" w:hanging="360"/>
      </w:pPr>
      <w:rPr>
        <w:rFonts w:ascii="Palatino Linotype" w:eastAsia="Calibri" w:hAnsi="Palatino Linotype" w:cs="Times New Roman" w:hint="default"/>
        <w:i w:val="0"/>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4FA54015"/>
    <w:multiLevelType w:val="multilevel"/>
    <w:tmpl w:val="5D74B594"/>
    <w:lvl w:ilvl="0">
      <w:start w:val="4"/>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502D0C1C"/>
    <w:multiLevelType w:val="multilevel"/>
    <w:tmpl w:val="6C5A576A"/>
    <w:lvl w:ilvl="0">
      <w:start w:val="6"/>
      <w:numFmt w:val="decimal"/>
      <w:lvlText w:val="%1."/>
      <w:lvlJc w:val="left"/>
      <w:pPr>
        <w:tabs>
          <w:tab w:val="num" w:pos="720"/>
        </w:tabs>
        <w:ind w:left="720" w:hanging="360"/>
      </w:pPr>
      <w:rPr>
        <w:rFonts w:hint="default"/>
      </w:rPr>
    </w:lvl>
    <w:lvl w:ilvl="1">
      <w:start w:val="1"/>
      <w:numFmt w:val="decimal"/>
      <w:lvlText w:val="7.%2"/>
      <w:lvlJc w:val="left"/>
      <w:pPr>
        <w:tabs>
          <w:tab w:val="num" w:pos="780"/>
        </w:tabs>
        <w:ind w:left="780"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31">
    <w:nsid w:val="527A68C1"/>
    <w:multiLevelType w:val="hybridMultilevel"/>
    <w:tmpl w:val="C2ACF7B0"/>
    <w:lvl w:ilvl="0" w:tplc="8D403766">
      <w:start w:val="1"/>
      <w:numFmt w:val="lowerLetter"/>
      <w:lvlText w:val="(%1)"/>
      <w:lvlJc w:val="left"/>
      <w:pPr>
        <w:ind w:left="762" w:hanging="40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5265FDD"/>
    <w:multiLevelType w:val="singleLevel"/>
    <w:tmpl w:val="F1A87C12"/>
    <w:lvl w:ilvl="0">
      <w:start w:val="1"/>
      <w:numFmt w:val="lowerRoman"/>
      <w:lvlText w:val="(%1)"/>
      <w:lvlJc w:val="left"/>
      <w:pPr>
        <w:tabs>
          <w:tab w:val="num" w:pos="1425"/>
        </w:tabs>
        <w:ind w:left="1425" w:hanging="720"/>
      </w:pPr>
      <w:rPr>
        <w:rFonts w:hint="default"/>
      </w:rPr>
    </w:lvl>
  </w:abstractNum>
  <w:abstractNum w:abstractNumId="33">
    <w:nsid w:val="56862C6B"/>
    <w:multiLevelType w:val="multilevel"/>
    <w:tmpl w:val="26BEC5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BFA3D93"/>
    <w:multiLevelType w:val="multilevel"/>
    <w:tmpl w:val="91C4A87C"/>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5">
    <w:nsid w:val="5C9D3129"/>
    <w:multiLevelType w:val="hybridMultilevel"/>
    <w:tmpl w:val="F02A01C0"/>
    <w:lvl w:ilvl="0" w:tplc="7E7CC3C4">
      <w:start w:val="5"/>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6">
    <w:nsid w:val="5D9C7DEB"/>
    <w:multiLevelType w:val="multilevel"/>
    <w:tmpl w:val="F568528A"/>
    <w:lvl w:ilvl="0">
      <w:start w:val="3"/>
      <w:numFmt w:val="decimal"/>
      <w:lvlText w:val="%1"/>
      <w:lvlJc w:val="left"/>
      <w:pPr>
        <w:tabs>
          <w:tab w:val="num" w:pos="705"/>
        </w:tabs>
        <w:ind w:left="705" w:hanging="705"/>
      </w:pPr>
      <w:rPr>
        <w:b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7">
    <w:nsid w:val="5F2A1CCF"/>
    <w:multiLevelType w:val="multilevel"/>
    <w:tmpl w:val="834EDAD4"/>
    <w:lvl w:ilvl="0">
      <w:start w:val="1"/>
      <w:numFmt w:val="decimal"/>
      <w:lvlText w:val="%1"/>
      <w:lvlJc w:val="left"/>
      <w:pPr>
        <w:ind w:left="1144" w:hanging="435"/>
      </w:pPr>
      <w:rPr>
        <w:rFonts w:hint="default"/>
      </w:rPr>
    </w:lvl>
    <w:lvl w:ilvl="1">
      <w:start w:val="1"/>
      <w:numFmt w:val="decimal"/>
      <w:isLgl/>
      <w:lvlText w:val="%1.%2."/>
      <w:lvlJc w:val="left"/>
      <w:pPr>
        <w:ind w:left="1549" w:hanging="840"/>
      </w:pPr>
      <w:rPr>
        <w:rFonts w:hint="default"/>
      </w:rPr>
    </w:lvl>
    <w:lvl w:ilvl="2">
      <w:start w:val="2"/>
      <w:numFmt w:val="decimal"/>
      <w:isLgl/>
      <w:lvlText w:val="%1.%2.%3."/>
      <w:lvlJc w:val="left"/>
      <w:pPr>
        <w:ind w:left="1549" w:hanging="840"/>
      </w:pPr>
      <w:rPr>
        <w:rFonts w:hint="default"/>
      </w:rPr>
    </w:lvl>
    <w:lvl w:ilvl="3">
      <w:start w:val="10"/>
      <w:numFmt w:val="decimal"/>
      <w:isLgl/>
      <w:lvlText w:val="%1.%2.%3.%4."/>
      <w:lvlJc w:val="left"/>
      <w:pPr>
        <w:ind w:left="1549" w:hanging="84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60377304"/>
    <w:multiLevelType w:val="hybridMultilevel"/>
    <w:tmpl w:val="F1C264E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64300048">
      <w:start w:val="1"/>
      <w:numFmt w:val="lowerLetter"/>
      <w:lvlText w:val="%3)"/>
      <w:lvlJc w:val="left"/>
      <w:pPr>
        <w:ind w:left="2340" w:hanging="360"/>
      </w:pPr>
      <w:rPr>
        <w:rFonts w:hint="default"/>
        <w: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6498784B"/>
    <w:multiLevelType w:val="multilevel"/>
    <w:tmpl w:val="6EFAF08E"/>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58A37A7"/>
    <w:multiLevelType w:val="multilevel"/>
    <w:tmpl w:val="CCCEA11C"/>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6E102A4"/>
    <w:multiLevelType w:val="hybridMultilevel"/>
    <w:tmpl w:val="F048B1D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2">
    <w:nsid w:val="67FE4684"/>
    <w:multiLevelType w:val="multilevel"/>
    <w:tmpl w:val="E6F264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B817BF4"/>
    <w:multiLevelType w:val="hybridMultilevel"/>
    <w:tmpl w:val="30741D94"/>
    <w:lvl w:ilvl="0" w:tplc="74A451F8">
      <w:start w:val="2013"/>
      <w:numFmt w:val="bullet"/>
      <w:lvlText w:val="-"/>
      <w:lvlJc w:val="left"/>
      <w:pPr>
        <w:ind w:left="1069" w:hanging="360"/>
      </w:pPr>
      <w:rPr>
        <w:rFonts w:ascii="Times New Roman" w:eastAsia="Calibr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4">
    <w:nsid w:val="74646681"/>
    <w:multiLevelType w:val="multilevel"/>
    <w:tmpl w:val="DC564E62"/>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3491"/>
        </w:tabs>
        <w:ind w:left="2411"/>
      </w:pPr>
      <w:rPr>
        <w:rFonts w:ascii="Palatino Linotype" w:hAnsi="Palatino Linotype" w:cs="Times New Roman" w:hint="default"/>
        <w:sz w:val="26"/>
        <w:szCs w:val="26"/>
      </w:rPr>
    </w:lvl>
    <w:lvl w:ilvl="2">
      <w:start w:val="1"/>
      <w:numFmt w:val="decimal"/>
      <w:lvlText w:val="%3."/>
      <w:lvlJc w:val="left"/>
      <w:pPr>
        <w:tabs>
          <w:tab w:val="num" w:pos="648"/>
        </w:tabs>
        <w:ind w:left="648" w:hanging="360"/>
      </w:pPr>
      <w:rPr>
        <w:rFonts w:cs="Times New Roman" w:hint="default"/>
        <w:b w:val="0"/>
        <w:sz w:val="24"/>
        <w:szCs w:val="24"/>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5">
    <w:nsid w:val="752D0E6C"/>
    <w:multiLevelType w:val="multilevel"/>
    <w:tmpl w:val="F6DAB53C"/>
    <w:lvl w:ilvl="0">
      <w:start w:val="2"/>
      <w:numFmt w:val="decimal"/>
      <w:lvlText w:val="%1"/>
      <w:lvlJc w:val="left"/>
      <w:pPr>
        <w:tabs>
          <w:tab w:val="num" w:pos="705"/>
        </w:tabs>
        <w:ind w:left="705" w:hanging="705"/>
      </w:pPr>
      <w:rPr>
        <w:rFonts w:hint="default"/>
      </w:rPr>
    </w:lvl>
    <w:lvl w:ilvl="1">
      <w:start w:val="2"/>
      <w:numFmt w:val="decimal"/>
      <w:lvlText w:val="2.%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8CA1D53"/>
    <w:multiLevelType w:val="hybridMultilevel"/>
    <w:tmpl w:val="203C19D2"/>
    <w:lvl w:ilvl="0" w:tplc="E25C6C24">
      <w:start w:val="1"/>
      <w:numFmt w:val="bullet"/>
      <w:lvlText w:val="-"/>
      <w:lvlJc w:val="left"/>
      <w:pPr>
        <w:ind w:left="720" w:hanging="360"/>
      </w:pPr>
      <w:rPr>
        <w:rFonts w:ascii="Calibri" w:eastAsia="Times New Roman" w:hAnsi="Calibri" w:hint="default"/>
      </w:rPr>
    </w:lvl>
    <w:lvl w:ilvl="1" w:tplc="F1A87C12">
      <w:start w:val="1"/>
      <w:numFmt w:val="lowerRoman"/>
      <w:lvlText w:val="(%2)"/>
      <w:lvlJc w:val="left"/>
      <w:pPr>
        <w:ind w:left="1440" w:hanging="360"/>
      </w:pPr>
      <w:rPr>
        <w:rFonts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7CDC5283"/>
    <w:multiLevelType w:val="hybridMultilevel"/>
    <w:tmpl w:val="EF5069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E7065C3"/>
    <w:multiLevelType w:val="multilevel"/>
    <w:tmpl w:val="88E2BF74"/>
    <w:lvl w:ilvl="0">
      <w:start w:val="1"/>
      <w:numFmt w:val="decimal"/>
      <w:lvlText w:val="%1"/>
      <w:lvlJc w:val="left"/>
      <w:pPr>
        <w:ind w:left="660" w:hanging="660"/>
      </w:pPr>
      <w:rPr>
        <w:rFonts w:hint="default"/>
        <w:b/>
        <w:i/>
      </w:rPr>
    </w:lvl>
    <w:lvl w:ilvl="1">
      <w:start w:val="1"/>
      <w:numFmt w:val="decimal"/>
      <w:lvlText w:val="%1.%2"/>
      <w:lvlJc w:val="left"/>
      <w:pPr>
        <w:ind w:left="660" w:hanging="660"/>
      </w:pPr>
      <w:rPr>
        <w:rFonts w:hint="default"/>
        <w:b/>
        <w:i/>
      </w:rPr>
    </w:lvl>
    <w:lvl w:ilvl="2">
      <w:start w:val="1"/>
      <w:numFmt w:val="decimal"/>
      <w:lvlText w:val="%1.%2.%3"/>
      <w:lvlJc w:val="left"/>
      <w:pPr>
        <w:ind w:left="720" w:hanging="720"/>
      </w:pPr>
      <w:rPr>
        <w:rFonts w:hint="default"/>
        <w:b/>
        <w:i/>
      </w:rPr>
    </w:lvl>
    <w:lvl w:ilvl="3">
      <w:start w:val="8"/>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9">
    <w:nsid w:val="7F90155D"/>
    <w:multiLevelType w:val="hybridMultilevel"/>
    <w:tmpl w:val="ECE4A0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8"/>
  </w:num>
  <w:num w:numId="2">
    <w:abstractNumId w:val="39"/>
  </w:num>
  <w:num w:numId="3">
    <w:abstractNumId w:val="0"/>
  </w:num>
  <w:num w:numId="4">
    <w:abstractNumId w:val="16"/>
  </w:num>
  <w:num w:numId="5">
    <w:abstractNumId w:val="11"/>
  </w:num>
  <w:num w:numId="6">
    <w:abstractNumId w:val="7"/>
  </w:num>
  <w:num w:numId="7">
    <w:abstractNumId w:val="32"/>
  </w:num>
  <w:num w:numId="8">
    <w:abstractNumId w:val="47"/>
  </w:num>
  <w:num w:numId="9">
    <w:abstractNumId w:val="2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13"/>
  </w:num>
  <w:num w:numId="16">
    <w:abstractNumId w:val="17"/>
  </w:num>
  <w:num w:numId="17">
    <w:abstractNumId w:val="40"/>
  </w:num>
  <w:num w:numId="18">
    <w:abstractNumId w:val="33"/>
  </w:num>
  <w:num w:numId="19">
    <w:abstractNumId w:val="42"/>
  </w:num>
  <w:num w:numId="20">
    <w:abstractNumId w:val="25"/>
  </w:num>
  <w:num w:numId="21">
    <w:abstractNumId w:val="14"/>
  </w:num>
  <w:num w:numId="22">
    <w:abstractNumId w:val="6"/>
  </w:num>
  <w:num w:numId="23">
    <w:abstractNumId w:val="38"/>
  </w:num>
  <w:num w:numId="24">
    <w:abstractNumId w:val="37"/>
  </w:num>
  <w:num w:numId="25">
    <w:abstractNumId w:val="44"/>
  </w:num>
  <w:num w:numId="26">
    <w:abstractNumId w:val="22"/>
  </w:num>
  <w:num w:numId="27">
    <w:abstractNumId w:val="48"/>
  </w:num>
  <w:num w:numId="28">
    <w:abstractNumId w:val="4"/>
  </w:num>
  <w:num w:numId="29">
    <w:abstractNumId w:val="43"/>
  </w:num>
  <w:num w:numId="30">
    <w:abstractNumId w:val="8"/>
  </w:num>
  <w:num w:numId="31">
    <w:abstractNumId w:val="35"/>
  </w:num>
  <w:num w:numId="32">
    <w:abstractNumId w:val="10"/>
  </w:num>
  <w:num w:numId="33">
    <w:abstractNumId w:val="23"/>
  </w:num>
  <w:num w:numId="34">
    <w:abstractNumId w:val="26"/>
  </w:num>
  <w:num w:numId="35">
    <w:abstractNumId w:val="18"/>
  </w:num>
  <w:num w:numId="36">
    <w:abstractNumId w:val="46"/>
  </w:num>
  <w:num w:numId="37">
    <w:abstractNumId w:val="31"/>
  </w:num>
  <w:num w:numId="38">
    <w:abstractNumId w:val="3"/>
  </w:num>
  <w:num w:numId="39">
    <w:abstractNumId w:val="21"/>
  </w:num>
  <w:num w:numId="40">
    <w:abstractNumId w:val="19"/>
  </w:num>
  <w:num w:numId="41">
    <w:abstractNumId w:val="5"/>
  </w:num>
  <w:num w:numId="42">
    <w:abstractNumId w:val="24"/>
  </w:num>
  <w:num w:numId="43">
    <w:abstractNumId w:val="49"/>
  </w:num>
  <w:num w:numId="44">
    <w:abstractNumId w:val="41"/>
  </w:num>
  <w:num w:numId="45">
    <w:abstractNumId w:val="34"/>
  </w:num>
  <w:num w:numId="46">
    <w:abstractNumId w:val="12"/>
  </w:num>
  <w:num w:numId="47">
    <w:abstractNumId w:val="2"/>
  </w:num>
  <w:num w:numId="48">
    <w:abstractNumId w:val="15"/>
  </w:num>
  <w:num w:numId="49">
    <w:abstractNumId w:val="30"/>
  </w:num>
  <w:num w:numId="50">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doNotTrackFormatting/>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1D"/>
    <w:rsid w:val="00011036"/>
    <w:rsid w:val="000135FD"/>
    <w:rsid w:val="00017619"/>
    <w:rsid w:val="0002002D"/>
    <w:rsid w:val="000276B0"/>
    <w:rsid w:val="00035013"/>
    <w:rsid w:val="0004208D"/>
    <w:rsid w:val="00057037"/>
    <w:rsid w:val="00067A98"/>
    <w:rsid w:val="0007185F"/>
    <w:rsid w:val="00071CF8"/>
    <w:rsid w:val="0007479B"/>
    <w:rsid w:val="00074AAB"/>
    <w:rsid w:val="00074DEE"/>
    <w:rsid w:val="00085534"/>
    <w:rsid w:val="00087685"/>
    <w:rsid w:val="00087FBF"/>
    <w:rsid w:val="0009130A"/>
    <w:rsid w:val="0009332C"/>
    <w:rsid w:val="00097E50"/>
    <w:rsid w:val="000A1954"/>
    <w:rsid w:val="000B1434"/>
    <w:rsid w:val="000B6EC8"/>
    <w:rsid w:val="000C5367"/>
    <w:rsid w:val="000D12F0"/>
    <w:rsid w:val="000D6730"/>
    <w:rsid w:val="000E5A52"/>
    <w:rsid w:val="000F30CC"/>
    <w:rsid w:val="00102A77"/>
    <w:rsid w:val="00106ED0"/>
    <w:rsid w:val="00110235"/>
    <w:rsid w:val="001106E7"/>
    <w:rsid w:val="00122BBB"/>
    <w:rsid w:val="00123952"/>
    <w:rsid w:val="00135AA0"/>
    <w:rsid w:val="001431DE"/>
    <w:rsid w:val="001512A3"/>
    <w:rsid w:val="001543BD"/>
    <w:rsid w:val="00154ADF"/>
    <w:rsid w:val="00165C34"/>
    <w:rsid w:val="00171013"/>
    <w:rsid w:val="00171250"/>
    <w:rsid w:val="00171588"/>
    <w:rsid w:val="001915EF"/>
    <w:rsid w:val="0019169D"/>
    <w:rsid w:val="001935E4"/>
    <w:rsid w:val="001A1F08"/>
    <w:rsid w:val="001B06B0"/>
    <w:rsid w:val="001C34F5"/>
    <w:rsid w:val="001C48D2"/>
    <w:rsid w:val="001D0B20"/>
    <w:rsid w:val="001D2884"/>
    <w:rsid w:val="001D40AD"/>
    <w:rsid w:val="001D78A6"/>
    <w:rsid w:val="001F4111"/>
    <w:rsid w:val="00204566"/>
    <w:rsid w:val="00215DAE"/>
    <w:rsid w:val="00222B50"/>
    <w:rsid w:val="002240DE"/>
    <w:rsid w:val="002260B6"/>
    <w:rsid w:val="00226E7E"/>
    <w:rsid w:val="002337E6"/>
    <w:rsid w:val="002354D1"/>
    <w:rsid w:val="00244FEF"/>
    <w:rsid w:val="00255FFF"/>
    <w:rsid w:val="00257B49"/>
    <w:rsid w:val="00262D6B"/>
    <w:rsid w:val="002648A6"/>
    <w:rsid w:val="0026600B"/>
    <w:rsid w:val="00272F78"/>
    <w:rsid w:val="002739C3"/>
    <w:rsid w:val="00274E59"/>
    <w:rsid w:val="00280BEB"/>
    <w:rsid w:val="00283971"/>
    <w:rsid w:val="00285880"/>
    <w:rsid w:val="0028708D"/>
    <w:rsid w:val="002918A8"/>
    <w:rsid w:val="00293E18"/>
    <w:rsid w:val="00294378"/>
    <w:rsid w:val="00297048"/>
    <w:rsid w:val="002A0A1A"/>
    <w:rsid w:val="002A188E"/>
    <w:rsid w:val="002A4A83"/>
    <w:rsid w:val="002A71AA"/>
    <w:rsid w:val="002A72DF"/>
    <w:rsid w:val="002B5D0D"/>
    <w:rsid w:val="002B689C"/>
    <w:rsid w:val="002C3BD2"/>
    <w:rsid w:val="002D13F4"/>
    <w:rsid w:val="002E4C75"/>
    <w:rsid w:val="002E6837"/>
    <w:rsid w:val="002E73E7"/>
    <w:rsid w:val="00300A33"/>
    <w:rsid w:val="00307F92"/>
    <w:rsid w:val="00317ED0"/>
    <w:rsid w:val="00324F0D"/>
    <w:rsid w:val="00325DAE"/>
    <w:rsid w:val="003273A0"/>
    <w:rsid w:val="00331DE1"/>
    <w:rsid w:val="00340F3F"/>
    <w:rsid w:val="00350EC8"/>
    <w:rsid w:val="00352DD3"/>
    <w:rsid w:val="00360AF0"/>
    <w:rsid w:val="00360C3A"/>
    <w:rsid w:val="00371B39"/>
    <w:rsid w:val="00373410"/>
    <w:rsid w:val="00380E48"/>
    <w:rsid w:val="00385405"/>
    <w:rsid w:val="00385AD6"/>
    <w:rsid w:val="00387DC6"/>
    <w:rsid w:val="00395F7A"/>
    <w:rsid w:val="00397423"/>
    <w:rsid w:val="003A40B1"/>
    <w:rsid w:val="003A773F"/>
    <w:rsid w:val="003B27F6"/>
    <w:rsid w:val="003B40B6"/>
    <w:rsid w:val="003B6148"/>
    <w:rsid w:val="003C26A2"/>
    <w:rsid w:val="003C4695"/>
    <w:rsid w:val="003C5AAD"/>
    <w:rsid w:val="003D1351"/>
    <w:rsid w:val="003D6202"/>
    <w:rsid w:val="003E75EC"/>
    <w:rsid w:val="003F3C23"/>
    <w:rsid w:val="003F4894"/>
    <w:rsid w:val="0040031F"/>
    <w:rsid w:val="0040101D"/>
    <w:rsid w:val="00402464"/>
    <w:rsid w:val="00412FE6"/>
    <w:rsid w:val="00430E5E"/>
    <w:rsid w:val="00431815"/>
    <w:rsid w:val="00432684"/>
    <w:rsid w:val="004336E2"/>
    <w:rsid w:val="0045121E"/>
    <w:rsid w:val="00451311"/>
    <w:rsid w:val="00452E23"/>
    <w:rsid w:val="004537EC"/>
    <w:rsid w:val="00454243"/>
    <w:rsid w:val="00455FAD"/>
    <w:rsid w:val="00461574"/>
    <w:rsid w:val="00461BED"/>
    <w:rsid w:val="004626AF"/>
    <w:rsid w:val="00466F6B"/>
    <w:rsid w:val="00474E23"/>
    <w:rsid w:val="004803B1"/>
    <w:rsid w:val="0048040A"/>
    <w:rsid w:val="00485AB2"/>
    <w:rsid w:val="004A090D"/>
    <w:rsid w:val="004A0C7F"/>
    <w:rsid w:val="004A48FE"/>
    <w:rsid w:val="004C0F81"/>
    <w:rsid w:val="004C4A19"/>
    <w:rsid w:val="004C5226"/>
    <w:rsid w:val="004C5DF9"/>
    <w:rsid w:val="004D0E39"/>
    <w:rsid w:val="004E151C"/>
    <w:rsid w:val="004E41DA"/>
    <w:rsid w:val="004E4BDB"/>
    <w:rsid w:val="004F02C3"/>
    <w:rsid w:val="004F0D88"/>
    <w:rsid w:val="0050141F"/>
    <w:rsid w:val="0050667C"/>
    <w:rsid w:val="005212DE"/>
    <w:rsid w:val="00522749"/>
    <w:rsid w:val="00523646"/>
    <w:rsid w:val="00525AA5"/>
    <w:rsid w:val="00525C74"/>
    <w:rsid w:val="005321A8"/>
    <w:rsid w:val="005410F3"/>
    <w:rsid w:val="00562679"/>
    <w:rsid w:val="00564505"/>
    <w:rsid w:val="00573B81"/>
    <w:rsid w:val="005751C6"/>
    <w:rsid w:val="0057566A"/>
    <w:rsid w:val="00576F82"/>
    <w:rsid w:val="00582497"/>
    <w:rsid w:val="00583BF1"/>
    <w:rsid w:val="005A1232"/>
    <w:rsid w:val="005A3398"/>
    <w:rsid w:val="005B0827"/>
    <w:rsid w:val="005B36FB"/>
    <w:rsid w:val="005B48D1"/>
    <w:rsid w:val="005B56AB"/>
    <w:rsid w:val="005B75A8"/>
    <w:rsid w:val="005B7A04"/>
    <w:rsid w:val="005C68E9"/>
    <w:rsid w:val="005C79E2"/>
    <w:rsid w:val="005D12DD"/>
    <w:rsid w:val="005D4C66"/>
    <w:rsid w:val="005E489C"/>
    <w:rsid w:val="00600C12"/>
    <w:rsid w:val="00602AE1"/>
    <w:rsid w:val="006048A1"/>
    <w:rsid w:val="0060558A"/>
    <w:rsid w:val="0060666C"/>
    <w:rsid w:val="00607770"/>
    <w:rsid w:val="00607924"/>
    <w:rsid w:val="0061106C"/>
    <w:rsid w:val="00613B14"/>
    <w:rsid w:val="0061750E"/>
    <w:rsid w:val="00631753"/>
    <w:rsid w:val="006325C5"/>
    <w:rsid w:val="0063261A"/>
    <w:rsid w:val="006341C7"/>
    <w:rsid w:val="00634920"/>
    <w:rsid w:val="006402B1"/>
    <w:rsid w:val="006404C1"/>
    <w:rsid w:val="00646E22"/>
    <w:rsid w:val="00647E5C"/>
    <w:rsid w:val="006522CA"/>
    <w:rsid w:val="00652CA9"/>
    <w:rsid w:val="00656D73"/>
    <w:rsid w:val="00656E7B"/>
    <w:rsid w:val="006656A1"/>
    <w:rsid w:val="006660E7"/>
    <w:rsid w:val="006747C6"/>
    <w:rsid w:val="006808B0"/>
    <w:rsid w:val="00685AFA"/>
    <w:rsid w:val="006871BD"/>
    <w:rsid w:val="00692947"/>
    <w:rsid w:val="006959E0"/>
    <w:rsid w:val="006966BD"/>
    <w:rsid w:val="00696F4D"/>
    <w:rsid w:val="006C4277"/>
    <w:rsid w:val="006D4A62"/>
    <w:rsid w:val="006D4B36"/>
    <w:rsid w:val="006D4C63"/>
    <w:rsid w:val="006D4FB1"/>
    <w:rsid w:val="006D4FE2"/>
    <w:rsid w:val="006E2E95"/>
    <w:rsid w:val="006E2ED7"/>
    <w:rsid w:val="006E79C7"/>
    <w:rsid w:val="006F3464"/>
    <w:rsid w:val="006F5673"/>
    <w:rsid w:val="006F6FB9"/>
    <w:rsid w:val="007077B3"/>
    <w:rsid w:val="00710C46"/>
    <w:rsid w:val="00710E95"/>
    <w:rsid w:val="0071520A"/>
    <w:rsid w:val="00720BBF"/>
    <w:rsid w:val="00723D86"/>
    <w:rsid w:val="00727489"/>
    <w:rsid w:val="00730E00"/>
    <w:rsid w:val="00731D00"/>
    <w:rsid w:val="007436A0"/>
    <w:rsid w:val="007444E7"/>
    <w:rsid w:val="00757D9A"/>
    <w:rsid w:val="007631DD"/>
    <w:rsid w:val="00765D73"/>
    <w:rsid w:val="00765FE5"/>
    <w:rsid w:val="007731F0"/>
    <w:rsid w:val="00773E6F"/>
    <w:rsid w:val="0078402F"/>
    <w:rsid w:val="00791C49"/>
    <w:rsid w:val="00793F03"/>
    <w:rsid w:val="007A02C2"/>
    <w:rsid w:val="007A5EC3"/>
    <w:rsid w:val="007B5CB7"/>
    <w:rsid w:val="007C19FA"/>
    <w:rsid w:val="007C3DE8"/>
    <w:rsid w:val="007C5BD8"/>
    <w:rsid w:val="007D3DC2"/>
    <w:rsid w:val="007E2D05"/>
    <w:rsid w:val="007E2E82"/>
    <w:rsid w:val="007E55CC"/>
    <w:rsid w:val="007E6DAC"/>
    <w:rsid w:val="007F4C00"/>
    <w:rsid w:val="007F6A07"/>
    <w:rsid w:val="007F6CCE"/>
    <w:rsid w:val="00802189"/>
    <w:rsid w:val="008029BC"/>
    <w:rsid w:val="0080419B"/>
    <w:rsid w:val="00805555"/>
    <w:rsid w:val="008157EB"/>
    <w:rsid w:val="00816140"/>
    <w:rsid w:val="00820A16"/>
    <w:rsid w:val="00821B8D"/>
    <w:rsid w:val="008357C8"/>
    <w:rsid w:val="0084277C"/>
    <w:rsid w:val="00845057"/>
    <w:rsid w:val="008505F0"/>
    <w:rsid w:val="008538C0"/>
    <w:rsid w:val="00854C68"/>
    <w:rsid w:val="00863046"/>
    <w:rsid w:val="00867C36"/>
    <w:rsid w:val="00870219"/>
    <w:rsid w:val="00871E74"/>
    <w:rsid w:val="00877A54"/>
    <w:rsid w:val="0088087B"/>
    <w:rsid w:val="00884D99"/>
    <w:rsid w:val="00884EC7"/>
    <w:rsid w:val="00891947"/>
    <w:rsid w:val="008977DB"/>
    <w:rsid w:val="008B0682"/>
    <w:rsid w:val="008B4533"/>
    <w:rsid w:val="008C1DF0"/>
    <w:rsid w:val="008C2C79"/>
    <w:rsid w:val="008D0B54"/>
    <w:rsid w:val="008D203D"/>
    <w:rsid w:val="008D24BA"/>
    <w:rsid w:val="008D42AB"/>
    <w:rsid w:val="008D7A33"/>
    <w:rsid w:val="008E1AC7"/>
    <w:rsid w:val="008E2EAB"/>
    <w:rsid w:val="008E63A1"/>
    <w:rsid w:val="008F0DC9"/>
    <w:rsid w:val="008F2567"/>
    <w:rsid w:val="008F3783"/>
    <w:rsid w:val="008F6AE2"/>
    <w:rsid w:val="0090378A"/>
    <w:rsid w:val="00906C0D"/>
    <w:rsid w:val="009078D6"/>
    <w:rsid w:val="0091295D"/>
    <w:rsid w:val="00913B3E"/>
    <w:rsid w:val="00916A9A"/>
    <w:rsid w:val="00917CD0"/>
    <w:rsid w:val="00921416"/>
    <w:rsid w:val="0092619B"/>
    <w:rsid w:val="00934039"/>
    <w:rsid w:val="00937158"/>
    <w:rsid w:val="00937AEE"/>
    <w:rsid w:val="00944A09"/>
    <w:rsid w:val="009524BC"/>
    <w:rsid w:val="009636B0"/>
    <w:rsid w:val="00965235"/>
    <w:rsid w:val="0096564F"/>
    <w:rsid w:val="0096768B"/>
    <w:rsid w:val="00973638"/>
    <w:rsid w:val="00973D79"/>
    <w:rsid w:val="00975B8D"/>
    <w:rsid w:val="00982C0B"/>
    <w:rsid w:val="00987654"/>
    <w:rsid w:val="009916E8"/>
    <w:rsid w:val="009A0729"/>
    <w:rsid w:val="009A0854"/>
    <w:rsid w:val="009A4C63"/>
    <w:rsid w:val="009A7169"/>
    <w:rsid w:val="009A787B"/>
    <w:rsid w:val="009B2919"/>
    <w:rsid w:val="009B343A"/>
    <w:rsid w:val="009C4FA4"/>
    <w:rsid w:val="009C5F8E"/>
    <w:rsid w:val="009D030C"/>
    <w:rsid w:val="009D163C"/>
    <w:rsid w:val="009D568E"/>
    <w:rsid w:val="009D7AC1"/>
    <w:rsid w:val="009E64D4"/>
    <w:rsid w:val="009E7C02"/>
    <w:rsid w:val="009F1D91"/>
    <w:rsid w:val="009F3842"/>
    <w:rsid w:val="009F55AD"/>
    <w:rsid w:val="009F6AEF"/>
    <w:rsid w:val="00A050E2"/>
    <w:rsid w:val="00A05984"/>
    <w:rsid w:val="00A14BFE"/>
    <w:rsid w:val="00A17167"/>
    <w:rsid w:val="00A175B9"/>
    <w:rsid w:val="00A229DF"/>
    <w:rsid w:val="00A22D59"/>
    <w:rsid w:val="00A23C5D"/>
    <w:rsid w:val="00A34511"/>
    <w:rsid w:val="00A356EE"/>
    <w:rsid w:val="00A35930"/>
    <w:rsid w:val="00A367AA"/>
    <w:rsid w:val="00A40294"/>
    <w:rsid w:val="00A476CD"/>
    <w:rsid w:val="00A513D8"/>
    <w:rsid w:val="00A621A3"/>
    <w:rsid w:val="00A648C8"/>
    <w:rsid w:val="00A702E3"/>
    <w:rsid w:val="00A73393"/>
    <w:rsid w:val="00A775D7"/>
    <w:rsid w:val="00A84610"/>
    <w:rsid w:val="00A85118"/>
    <w:rsid w:val="00A90F6C"/>
    <w:rsid w:val="00A9111C"/>
    <w:rsid w:val="00A94A5B"/>
    <w:rsid w:val="00A94DED"/>
    <w:rsid w:val="00A94E40"/>
    <w:rsid w:val="00A975A5"/>
    <w:rsid w:val="00AB5FD9"/>
    <w:rsid w:val="00AC3C36"/>
    <w:rsid w:val="00AC428E"/>
    <w:rsid w:val="00AC5EE0"/>
    <w:rsid w:val="00AD0321"/>
    <w:rsid w:val="00AD1228"/>
    <w:rsid w:val="00AD2679"/>
    <w:rsid w:val="00AE7E79"/>
    <w:rsid w:val="00B00F0C"/>
    <w:rsid w:val="00B02F74"/>
    <w:rsid w:val="00B03200"/>
    <w:rsid w:val="00B101C5"/>
    <w:rsid w:val="00B15590"/>
    <w:rsid w:val="00B17A88"/>
    <w:rsid w:val="00B22A4B"/>
    <w:rsid w:val="00B23ABE"/>
    <w:rsid w:val="00B25C0B"/>
    <w:rsid w:val="00B30993"/>
    <w:rsid w:val="00B3183A"/>
    <w:rsid w:val="00B331F6"/>
    <w:rsid w:val="00B4712F"/>
    <w:rsid w:val="00B52EBF"/>
    <w:rsid w:val="00B5390C"/>
    <w:rsid w:val="00B53ECA"/>
    <w:rsid w:val="00B54959"/>
    <w:rsid w:val="00B664AE"/>
    <w:rsid w:val="00B66C99"/>
    <w:rsid w:val="00B73E02"/>
    <w:rsid w:val="00B75C76"/>
    <w:rsid w:val="00B84918"/>
    <w:rsid w:val="00B86D93"/>
    <w:rsid w:val="00B90A56"/>
    <w:rsid w:val="00BA5F1D"/>
    <w:rsid w:val="00BA71D5"/>
    <w:rsid w:val="00BB1208"/>
    <w:rsid w:val="00BB31D6"/>
    <w:rsid w:val="00BB6C6B"/>
    <w:rsid w:val="00BB7496"/>
    <w:rsid w:val="00BC45C3"/>
    <w:rsid w:val="00BC5EAD"/>
    <w:rsid w:val="00BD127C"/>
    <w:rsid w:val="00BD16C0"/>
    <w:rsid w:val="00BD5350"/>
    <w:rsid w:val="00BE5026"/>
    <w:rsid w:val="00BE6CFB"/>
    <w:rsid w:val="00BF1ABC"/>
    <w:rsid w:val="00C01FDD"/>
    <w:rsid w:val="00C06BB6"/>
    <w:rsid w:val="00C257EE"/>
    <w:rsid w:val="00C326EF"/>
    <w:rsid w:val="00C33443"/>
    <w:rsid w:val="00C408A7"/>
    <w:rsid w:val="00C45A1A"/>
    <w:rsid w:val="00C46F6E"/>
    <w:rsid w:val="00C52C4A"/>
    <w:rsid w:val="00C5522F"/>
    <w:rsid w:val="00C679BF"/>
    <w:rsid w:val="00C67A9A"/>
    <w:rsid w:val="00C75178"/>
    <w:rsid w:val="00C774E4"/>
    <w:rsid w:val="00C923DE"/>
    <w:rsid w:val="00C94326"/>
    <w:rsid w:val="00C944AE"/>
    <w:rsid w:val="00C96EF3"/>
    <w:rsid w:val="00C97B64"/>
    <w:rsid w:val="00CA0CAF"/>
    <w:rsid w:val="00CA3BDD"/>
    <w:rsid w:val="00CB0066"/>
    <w:rsid w:val="00CB25CF"/>
    <w:rsid w:val="00CB39C4"/>
    <w:rsid w:val="00CD0D2C"/>
    <w:rsid w:val="00CD3E02"/>
    <w:rsid w:val="00CE4BB6"/>
    <w:rsid w:val="00CE56F0"/>
    <w:rsid w:val="00CE60B4"/>
    <w:rsid w:val="00CE75AB"/>
    <w:rsid w:val="00CF1B05"/>
    <w:rsid w:val="00CF250D"/>
    <w:rsid w:val="00CF5027"/>
    <w:rsid w:val="00CF6A04"/>
    <w:rsid w:val="00CF6EB0"/>
    <w:rsid w:val="00D01135"/>
    <w:rsid w:val="00D02C4D"/>
    <w:rsid w:val="00D123A5"/>
    <w:rsid w:val="00D15F6A"/>
    <w:rsid w:val="00D17167"/>
    <w:rsid w:val="00D2128E"/>
    <w:rsid w:val="00D220FE"/>
    <w:rsid w:val="00D224F0"/>
    <w:rsid w:val="00D24CBE"/>
    <w:rsid w:val="00D26B02"/>
    <w:rsid w:val="00D31521"/>
    <w:rsid w:val="00D31C11"/>
    <w:rsid w:val="00D33F0E"/>
    <w:rsid w:val="00D420C2"/>
    <w:rsid w:val="00D43A9F"/>
    <w:rsid w:val="00D54A24"/>
    <w:rsid w:val="00D561C5"/>
    <w:rsid w:val="00D642E6"/>
    <w:rsid w:val="00D64F35"/>
    <w:rsid w:val="00D70E7A"/>
    <w:rsid w:val="00D71D73"/>
    <w:rsid w:val="00D73ADB"/>
    <w:rsid w:val="00D7571B"/>
    <w:rsid w:val="00D80331"/>
    <w:rsid w:val="00D8065D"/>
    <w:rsid w:val="00D82710"/>
    <w:rsid w:val="00D95BCF"/>
    <w:rsid w:val="00D977A2"/>
    <w:rsid w:val="00D97931"/>
    <w:rsid w:val="00DA0794"/>
    <w:rsid w:val="00DA77B2"/>
    <w:rsid w:val="00DB1CB0"/>
    <w:rsid w:val="00DC69A4"/>
    <w:rsid w:val="00DD018F"/>
    <w:rsid w:val="00DF6D84"/>
    <w:rsid w:val="00E248C3"/>
    <w:rsid w:val="00E256EC"/>
    <w:rsid w:val="00E36283"/>
    <w:rsid w:val="00E372D2"/>
    <w:rsid w:val="00E37538"/>
    <w:rsid w:val="00E50226"/>
    <w:rsid w:val="00E55EA7"/>
    <w:rsid w:val="00E67E73"/>
    <w:rsid w:val="00E75399"/>
    <w:rsid w:val="00E75B55"/>
    <w:rsid w:val="00E76EE0"/>
    <w:rsid w:val="00E909D4"/>
    <w:rsid w:val="00E96E65"/>
    <w:rsid w:val="00EA0F35"/>
    <w:rsid w:val="00EA16AD"/>
    <w:rsid w:val="00EA17AD"/>
    <w:rsid w:val="00EA278E"/>
    <w:rsid w:val="00EA2C43"/>
    <w:rsid w:val="00EB5899"/>
    <w:rsid w:val="00EC1DE0"/>
    <w:rsid w:val="00EC4BB3"/>
    <w:rsid w:val="00ED0037"/>
    <w:rsid w:val="00ED6859"/>
    <w:rsid w:val="00F1192F"/>
    <w:rsid w:val="00F11996"/>
    <w:rsid w:val="00F12F57"/>
    <w:rsid w:val="00F2081A"/>
    <w:rsid w:val="00F232EF"/>
    <w:rsid w:val="00F32B6D"/>
    <w:rsid w:val="00F33348"/>
    <w:rsid w:val="00F35CED"/>
    <w:rsid w:val="00F4100E"/>
    <w:rsid w:val="00F4329B"/>
    <w:rsid w:val="00F44B53"/>
    <w:rsid w:val="00F46D96"/>
    <w:rsid w:val="00F51C50"/>
    <w:rsid w:val="00F66CF3"/>
    <w:rsid w:val="00F704F3"/>
    <w:rsid w:val="00F72536"/>
    <w:rsid w:val="00F80E29"/>
    <w:rsid w:val="00F851D1"/>
    <w:rsid w:val="00F87B2C"/>
    <w:rsid w:val="00F9493E"/>
    <w:rsid w:val="00FA0356"/>
    <w:rsid w:val="00FA041F"/>
    <w:rsid w:val="00FA176B"/>
    <w:rsid w:val="00FA4E3E"/>
    <w:rsid w:val="00FC4FA5"/>
    <w:rsid w:val="00FC55B3"/>
    <w:rsid w:val="00FD7812"/>
    <w:rsid w:val="00FE7EA2"/>
    <w:rsid w:val="00FF063D"/>
    <w:rsid w:val="00FF3C6B"/>
    <w:rsid w:val="00FF5B77"/>
    <w:rsid w:val="00FF67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BA5F1D"/>
    <w:rPr>
      <w:rFonts w:ascii="Palatino Linotype" w:eastAsia="Times New Roman" w:hAnsi="Palatino Linotype" w:cs="Times New Roman"/>
      <w:sz w:val="20"/>
      <w:szCs w:val="20"/>
      <w:lang w:eastAsia="hu-HU"/>
    </w:rPr>
  </w:style>
  <w:style w:type="paragraph" w:styleId="Szvegblokk">
    <w:name w:val="Block Text"/>
    <w:basedOn w:val="Norml"/>
    <w:semiHidden/>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
    <w:basedOn w:val="Norml"/>
    <w:link w:val="ListaszerbekezdsChar"/>
    <w:uiPriority w:val="99"/>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uiPriority w:val="99"/>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0">
    <w:name w:val="Listaszerű bekezdés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semiHidden/>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
    <w:uiPriority w:val="99"/>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0">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0">
    <w:name w:val="Szövegtörzs behúzással 2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3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
    <w:link w:val="Listaszerbekezds"/>
    <w:uiPriority w:val="99"/>
    <w:locked/>
    <w:rsid w:val="006402B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BA5F1D"/>
    <w:rPr>
      <w:rFonts w:ascii="Palatino Linotype" w:eastAsia="Times New Roman" w:hAnsi="Palatino Linotype" w:cs="Times New Roman"/>
      <w:sz w:val="20"/>
      <w:szCs w:val="20"/>
      <w:lang w:eastAsia="hu-HU"/>
    </w:rPr>
  </w:style>
  <w:style w:type="paragraph" w:styleId="Szvegblokk">
    <w:name w:val="Block Text"/>
    <w:basedOn w:val="Norml"/>
    <w:semiHidden/>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
    <w:basedOn w:val="Norml"/>
    <w:link w:val="ListaszerbekezdsChar"/>
    <w:uiPriority w:val="99"/>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uiPriority w:val="99"/>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0">
    <w:name w:val="Listaszerű bekezdés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semiHidden/>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
    <w:uiPriority w:val="99"/>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0">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0">
    <w:name w:val="Szövegtörzs behúzással 2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3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
    <w:link w:val="Listaszerbekezds"/>
    <w:uiPriority w:val="99"/>
    <w:locked/>
    <w:rsid w:val="006402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54024">
      <w:bodyDiv w:val="1"/>
      <w:marLeft w:val="0"/>
      <w:marRight w:val="0"/>
      <w:marTop w:val="0"/>
      <w:marBottom w:val="0"/>
      <w:divBdr>
        <w:top w:val="none" w:sz="0" w:space="0" w:color="auto"/>
        <w:left w:val="none" w:sz="0" w:space="0" w:color="auto"/>
        <w:bottom w:val="none" w:sz="0" w:space="0" w:color="auto"/>
        <w:right w:val="none" w:sz="0" w:space="0" w:color="auto"/>
      </w:divBdr>
    </w:div>
    <w:div w:id="416220489">
      <w:bodyDiv w:val="1"/>
      <w:marLeft w:val="0"/>
      <w:marRight w:val="0"/>
      <w:marTop w:val="0"/>
      <w:marBottom w:val="0"/>
      <w:divBdr>
        <w:top w:val="none" w:sz="0" w:space="0" w:color="auto"/>
        <w:left w:val="none" w:sz="0" w:space="0" w:color="auto"/>
        <w:bottom w:val="none" w:sz="0" w:space="0" w:color="auto"/>
        <w:right w:val="none" w:sz="0" w:space="0" w:color="auto"/>
      </w:divBdr>
    </w:div>
    <w:div w:id="803231530">
      <w:bodyDiv w:val="1"/>
      <w:marLeft w:val="0"/>
      <w:marRight w:val="0"/>
      <w:marTop w:val="0"/>
      <w:marBottom w:val="0"/>
      <w:divBdr>
        <w:top w:val="none" w:sz="0" w:space="0" w:color="auto"/>
        <w:left w:val="none" w:sz="0" w:space="0" w:color="auto"/>
        <w:bottom w:val="none" w:sz="0" w:space="0" w:color="auto"/>
        <w:right w:val="none" w:sz="0" w:space="0" w:color="auto"/>
      </w:divBdr>
    </w:div>
    <w:div w:id="1511601019">
      <w:bodyDiv w:val="1"/>
      <w:marLeft w:val="0"/>
      <w:marRight w:val="0"/>
      <w:marTop w:val="0"/>
      <w:marBottom w:val="0"/>
      <w:divBdr>
        <w:top w:val="none" w:sz="0" w:space="0" w:color="auto"/>
        <w:left w:val="none" w:sz="0" w:space="0" w:color="auto"/>
        <w:bottom w:val="none" w:sz="0" w:space="0" w:color="auto"/>
        <w:right w:val="none" w:sz="0" w:space="0" w:color="auto"/>
      </w:divBdr>
    </w:div>
    <w:div w:id="20465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hyperlink" Target="mailto:fidic@fidic.org?Subject=From%20FIDIC.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palyazat.gov.hu/doc/4522"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tmsz.org/hu/fidic_kiadvanyok.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vf@ovf.hu" TargetMode="External"/><Relationship Id="rId22"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2F969944E2A88D4782F241F61AB5B905" ma:contentTypeVersion="0" ma:contentTypeDescription="Új dokumentum létrehozása." ma:contentTypeScope="" ma:versionID="6865e323c788c16091b71760f6e8cc20">
  <xsd:schema xmlns:xsd="http://www.w3.org/2001/XMLSchema" xmlns:xs="http://www.w3.org/2001/XMLSchema" xmlns:p="http://schemas.microsoft.com/office/2006/metadata/properties" targetNamespace="http://schemas.microsoft.com/office/2006/metadata/properties" ma:root="true" ma:fieldsID="c2cd087331e46119c2979ab4874c44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311E1-DAA5-460C-8140-8A24C0165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8EE7CA-7B87-452C-9B94-B9FCF82C3F10}">
  <ds:schemaRefs>
    <ds:schemaRef ds:uri="http://schemas.openxmlformats.org/package/2006/metadata/core-propertie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CCADEE2-60EF-46DF-B5F2-F333123F4EFB}">
  <ds:schemaRefs>
    <ds:schemaRef ds:uri="http://schemas.microsoft.com/sharepoint/v3/contenttype/forms"/>
  </ds:schemaRefs>
</ds:datastoreItem>
</file>

<file path=customXml/itemProps4.xml><?xml version="1.0" encoding="utf-8"?>
<ds:datastoreItem xmlns:ds="http://schemas.openxmlformats.org/officeDocument/2006/customXml" ds:itemID="{0B273062-EC19-4B52-A903-E1393382571A}">
  <ds:schemaRefs>
    <ds:schemaRef ds:uri="http://schemas.openxmlformats.org/officeDocument/2006/bibliography"/>
  </ds:schemaRefs>
</ds:datastoreItem>
</file>

<file path=customXml/itemProps5.xml><?xml version="1.0" encoding="utf-8"?>
<ds:datastoreItem xmlns:ds="http://schemas.openxmlformats.org/officeDocument/2006/customXml" ds:itemID="{C4FC5F04-7C98-4C66-8865-3732AA56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54</Pages>
  <Words>18778</Words>
  <Characters>129575</Characters>
  <Application>Microsoft Office Word</Application>
  <DocSecurity>0</DocSecurity>
  <Lines>1079</Lines>
  <Paragraphs>296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Szerző</dc:creator>
  <cp:lastModifiedBy>.</cp:lastModifiedBy>
  <cp:revision>8</cp:revision>
  <cp:lastPrinted>2017-01-02T11:05:00Z</cp:lastPrinted>
  <dcterms:created xsi:type="dcterms:W3CDTF">2016-12-07T14:06:00Z</dcterms:created>
  <dcterms:modified xsi:type="dcterms:W3CDTF">2017-01-02T11:05:00Z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0x0101002F969944E2A88D4782F241F61AB5B905</vt:lpwstr>
  </property>
  <property fmtid="{D5CDD505-2E9C-101B-9397-08002B2CF9AE}" pid="3" name="_dlc_DocIdItemGuid">
    <vt:lpwstr>057b207a-5e30-4a4b-ab0e-cca622a9d4d0</vt:lpwstr>
  </property>
  <property fmtid="{D5CDD505-2E9C-101B-9397-08002B2CF9AE}" pid="4" name="IsMyDocuments">
    <vt:bool>true</vt:bool>
  </property>
</Properties>
</file>